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19" w:rsidRPr="00D92819" w:rsidRDefault="00D92819" w:rsidP="00D92819">
      <w:pPr>
        <w:spacing w:after="0" w:line="240" w:lineRule="auto"/>
        <w:jc w:val="both"/>
        <w:rPr>
          <w:rFonts w:ascii="Arial" w:eastAsia="Times New Roman" w:hAnsi="Arial" w:cs="Arial"/>
          <w:b/>
          <w:bCs/>
          <w:lang w:eastAsia="lv-LV"/>
        </w:rPr>
      </w:pPr>
      <w:r w:rsidRPr="00D92819">
        <w:rPr>
          <w:rFonts w:ascii="Arial" w:eastAsia="Times New Roman" w:hAnsi="Arial" w:cs="Arial"/>
          <w:b/>
          <w:bCs/>
          <w:noProof/>
          <w:lang w:eastAsia="lv-LV"/>
        </w:rPr>
        <w:drawing>
          <wp:inline distT="0" distB="0" distL="0" distR="0">
            <wp:extent cx="1905000" cy="636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A_Logo_horiz_color_v1.1-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0527" cy="658230"/>
                    </a:xfrm>
                    <a:prstGeom prst="rect">
                      <a:avLst/>
                    </a:prstGeom>
                  </pic:spPr>
                </pic:pic>
              </a:graphicData>
            </a:graphic>
          </wp:inline>
        </w:drawing>
      </w:r>
    </w:p>
    <w:p w:rsidR="00D92819" w:rsidRPr="00D92819" w:rsidRDefault="00D92819" w:rsidP="00D92819">
      <w:pPr>
        <w:spacing w:after="0" w:line="240" w:lineRule="auto"/>
        <w:ind w:left="284"/>
        <w:jc w:val="both"/>
        <w:rPr>
          <w:rFonts w:ascii="Arial" w:eastAsia="Times New Roman" w:hAnsi="Arial" w:cs="Arial"/>
          <w:b/>
          <w:bCs/>
          <w:lang w:eastAsia="lv-LV"/>
        </w:rPr>
      </w:pP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lang w:eastAsia="lv-LV"/>
        </w:rPr>
        <w:t>Vidzemes Augstskola</w:t>
      </w:r>
      <w:r w:rsidRPr="00D92819">
        <w:rPr>
          <w:rFonts w:ascii="Arial" w:eastAsia="Times New Roman" w:hAnsi="Arial" w:cs="Arial"/>
          <w:lang w:eastAsia="lv-LV"/>
        </w:rPr>
        <w:t xml:space="preserve">, reģistrācijas Nr.90001342592, 8.2.2. specifiskā atbalsta mērķa "Stiprināt augstākās izglītības institūciju akadēmisko personālu stratēģiskās specializācijas jomās" projektu iesniegumu atlases kārtas ietvaros un atbilstoši Ministru kabineta noteikumiem Nr.25 (Rīgā 2018. gada 9. janvārī) </w:t>
      </w:r>
      <w:bookmarkStart w:id="0" w:name="_GoBack"/>
      <w:r w:rsidRPr="00D92819">
        <w:rPr>
          <w:rFonts w:ascii="Arial" w:eastAsia="Times New Roman" w:hAnsi="Arial" w:cs="Arial"/>
          <w:b/>
          <w:bCs/>
          <w:lang w:eastAsia="lv-LV"/>
        </w:rPr>
        <w:t>izsludina atklātu doktorantu un zinātniskā grāda pretendentu atlasi</w:t>
      </w:r>
      <w:bookmarkEnd w:id="0"/>
      <w:r w:rsidRPr="00D92819">
        <w:rPr>
          <w:rFonts w:ascii="Arial" w:eastAsia="Times New Roman" w:hAnsi="Arial" w:cs="Arial"/>
          <w:b/>
          <w:bCs/>
          <w:lang w:eastAsia="lv-LV"/>
        </w:rPr>
        <w:t xml:space="preserve"> (1 vieta) kādā no turpmāk minētajiem studiju virzieniem:</w:t>
      </w:r>
    </w:p>
    <w:p w:rsidR="00D92819" w:rsidRPr="00D92819" w:rsidRDefault="00373090" w:rsidP="00D92819">
      <w:pPr>
        <w:spacing w:after="0" w:line="240" w:lineRule="auto"/>
        <w:jc w:val="both"/>
        <w:rPr>
          <w:rFonts w:ascii="Arial" w:eastAsia="Times New Roman" w:hAnsi="Arial" w:cs="Arial"/>
          <w:lang w:eastAsia="lv-LV"/>
        </w:rPr>
      </w:pPr>
      <w:r>
        <w:rPr>
          <w:rFonts w:ascii="Arial" w:eastAsia="Times New Roman" w:hAnsi="Arial" w:cs="Arial"/>
          <w:lang w:eastAsia="lv-LV"/>
        </w:rPr>
        <w:pict>
          <v:rect id="_x0000_i1025" style="width:0;height:1.5pt" o:hralign="center" o:hrstd="t" o:hr="t" fillcolor="#a0a0a0" stroked="f"/>
        </w:pic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 </w: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i/>
          <w:iCs/>
          <w:lang w:eastAsia="lv-LV"/>
        </w:rPr>
        <w:t xml:space="preserve">Informācijas tehnoloģijas, datortehnika, elektronika, telekomunikācijas, datorvadība un datorzinātnē </w:t>
      </w:r>
      <w:r w:rsidRPr="00D92819">
        <w:rPr>
          <w:rFonts w:ascii="Arial" w:eastAsia="Times New Roman" w:hAnsi="Arial" w:cs="Arial"/>
          <w:lang w:eastAsia="lv-LV"/>
        </w:rPr>
        <w:t>(</w:t>
      </w:r>
      <w:r w:rsidRPr="00D92819">
        <w:rPr>
          <w:rFonts w:ascii="Arial" w:eastAsia="Times New Roman" w:hAnsi="Arial" w:cs="Arial"/>
          <w:b/>
          <w:bCs/>
          <w:lang w:eastAsia="lv-LV"/>
        </w:rPr>
        <w:t>darbības joma:</w:t>
      </w:r>
      <w:r w:rsidRPr="00D92819">
        <w:rPr>
          <w:rFonts w:ascii="Arial" w:eastAsia="Times New Roman" w:hAnsi="Arial" w:cs="Arial"/>
          <w:lang w:eastAsia="lv-LV"/>
        </w:rPr>
        <w:t xml:space="preserve"> </w:t>
      </w:r>
      <w:r w:rsidRPr="00D92819">
        <w:rPr>
          <w:rFonts w:ascii="Arial" w:eastAsia="Times New Roman" w:hAnsi="Arial" w:cs="Arial"/>
          <w:b/>
          <w:bCs/>
          <w:i/>
          <w:iCs/>
          <w:lang w:eastAsia="lv-LV"/>
        </w:rPr>
        <w:t>informācijas tehnoloģija, sistēmu analīze, modelēšana un projektēšana</w:t>
      </w:r>
      <w:r w:rsidRPr="00D92819">
        <w:rPr>
          <w:rFonts w:ascii="Arial" w:eastAsia="Times New Roman" w:hAnsi="Arial" w:cs="Arial"/>
          <w:lang w:eastAsia="lv-LV"/>
        </w:rPr>
        <w:t>)</w: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 </w: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lang w:eastAsia="lv-LV"/>
        </w:rPr>
        <w:t>Kandidātu prasības un atlases kritēriji:</w:t>
      </w:r>
    </w:p>
    <w:p w:rsidR="00D92819" w:rsidRPr="00D92819" w:rsidRDefault="00D92819" w:rsidP="00D92819">
      <w:pPr>
        <w:numPr>
          <w:ilvl w:val="0"/>
          <w:numId w:val="1"/>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Latvijas vai ārvalstu doktorants vai Latvijas valsts piederīgais, kurš studē akreditētā doktorantūras studiju programmā ārvalstīs (sekmīgi iegūts nepieciešamais kredītpunktu skaits pirmajos divos semestros) vai zinātniskā grāda pretendents (apgūta doktora studiju programmas teorētiskā daļa);</w:t>
      </w:r>
    </w:p>
    <w:p w:rsidR="00D92819" w:rsidRPr="00D92819" w:rsidRDefault="00D92819" w:rsidP="00D92819">
      <w:pPr>
        <w:numPr>
          <w:ilvl w:val="0"/>
          <w:numId w:val="1"/>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dalība ar prezentāciju vai ziņojumu vismaz vienā starptautiskā konferencē;</w:t>
      </w:r>
    </w:p>
    <w:p w:rsidR="00D92819" w:rsidRPr="00D92819" w:rsidRDefault="00D92819" w:rsidP="00D92819">
      <w:pPr>
        <w:numPr>
          <w:ilvl w:val="0"/>
          <w:numId w:val="1"/>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vismaz viena zinātniskā raksta publikācija</w:t>
      </w:r>
    </w:p>
    <w:p w:rsidR="00D92819" w:rsidRPr="00D92819" w:rsidRDefault="00D92819" w:rsidP="00D92819">
      <w:pPr>
        <w:numPr>
          <w:ilvl w:val="0"/>
          <w:numId w:val="1"/>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angļu valodas zināšanas (C1 līmenis) un prasmes pasniegšanai internacionālā vidē (ir pieredze darbā ar ārvalstu studentiem vai ir pieredze dalībai mobilitātes pasākumos). Angļu valodas zināšanu līmeni apliecina starptautiskas testēšanas institūcijas izsniegts dokuments vai attiecīga valodas centra izsniegts sertifikāts, kas apliecina C1 angļu valodas zināšanu līmeni, vai ārvalsts augstskolas izsniegts diploms (ja angļu valoda ir bijusi studiju valoda).</w:t>
      </w:r>
    </w:p>
    <w:p w:rsidR="00D92819" w:rsidRPr="00D92819" w:rsidRDefault="00373090" w:rsidP="00D92819">
      <w:pPr>
        <w:spacing w:after="0" w:line="240" w:lineRule="auto"/>
        <w:jc w:val="both"/>
        <w:rPr>
          <w:rFonts w:ascii="Arial" w:eastAsia="Times New Roman" w:hAnsi="Arial" w:cs="Arial"/>
          <w:lang w:eastAsia="lv-LV"/>
        </w:rPr>
      </w:pPr>
      <w:r>
        <w:rPr>
          <w:rFonts w:ascii="Arial" w:eastAsia="Times New Roman" w:hAnsi="Arial" w:cs="Arial"/>
          <w:lang w:eastAsia="lv-LV"/>
        </w:rPr>
        <w:pict>
          <v:rect id="_x0000_i1026" style="width:0;height:1.5pt" o:hralign="center" o:hrstd="t" o:hr="t" fillcolor="#a0a0a0" stroked="f"/>
        </w:pic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 </w:t>
      </w:r>
    </w:p>
    <w:p w:rsid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i/>
          <w:iCs/>
          <w:lang w:eastAsia="lv-LV"/>
        </w:rPr>
        <w:t>Informācijas un komunikācijas zinātnes</w:t>
      </w:r>
      <w:r w:rsidRPr="00D92819">
        <w:rPr>
          <w:rFonts w:ascii="Arial" w:eastAsia="Times New Roman" w:hAnsi="Arial" w:cs="Arial"/>
          <w:b/>
          <w:bCs/>
          <w:lang w:eastAsia="lv-LV"/>
        </w:rPr>
        <w:t xml:space="preserve"> </w:t>
      </w:r>
      <w:r w:rsidRPr="00D92819">
        <w:rPr>
          <w:rFonts w:ascii="Arial" w:eastAsia="Times New Roman" w:hAnsi="Arial" w:cs="Arial"/>
          <w:lang w:eastAsia="lv-LV"/>
        </w:rPr>
        <w:t>(</w:t>
      </w:r>
      <w:r w:rsidRPr="00D92819">
        <w:rPr>
          <w:rFonts w:ascii="Arial" w:eastAsia="Times New Roman" w:hAnsi="Arial" w:cs="Arial"/>
          <w:b/>
          <w:bCs/>
          <w:lang w:eastAsia="lv-LV"/>
        </w:rPr>
        <w:t xml:space="preserve">darbības joma: </w:t>
      </w:r>
      <w:r w:rsidRPr="00D92819">
        <w:rPr>
          <w:rFonts w:ascii="Arial" w:eastAsia="Times New Roman" w:hAnsi="Arial" w:cs="Arial"/>
          <w:b/>
          <w:bCs/>
          <w:i/>
          <w:iCs/>
          <w:lang w:eastAsia="lv-LV"/>
        </w:rPr>
        <w:t>komunikācijas zinātne, komunikācijas teorija</w:t>
      </w:r>
      <w:r w:rsidRPr="00D92819">
        <w:rPr>
          <w:rFonts w:ascii="Arial" w:eastAsia="Times New Roman" w:hAnsi="Arial" w:cs="Arial"/>
          <w:lang w:eastAsia="lv-LV"/>
        </w:rPr>
        <w:t>)</w:t>
      </w:r>
    </w:p>
    <w:p w:rsidR="00D92819" w:rsidRPr="00D92819" w:rsidRDefault="00D92819" w:rsidP="00D92819">
      <w:pPr>
        <w:spacing w:after="0" w:line="240" w:lineRule="auto"/>
        <w:ind w:left="284"/>
        <w:jc w:val="both"/>
        <w:rPr>
          <w:rFonts w:ascii="Arial" w:eastAsia="Times New Roman" w:hAnsi="Arial" w:cs="Arial"/>
          <w:lang w:eastAsia="lv-LV"/>
        </w:rPr>
      </w:pP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lang w:eastAsia="lv-LV"/>
        </w:rPr>
        <w:t>Kandidātu prasības un atlases kritēriji:</w:t>
      </w:r>
    </w:p>
    <w:p w:rsidR="00D92819" w:rsidRPr="00D92819" w:rsidRDefault="00D92819" w:rsidP="00D92819">
      <w:pPr>
        <w:numPr>
          <w:ilvl w:val="0"/>
          <w:numId w:val="2"/>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Latvijas vai ārvalstu doktorants vai Latvijas valsts piederīgais, kurš studē akreditētā komunikācijas vai radniecīgo zinātņu doktorantūras studiju programmā ārvalstīs (sekmīgi iegūts nepieciešamais kredītpunktu skaits pirmajos divos semestros) vai zinātniskā grāda pretendents (apgūta doktora studiju programmas teorētiskā daļa);</w:t>
      </w:r>
    </w:p>
    <w:p w:rsidR="00D92819" w:rsidRPr="00D92819" w:rsidRDefault="00D92819" w:rsidP="00D92819">
      <w:pPr>
        <w:numPr>
          <w:ilvl w:val="0"/>
          <w:numId w:val="2"/>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dalība ar prezentāciju vai ziņojumu vismaz vienā starptautiskā konferencē;</w:t>
      </w:r>
    </w:p>
    <w:p w:rsidR="00D92819" w:rsidRPr="00D92819" w:rsidRDefault="00D92819" w:rsidP="00D92819">
      <w:pPr>
        <w:numPr>
          <w:ilvl w:val="0"/>
          <w:numId w:val="2"/>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vismaz viena zinātniskā raksta publikācija;</w:t>
      </w:r>
    </w:p>
    <w:p w:rsidR="00D92819" w:rsidRPr="00D92819" w:rsidRDefault="00D92819" w:rsidP="00D92819">
      <w:pPr>
        <w:numPr>
          <w:ilvl w:val="0"/>
          <w:numId w:val="2"/>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angļu valodas zināšanas (C1 līmenis) un prasmes pasniegšanai internacionālā vidē (ir pieredze darbā ar ārvalstu studentiem vai ir pieredze dalībai mobilitātes pasākumos). Angļu valodas zināšanu līmeni apliecina starptautiskas testēšanas institūcijas izsniegts dokuments vai attiecīga valodas centra izsniegts sertifikāts, kas apliecina C1 angļu valodas zināšanu līmeni, vai ārvalsts augstskolas izsniegts diploms (ja angļu valoda ir bijusi studiju valoda).</w:t>
      </w:r>
    </w:p>
    <w:p w:rsidR="00D92819" w:rsidRPr="00D92819" w:rsidRDefault="00373090" w:rsidP="00D92819">
      <w:pPr>
        <w:spacing w:after="0" w:line="240" w:lineRule="auto"/>
        <w:jc w:val="both"/>
        <w:rPr>
          <w:rFonts w:ascii="Arial" w:eastAsia="Times New Roman" w:hAnsi="Arial" w:cs="Arial"/>
          <w:lang w:eastAsia="lv-LV"/>
        </w:rPr>
      </w:pPr>
      <w:r>
        <w:rPr>
          <w:rFonts w:ascii="Arial" w:eastAsia="Times New Roman" w:hAnsi="Arial" w:cs="Arial"/>
          <w:lang w:eastAsia="lv-LV"/>
        </w:rPr>
        <w:pict>
          <v:rect id="_x0000_i1027" style="width:0;height:1.5pt" o:hralign="center" o:hrstd="t" o:hr="t" fillcolor="#a0a0a0" stroked="f"/>
        </w:pic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 </w:t>
      </w:r>
    </w:p>
    <w:p w:rsid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i/>
          <w:iCs/>
          <w:lang w:eastAsia="lv-LV"/>
        </w:rPr>
        <w:t xml:space="preserve">Vadība, administrēšana un nekustamo īpašumu pārvaldība </w:t>
      </w:r>
      <w:r w:rsidRPr="00D92819">
        <w:rPr>
          <w:rFonts w:ascii="Arial" w:eastAsia="Times New Roman" w:hAnsi="Arial" w:cs="Arial"/>
          <w:lang w:eastAsia="lv-LV"/>
        </w:rPr>
        <w:t>(</w:t>
      </w:r>
      <w:r w:rsidRPr="00D92819">
        <w:rPr>
          <w:rFonts w:ascii="Arial" w:eastAsia="Times New Roman" w:hAnsi="Arial" w:cs="Arial"/>
          <w:b/>
          <w:bCs/>
          <w:lang w:eastAsia="lv-LV"/>
        </w:rPr>
        <w:t xml:space="preserve">darbības jomas: </w:t>
      </w:r>
      <w:r w:rsidRPr="00D92819">
        <w:rPr>
          <w:rFonts w:ascii="Arial" w:eastAsia="Times New Roman" w:hAnsi="Arial" w:cs="Arial"/>
          <w:b/>
          <w:bCs/>
          <w:i/>
          <w:iCs/>
          <w:lang w:eastAsia="lv-LV"/>
        </w:rPr>
        <w:t>vadībzinātne, sabiedrības vadība</w:t>
      </w:r>
      <w:r w:rsidRPr="00D92819">
        <w:rPr>
          <w:rFonts w:ascii="Arial" w:eastAsia="Times New Roman" w:hAnsi="Arial" w:cs="Arial"/>
          <w:lang w:eastAsia="lv-LV"/>
        </w:rPr>
        <w:t>)</w:t>
      </w:r>
    </w:p>
    <w:p w:rsidR="00D92819" w:rsidRPr="00D92819" w:rsidRDefault="00D92819" w:rsidP="00D92819">
      <w:pPr>
        <w:spacing w:after="0" w:line="240" w:lineRule="auto"/>
        <w:ind w:left="284"/>
        <w:jc w:val="both"/>
        <w:rPr>
          <w:rFonts w:ascii="Arial" w:eastAsia="Times New Roman" w:hAnsi="Arial" w:cs="Arial"/>
          <w:lang w:eastAsia="lv-LV"/>
        </w:rPr>
      </w:pP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lang w:eastAsia="lv-LV"/>
        </w:rPr>
        <w:t>Kandidāta prasības un atlases kritēriji:</w:t>
      </w:r>
    </w:p>
    <w:p w:rsidR="00D92819" w:rsidRPr="00D92819" w:rsidRDefault="00D92819" w:rsidP="00D92819">
      <w:pPr>
        <w:numPr>
          <w:ilvl w:val="0"/>
          <w:numId w:val="3"/>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Latvijas vai ārvalstu doktorants vai Latvijas valsts piederīgais, kurš studē akreditētā ekonomikas un uzņēmējdarbības zinātņu doktorantūras studiju programmā ārvalstīs (sekmīgi iegūts nepieciešamais kredītpunktu skaits pirmajos divos semestros) vai zinātniskā grāda pretendents (apgūta doktora studiju programmas teorētiskā daļa);</w:t>
      </w:r>
    </w:p>
    <w:p w:rsidR="00D92819" w:rsidRPr="00D92819" w:rsidRDefault="00D92819" w:rsidP="00D92819">
      <w:pPr>
        <w:numPr>
          <w:ilvl w:val="0"/>
          <w:numId w:val="3"/>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dalība ar prezentāciju vai ziņojumu vismaz vienā starptautiskā konferencē;</w:t>
      </w:r>
    </w:p>
    <w:p w:rsidR="00D92819" w:rsidRPr="00D92819" w:rsidRDefault="00D92819" w:rsidP="00D92819">
      <w:pPr>
        <w:numPr>
          <w:ilvl w:val="0"/>
          <w:numId w:val="3"/>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vismaz viena zinātniskā raksta publikācija;</w:t>
      </w:r>
    </w:p>
    <w:p w:rsidR="00D92819" w:rsidRPr="00D92819" w:rsidRDefault="00D92819" w:rsidP="00D92819">
      <w:pPr>
        <w:numPr>
          <w:ilvl w:val="0"/>
          <w:numId w:val="3"/>
        </w:numPr>
        <w:spacing w:after="0" w:line="240" w:lineRule="auto"/>
        <w:ind w:left="1004"/>
        <w:jc w:val="both"/>
        <w:rPr>
          <w:rFonts w:ascii="Arial" w:eastAsia="Times New Roman" w:hAnsi="Arial" w:cs="Arial"/>
          <w:lang w:eastAsia="lv-LV"/>
        </w:rPr>
      </w:pPr>
      <w:r w:rsidRPr="00D92819">
        <w:rPr>
          <w:rFonts w:ascii="Arial" w:eastAsia="Times New Roman" w:hAnsi="Arial" w:cs="Arial"/>
          <w:lang w:eastAsia="lv-LV"/>
        </w:rPr>
        <w:t>angļu valodas zināšanas (C1 līmenis) un prasmes pasniegšanai internacionālā vidē (ir pieredze darbā ar ārvalstu studentiem vai ir pieredze dalībai mobilitātes pasākumos). Angļu valodas zināšanu līmeni apliecina starptautiskas testēšanas institūcijas izsniegts dokuments vai attiecīga valodas centra izsniegts sertifikāts, kas apliecina C1 angļu valodas zināšanu līmeni, vai ārvalsts augstskolas izsniegts diploms (ja angļu valoda ir bijusi studiju valoda).</w:t>
      </w:r>
    </w:p>
    <w:p w:rsidR="00D92819" w:rsidRPr="00D92819" w:rsidRDefault="00373090" w:rsidP="00D92819">
      <w:pPr>
        <w:spacing w:after="0" w:line="240" w:lineRule="auto"/>
        <w:jc w:val="both"/>
        <w:rPr>
          <w:rFonts w:ascii="Arial" w:eastAsia="Times New Roman" w:hAnsi="Arial" w:cs="Arial"/>
          <w:lang w:eastAsia="lv-LV"/>
        </w:rPr>
      </w:pPr>
      <w:r>
        <w:rPr>
          <w:rFonts w:ascii="Arial" w:eastAsia="Times New Roman" w:hAnsi="Arial" w:cs="Arial"/>
          <w:lang w:eastAsia="lv-LV"/>
        </w:rPr>
        <w:lastRenderedPageBreak/>
        <w:pict>
          <v:rect id="_x0000_i1028" style="width:0;height:1.5pt" o:hralign="center" o:hrstd="t" o:hr="t" fillcolor="#a0a0a0" stroked="f"/>
        </w:pic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b/>
          <w:bCs/>
          <w:lang w:eastAsia="lv-LV"/>
        </w:rPr>
        <w:t>Pieteikšanās termiņš: 2020.gada 31.oktobris</w: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Pieteikuma vēstuli (brīvā formā),  CV (</w:t>
      </w:r>
      <w:proofErr w:type="spellStart"/>
      <w:r w:rsidRPr="00D92819">
        <w:rPr>
          <w:rFonts w:ascii="Arial" w:eastAsia="Times New Roman" w:hAnsi="Arial" w:cs="Arial"/>
          <w:lang w:eastAsia="lv-LV"/>
        </w:rPr>
        <w:t>Europass</w:t>
      </w:r>
      <w:proofErr w:type="spellEnd"/>
      <w:r w:rsidRPr="00D92819">
        <w:rPr>
          <w:rFonts w:ascii="Arial" w:eastAsia="Times New Roman" w:hAnsi="Arial" w:cs="Arial"/>
          <w:lang w:eastAsia="lv-LV"/>
        </w:rPr>
        <w:t xml:space="preserve"> formā, ietverot zinātniskā darba pieredzi un publikāciju sarakstu), angļu valodas zināšanu līmeni apliecinošu dokumentu un promocijas darba vadītāja atsauksmi  sūtīt uz e-pasta adresi </w:t>
      </w:r>
      <w:hyperlink r:id="rId6" w:history="1">
        <w:r w:rsidRPr="00D92819">
          <w:rPr>
            <w:rFonts w:ascii="Arial" w:eastAsia="Times New Roman" w:hAnsi="Arial" w:cs="Arial"/>
            <w:color w:val="0000FF"/>
            <w:u w:val="single"/>
            <w:lang w:eastAsia="lv-LV"/>
          </w:rPr>
          <w:t>vakances@va.lv</w:t>
        </w:r>
      </w:hyperlink>
      <w:r w:rsidRPr="00D92819">
        <w:rPr>
          <w:rFonts w:ascii="Arial" w:eastAsia="Times New Roman" w:hAnsi="Arial" w:cs="Arial"/>
          <w:lang w:eastAsia="lv-LV"/>
        </w:rPr>
        <w:t xml:space="preserve"> vai pa pastu uz adresi: Vidzemes Augstskola, Cēsu iela 4, Valmiera, Latvija, LV-4201  ar norādi "Atklātai doktorantu un zinātniskā grāda pretendentu atlasei".</w:t>
      </w:r>
    </w:p>
    <w:p w:rsidR="00D92819" w:rsidRPr="00D92819" w:rsidRDefault="00D92819" w:rsidP="00D92819">
      <w:pPr>
        <w:spacing w:after="0" w:line="240" w:lineRule="auto"/>
        <w:ind w:left="284"/>
        <w:jc w:val="both"/>
        <w:rPr>
          <w:rFonts w:ascii="Arial" w:eastAsia="Times New Roman" w:hAnsi="Arial" w:cs="Arial"/>
          <w:lang w:eastAsia="lv-LV"/>
        </w:rPr>
      </w:pPr>
      <w:r w:rsidRPr="00D92819">
        <w:rPr>
          <w:rFonts w:ascii="Arial" w:eastAsia="Times New Roman" w:hAnsi="Arial" w:cs="Arial"/>
          <w:lang w:eastAsia="lv-LV"/>
        </w:rPr>
        <w:t>Pamatojoties uz Vispārīgās datu aizsardzības regulas 13.pantu, Vidzemes Augstskolas informē, ka pieteikuma dokumentos norādītie personas dati tiks apstrādāti, lai nodrošinātu šīs atlases konkursa norisi un iepriekš minētās personas datu apstrādes pārzinis ir Vidzemes Augstskola.</w:t>
      </w:r>
    </w:p>
    <w:p w:rsidR="00DB359A" w:rsidRPr="00D92819" w:rsidRDefault="00373090" w:rsidP="00D92819">
      <w:pPr>
        <w:jc w:val="both"/>
        <w:rPr>
          <w:rFonts w:ascii="Arial" w:hAnsi="Arial" w:cs="Arial"/>
        </w:rPr>
      </w:pPr>
    </w:p>
    <w:sectPr w:rsidR="00DB359A" w:rsidRPr="00D92819" w:rsidSect="00D92819">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D51B8"/>
    <w:multiLevelType w:val="multilevel"/>
    <w:tmpl w:val="7342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E1956"/>
    <w:multiLevelType w:val="multilevel"/>
    <w:tmpl w:val="3830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427273"/>
    <w:multiLevelType w:val="multilevel"/>
    <w:tmpl w:val="0D18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19"/>
    <w:rsid w:val="00143F4E"/>
    <w:rsid w:val="00373090"/>
    <w:rsid w:val="00D92819"/>
    <w:rsid w:val="00E71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7B8C8-92AB-4D11-9C00-FD77E6A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8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92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341394">
      <w:bodyDiv w:val="1"/>
      <w:marLeft w:val="0"/>
      <w:marRight w:val="0"/>
      <w:marTop w:val="0"/>
      <w:marBottom w:val="0"/>
      <w:divBdr>
        <w:top w:val="none" w:sz="0" w:space="0" w:color="auto"/>
        <w:left w:val="none" w:sz="0" w:space="0" w:color="auto"/>
        <w:bottom w:val="none" w:sz="0" w:space="0" w:color="auto"/>
        <w:right w:val="none" w:sz="0" w:space="0" w:color="auto"/>
      </w:divBdr>
      <w:divsChild>
        <w:div w:id="2102263813">
          <w:marLeft w:val="0"/>
          <w:marRight w:val="0"/>
          <w:marTop w:val="0"/>
          <w:marBottom w:val="0"/>
          <w:divBdr>
            <w:top w:val="none" w:sz="0" w:space="0" w:color="auto"/>
            <w:left w:val="none" w:sz="0" w:space="0" w:color="auto"/>
            <w:bottom w:val="none" w:sz="0" w:space="0" w:color="auto"/>
            <w:right w:val="none" w:sz="0" w:space="0" w:color="auto"/>
          </w:divBdr>
          <w:divsChild>
            <w:div w:id="2006712380">
              <w:marLeft w:val="0"/>
              <w:marRight w:val="0"/>
              <w:marTop w:val="0"/>
              <w:marBottom w:val="0"/>
              <w:divBdr>
                <w:top w:val="none" w:sz="0" w:space="0" w:color="auto"/>
                <w:left w:val="none" w:sz="0" w:space="0" w:color="auto"/>
                <w:bottom w:val="none" w:sz="0" w:space="0" w:color="auto"/>
                <w:right w:val="none" w:sz="0" w:space="0" w:color="auto"/>
              </w:divBdr>
              <w:divsChild>
                <w:div w:id="2063862464">
                  <w:marLeft w:val="0"/>
                  <w:marRight w:val="0"/>
                  <w:marTop w:val="0"/>
                  <w:marBottom w:val="0"/>
                  <w:divBdr>
                    <w:top w:val="none" w:sz="0" w:space="0" w:color="auto"/>
                    <w:left w:val="none" w:sz="0" w:space="0" w:color="auto"/>
                    <w:bottom w:val="none" w:sz="0" w:space="0" w:color="auto"/>
                    <w:right w:val="none" w:sz="0" w:space="0" w:color="auto"/>
                  </w:divBdr>
                  <w:divsChild>
                    <w:div w:id="1586186805">
                      <w:marLeft w:val="0"/>
                      <w:marRight w:val="0"/>
                      <w:marTop w:val="0"/>
                      <w:marBottom w:val="0"/>
                      <w:divBdr>
                        <w:top w:val="none" w:sz="0" w:space="0" w:color="auto"/>
                        <w:left w:val="none" w:sz="0" w:space="0" w:color="auto"/>
                        <w:bottom w:val="none" w:sz="0" w:space="0" w:color="auto"/>
                        <w:right w:val="none" w:sz="0" w:space="0" w:color="auto"/>
                      </w:divBdr>
                      <w:divsChild>
                        <w:div w:id="14910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a.leja@v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2817</Words>
  <Characters>1607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Vidzemes Augstskola</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Ezerteva</dc:creator>
  <cp:keywords/>
  <dc:description/>
  <cp:lastModifiedBy>Marta Laima Gredzena</cp:lastModifiedBy>
  <cp:revision>2</cp:revision>
  <dcterms:created xsi:type="dcterms:W3CDTF">2020-09-07T10:52:00Z</dcterms:created>
  <dcterms:modified xsi:type="dcterms:W3CDTF">2020-09-07T10:52:00Z</dcterms:modified>
</cp:coreProperties>
</file>