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848122" w14:textId="77777777" w:rsidR="004A0246" w:rsidRDefault="004A0246" w:rsidP="004A0246">
      <w:pPr>
        <w:spacing w:after="0" w:line="240" w:lineRule="auto"/>
        <w:jc w:val="center"/>
        <w:rPr>
          <w:rFonts w:ascii="Times New Roman" w:hAnsi="Times New Roman"/>
          <w:b/>
          <w:sz w:val="26"/>
          <w:szCs w:val="26"/>
        </w:rPr>
      </w:pPr>
      <w:r>
        <w:rPr>
          <w:rFonts w:ascii="Times New Roman" w:hAnsi="Times New Roman"/>
          <w:b/>
          <w:sz w:val="26"/>
          <w:szCs w:val="26"/>
        </w:rPr>
        <w:t xml:space="preserve">Grozījumu Ministru kabineta noteikumos saistībā ar </w:t>
      </w:r>
      <w:r w:rsidRPr="005623FC">
        <w:rPr>
          <w:rFonts w:ascii="Times New Roman" w:hAnsi="Times New Roman"/>
          <w:b/>
          <w:sz w:val="26"/>
          <w:szCs w:val="26"/>
        </w:rPr>
        <w:t>mērķdotācijas izlietojuma pārskatu iesniegšanu un vārdu “novadu un republikas pilsētu pašvaldības” aizstāšanu ar vārdu “pašvaldības”</w:t>
      </w:r>
      <w:r>
        <w:rPr>
          <w:rFonts w:ascii="Times New Roman" w:hAnsi="Times New Roman"/>
          <w:b/>
          <w:sz w:val="26"/>
          <w:szCs w:val="26"/>
        </w:rPr>
        <w:t xml:space="preserve"> apvienotais </w:t>
      </w:r>
      <w:r w:rsidRPr="0024021B">
        <w:rPr>
          <w:rFonts w:ascii="Times New Roman" w:hAnsi="Times New Roman"/>
          <w:b/>
          <w:sz w:val="26"/>
          <w:szCs w:val="26"/>
        </w:rPr>
        <w:t>sākotnējās ietekmes novērtējuma ziņojums (anotācija)</w:t>
      </w:r>
    </w:p>
    <w:p w14:paraId="6BC64F75" w14:textId="77777777" w:rsidR="00C75FDB" w:rsidRPr="00C75FDB" w:rsidRDefault="00C75FDB" w:rsidP="00C75FDB">
      <w:pPr>
        <w:spacing w:after="0" w:line="240" w:lineRule="auto"/>
        <w:rPr>
          <w:rFonts w:ascii="Times New Roman" w:hAnsi="Times New Roman"/>
          <w:sz w:val="24"/>
          <w:szCs w:val="24"/>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2119"/>
        <w:gridCol w:w="6936"/>
      </w:tblGrid>
      <w:tr w:rsidR="00C75FDB" w:rsidRPr="00C75FDB" w14:paraId="713211A4" w14:textId="77777777" w:rsidTr="00C75FDB">
        <w:tc>
          <w:tcPr>
            <w:tcW w:w="0" w:type="auto"/>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E31F3C" w14:textId="77777777" w:rsidR="00C75FDB" w:rsidRPr="00C75FDB" w:rsidRDefault="00C75FDB" w:rsidP="00C75FDB">
            <w:pPr>
              <w:spacing w:before="100" w:beforeAutospacing="1" w:after="100" w:afterAutospacing="1" w:line="315" w:lineRule="atLeast"/>
              <w:jc w:val="center"/>
              <w:rPr>
                <w:rFonts w:ascii="Times New Roman" w:hAnsi="Times New Roman"/>
                <w:b/>
                <w:bCs/>
                <w:color w:val="414142"/>
                <w:sz w:val="24"/>
                <w:szCs w:val="24"/>
              </w:rPr>
            </w:pPr>
            <w:r w:rsidRPr="00C75FDB">
              <w:rPr>
                <w:rFonts w:ascii="Times New Roman" w:hAnsi="Times New Roman"/>
                <w:b/>
                <w:bCs/>
                <w:color w:val="414142"/>
                <w:sz w:val="24"/>
                <w:szCs w:val="24"/>
              </w:rPr>
              <w:t>Tiesību akta projekta anotācijas kopsavilkums</w:t>
            </w:r>
          </w:p>
        </w:tc>
      </w:tr>
      <w:tr w:rsidR="00C75FDB" w:rsidRPr="00C75FDB" w14:paraId="3D904032" w14:textId="77777777" w:rsidTr="00C75FDB">
        <w:tc>
          <w:tcPr>
            <w:tcW w:w="1170" w:type="pct"/>
            <w:tcBorders>
              <w:top w:val="outset" w:sz="6" w:space="0" w:color="414142"/>
              <w:left w:val="outset" w:sz="6" w:space="0" w:color="414142"/>
              <w:bottom w:val="outset" w:sz="6" w:space="0" w:color="414142"/>
              <w:right w:val="outset" w:sz="6" w:space="0" w:color="414142"/>
            </w:tcBorders>
            <w:shd w:val="clear" w:color="auto" w:fill="FFFFFF"/>
            <w:hideMark/>
          </w:tcPr>
          <w:p w14:paraId="28DBC068" w14:textId="77777777" w:rsidR="00C75FDB" w:rsidRPr="004A0246" w:rsidRDefault="00C75FDB" w:rsidP="00C75FDB">
            <w:pPr>
              <w:spacing w:after="0" w:line="240" w:lineRule="auto"/>
              <w:rPr>
                <w:rFonts w:ascii="Times New Roman" w:hAnsi="Times New Roman"/>
                <w:sz w:val="24"/>
                <w:szCs w:val="24"/>
              </w:rPr>
            </w:pPr>
            <w:r w:rsidRPr="004A0246">
              <w:rPr>
                <w:rFonts w:ascii="Times New Roman" w:hAnsi="Times New Roman"/>
                <w:sz w:val="24"/>
                <w:szCs w:val="24"/>
              </w:rPr>
              <w:t>Mērķis, risinājums un projekta spēkā stāšanās laiks (500 zīmes bez atstarpēm)</w:t>
            </w:r>
          </w:p>
        </w:tc>
        <w:tc>
          <w:tcPr>
            <w:tcW w:w="3830" w:type="pct"/>
            <w:tcBorders>
              <w:top w:val="outset" w:sz="6" w:space="0" w:color="414142"/>
              <w:left w:val="outset" w:sz="6" w:space="0" w:color="414142"/>
              <w:bottom w:val="outset" w:sz="6" w:space="0" w:color="414142"/>
              <w:right w:val="outset" w:sz="6" w:space="0" w:color="414142"/>
            </w:tcBorders>
            <w:shd w:val="clear" w:color="auto" w:fill="FFFFFF"/>
            <w:hideMark/>
          </w:tcPr>
          <w:p w14:paraId="11712B21" w14:textId="614C6ED1" w:rsidR="00C75FDB" w:rsidRPr="004A0246" w:rsidRDefault="00C75FDB" w:rsidP="00C75FDB">
            <w:pPr>
              <w:spacing w:after="0" w:line="240" w:lineRule="auto"/>
              <w:jc w:val="both"/>
              <w:rPr>
                <w:rFonts w:ascii="Times New Roman" w:hAnsi="Times New Roman"/>
                <w:sz w:val="24"/>
                <w:szCs w:val="24"/>
              </w:rPr>
            </w:pPr>
            <w:r w:rsidRPr="004A0246">
              <w:rPr>
                <w:rFonts w:ascii="Times New Roman" w:hAnsi="Times New Roman"/>
                <w:sz w:val="24"/>
                <w:szCs w:val="24"/>
              </w:rPr>
              <w:t>Saskaņā ar Ministru kabineta 2009. gada 15. decembra instrukcijas Nr. 19 “Tiesību akta projekta sākotnējās ietekmes izvērtēšanas kārtība” 5.</w:t>
            </w:r>
            <w:r w:rsidRPr="004A0246">
              <w:rPr>
                <w:rFonts w:ascii="Times New Roman" w:hAnsi="Times New Roman"/>
                <w:sz w:val="24"/>
                <w:szCs w:val="24"/>
                <w:vertAlign w:val="superscript"/>
              </w:rPr>
              <w:t>1</w:t>
            </w:r>
            <w:r w:rsidRPr="004A0246">
              <w:rPr>
                <w:rFonts w:ascii="Times New Roman" w:hAnsi="Times New Roman"/>
                <w:sz w:val="24"/>
                <w:szCs w:val="24"/>
              </w:rPr>
              <w:t> punktu anotācijas kopsavilkumu neaizpilda projektiem, kuru anotācijas I sadaļas 2. punkts nepārsniedz divas lapaspuses.</w:t>
            </w:r>
          </w:p>
        </w:tc>
      </w:tr>
    </w:tbl>
    <w:p w14:paraId="4D8FCF2E" w14:textId="77777777" w:rsidR="00C75FDB" w:rsidRPr="00AC0A17" w:rsidRDefault="00C75FDB" w:rsidP="008729CC">
      <w:pPr>
        <w:spacing w:after="0" w:line="240" w:lineRule="auto"/>
        <w:rPr>
          <w:rFonts w:ascii="Times New Roman" w:hAnsi="Times New Roman"/>
          <w:bCs/>
          <w:sz w:val="26"/>
          <w:szCs w:val="26"/>
        </w:rPr>
      </w:pPr>
    </w:p>
    <w:tbl>
      <w:tblPr>
        <w:tblpPr w:leftFromText="180" w:rightFromText="180" w:vertAnchor="text" w:tblpY="1"/>
        <w:tblOverlap w:val="neve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1"/>
        <w:gridCol w:w="1668"/>
        <w:gridCol w:w="6936"/>
      </w:tblGrid>
      <w:tr w:rsidR="00BC389A" w14:paraId="107AB498" w14:textId="77777777" w:rsidTr="003549C5">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7351496C" w14:textId="77777777" w:rsidR="00514935" w:rsidRPr="00002E46" w:rsidRDefault="00A83028" w:rsidP="008729CC">
            <w:pPr>
              <w:spacing w:before="100" w:beforeAutospacing="1" w:after="100" w:afterAutospacing="1" w:line="293" w:lineRule="atLeast"/>
              <w:jc w:val="center"/>
              <w:rPr>
                <w:rFonts w:ascii="Times New Roman" w:hAnsi="Times New Roman"/>
                <w:b/>
                <w:bCs/>
                <w:sz w:val="24"/>
                <w:szCs w:val="24"/>
              </w:rPr>
            </w:pPr>
            <w:r w:rsidRPr="00002E46">
              <w:rPr>
                <w:rFonts w:ascii="Times New Roman" w:hAnsi="Times New Roman"/>
                <w:b/>
                <w:bCs/>
                <w:sz w:val="24"/>
                <w:szCs w:val="24"/>
              </w:rPr>
              <w:t>I. Tiesību akta projekta izstrādes nepieciešamība</w:t>
            </w:r>
          </w:p>
        </w:tc>
      </w:tr>
      <w:tr w:rsidR="00BC389A" w14:paraId="52EAE9D9" w14:textId="77777777" w:rsidTr="00064BBD">
        <w:trPr>
          <w:trHeight w:val="405"/>
        </w:trPr>
        <w:tc>
          <w:tcPr>
            <w:tcW w:w="249" w:type="pct"/>
            <w:tcBorders>
              <w:top w:val="outset" w:sz="6" w:space="0" w:color="414142"/>
              <w:left w:val="outset" w:sz="6" w:space="0" w:color="414142"/>
              <w:bottom w:val="outset" w:sz="6" w:space="0" w:color="414142"/>
              <w:right w:val="outset" w:sz="6" w:space="0" w:color="414142"/>
            </w:tcBorders>
            <w:hideMark/>
          </w:tcPr>
          <w:p w14:paraId="4E6ED51A" w14:textId="77777777" w:rsidR="00514935" w:rsidRPr="008351AB" w:rsidRDefault="00A83028" w:rsidP="008729CC">
            <w:pPr>
              <w:spacing w:before="100" w:beforeAutospacing="1" w:after="100" w:afterAutospacing="1" w:line="293" w:lineRule="atLeast"/>
              <w:jc w:val="center"/>
              <w:rPr>
                <w:rFonts w:ascii="Times New Roman" w:hAnsi="Times New Roman"/>
                <w:sz w:val="24"/>
                <w:szCs w:val="24"/>
              </w:rPr>
            </w:pPr>
            <w:r w:rsidRPr="008351AB">
              <w:rPr>
                <w:rFonts w:ascii="Times New Roman" w:hAnsi="Times New Roman"/>
                <w:sz w:val="24"/>
                <w:szCs w:val="24"/>
              </w:rPr>
              <w:t>1.</w:t>
            </w:r>
          </w:p>
        </w:tc>
        <w:tc>
          <w:tcPr>
            <w:tcW w:w="921" w:type="pct"/>
            <w:tcBorders>
              <w:top w:val="outset" w:sz="6" w:space="0" w:color="414142"/>
              <w:left w:val="outset" w:sz="6" w:space="0" w:color="414142"/>
              <w:bottom w:val="outset" w:sz="6" w:space="0" w:color="414142"/>
              <w:right w:val="outset" w:sz="6" w:space="0" w:color="414142"/>
            </w:tcBorders>
            <w:hideMark/>
          </w:tcPr>
          <w:p w14:paraId="0CF234E5" w14:textId="77777777" w:rsidR="00514935" w:rsidRPr="00002E46" w:rsidRDefault="00A83028" w:rsidP="008729CC">
            <w:pPr>
              <w:spacing w:after="0" w:line="240" w:lineRule="auto"/>
              <w:rPr>
                <w:rFonts w:ascii="Times New Roman" w:hAnsi="Times New Roman"/>
                <w:sz w:val="24"/>
                <w:szCs w:val="24"/>
              </w:rPr>
            </w:pPr>
            <w:r w:rsidRPr="00002E46">
              <w:rPr>
                <w:rFonts w:ascii="Times New Roman" w:hAnsi="Times New Roman"/>
                <w:sz w:val="24"/>
                <w:szCs w:val="24"/>
              </w:rPr>
              <w:t>Pamatojums</w:t>
            </w:r>
          </w:p>
        </w:tc>
        <w:tc>
          <w:tcPr>
            <w:tcW w:w="3830" w:type="pct"/>
            <w:tcBorders>
              <w:top w:val="outset" w:sz="6" w:space="0" w:color="414142"/>
              <w:left w:val="outset" w:sz="6" w:space="0" w:color="414142"/>
              <w:bottom w:val="outset" w:sz="6" w:space="0" w:color="414142"/>
              <w:right w:val="outset" w:sz="6" w:space="0" w:color="414142"/>
            </w:tcBorders>
            <w:hideMark/>
          </w:tcPr>
          <w:p w14:paraId="69B153DB" w14:textId="652CF0B0" w:rsidR="001A7661" w:rsidRPr="00E97FDF" w:rsidRDefault="00134A68" w:rsidP="003A5F8A">
            <w:pPr>
              <w:pStyle w:val="tv20787921"/>
              <w:spacing w:after="0" w:line="240" w:lineRule="auto"/>
              <w:jc w:val="both"/>
              <w:rPr>
                <w:rFonts w:ascii="Times New Roman" w:hAnsi="Times New Roman"/>
                <w:b w:val="0"/>
                <w:sz w:val="24"/>
                <w:szCs w:val="24"/>
              </w:rPr>
            </w:pPr>
            <w:r w:rsidRPr="00134A68">
              <w:rPr>
                <w:rFonts w:ascii="Times New Roman" w:hAnsi="Times New Roman"/>
                <w:b w:val="0"/>
                <w:sz w:val="24"/>
                <w:szCs w:val="24"/>
              </w:rPr>
              <w:t>Mini</w:t>
            </w:r>
            <w:r>
              <w:rPr>
                <w:rFonts w:ascii="Times New Roman" w:hAnsi="Times New Roman"/>
                <w:b w:val="0"/>
                <w:sz w:val="24"/>
                <w:szCs w:val="24"/>
              </w:rPr>
              <w:t xml:space="preserve">stru kabineta noteikumu </w:t>
            </w:r>
            <w:r w:rsidR="00C75FDB">
              <w:rPr>
                <w:rFonts w:ascii="Times New Roman" w:hAnsi="Times New Roman"/>
                <w:b w:val="0"/>
                <w:sz w:val="24"/>
                <w:szCs w:val="24"/>
              </w:rPr>
              <w:t>projekti</w:t>
            </w:r>
            <w:r w:rsidR="00C75FDB" w:rsidRPr="00134A68">
              <w:rPr>
                <w:rFonts w:ascii="Times New Roman" w:hAnsi="Times New Roman"/>
                <w:b w:val="0"/>
                <w:sz w:val="24"/>
                <w:szCs w:val="24"/>
              </w:rPr>
              <w:t xml:space="preserve"> </w:t>
            </w:r>
            <w:r w:rsidR="00945245" w:rsidRPr="00945245">
              <w:rPr>
                <w:rFonts w:ascii="Times New Roman" w:hAnsi="Times New Roman"/>
                <w:b w:val="0"/>
                <w:sz w:val="24"/>
                <w:szCs w:val="24"/>
              </w:rPr>
              <w:t xml:space="preserve">“Grozījumi Ministru kabineta 2016. </w:t>
            </w:r>
            <w:r w:rsidR="002F6229">
              <w:rPr>
                <w:rFonts w:ascii="Times New Roman" w:hAnsi="Times New Roman"/>
                <w:b w:val="0"/>
                <w:sz w:val="24"/>
                <w:szCs w:val="24"/>
              </w:rPr>
              <w:t>gada 5. jūlija noteikumos Nr. 47</w:t>
            </w:r>
            <w:r w:rsidR="00945245" w:rsidRPr="00945245">
              <w:rPr>
                <w:rFonts w:ascii="Times New Roman" w:hAnsi="Times New Roman"/>
                <w:b w:val="0"/>
                <w:sz w:val="24"/>
                <w:szCs w:val="24"/>
              </w:rPr>
              <w:t>7 “</w:t>
            </w:r>
            <w:r w:rsidR="002F6229" w:rsidRPr="002F6229">
              <w:rPr>
                <w:rFonts w:ascii="Times New Roman" w:hAnsi="Times New Roman"/>
                <w:b w:val="0"/>
                <w:sz w:val="24"/>
                <w:szCs w:val="24"/>
              </w:rPr>
              <w:t>Speciālās izglītības iestāžu un vispārējās izglītības iestāžu speciālās izglītības klašu (grupu) finansēšanas kārtība”</w:t>
            </w:r>
            <w:r w:rsidR="002F6229">
              <w:rPr>
                <w:rFonts w:ascii="Times New Roman" w:hAnsi="Times New Roman"/>
                <w:b w:val="0"/>
                <w:sz w:val="24"/>
                <w:szCs w:val="24"/>
              </w:rPr>
              <w:t>”</w:t>
            </w:r>
            <w:r w:rsidR="00945245">
              <w:rPr>
                <w:rFonts w:ascii="Times New Roman" w:hAnsi="Times New Roman"/>
                <w:b w:val="0"/>
                <w:sz w:val="24"/>
                <w:szCs w:val="24"/>
              </w:rPr>
              <w:t xml:space="preserve"> (turpmāk – grozījumi </w:t>
            </w:r>
            <w:r w:rsidR="00C75FDB">
              <w:rPr>
                <w:rFonts w:ascii="Times New Roman" w:hAnsi="Times New Roman"/>
                <w:b w:val="0"/>
                <w:sz w:val="24"/>
                <w:szCs w:val="24"/>
              </w:rPr>
              <w:t xml:space="preserve"> noteikumos Nr. </w:t>
            </w:r>
            <w:r w:rsidR="002F6229">
              <w:rPr>
                <w:rFonts w:ascii="Times New Roman" w:hAnsi="Times New Roman"/>
                <w:b w:val="0"/>
                <w:sz w:val="24"/>
                <w:szCs w:val="24"/>
              </w:rPr>
              <w:t>47</w:t>
            </w:r>
            <w:r w:rsidR="00945245">
              <w:rPr>
                <w:rFonts w:ascii="Times New Roman" w:hAnsi="Times New Roman"/>
                <w:b w:val="0"/>
                <w:sz w:val="24"/>
                <w:szCs w:val="24"/>
              </w:rPr>
              <w:t>7)</w:t>
            </w:r>
            <w:r w:rsidR="00945245" w:rsidRPr="00945245">
              <w:rPr>
                <w:rFonts w:ascii="Times New Roman" w:hAnsi="Times New Roman"/>
                <w:b w:val="0"/>
                <w:sz w:val="24"/>
                <w:szCs w:val="24"/>
              </w:rPr>
              <w:t xml:space="preserve">, “Grozījumi Ministru kabineta 2011. gada 5. jūlija noteikumos Nr. 523 “Kārtība, kādā aprēķina un sadala valsts budžeta mērķdotāciju pedagogu darba samaksai pašvaldību izglītības iestādēs, kurās īsteno profesionālās pamatizglītības, arodizglītības un profesionālās vidējās izglītības programmas”” </w:t>
            </w:r>
            <w:r w:rsidR="00945245">
              <w:rPr>
                <w:rFonts w:ascii="Times New Roman" w:hAnsi="Times New Roman"/>
                <w:b w:val="0"/>
                <w:sz w:val="24"/>
                <w:szCs w:val="24"/>
              </w:rPr>
              <w:t xml:space="preserve">(turpmāk – grozījumi </w:t>
            </w:r>
            <w:r w:rsidR="00C75FDB">
              <w:rPr>
                <w:rFonts w:ascii="Times New Roman" w:hAnsi="Times New Roman"/>
                <w:b w:val="0"/>
                <w:sz w:val="24"/>
                <w:szCs w:val="24"/>
              </w:rPr>
              <w:t xml:space="preserve"> noteikumos Nr. </w:t>
            </w:r>
            <w:r w:rsidR="00945245">
              <w:rPr>
                <w:rFonts w:ascii="Times New Roman" w:hAnsi="Times New Roman"/>
                <w:b w:val="0"/>
                <w:sz w:val="24"/>
                <w:szCs w:val="24"/>
              </w:rPr>
              <w:t xml:space="preserve">523) </w:t>
            </w:r>
            <w:r w:rsidR="00945245" w:rsidRPr="00945245">
              <w:rPr>
                <w:rFonts w:ascii="Times New Roman" w:hAnsi="Times New Roman"/>
                <w:b w:val="0"/>
                <w:sz w:val="24"/>
                <w:szCs w:val="24"/>
              </w:rPr>
              <w:t>un “Grozījumi Ministru kabineta 2001. gada 28. augusta noteikumos Nr. 382 “Interešu izglītības programmu finansēšanas kārtība”</w:t>
            </w:r>
            <w:r w:rsidR="00945245">
              <w:rPr>
                <w:rFonts w:ascii="Times New Roman" w:hAnsi="Times New Roman"/>
                <w:b w:val="0"/>
                <w:sz w:val="24"/>
                <w:szCs w:val="24"/>
              </w:rPr>
              <w:t>” (turpmāk –</w:t>
            </w:r>
            <w:r w:rsidR="000B0E9C">
              <w:rPr>
                <w:rFonts w:ascii="Times New Roman" w:hAnsi="Times New Roman"/>
                <w:b w:val="0"/>
                <w:sz w:val="24"/>
                <w:szCs w:val="24"/>
              </w:rPr>
              <w:t xml:space="preserve"> grozījumi</w:t>
            </w:r>
            <w:r w:rsidR="00945245">
              <w:rPr>
                <w:rFonts w:ascii="Times New Roman" w:hAnsi="Times New Roman"/>
                <w:b w:val="0"/>
                <w:sz w:val="24"/>
                <w:szCs w:val="24"/>
              </w:rPr>
              <w:t xml:space="preserve"> </w:t>
            </w:r>
            <w:r w:rsidR="00C75FDB">
              <w:rPr>
                <w:rFonts w:ascii="Times New Roman" w:hAnsi="Times New Roman"/>
                <w:b w:val="0"/>
                <w:sz w:val="24"/>
                <w:szCs w:val="24"/>
              </w:rPr>
              <w:t xml:space="preserve"> noteikumos Nr. </w:t>
            </w:r>
            <w:r w:rsidR="00945245">
              <w:rPr>
                <w:rFonts w:ascii="Times New Roman" w:hAnsi="Times New Roman"/>
                <w:b w:val="0"/>
                <w:sz w:val="24"/>
                <w:szCs w:val="24"/>
              </w:rPr>
              <w:t xml:space="preserve">382) </w:t>
            </w:r>
            <w:r w:rsidR="0026708C">
              <w:rPr>
                <w:rFonts w:ascii="Times New Roman" w:hAnsi="Times New Roman"/>
                <w:b w:val="0"/>
                <w:sz w:val="24"/>
                <w:szCs w:val="24"/>
              </w:rPr>
              <w:t xml:space="preserve">(turpmāk – noteikumu projekti) </w:t>
            </w:r>
            <w:r>
              <w:rPr>
                <w:rFonts w:ascii="Times New Roman" w:hAnsi="Times New Roman"/>
                <w:b w:val="0"/>
                <w:sz w:val="24"/>
                <w:szCs w:val="24"/>
              </w:rPr>
              <w:t>sagatavoti pēc Izglītības un zinātnes ministrijas</w:t>
            </w:r>
            <w:r w:rsidR="000B0E9C">
              <w:rPr>
                <w:rFonts w:ascii="Times New Roman" w:hAnsi="Times New Roman"/>
                <w:b w:val="0"/>
                <w:sz w:val="24"/>
                <w:szCs w:val="24"/>
              </w:rPr>
              <w:t xml:space="preserve"> (turpmāk – ministrija)</w:t>
            </w:r>
            <w:r>
              <w:rPr>
                <w:rFonts w:ascii="Times New Roman" w:hAnsi="Times New Roman"/>
                <w:b w:val="0"/>
                <w:sz w:val="24"/>
                <w:szCs w:val="24"/>
              </w:rPr>
              <w:t xml:space="preserve"> iniciatīvas, lai veiktu </w:t>
            </w:r>
            <w:r w:rsidR="0026708C">
              <w:rPr>
                <w:rFonts w:ascii="Times New Roman" w:hAnsi="Times New Roman"/>
                <w:b w:val="0"/>
                <w:sz w:val="24"/>
                <w:szCs w:val="24"/>
              </w:rPr>
              <w:t xml:space="preserve">gan grozījumus pēc būtības, gan </w:t>
            </w:r>
            <w:r>
              <w:rPr>
                <w:rFonts w:ascii="Times New Roman" w:hAnsi="Times New Roman"/>
                <w:b w:val="0"/>
                <w:sz w:val="24"/>
                <w:szCs w:val="24"/>
              </w:rPr>
              <w:t xml:space="preserve">tehniskus grozījumus </w:t>
            </w:r>
            <w:r w:rsidR="0026708C">
              <w:rPr>
                <w:rFonts w:ascii="Times New Roman" w:hAnsi="Times New Roman"/>
                <w:b w:val="0"/>
                <w:sz w:val="24"/>
                <w:szCs w:val="24"/>
              </w:rPr>
              <w:t xml:space="preserve">attiecīgajos </w:t>
            </w:r>
            <w:r>
              <w:rPr>
                <w:rFonts w:ascii="Times New Roman" w:hAnsi="Times New Roman"/>
                <w:b w:val="0"/>
                <w:sz w:val="24"/>
                <w:szCs w:val="24"/>
              </w:rPr>
              <w:t>Ministru kabineta noteikumos.</w:t>
            </w:r>
          </w:p>
        </w:tc>
      </w:tr>
      <w:tr w:rsidR="00BC389A" w14:paraId="6D4E36A6" w14:textId="77777777" w:rsidTr="00064BBD">
        <w:trPr>
          <w:trHeight w:val="465"/>
        </w:trPr>
        <w:tc>
          <w:tcPr>
            <w:tcW w:w="249" w:type="pct"/>
            <w:tcBorders>
              <w:top w:val="outset" w:sz="6" w:space="0" w:color="414142"/>
              <w:left w:val="outset" w:sz="6" w:space="0" w:color="414142"/>
              <w:bottom w:val="outset" w:sz="6" w:space="0" w:color="414142"/>
              <w:right w:val="outset" w:sz="6" w:space="0" w:color="414142"/>
            </w:tcBorders>
            <w:hideMark/>
          </w:tcPr>
          <w:p w14:paraId="191A1C40" w14:textId="7D84222F" w:rsidR="00514935" w:rsidRPr="005D1165" w:rsidRDefault="00A83028" w:rsidP="008729CC">
            <w:pPr>
              <w:spacing w:before="100" w:beforeAutospacing="1" w:after="100" w:afterAutospacing="1" w:line="293" w:lineRule="atLeast"/>
              <w:jc w:val="center"/>
              <w:rPr>
                <w:rFonts w:ascii="Times New Roman" w:hAnsi="Times New Roman"/>
                <w:sz w:val="24"/>
                <w:szCs w:val="24"/>
              </w:rPr>
            </w:pPr>
            <w:r w:rsidRPr="005D1165">
              <w:rPr>
                <w:rFonts w:ascii="Times New Roman" w:hAnsi="Times New Roman"/>
                <w:sz w:val="24"/>
                <w:szCs w:val="24"/>
              </w:rPr>
              <w:t>2.</w:t>
            </w:r>
          </w:p>
        </w:tc>
        <w:tc>
          <w:tcPr>
            <w:tcW w:w="921" w:type="pct"/>
            <w:tcBorders>
              <w:top w:val="outset" w:sz="6" w:space="0" w:color="414142"/>
              <w:left w:val="outset" w:sz="6" w:space="0" w:color="414142"/>
              <w:bottom w:val="outset" w:sz="6" w:space="0" w:color="414142"/>
              <w:right w:val="outset" w:sz="6" w:space="0" w:color="414142"/>
            </w:tcBorders>
            <w:hideMark/>
          </w:tcPr>
          <w:p w14:paraId="19BA84BD" w14:textId="77777777" w:rsidR="00514935" w:rsidRPr="00002E46" w:rsidRDefault="00A83028" w:rsidP="008729CC">
            <w:pPr>
              <w:spacing w:after="0" w:line="240" w:lineRule="auto"/>
              <w:rPr>
                <w:rFonts w:ascii="Times New Roman" w:hAnsi="Times New Roman"/>
                <w:sz w:val="24"/>
                <w:szCs w:val="24"/>
              </w:rPr>
            </w:pPr>
            <w:r w:rsidRPr="00002E46">
              <w:rPr>
                <w:rFonts w:ascii="Times New Roman" w:hAnsi="Times New Roman"/>
                <w:sz w:val="24"/>
                <w:szCs w:val="24"/>
              </w:rPr>
              <w:t>Pašreizējā situācija un problēmas, kuru risināšanai tiesību akta projekts izstrādāts, tiesiskā regulējuma mērķis un būtība</w:t>
            </w:r>
          </w:p>
        </w:tc>
        <w:tc>
          <w:tcPr>
            <w:tcW w:w="3830" w:type="pct"/>
            <w:tcBorders>
              <w:top w:val="outset" w:sz="6" w:space="0" w:color="414142"/>
              <w:left w:val="outset" w:sz="6" w:space="0" w:color="414142"/>
              <w:bottom w:val="outset" w:sz="6" w:space="0" w:color="414142"/>
              <w:right w:val="outset" w:sz="6" w:space="0" w:color="414142"/>
            </w:tcBorders>
            <w:hideMark/>
          </w:tcPr>
          <w:p w14:paraId="4DFEFCEA" w14:textId="35DFDC51" w:rsidR="00D51989" w:rsidRDefault="003B6726" w:rsidP="00856304">
            <w:pPr>
              <w:pStyle w:val="tv20787921"/>
              <w:spacing w:after="0" w:line="240" w:lineRule="auto"/>
              <w:jc w:val="both"/>
              <w:rPr>
                <w:rFonts w:ascii="Times New Roman" w:hAnsi="Times New Roman"/>
                <w:b w:val="0"/>
                <w:sz w:val="24"/>
                <w:szCs w:val="24"/>
              </w:rPr>
            </w:pPr>
            <w:r>
              <w:rPr>
                <w:rFonts w:ascii="Times New Roman" w:hAnsi="Times New Roman"/>
                <w:b w:val="0"/>
                <w:sz w:val="24"/>
                <w:szCs w:val="24"/>
              </w:rPr>
              <w:t xml:space="preserve">Saeima </w:t>
            </w:r>
            <w:r w:rsidR="0026708C">
              <w:rPr>
                <w:rFonts w:ascii="Times New Roman" w:hAnsi="Times New Roman"/>
                <w:b w:val="0"/>
                <w:sz w:val="24"/>
                <w:szCs w:val="24"/>
              </w:rPr>
              <w:t xml:space="preserve">2020. gada 10. jūnijā </w:t>
            </w:r>
            <w:r>
              <w:rPr>
                <w:rFonts w:ascii="Times New Roman" w:hAnsi="Times New Roman"/>
                <w:b w:val="0"/>
                <w:sz w:val="24"/>
                <w:szCs w:val="24"/>
              </w:rPr>
              <w:t xml:space="preserve">ir pieņēmusi </w:t>
            </w:r>
            <w:r w:rsidRPr="00856304">
              <w:rPr>
                <w:rFonts w:ascii="Times New Roman" w:hAnsi="Times New Roman"/>
                <w:b w:val="0"/>
                <w:sz w:val="24"/>
                <w:szCs w:val="24"/>
              </w:rPr>
              <w:t>Administratīvo teritoriju un a</w:t>
            </w:r>
            <w:r>
              <w:rPr>
                <w:rFonts w:ascii="Times New Roman" w:hAnsi="Times New Roman"/>
                <w:b w:val="0"/>
                <w:sz w:val="24"/>
                <w:szCs w:val="24"/>
              </w:rPr>
              <w:t xml:space="preserve">pdzīvoto vietu likumu, </w:t>
            </w:r>
            <w:r w:rsidR="0026708C">
              <w:rPr>
                <w:rFonts w:ascii="Times New Roman" w:hAnsi="Times New Roman"/>
                <w:b w:val="0"/>
                <w:sz w:val="24"/>
                <w:szCs w:val="24"/>
              </w:rPr>
              <w:t>ar kuru tiek mainīts Latvijas administratīvi teritoriāl</w:t>
            </w:r>
            <w:r w:rsidR="007F71E7">
              <w:rPr>
                <w:rFonts w:ascii="Times New Roman" w:hAnsi="Times New Roman"/>
                <w:b w:val="0"/>
                <w:sz w:val="24"/>
                <w:szCs w:val="24"/>
              </w:rPr>
              <w:t>ais</w:t>
            </w:r>
            <w:r w:rsidR="0026708C">
              <w:rPr>
                <w:rFonts w:ascii="Times New Roman" w:hAnsi="Times New Roman"/>
                <w:b w:val="0"/>
                <w:sz w:val="24"/>
                <w:szCs w:val="24"/>
              </w:rPr>
              <w:t xml:space="preserve"> iedalījum</w:t>
            </w:r>
            <w:r w:rsidR="007F71E7">
              <w:rPr>
                <w:rFonts w:ascii="Times New Roman" w:hAnsi="Times New Roman"/>
                <w:b w:val="0"/>
                <w:sz w:val="24"/>
                <w:szCs w:val="24"/>
              </w:rPr>
              <w:t>s</w:t>
            </w:r>
            <w:r w:rsidR="0026708C">
              <w:rPr>
                <w:rFonts w:ascii="Times New Roman" w:hAnsi="Times New Roman"/>
                <w:b w:val="0"/>
                <w:sz w:val="24"/>
                <w:szCs w:val="24"/>
              </w:rPr>
              <w:t xml:space="preserve">, kā arī </w:t>
            </w:r>
            <w:r w:rsidR="000B0E9C">
              <w:rPr>
                <w:rFonts w:ascii="Times New Roman" w:hAnsi="Times New Roman"/>
                <w:b w:val="0"/>
                <w:sz w:val="24"/>
                <w:szCs w:val="24"/>
              </w:rPr>
              <w:t>administrat</w:t>
            </w:r>
            <w:r w:rsidR="00735E74">
              <w:rPr>
                <w:rFonts w:ascii="Times New Roman" w:hAnsi="Times New Roman"/>
                <w:b w:val="0"/>
                <w:sz w:val="24"/>
                <w:szCs w:val="24"/>
              </w:rPr>
              <w:t xml:space="preserve">īvo teritoriju </w:t>
            </w:r>
            <w:r w:rsidR="000B0E9C">
              <w:rPr>
                <w:rFonts w:ascii="Times New Roman" w:hAnsi="Times New Roman"/>
                <w:b w:val="0"/>
                <w:sz w:val="24"/>
                <w:szCs w:val="24"/>
              </w:rPr>
              <w:t xml:space="preserve">iedalījumu </w:t>
            </w:r>
            <w:r w:rsidR="007F71E7">
              <w:rPr>
                <w:rFonts w:ascii="Times New Roman" w:hAnsi="Times New Roman"/>
                <w:b w:val="0"/>
                <w:sz w:val="24"/>
                <w:szCs w:val="24"/>
              </w:rPr>
              <w:t>apzīmējumi</w:t>
            </w:r>
            <w:r w:rsidR="000B0E9C">
              <w:rPr>
                <w:rFonts w:ascii="Times New Roman" w:hAnsi="Times New Roman"/>
                <w:b w:val="0"/>
                <w:sz w:val="24"/>
                <w:szCs w:val="24"/>
              </w:rPr>
              <w:t xml:space="preserve">, </w:t>
            </w:r>
            <w:r w:rsidR="0026708C">
              <w:rPr>
                <w:rFonts w:ascii="Times New Roman" w:hAnsi="Times New Roman"/>
                <w:b w:val="0"/>
                <w:sz w:val="24"/>
                <w:szCs w:val="24"/>
              </w:rPr>
              <w:t xml:space="preserve">vairs </w:t>
            </w:r>
            <w:r>
              <w:rPr>
                <w:rFonts w:ascii="Times New Roman" w:hAnsi="Times New Roman"/>
                <w:b w:val="0"/>
                <w:sz w:val="24"/>
                <w:szCs w:val="24"/>
              </w:rPr>
              <w:t>neparedz</w:t>
            </w:r>
            <w:r w:rsidR="000B0E9C">
              <w:rPr>
                <w:rFonts w:ascii="Times New Roman" w:hAnsi="Times New Roman"/>
                <w:b w:val="0"/>
                <w:sz w:val="24"/>
                <w:szCs w:val="24"/>
              </w:rPr>
              <w:t xml:space="preserve">ot </w:t>
            </w:r>
            <w:r>
              <w:rPr>
                <w:rFonts w:ascii="Times New Roman" w:hAnsi="Times New Roman"/>
                <w:b w:val="0"/>
                <w:sz w:val="24"/>
                <w:szCs w:val="24"/>
              </w:rPr>
              <w:t xml:space="preserve"> administratīvo teritoriju </w:t>
            </w:r>
            <w:r w:rsidR="000B0E9C" w:rsidRPr="000B0E9C">
              <w:rPr>
                <w:rFonts w:ascii="Times New Roman" w:hAnsi="Times New Roman"/>
                <w:b w:val="0"/>
                <w:sz w:val="24"/>
                <w:szCs w:val="24"/>
              </w:rPr>
              <w:t>“</w:t>
            </w:r>
            <w:r>
              <w:rPr>
                <w:rFonts w:ascii="Times New Roman" w:hAnsi="Times New Roman"/>
                <w:b w:val="0"/>
                <w:sz w:val="24"/>
                <w:szCs w:val="24"/>
              </w:rPr>
              <w:t>republikas pilsēta</w:t>
            </w:r>
            <w:r w:rsidR="000B0E9C">
              <w:rPr>
                <w:rFonts w:ascii="Times New Roman" w:hAnsi="Times New Roman"/>
                <w:b w:val="0"/>
                <w:sz w:val="24"/>
                <w:szCs w:val="24"/>
              </w:rPr>
              <w:t xml:space="preserve">”, </w:t>
            </w:r>
            <w:r w:rsidR="0026708C">
              <w:rPr>
                <w:rFonts w:ascii="Times New Roman" w:hAnsi="Times New Roman"/>
                <w:b w:val="0"/>
                <w:sz w:val="24"/>
                <w:szCs w:val="24"/>
              </w:rPr>
              <w:t>to aizstājot</w:t>
            </w:r>
            <w:r w:rsidR="000B0E9C">
              <w:rPr>
                <w:rFonts w:ascii="Times New Roman" w:hAnsi="Times New Roman"/>
                <w:b w:val="0"/>
                <w:sz w:val="24"/>
                <w:szCs w:val="24"/>
              </w:rPr>
              <w:t xml:space="preserve"> ar </w:t>
            </w:r>
            <w:r w:rsidR="007F71E7">
              <w:rPr>
                <w:rFonts w:ascii="Times New Roman" w:hAnsi="Times New Roman"/>
                <w:b w:val="0"/>
                <w:sz w:val="24"/>
                <w:szCs w:val="24"/>
              </w:rPr>
              <w:t xml:space="preserve">apzīmējumu </w:t>
            </w:r>
            <w:r w:rsidR="000B0E9C" w:rsidRPr="000B0E9C">
              <w:rPr>
                <w:rFonts w:ascii="Times New Roman" w:hAnsi="Times New Roman"/>
                <w:b w:val="0"/>
                <w:sz w:val="24"/>
                <w:szCs w:val="24"/>
              </w:rPr>
              <w:t>“</w:t>
            </w:r>
            <w:r w:rsidR="000B0E9C">
              <w:rPr>
                <w:rFonts w:ascii="Times New Roman" w:hAnsi="Times New Roman"/>
                <w:b w:val="0"/>
                <w:sz w:val="24"/>
                <w:szCs w:val="24"/>
              </w:rPr>
              <w:t>valstspilsēta”.</w:t>
            </w:r>
            <w:r w:rsidR="00D51989">
              <w:rPr>
                <w:rFonts w:ascii="Times New Roman" w:hAnsi="Times New Roman"/>
                <w:b w:val="0"/>
                <w:sz w:val="24"/>
                <w:szCs w:val="24"/>
              </w:rPr>
              <w:t xml:space="preserve"> </w:t>
            </w:r>
            <w:r w:rsidR="007F71E7">
              <w:rPr>
                <w:rFonts w:ascii="Times New Roman" w:hAnsi="Times New Roman"/>
                <w:b w:val="0"/>
                <w:sz w:val="24"/>
                <w:szCs w:val="24"/>
              </w:rPr>
              <w:t xml:space="preserve">Atbilstoši minētā likuma pārejas noteikumu 6. punktam ar </w:t>
            </w:r>
            <w:r w:rsidR="007F71E7" w:rsidRPr="007F71E7">
              <w:rPr>
                <w:rFonts w:ascii="Times New Roman" w:hAnsi="Times New Roman"/>
                <w:b w:val="0"/>
                <w:sz w:val="24"/>
                <w:szCs w:val="24"/>
              </w:rPr>
              <w:t>2021. gada pašvaldību vēlēšanās jaunievēlētās pašvaldības domes pirmo sēdi izbeidzas visu bijušo pašvaldību domju pilnvaras</w:t>
            </w:r>
            <w:r w:rsidR="00D51989">
              <w:rPr>
                <w:rFonts w:ascii="Times New Roman" w:hAnsi="Times New Roman"/>
                <w:b w:val="0"/>
                <w:sz w:val="24"/>
                <w:szCs w:val="24"/>
              </w:rPr>
              <w:t>.</w:t>
            </w:r>
            <w:r w:rsidR="007F71E7">
              <w:rPr>
                <w:rFonts w:ascii="Times New Roman" w:hAnsi="Times New Roman"/>
                <w:b w:val="0"/>
                <w:sz w:val="24"/>
                <w:szCs w:val="24"/>
              </w:rPr>
              <w:t xml:space="preserve"> </w:t>
            </w:r>
            <w:r w:rsidR="00D51989">
              <w:rPr>
                <w:rFonts w:ascii="Times New Roman" w:hAnsi="Times New Roman"/>
                <w:b w:val="0"/>
                <w:sz w:val="24"/>
                <w:szCs w:val="24"/>
              </w:rPr>
              <w:t>N</w:t>
            </w:r>
            <w:r w:rsidR="007F71E7" w:rsidRPr="007F71E7">
              <w:rPr>
                <w:rFonts w:ascii="Times New Roman" w:hAnsi="Times New Roman"/>
                <w:b w:val="0"/>
                <w:sz w:val="24"/>
                <w:szCs w:val="24"/>
              </w:rPr>
              <w:t>ovada pašvaldība ir attiecīgajā novadā iekļauto pašvaldību institūciju, finanšu, mantas, tiesību un saistību pārņēmēja.</w:t>
            </w:r>
            <w:r w:rsidR="007F71E7">
              <w:rPr>
                <w:rFonts w:ascii="Times New Roman" w:hAnsi="Times New Roman"/>
                <w:b w:val="0"/>
                <w:sz w:val="24"/>
                <w:szCs w:val="24"/>
              </w:rPr>
              <w:t xml:space="preserve"> </w:t>
            </w:r>
          </w:p>
          <w:p w14:paraId="4E932988" w14:textId="7A9D6ED6" w:rsidR="00506875" w:rsidRDefault="007F71E7" w:rsidP="00D206A0">
            <w:pPr>
              <w:pStyle w:val="tv20787921"/>
              <w:spacing w:after="0" w:line="240" w:lineRule="auto"/>
              <w:jc w:val="both"/>
              <w:rPr>
                <w:rFonts w:ascii="Times New Roman" w:hAnsi="Times New Roman"/>
                <w:b w:val="0"/>
                <w:sz w:val="24"/>
                <w:szCs w:val="24"/>
              </w:rPr>
            </w:pPr>
            <w:r>
              <w:rPr>
                <w:rFonts w:ascii="Times New Roman" w:hAnsi="Times New Roman"/>
                <w:b w:val="0"/>
                <w:sz w:val="24"/>
                <w:szCs w:val="24"/>
              </w:rPr>
              <w:t xml:space="preserve">Lai nodrošinātu nepieciešamo pārskatu iesniegšanu par valsts piešķirtā finansējuma izlietojumu, </w:t>
            </w:r>
            <w:r w:rsidR="003A5F8A">
              <w:rPr>
                <w:rFonts w:ascii="Times New Roman" w:hAnsi="Times New Roman"/>
                <w:b w:val="0"/>
                <w:sz w:val="24"/>
                <w:szCs w:val="24"/>
              </w:rPr>
              <w:t xml:space="preserve">ar </w:t>
            </w:r>
            <w:r w:rsidR="002F6229">
              <w:rPr>
                <w:rFonts w:ascii="Times New Roman" w:hAnsi="Times New Roman"/>
                <w:b w:val="0"/>
                <w:sz w:val="24"/>
                <w:szCs w:val="24"/>
              </w:rPr>
              <w:t>grozījumiem noteikumos Nr. 47</w:t>
            </w:r>
            <w:r>
              <w:rPr>
                <w:rFonts w:ascii="Times New Roman" w:hAnsi="Times New Roman"/>
                <w:b w:val="0"/>
                <w:sz w:val="24"/>
                <w:szCs w:val="24"/>
              </w:rPr>
              <w:t xml:space="preserve">7, grozījumiem noteikumos Nr. 523 un grozījumiem noteikumos Nr. 382 attiecīgie Ministru kabineta noteikumi tiek papildināti ar normām, </w:t>
            </w:r>
            <w:r w:rsidR="004A47FF">
              <w:rPr>
                <w:rFonts w:ascii="Times New Roman" w:hAnsi="Times New Roman"/>
                <w:b w:val="0"/>
                <w:sz w:val="24"/>
                <w:szCs w:val="24"/>
              </w:rPr>
              <w:t>kas nosaka pašvaldībām</w:t>
            </w:r>
            <w:r w:rsidR="004A47FF" w:rsidRPr="004A47FF">
              <w:rPr>
                <w:rFonts w:ascii="Times New Roman" w:hAnsi="Times New Roman"/>
                <w:b w:val="0"/>
                <w:sz w:val="24"/>
                <w:szCs w:val="24"/>
              </w:rPr>
              <w:t>, atbilstoši pašvaldību administratīvajām teritorijām, kādas ir spēkā līdz 2021. gada 30. jūnijam,</w:t>
            </w:r>
            <w:r w:rsidR="004A47FF">
              <w:rPr>
                <w:rFonts w:ascii="Times New Roman" w:hAnsi="Times New Roman"/>
                <w:b w:val="0"/>
                <w:sz w:val="24"/>
                <w:szCs w:val="24"/>
              </w:rPr>
              <w:t xml:space="preserve"> pienākumu</w:t>
            </w:r>
            <w:r w:rsidR="004A47FF" w:rsidRPr="004A47FF">
              <w:rPr>
                <w:rFonts w:ascii="Times New Roman" w:hAnsi="Times New Roman"/>
                <w:b w:val="0"/>
                <w:sz w:val="24"/>
                <w:szCs w:val="24"/>
              </w:rPr>
              <w:t xml:space="preserve"> līdz 2021. gada 30. septembrim sagatavo</w:t>
            </w:r>
            <w:r w:rsidR="004A47FF">
              <w:rPr>
                <w:rFonts w:ascii="Times New Roman" w:hAnsi="Times New Roman"/>
                <w:b w:val="0"/>
                <w:sz w:val="24"/>
                <w:szCs w:val="24"/>
              </w:rPr>
              <w:t>t</w:t>
            </w:r>
            <w:r w:rsidR="004A47FF" w:rsidRPr="004A47FF">
              <w:rPr>
                <w:rFonts w:ascii="Times New Roman" w:hAnsi="Times New Roman"/>
                <w:b w:val="0"/>
                <w:sz w:val="24"/>
                <w:szCs w:val="24"/>
              </w:rPr>
              <w:t xml:space="preserve"> un iesnie</w:t>
            </w:r>
            <w:r w:rsidR="004A47FF">
              <w:rPr>
                <w:rFonts w:ascii="Times New Roman" w:hAnsi="Times New Roman"/>
                <w:b w:val="0"/>
                <w:sz w:val="24"/>
                <w:szCs w:val="24"/>
              </w:rPr>
              <w:t>gt</w:t>
            </w:r>
            <w:r w:rsidR="004A47FF" w:rsidRPr="004A47FF">
              <w:rPr>
                <w:rFonts w:ascii="Times New Roman" w:hAnsi="Times New Roman"/>
                <w:b w:val="0"/>
                <w:sz w:val="24"/>
                <w:szCs w:val="24"/>
              </w:rPr>
              <w:t xml:space="preserve"> pārskatu</w:t>
            </w:r>
            <w:r w:rsidR="00D206A0">
              <w:rPr>
                <w:rFonts w:ascii="Times New Roman" w:hAnsi="Times New Roman"/>
                <w:b w:val="0"/>
                <w:sz w:val="24"/>
                <w:szCs w:val="24"/>
              </w:rPr>
              <w:t>s</w:t>
            </w:r>
            <w:r w:rsidR="004A47FF" w:rsidRPr="004A47FF">
              <w:rPr>
                <w:rFonts w:ascii="Times New Roman" w:hAnsi="Times New Roman"/>
                <w:b w:val="0"/>
                <w:sz w:val="24"/>
                <w:szCs w:val="24"/>
              </w:rPr>
              <w:t xml:space="preserve"> par laikposmā no 2021. gada 1. janvāra līdz 2021. gada 30. jūnijam saņemtā</w:t>
            </w:r>
            <w:r w:rsidR="00D206A0">
              <w:rPr>
                <w:rFonts w:ascii="Times New Roman" w:hAnsi="Times New Roman"/>
                <w:b w:val="0"/>
                <w:sz w:val="24"/>
                <w:szCs w:val="24"/>
              </w:rPr>
              <w:t xml:space="preserve"> valsts finansējuma izlietojumu, kā arī papildināt attiecīgos noteikumus ar </w:t>
            </w:r>
            <w:r>
              <w:rPr>
                <w:rFonts w:ascii="Times New Roman" w:hAnsi="Times New Roman"/>
                <w:b w:val="0"/>
                <w:sz w:val="24"/>
                <w:szCs w:val="24"/>
              </w:rPr>
              <w:t xml:space="preserve">normām </w:t>
            </w:r>
            <w:r w:rsidR="00D206A0">
              <w:rPr>
                <w:rFonts w:ascii="Times New Roman" w:hAnsi="Times New Roman"/>
                <w:b w:val="0"/>
                <w:sz w:val="24"/>
                <w:szCs w:val="24"/>
              </w:rPr>
              <w:t>par to, ka pašvaldībām</w:t>
            </w:r>
            <w:r w:rsidR="00D206A0" w:rsidRPr="00D206A0">
              <w:rPr>
                <w:rFonts w:ascii="Times New Roman" w:hAnsi="Times New Roman"/>
                <w:b w:val="0"/>
                <w:sz w:val="24"/>
                <w:szCs w:val="24"/>
              </w:rPr>
              <w:t xml:space="preserve">, atbilstoši pašvaldību administratīvajām teritorijām, kādas ir spēkā no 2021. gada 1. jūlija, līdz 2022. gada 20. janvārim </w:t>
            </w:r>
            <w:r w:rsidR="00D206A0">
              <w:rPr>
                <w:rFonts w:ascii="Times New Roman" w:hAnsi="Times New Roman"/>
                <w:b w:val="0"/>
                <w:sz w:val="24"/>
                <w:szCs w:val="24"/>
              </w:rPr>
              <w:t>jā</w:t>
            </w:r>
            <w:r w:rsidR="00D206A0" w:rsidRPr="00D206A0">
              <w:rPr>
                <w:rFonts w:ascii="Times New Roman" w:hAnsi="Times New Roman"/>
                <w:b w:val="0"/>
                <w:sz w:val="24"/>
                <w:szCs w:val="24"/>
              </w:rPr>
              <w:t xml:space="preserve">sagatavo un </w:t>
            </w:r>
            <w:r w:rsidR="00D206A0">
              <w:rPr>
                <w:rFonts w:ascii="Times New Roman" w:hAnsi="Times New Roman"/>
                <w:b w:val="0"/>
                <w:sz w:val="24"/>
                <w:szCs w:val="24"/>
              </w:rPr>
              <w:t>jāiesniedz pārskati</w:t>
            </w:r>
            <w:r w:rsidR="00D206A0" w:rsidRPr="00D206A0">
              <w:rPr>
                <w:rFonts w:ascii="Times New Roman" w:hAnsi="Times New Roman"/>
                <w:b w:val="0"/>
                <w:sz w:val="24"/>
                <w:szCs w:val="24"/>
              </w:rPr>
              <w:t xml:space="preserve"> par laikposmā </w:t>
            </w:r>
            <w:r w:rsidR="00D206A0" w:rsidRPr="00D206A0">
              <w:rPr>
                <w:rFonts w:ascii="Times New Roman" w:hAnsi="Times New Roman"/>
                <w:b w:val="0"/>
                <w:sz w:val="24"/>
                <w:szCs w:val="24"/>
              </w:rPr>
              <w:lastRenderedPageBreak/>
              <w:t>no 2021. gada 1. jūlija līdz 2021. gada 31. decembrim saņemtā v</w:t>
            </w:r>
            <w:r w:rsidR="00D206A0">
              <w:rPr>
                <w:rFonts w:ascii="Times New Roman" w:hAnsi="Times New Roman"/>
                <w:b w:val="0"/>
                <w:sz w:val="24"/>
                <w:szCs w:val="24"/>
              </w:rPr>
              <w:t>alsts finansējuma izlietojumu.</w:t>
            </w:r>
            <w:r w:rsidR="004A47FF" w:rsidRPr="004A47FF">
              <w:rPr>
                <w:rFonts w:ascii="Times New Roman" w:hAnsi="Times New Roman"/>
                <w:b w:val="0"/>
                <w:sz w:val="24"/>
                <w:szCs w:val="24"/>
              </w:rPr>
              <w:t xml:space="preserve"> </w:t>
            </w:r>
          </w:p>
          <w:p w14:paraId="5B79D0DA" w14:textId="04B2130A" w:rsidR="007F71E7" w:rsidRDefault="007F71E7" w:rsidP="00D206A0">
            <w:pPr>
              <w:pStyle w:val="tv20787921"/>
              <w:spacing w:after="0" w:line="240" w:lineRule="auto"/>
              <w:jc w:val="both"/>
              <w:rPr>
                <w:rFonts w:ascii="Times New Roman" w:hAnsi="Times New Roman"/>
                <w:b w:val="0"/>
                <w:sz w:val="24"/>
                <w:szCs w:val="24"/>
              </w:rPr>
            </w:pPr>
            <w:r>
              <w:rPr>
                <w:rFonts w:ascii="Times New Roman" w:hAnsi="Times New Roman"/>
                <w:b w:val="0"/>
                <w:sz w:val="24"/>
                <w:szCs w:val="24"/>
              </w:rPr>
              <w:t xml:space="preserve">Ņemot vērā to, ka minētie Ministru kabineta noteikumi, kuros tiek veikti grozījumi pēc būtības, satur arī normas, kurās ietverta norāde uz republikas pilsētām, tajos </w:t>
            </w:r>
            <w:r w:rsidR="001914E5">
              <w:rPr>
                <w:rFonts w:ascii="Times New Roman" w:hAnsi="Times New Roman"/>
                <w:b w:val="0"/>
                <w:sz w:val="24"/>
                <w:szCs w:val="24"/>
              </w:rPr>
              <w:t>veicami arī tehniski grozījumi, vārdu</w:t>
            </w:r>
            <w:r w:rsidR="002A4297">
              <w:rPr>
                <w:rFonts w:ascii="Times New Roman" w:hAnsi="Times New Roman"/>
                <w:b w:val="0"/>
                <w:sz w:val="24"/>
                <w:szCs w:val="24"/>
              </w:rPr>
              <w:t xml:space="preserve"> </w:t>
            </w:r>
            <w:r w:rsidR="001914E5">
              <w:t xml:space="preserve"> </w:t>
            </w:r>
            <w:r w:rsidR="001914E5">
              <w:rPr>
                <w:rFonts w:ascii="Times New Roman" w:hAnsi="Times New Roman"/>
                <w:b w:val="0"/>
                <w:sz w:val="24"/>
                <w:szCs w:val="24"/>
              </w:rPr>
              <w:t>“</w:t>
            </w:r>
            <w:r w:rsidR="001914E5" w:rsidRPr="001914E5">
              <w:rPr>
                <w:rFonts w:ascii="Times New Roman" w:hAnsi="Times New Roman"/>
                <w:b w:val="0"/>
                <w:sz w:val="24"/>
                <w:szCs w:val="24"/>
              </w:rPr>
              <w:t>novadu un republikas pilsētu pašvaldības</w:t>
            </w:r>
            <w:r w:rsidR="001914E5">
              <w:rPr>
                <w:rFonts w:ascii="Times New Roman" w:hAnsi="Times New Roman"/>
                <w:b w:val="0"/>
                <w:sz w:val="24"/>
                <w:szCs w:val="24"/>
              </w:rPr>
              <w:t>”</w:t>
            </w:r>
            <w:r w:rsidR="001914E5" w:rsidRPr="001914E5">
              <w:rPr>
                <w:rFonts w:ascii="Times New Roman" w:hAnsi="Times New Roman"/>
                <w:b w:val="0"/>
                <w:sz w:val="24"/>
                <w:szCs w:val="24"/>
              </w:rPr>
              <w:t xml:space="preserve"> </w:t>
            </w:r>
            <w:r w:rsidR="00A17D4D">
              <w:rPr>
                <w:rFonts w:ascii="Times New Roman" w:hAnsi="Times New Roman"/>
                <w:b w:val="0"/>
                <w:sz w:val="24"/>
                <w:szCs w:val="24"/>
              </w:rPr>
              <w:t>(attiecīgā locījumā)</w:t>
            </w:r>
            <w:r w:rsidR="00A17D4D" w:rsidRPr="00A17D4D">
              <w:rPr>
                <w:rFonts w:ascii="Times New Roman" w:hAnsi="Times New Roman"/>
                <w:b w:val="0"/>
                <w:sz w:val="24"/>
                <w:szCs w:val="24"/>
              </w:rPr>
              <w:t xml:space="preserve">  </w:t>
            </w:r>
            <w:r w:rsidR="002A4297">
              <w:rPr>
                <w:rFonts w:ascii="Times New Roman" w:hAnsi="Times New Roman"/>
                <w:b w:val="0"/>
                <w:sz w:val="24"/>
                <w:szCs w:val="24"/>
              </w:rPr>
              <w:t xml:space="preserve">vietā </w:t>
            </w:r>
            <w:r>
              <w:rPr>
                <w:rFonts w:ascii="Times New Roman" w:hAnsi="Times New Roman"/>
                <w:b w:val="0"/>
                <w:sz w:val="24"/>
                <w:szCs w:val="24"/>
              </w:rPr>
              <w:t xml:space="preserve">lietojot </w:t>
            </w:r>
            <w:r w:rsidR="00A17D4D">
              <w:rPr>
                <w:rFonts w:ascii="Times New Roman" w:hAnsi="Times New Roman"/>
                <w:b w:val="0"/>
                <w:sz w:val="24"/>
                <w:szCs w:val="24"/>
              </w:rPr>
              <w:t>vārdu</w:t>
            </w:r>
            <w:r>
              <w:rPr>
                <w:rFonts w:ascii="Times New Roman" w:hAnsi="Times New Roman"/>
                <w:b w:val="0"/>
                <w:sz w:val="24"/>
                <w:szCs w:val="24"/>
              </w:rPr>
              <w:t xml:space="preserve"> </w:t>
            </w:r>
            <w:r w:rsidR="00A17D4D" w:rsidRPr="00A17D4D">
              <w:rPr>
                <w:rFonts w:ascii="Times New Roman" w:hAnsi="Times New Roman"/>
                <w:b w:val="0"/>
                <w:sz w:val="24"/>
                <w:szCs w:val="24"/>
              </w:rPr>
              <w:t>“pašv</w:t>
            </w:r>
            <w:r w:rsidR="00A17D4D">
              <w:rPr>
                <w:rFonts w:ascii="Times New Roman" w:hAnsi="Times New Roman"/>
                <w:b w:val="0"/>
                <w:sz w:val="24"/>
                <w:szCs w:val="24"/>
              </w:rPr>
              <w:t xml:space="preserve">aldības” (attiecīgā locījumā). </w:t>
            </w:r>
            <w:r w:rsidR="002A4297">
              <w:rPr>
                <w:rFonts w:ascii="Times New Roman" w:hAnsi="Times New Roman"/>
                <w:b w:val="0"/>
                <w:sz w:val="24"/>
                <w:szCs w:val="24"/>
              </w:rPr>
              <w:t>Minētie grozījumi noteikumu projektos stāsies spēkā 2021. gada 1. jūlijā.</w:t>
            </w:r>
          </w:p>
          <w:p w14:paraId="231164A1" w14:textId="0B797F11" w:rsidR="002A4297" w:rsidRPr="00735E74" w:rsidRDefault="00D51989" w:rsidP="00A17D4D">
            <w:pPr>
              <w:pStyle w:val="tv20787921"/>
              <w:spacing w:after="0" w:line="240" w:lineRule="auto"/>
              <w:jc w:val="both"/>
              <w:rPr>
                <w:rFonts w:ascii="Times New Roman" w:hAnsi="Times New Roman"/>
                <w:b w:val="0"/>
                <w:sz w:val="24"/>
                <w:szCs w:val="24"/>
              </w:rPr>
            </w:pPr>
            <w:r>
              <w:rPr>
                <w:rFonts w:ascii="Times New Roman" w:hAnsi="Times New Roman"/>
                <w:b w:val="0"/>
                <w:sz w:val="24"/>
                <w:szCs w:val="24"/>
              </w:rPr>
              <w:t xml:space="preserve">Ievērojot minēto, visiem </w:t>
            </w:r>
            <w:r w:rsidR="00A17D4D">
              <w:rPr>
                <w:rFonts w:ascii="Times New Roman" w:hAnsi="Times New Roman"/>
                <w:b w:val="0"/>
                <w:sz w:val="24"/>
                <w:szCs w:val="24"/>
              </w:rPr>
              <w:t>četriem</w:t>
            </w:r>
            <w:r>
              <w:rPr>
                <w:rFonts w:ascii="Times New Roman" w:hAnsi="Times New Roman"/>
                <w:b w:val="0"/>
                <w:sz w:val="24"/>
                <w:szCs w:val="24"/>
              </w:rPr>
              <w:t xml:space="preserve"> augstāk minētajiem noteikumu projektiem sagatavots apvienotais sākotnējās ietekmes novērtējuma ziņojums (anotācija) saskaņā ar</w:t>
            </w:r>
            <w:r>
              <w:t xml:space="preserve"> </w:t>
            </w:r>
            <w:r w:rsidRPr="00D51989">
              <w:rPr>
                <w:rFonts w:ascii="Times New Roman" w:hAnsi="Times New Roman"/>
                <w:b w:val="0"/>
                <w:sz w:val="24"/>
                <w:szCs w:val="24"/>
              </w:rPr>
              <w:t>Ministru kabineta 2009. gada 15. decembra instrukcijas Nr. 19 “Tiesību akta projekta sākotnējās ietekmes izvērtēšanas kārtība”</w:t>
            </w:r>
            <w:r>
              <w:rPr>
                <w:rFonts w:ascii="Times New Roman" w:hAnsi="Times New Roman"/>
                <w:b w:val="0"/>
                <w:sz w:val="24"/>
                <w:szCs w:val="24"/>
              </w:rPr>
              <w:t xml:space="preserve"> 11.</w:t>
            </w:r>
            <w:r w:rsidRPr="00D51989">
              <w:rPr>
                <w:rFonts w:ascii="Times New Roman" w:hAnsi="Times New Roman"/>
                <w:b w:val="0"/>
                <w:sz w:val="24"/>
                <w:szCs w:val="24"/>
                <w:vertAlign w:val="superscript"/>
              </w:rPr>
              <w:t>1</w:t>
            </w:r>
            <w:r>
              <w:rPr>
                <w:rFonts w:ascii="Times New Roman" w:hAnsi="Times New Roman"/>
                <w:b w:val="0"/>
                <w:sz w:val="24"/>
                <w:szCs w:val="24"/>
              </w:rPr>
              <w:t> punktu.</w:t>
            </w:r>
          </w:p>
        </w:tc>
      </w:tr>
      <w:tr w:rsidR="00BC389A" w14:paraId="614BE866" w14:textId="77777777" w:rsidTr="00064BBD">
        <w:trPr>
          <w:trHeight w:val="465"/>
        </w:trPr>
        <w:tc>
          <w:tcPr>
            <w:tcW w:w="249" w:type="pct"/>
            <w:tcBorders>
              <w:top w:val="outset" w:sz="6" w:space="0" w:color="414142"/>
              <w:left w:val="outset" w:sz="6" w:space="0" w:color="414142"/>
              <w:bottom w:val="outset" w:sz="6" w:space="0" w:color="414142"/>
              <w:right w:val="outset" w:sz="6" w:space="0" w:color="414142"/>
            </w:tcBorders>
            <w:hideMark/>
          </w:tcPr>
          <w:p w14:paraId="6C93670D" w14:textId="5B60C4BF" w:rsidR="00514935" w:rsidRPr="008351AB" w:rsidRDefault="00A83028" w:rsidP="008729CC">
            <w:pPr>
              <w:spacing w:before="100" w:beforeAutospacing="1" w:after="100" w:afterAutospacing="1" w:line="293" w:lineRule="atLeast"/>
              <w:jc w:val="center"/>
              <w:rPr>
                <w:rFonts w:ascii="Times New Roman" w:hAnsi="Times New Roman"/>
                <w:sz w:val="24"/>
                <w:szCs w:val="24"/>
              </w:rPr>
            </w:pPr>
            <w:r w:rsidRPr="008351AB">
              <w:rPr>
                <w:rFonts w:ascii="Times New Roman" w:hAnsi="Times New Roman"/>
                <w:sz w:val="24"/>
                <w:szCs w:val="24"/>
              </w:rPr>
              <w:lastRenderedPageBreak/>
              <w:t>3.</w:t>
            </w:r>
          </w:p>
        </w:tc>
        <w:tc>
          <w:tcPr>
            <w:tcW w:w="921" w:type="pct"/>
            <w:tcBorders>
              <w:top w:val="outset" w:sz="6" w:space="0" w:color="414142"/>
              <w:left w:val="outset" w:sz="6" w:space="0" w:color="414142"/>
              <w:bottom w:val="outset" w:sz="6" w:space="0" w:color="414142"/>
              <w:right w:val="outset" w:sz="6" w:space="0" w:color="414142"/>
            </w:tcBorders>
            <w:hideMark/>
          </w:tcPr>
          <w:p w14:paraId="6DE55B86" w14:textId="77777777" w:rsidR="00514935" w:rsidRPr="008351AB" w:rsidRDefault="00A83028" w:rsidP="008729CC">
            <w:pPr>
              <w:spacing w:after="0" w:line="240" w:lineRule="auto"/>
              <w:rPr>
                <w:rFonts w:ascii="Times New Roman" w:hAnsi="Times New Roman"/>
                <w:sz w:val="24"/>
                <w:szCs w:val="24"/>
              </w:rPr>
            </w:pPr>
            <w:r w:rsidRPr="008351AB">
              <w:rPr>
                <w:rFonts w:ascii="Times New Roman" w:hAnsi="Times New Roman"/>
                <w:sz w:val="24"/>
                <w:szCs w:val="24"/>
              </w:rPr>
              <w:t>Projekta izstrādē iesaistītās institūcijas</w:t>
            </w:r>
          </w:p>
        </w:tc>
        <w:tc>
          <w:tcPr>
            <w:tcW w:w="3830" w:type="pct"/>
            <w:tcBorders>
              <w:top w:val="outset" w:sz="6" w:space="0" w:color="414142"/>
              <w:left w:val="outset" w:sz="6" w:space="0" w:color="414142"/>
              <w:bottom w:val="outset" w:sz="6" w:space="0" w:color="414142"/>
              <w:right w:val="outset" w:sz="6" w:space="0" w:color="414142"/>
            </w:tcBorders>
          </w:tcPr>
          <w:p w14:paraId="12F522FC" w14:textId="596FC6E2" w:rsidR="00AD4864" w:rsidRPr="008351AB" w:rsidRDefault="007A015A" w:rsidP="008729CC">
            <w:pPr>
              <w:spacing w:after="0" w:line="240" w:lineRule="auto"/>
              <w:jc w:val="both"/>
              <w:rPr>
                <w:rFonts w:ascii="Times New Roman" w:hAnsi="Times New Roman"/>
                <w:sz w:val="24"/>
                <w:szCs w:val="24"/>
              </w:rPr>
            </w:pPr>
            <w:r>
              <w:rPr>
                <w:rFonts w:ascii="Times New Roman" w:hAnsi="Times New Roman"/>
                <w:sz w:val="24"/>
                <w:szCs w:val="24"/>
              </w:rPr>
              <w:t>M</w:t>
            </w:r>
            <w:r w:rsidR="00B76393">
              <w:rPr>
                <w:rFonts w:ascii="Times New Roman" w:hAnsi="Times New Roman"/>
                <w:sz w:val="24"/>
                <w:szCs w:val="24"/>
              </w:rPr>
              <w:t>inistrija</w:t>
            </w:r>
            <w:r w:rsidR="002A4297">
              <w:rPr>
                <w:rFonts w:ascii="Times New Roman" w:hAnsi="Times New Roman"/>
                <w:sz w:val="24"/>
                <w:szCs w:val="24"/>
              </w:rPr>
              <w:t>.</w:t>
            </w:r>
          </w:p>
        </w:tc>
      </w:tr>
      <w:tr w:rsidR="00BC389A" w14:paraId="5819D9B9" w14:textId="77777777" w:rsidTr="00064BBD">
        <w:tc>
          <w:tcPr>
            <w:tcW w:w="249" w:type="pct"/>
            <w:tcBorders>
              <w:top w:val="outset" w:sz="6" w:space="0" w:color="414142"/>
              <w:left w:val="outset" w:sz="6" w:space="0" w:color="414142"/>
              <w:bottom w:val="outset" w:sz="6" w:space="0" w:color="414142"/>
              <w:right w:val="outset" w:sz="6" w:space="0" w:color="414142"/>
            </w:tcBorders>
            <w:hideMark/>
          </w:tcPr>
          <w:p w14:paraId="381F7C81" w14:textId="77777777" w:rsidR="00514935" w:rsidRPr="008351AB" w:rsidRDefault="00A83028" w:rsidP="008729CC">
            <w:pPr>
              <w:spacing w:before="100" w:beforeAutospacing="1" w:after="100" w:afterAutospacing="1" w:line="293" w:lineRule="atLeast"/>
              <w:jc w:val="center"/>
              <w:rPr>
                <w:rFonts w:ascii="Times New Roman" w:hAnsi="Times New Roman"/>
                <w:sz w:val="24"/>
                <w:szCs w:val="24"/>
              </w:rPr>
            </w:pPr>
            <w:r w:rsidRPr="008351AB">
              <w:rPr>
                <w:rFonts w:ascii="Times New Roman" w:hAnsi="Times New Roman"/>
                <w:sz w:val="24"/>
                <w:szCs w:val="24"/>
              </w:rPr>
              <w:t>4.</w:t>
            </w:r>
          </w:p>
        </w:tc>
        <w:tc>
          <w:tcPr>
            <w:tcW w:w="921" w:type="pct"/>
            <w:tcBorders>
              <w:top w:val="outset" w:sz="6" w:space="0" w:color="414142"/>
              <w:left w:val="outset" w:sz="6" w:space="0" w:color="414142"/>
              <w:bottom w:val="outset" w:sz="6" w:space="0" w:color="414142"/>
              <w:right w:val="outset" w:sz="6" w:space="0" w:color="414142"/>
            </w:tcBorders>
            <w:hideMark/>
          </w:tcPr>
          <w:p w14:paraId="2AF82679" w14:textId="77777777" w:rsidR="00514935" w:rsidRPr="008351AB" w:rsidRDefault="00A83028" w:rsidP="008729CC">
            <w:pPr>
              <w:spacing w:after="0" w:line="240" w:lineRule="auto"/>
              <w:rPr>
                <w:rFonts w:ascii="Times New Roman" w:hAnsi="Times New Roman"/>
                <w:sz w:val="24"/>
                <w:szCs w:val="24"/>
              </w:rPr>
            </w:pPr>
            <w:r w:rsidRPr="008351AB">
              <w:rPr>
                <w:rFonts w:ascii="Times New Roman" w:hAnsi="Times New Roman"/>
                <w:sz w:val="24"/>
                <w:szCs w:val="24"/>
              </w:rPr>
              <w:t>Cita informācija</w:t>
            </w:r>
          </w:p>
        </w:tc>
        <w:tc>
          <w:tcPr>
            <w:tcW w:w="3830" w:type="pct"/>
            <w:tcBorders>
              <w:top w:val="outset" w:sz="6" w:space="0" w:color="414142"/>
              <w:left w:val="outset" w:sz="6" w:space="0" w:color="414142"/>
              <w:bottom w:val="outset" w:sz="6" w:space="0" w:color="414142"/>
              <w:right w:val="outset" w:sz="6" w:space="0" w:color="414142"/>
            </w:tcBorders>
            <w:hideMark/>
          </w:tcPr>
          <w:p w14:paraId="0CE8BFFC" w14:textId="12113449" w:rsidR="00514935" w:rsidRPr="008351AB" w:rsidRDefault="00A83028" w:rsidP="008729CC">
            <w:pPr>
              <w:spacing w:before="100" w:beforeAutospacing="1" w:after="100" w:afterAutospacing="1" w:line="293" w:lineRule="atLeast"/>
              <w:rPr>
                <w:rFonts w:ascii="Times New Roman" w:hAnsi="Times New Roman"/>
                <w:sz w:val="24"/>
                <w:szCs w:val="24"/>
              </w:rPr>
            </w:pPr>
            <w:r w:rsidRPr="008351AB">
              <w:rPr>
                <w:rFonts w:ascii="Times New Roman" w:hAnsi="Times New Roman"/>
                <w:sz w:val="24"/>
                <w:szCs w:val="24"/>
              </w:rPr>
              <w:t>Nav</w:t>
            </w:r>
          </w:p>
        </w:tc>
      </w:tr>
    </w:tbl>
    <w:p w14:paraId="72C26A5E" w14:textId="53537268" w:rsidR="009A5D18" w:rsidRPr="008351AB" w:rsidRDefault="009A5D18" w:rsidP="008729CC">
      <w:pPr>
        <w:spacing w:after="0" w:line="240" w:lineRule="auto"/>
        <w:rPr>
          <w:rFonts w:ascii="Times New Roman" w:hAnsi="Times New Roman"/>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1"/>
        <w:gridCol w:w="2235"/>
        <w:gridCol w:w="6369"/>
      </w:tblGrid>
      <w:tr w:rsidR="00BC389A" w14:paraId="2EC3ECFC" w14:textId="77777777" w:rsidTr="00514935">
        <w:trPr>
          <w:trHeight w:val="55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27778206" w14:textId="77777777" w:rsidR="00514935" w:rsidRPr="008351AB" w:rsidRDefault="00A83028" w:rsidP="008729CC">
            <w:pPr>
              <w:spacing w:before="100" w:beforeAutospacing="1" w:after="100" w:afterAutospacing="1" w:line="293" w:lineRule="atLeast"/>
              <w:jc w:val="center"/>
              <w:rPr>
                <w:rFonts w:ascii="Times New Roman" w:hAnsi="Times New Roman"/>
                <w:b/>
                <w:bCs/>
                <w:sz w:val="24"/>
                <w:szCs w:val="24"/>
              </w:rPr>
            </w:pPr>
            <w:r w:rsidRPr="008351AB">
              <w:rPr>
                <w:rFonts w:ascii="Times New Roman" w:hAnsi="Times New Roman"/>
                <w:sz w:val="24"/>
                <w:szCs w:val="24"/>
              </w:rPr>
              <w:lastRenderedPageBreak/>
              <w:t> </w:t>
            </w:r>
            <w:r w:rsidRPr="008351AB">
              <w:rPr>
                <w:rFonts w:ascii="Times New Roman" w:hAnsi="Times New Roman"/>
                <w:b/>
                <w:bCs/>
                <w:sz w:val="24"/>
                <w:szCs w:val="24"/>
              </w:rPr>
              <w:t>II. Tiesību akta projekta ietekme uz sabiedrību, tautsaimniecības attīstību un administratīvo slogu</w:t>
            </w:r>
          </w:p>
        </w:tc>
      </w:tr>
      <w:tr w:rsidR="00BC389A" w14:paraId="61B90DB9" w14:textId="77777777" w:rsidTr="00714695">
        <w:trPr>
          <w:trHeight w:val="465"/>
        </w:trPr>
        <w:tc>
          <w:tcPr>
            <w:tcW w:w="249" w:type="pct"/>
            <w:tcBorders>
              <w:top w:val="outset" w:sz="6" w:space="0" w:color="414142"/>
              <w:left w:val="outset" w:sz="6" w:space="0" w:color="414142"/>
              <w:bottom w:val="outset" w:sz="6" w:space="0" w:color="414142"/>
              <w:right w:val="outset" w:sz="6" w:space="0" w:color="414142"/>
            </w:tcBorders>
            <w:hideMark/>
          </w:tcPr>
          <w:p w14:paraId="2D6739FE" w14:textId="77777777" w:rsidR="00514935" w:rsidRPr="008351AB" w:rsidRDefault="00A83028" w:rsidP="008729CC">
            <w:pPr>
              <w:spacing w:after="0" w:line="240" w:lineRule="auto"/>
              <w:rPr>
                <w:rFonts w:ascii="Times New Roman" w:hAnsi="Times New Roman"/>
                <w:sz w:val="24"/>
                <w:szCs w:val="24"/>
              </w:rPr>
            </w:pPr>
            <w:r w:rsidRPr="008351AB">
              <w:rPr>
                <w:rFonts w:ascii="Times New Roman" w:hAnsi="Times New Roman"/>
                <w:sz w:val="24"/>
                <w:szCs w:val="24"/>
              </w:rPr>
              <w:t>1.</w:t>
            </w:r>
          </w:p>
        </w:tc>
        <w:tc>
          <w:tcPr>
            <w:tcW w:w="1234" w:type="pct"/>
            <w:tcBorders>
              <w:top w:val="outset" w:sz="6" w:space="0" w:color="414142"/>
              <w:left w:val="outset" w:sz="6" w:space="0" w:color="414142"/>
              <w:bottom w:val="outset" w:sz="6" w:space="0" w:color="414142"/>
              <w:right w:val="outset" w:sz="6" w:space="0" w:color="414142"/>
            </w:tcBorders>
            <w:hideMark/>
          </w:tcPr>
          <w:p w14:paraId="6C2892D2" w14:textId="77777777" w:rsidR="00514935" w:rsidRPr="008351AB" w:rsidRDefault="00A83028" w:rsidP="008729CC">
            <w:pPr>
              <w:spacing w:after="0" w:line="240" w:lineRule="auto"/>
              <w:rPr>
                <w:rFonts w:ascii="Times New Roman" w:hAnsi="Times New Roman"/>
                <w:sz w:val="24"/>
                <w:szCs w:val="24"/>
              </w:rPr>
            </w:pPr>
            <w:r w:rsidRPr="008351AB">
              <w:rPr>
                <w:rFonts w:ascii="Times New Roman" w:hAnsi="Times New Roman"/>
                <w:sz w:val="24"/>
                <w:szCs w:val="24"/>
              </w:rPr>
              <w:t>Sabiedrības mērķgrupas, kuras tiesiskais regulējums ietekmē vai varētu ietekmēt</w:t>
            </w:r>
          </w:p>
        </w:tc>
        <w:tc>
          <w:tcPr>
            <w:tcW w:w="3517" w:type="pct"/>
            <w:tcBorders>
              <w:top w:val="outset" w:sz="6" w:space="0" w:color="414142"/>
              <w:left w:val="outset" w:sz="6" w:space="0" w:color="414142"/>
              <w:bottom w:val="outset" w:sz="6" w:space="0" w:color="414142"/>
              <w:right w:val="outset" w:sz="6" w:space="0" w:color="414142"/>
            </w:tcBorders>
          </w:tcPr>
          <w:p w14:paraId="6B95826A" w14:textId="59F4FBBE" w:rsidR="0041669F" w:rsidRPr="008351AB" w:rsidRDefault="00744BF3" w:rsidP="00742D2B">
            <w:pPr>
              <w:spacing w:after="0" w:line="240" w:lineRule="auto"/>
              <w:jc w:val="both"/>
              <w:rPr>
                <w:rFonts w:ascii="Times New Roman" w:hAnsi="Times New Roman"/>
                <w:sz w:val="24"/>
                <w:szCs w:val="24"/>
              </w:rPr>
            </w:pPr>
            <w:r>
              <w:rPr>
                <w:rFonts w:ascii="Times New Roman" w:hAnsi="Times New Roman"/>
                <w:sz w:val="24"/>
                <w:szCs w:val="24"/>
              </w:rPr>
              <w:t>Noteikumu projektu</w:t>
            </w:r>
            <w:r w:rsidR="006F3326" w:rsidRPr="006F3326">
              <w:rPr>
                <w:rFonts w:ascii="Times New Roman" w:hAnsi="Times New Roman"/>
                <w:sz w:val="24"/>
                <w:szCs w:val="24"/>
              </w:rPr>
              <w:t xml:space="preserve"> tiesiskais regulējums attiecas uz </w:t>
            </w:r>
            <w:r w:rsidR="00742D2B">
              <w:rPr>
                <w:rFonts w:ascii="Times New Roman" w:hAnsi="Times New Roman"/>
                <w:sz w:val="24"/>
                <w:szCs w:val="24"/>
              </w:rPr>
              <w:t>pašvaldībām.</w:t>
            </w:r>
          </w:p>
        </w:tc>
      </w:tr>
      <w:tr w:rsidR="00BC389A" w14:paraId="3A6607B0" w14:textId="77777777" w:rsidTr="00714695">
        <w:trPr>
          <w:trHeight w:val="510"/>
        </w:trPr>
        <w:tc>
          <w:tcPr>
            <w:tcW w:w="249" w:type="pct"/>
            <w:tcBorders>
              <w:top w:val="outset" w:sz="6" w:space="0" w:color="414142"/>
              <w:left w:val="outset" w:sz="6" w:space="0" w:color="414142"/>
              <w:bottom w:val="outset" w:sz="6" w:space="0" w:color="414142"/>
              <w:right w:val="outset" w:sz="6" w:space="0" w:color="414142"/>
            </w:tcBorders>
            <w:hideMark/>
          </w:tcPr>
          <w:p w14:paraId="13505DBB" w14:textId="77777777" w:rsidR="00514935" w:rsidRPr="008351AB" w:rsidRDefault="00A83028" w:rsidP="008729CC">
            <w:pPr>
              <w:spacing w:after="0" w:line="240" w:lineRule="auto"/>
              <w:rPr>
                <w:rFonts w:ascii="Times New Roman" w:hAnsi="Times New Roman"/>
                <w:sz w:val="24"/>
                <w:szCs w:val="24"/>
              </w:rPr>
            </w:pPr>
            <w:r w:rsidRPr="008351AB">
              <w:rPr>
                <w:rFonts w:ascii="Times New Roman" w:hAnsi="Times New Roman"/>
                <w:sz w:val="24"/>
                <w:szCs w:val="24"/>
              </w:rPr>
              <w:t>2.</w:t>
            </w:r>
          </w:p>
        </w:tc>
        <w:tc>
          <w:tcPr>
            <w:tcW w:w="1234" w:type="pct"/>
            <w:tcBorders>
              <w:top w:val="outset" w:sz="6" w:space="0" w:color="414142"/>
              <w:left w:val="outset" w:sz="6" w:space="0" w:color="414142"/>
              <w:bottom w:val="outset" w:sz="6" w:space="0" w:color="414142"/>
              <w:right w:val="outset" w:sz="6" w:space="0" w:color="414142"/>
            </w:tcBorders>
            <w:hideMark/>
          </w:tcPr>
          <w:p w14:paraId="0D289B84" w14:textId="07404518" w:rsidR="00514935" w:rsidRPr="008351AB" w:rsidRDefault="00897920" w:rsidP="008729CC">
            <w:pPr>
              <w:spacing w:after="0" w:line="240" w:lineRule="auto"/>
              <w:rPr>
                <w:rFonts w:ascii="Times New Roman" w:hAnsi="Times New Roman"/>
                <w:sz w:val="24"/>
                <w:szCs w:val="24"/>
              </w:rPr>
            </w:pPr>
            <w:r w:rsidRPr="00897920">
              <w:rPr>
                <w:rFonts w:ascii="Times New Roman" w:hAnsi="Times New Roman"/>
                <w:sz w:val="24"/>
                <w:szCs w:val="24"/>
              </w:rPr>
              <w:t>Tiesiskā regulējuma ietekme uz tautsaimniecību un administratīvo slogu</w:t>
            </w:r>
          </w:p>
        </w:tc>
        <w:tc>
          <w:tcPr>
            <w:tcW w:w="3517" w:type="pct"/>
            <w:tcBorders>
              <w:top w:val="outset" w:sz="6" w:space="0" w:color="414142"/>
              <w:left w:val="outset" w:sz="6" w:space="0" w:color="414142"/>
              <w:bottom w:val="outset" w:sz="6" w:space="0" w:color="414142"/>
              <w:right w:val="outset" w:sz="6" w:space="0" w:color="414142"/>
            </w:tcBorders>
          </w:tcPr>
          <w:p w14:paraId="69E2BC7D" w14:textId="6ACD8582" w:rsidR="003E0F10" w:rsidRPr="008351AB" w:rsidRDefault="002A4297" w:rsidP="00AD61E0">
            <w:pPr>
              <w:pStyle w:val="NoSpacing"/>
              <w:jc w:val="both"/>
              <w:rPr>
                <w:sz w:val="24"/>
                <w:szCs w:val="24"/>
              </w:rPr>
            </w:pPr>
            <w:r>
              <w:rPr>
                <w:sz w:val="24"/>
                <w:szCs w:val="24"/>
              </w:rPr>
              <w:t xml:space="preserve">Administratīvais slogs vienreizēji palielināsies pašvaldībām atbilstoši </w:t>
            </w:r>
            <w:r w:rsidR="00AD61E0">
              <w:rPr>
                <w:sz w:val="24"/>
                <w:szCs w:val="24"/>
              </w:rPr>
              <w:t>tai normai noteikumu projektos</w:t>
            </w:r>
            <w:r>
              <w:rPr>
                <w:sz w:val="24"/>
                <w:szCs w:val="24"/>
              </w:rPr>
              <w:t xml:space="preserve">, kas nosaka, </w:t>
            </w:r>
            <w:r w:rsidR="00AD61E0">
              <w:rPr>
                <w:sz w:val="24"/>
                <w:szCs w:val="24"/>
              </w:rPr>
              <w:t>ka p</w:t>
            </w:r>
            <w:r w:rsidR="00AD61E0" w:rsidRPr="00AD61E0">
              <w:rPr>
                <w:sz w:val="24"/>
                <w:szCs w:val="24"/>
              </w:rPr>
              <w:t>ašvaldības, atbilstoši pašvaldību administratīvajām teritorijām, kādas ir spēkā līdz 2021. gada 30. jūnijam, līdz 2021. gada 30. septembrim sagatavo un iesniedz pārskatu par laikposmā no 2021. gada 1. janvāra līdz 2021. gada 30. jūnijam saņemtā valsts finansējuma izlietojumu</w:t>
            </w:r>
            <w:r w:rsidR="00AD61E0">
              <w:rPr>
                <w:sz w:val="24"/>
                <w:szCs w:val="24"/>
              </w:rPr>
              <w:t>.</w:t>
            </w:r>
          </w:p>
        </w:tc>
      </w:tr>
      <w:tr w:rsidR="00BC389A" w14:paraId="5B7747FC" w14:textId="77777777" w:rsidTr="00714695">
        <w:trPr>
          <w:trHeight w:val="510"/>
        </w:trPr>
        <w:tc>
          <w:tcPr>
            <w:tcW w:w="249" w:type="pct"/>
            <w:tcBorders>
              <w:top w:val="outset" w:sz="6" w:space="0" w:color="414142"/>
              <w:left w:val="outset" w:sz="6" w:space="0" w:color="414142"/>
              <w:bottom w:val="outset" w:sz="6" w:space="0" w:color="414142"/>
              <w:right w:val="outset" w:sz="6" w:space="0" w:color="414142"/>
            </w:tcBorders>
            <w:hideMark/>
          </w:tcPr>
          <w:p w14:paraId="7741C393" w14:textId="77777777" w:rsidR="00514935" w:rsidRPr="008351AB" w:rsidRDefault="00A83028" w:rsidP="008729CC">
            <w:pPr>
              <w:spacing w:after="0" w:line="240" w:lineRule="auto"/>
              <w:rPr>
                <w:rFonts w:ascii="Times New Roman" w:hAnsi="Times New Roman"/>
                <w:sz w:val="24"/>
                <w:szCs w:val="24"/>
              </w:rPr>
            </w:pPr>
            <w:r w:rsidRPr="008351AB">
              <w:rPr>
                <w:rFonts w:ascii="Times New Roman" w:hAnsi="Times New Roman"/>
                <w:sz w:val="24"/>
                <w:szCs w:val="24"/>
              </w:rPr>
              <w:t>3.</w:t>
            </w:r>
          </w:p>
        </w:tc>
        <w:tc>
          <w:tcPr>
            <w:tcW w:w="1234" w:type="pct"/>
            <w:tcBorders>
              <w:top w:val="outset" w:sz="6" w:space="0" w:color="414142"/>
              <w:left w:val="outset" w:sz="6" w:space="0" w:color="414142"/>
              <w:bottom w:val="outset" w:sz="6" w:space="0" w:color="414142"/>
              <w:right w:val="outset" w:sz="6" w:space="0" w:color="414142"/>
            </w:tcBorders>
            <w:hideMark/>
          </w:tcPr>
          <w:p w14:paraId="30F8DA09" w14:textId="77777777" w:rsidR="00514935" w:rsidRPr="008351AB" w:rsidRDefault="00A83028" w:rsidP="008729CC">
            <w:pPr>
              <w:spacing w:after="0" w:line="240" w:lineRule="auto"/>
              <w:rPr>
                <w:rFonts w:ascii="Times New Roman" w:hAnsi="Times New Roman"/>
                <w:sz w:val="24"/>
                <w:szCs w:val="24"/>
              </w:rPr>
            </w:pPr>
            <w:r w:rsidRPr="008351AB">
              <w:rPr>
                <w:rFonts w:ascii="Times New Roman" w:hAnsi="Times New Roman"/>
                <w:sz w:val="24"/>
                <w:szCs w:val="24"/>
              </w:rPr>
              <w:t>Administratīvo izmaksu monetārs novērtējums</w:t>
            </w:r>
          </w:p>
        </w:tc>
        <w:tc>
          <w:tcPr>
            <w:tcW w:w="3517" w:type="pct"/>
            <w:tcBorders>
              <w:top w:val="outset" w:sz="6" w:space="0" w:color="414142"/>
              <w:left w:val="outset" w:sz="6" w:space="0" w:color="414142"/>
              <w:bottom w:val="outset" w:sz="6" w:space="0" w:color="414142"/>
              <w:right w:val="outset" w:sz="6" w:space="0" w:color="414142"/>
            </w:tcBorders>
            <w:hideMark/>
          </w:tcPr>
          <w:p w14:paraId="55D15A05" w14:textId="6987CDA0" w:rsidR="00243F52" w:rsidRPr="008351AB" w:rsidRDefault="00AD61E0" w:rsidP="008729CC">
            <w:pPr>
              <w:spacing w:after="0" w:line="240" w:lineRule="auto"/>
              <w:jc w:val="both"/>
              <w:rPr>
                <w:rFonts w:ascii="Times New Roman" w:hAnsi="Times New Roman"/>
                <w:sz w:val="24"/>
                <w:szCs w:val="24"/>
              </w:rPr>
            </w:pPr>
            <w:r>
              <w:rPr>
                <w:rFonts w:ascii="Times New Roman" w:hAnsi="Times New Roman"/>
                <w:sz w:val="24"/>
                <w:szCs w:val="24"/>
              </w:rPr>
              <w:t>Noteikumu p</w:t>
            </w:r>
            <w:r w:rsidRPr="008351AB">
              <w:rPr>
                <w:rFonts w:ascii="Times New Roman" w:hAnsi="Times New Roman"/>
                <w:sz w:val="24"/>
                <w:szCs w:val="24"/>
              </w:rPr>
              <w:t>rojekt</w:t>
            </w:r>
            <w:r>
              <w:rPr>
                <w:rFonts w:ascii="Times New Roman" w:hAnsi="Times New Roman"/>
                <w:sz w:val="24"/>
                <w:szCs w:val="24"/>
              </w:rPr>
              <w:t>i</w:t>
            </w:r>
            <w:r w:rsidRPr="008351AB">
              <w:rPr>
                <w:rFonts w:ascii="Times New Roman" w:hAnsi="Times New Roman"/>
                <w:sz w:val="24"/>
                <w:szCs w:val="24"/>
              </w:rPr>
              <w:t xml:space="preserve"> </w:t>
            </w:r>
            <w:r w:rsidR="00A83028" w:rsidRPr="008351AB">
              <w:rPr>
                <w:rFonts w:ascii="Times New Roman" w:hAnsi="Times New Roman"/>
                <w:sz w:val="24"/>
                <w:szCs w:val="24"/>
              </w:rPr>
              <w:t>šo jomu neskar.</w:t>
            </w:r>
          </w:p>
        </w:tc>
      </w:tr>
      <w:tr w:rsidR="000A4DB9" w14:paraId="2CF50716" w14:textId="77777777" w:rsidTr="00714695">
        <w:trPr>
          <w:trHeight w:val="510"/>
        </w:trPr>
        <w:tc>
          <w:tcPr>
            <w:tcW w:w="249" w:type="pct"/>
            <w:tcBorders>
              <w:top w:val="outset" w:sz="6" w:space="0" w:color="414142"/>
              <w:left w:val="outset" w:sz="6" w:space="0" w:color="414142"/>
              <w:bottom w:val="outset" w:sz="6" w:space="0" w:color="414142"/>
              <w:right w:val="outset" w:sz="6" w:space="0" w:color="414142"/>
            </w:tcBorders>
          </w:tcPr>
          <w:p w14:paraId="7AD40285" w14:textId="1A1B1541" w:rsidR="000A4DB9" w:rsidRPr="008351AB" w:rsidRDefault="00E5409D" w:rsidP="008729CC">
            <w:pPr>
              <w:spacing w:after="0" w:line="240" w:lineRule="auto"/>
              <w:rPr>
                <w:rFonts w:ascii="Times New Roman" w:hAnsi="Times New Roman"/>
                <w:sz w:val="24"/>
                <w:szCs w:val="24"/>
              </w:rPr>
            </w:pPr>
            <w:r>
              <w:rPr>
                <w:rFonts w:ascii="Times New Roman" w:hAnsi="Times New Roman"/>
                <w:sz w:val="24"/>
                <w:szCs w:val="24"/>
              </w:rPr>
              <w:t>4.</w:t>
            </w:r>
          </w:p>
        </w:tc>
        <w:tc>
          <w:tcPr>
            <w:tcW w:w="1234" w:type="pct"/>
            <w:tcBorders>
              <w:top w:val="outset" w:sz="6" w:space="0" w:color="414142"/>
              <w:left w:val="outset" w:sz="6" w:space="0" w:color="414142"/>
              <w:bottom w:val="outset" w:sz="6" w:space="0" w:color="414142"/>
              <w:right w:val="outset" w:sz="6" w:space="0" w:color="414142"/>
            </w:tcBorders>
          </w:tcPr>
          <w:p w14:paraId="3271A0F4" w14:textId="4F02022E" w:rsidR="000A4DB9" w:rsidRPr="008351AB" w:rsidRDefault="00E5409D" w:rsidP="008729CC">
            <w:pPr>
              <w:spacing w:after="0" w:line="240" w:lineRule="auto"/>
              <w:rPr>
                <w:rFonts w:ascii="Times New Roman" w:hAnsi="Times New Roman"/>
                <w:sz w:val="24"/>
                <w:szCs w:val="24"/>
              </w:rPr>
            </w:pPr>
            <w:r w:rsidRPr="00E5409D">
              <w:rPr>
                <w:rFonts w:ascii="Times New Roman" w:hAnsi="Times New Roman"/>
                <w:sz w:val="24"/>
                <w:szCs w:val="24"/>
              </w:rPr>
              <w:t>Atbilstības izmaksu monetārs novērtējums</w:t>
            </w:r>
          </w:p>
        </w:tc>
        <w:tc>
          <w:tcPr>
            <w:tcW w:w="3517" w:type="pct"/>
            <w:tcBorders>
              <w:top w:val="outset" w:sz="6" w:space="0" w:color="414142"/>
              <w:left w:val="outset" w:sz="6" w:space="0" w:color="414142"/>
              <w:bottom w:val="outset" w:sz="6" w:space="0" w:color="414142"/>
              <w:right w:val="outset" w:sz="6" w:space="0" w:color="414142"/>
            </w:tcBorders>
          </w:tcPr>
          <w:p w14:paraId="4C387533" w14:textId="19E867A4" w:rsidR="000A4DB9" w:rsidRPr="008351AB" w:rsidRDefault="00AD61E0" w:rsidP="008729CC">
            <w:pPr>
              <w:spacing w:after="0" w:line="240" w:lineRule="auto"/>
              <w:jc w:val="both"/>
              <w:rPr>
                <w:rFonts w:ascii="Times New Roman" w:hAnsi="Times New Roman"/>
                <w:sz w:val="24"/>
                <w:szCs w:val="24"/>
              </w:rPr>
            </w:pPr>
            <w:r>
              <w:rPr>
                <w:rFonts w:ascii="Times New Roman" w:hAnsi="Times New Roman"/>
                <w:sz w:val="24"/>
                <w:szCs w:val="24"/>
              </w:rPr>
              <w:t>Noteikumu p</w:t>
            </w:r>
            <w:r w:rsidRPr="008351AB">
              <w:rPr>
                <w:rFonts w:ascii="Times New Roman" w:hAnsi="Times New Roman"/>
                <w:sz w:val="24"/>
                <w:szCs w:val="24"/>
              </w:rPr>
              <w:t>rojekt</w:t>
            </w:r>
            <w:r>
              <w:rPr>
                <w:rFonts w:ascii="Times New Roman" w:hAnsi="Times New Roman"/>
                <w:sz w:val="24"/>
                <w:szCs w:val="24"/>
              </w:rPr>
              <w:t>i</w:t>
            </w:r>
            <w:r w:rsidR="00E5409D" w:rsidRPr="00E5409D">
              <w:rPr>
                <w:rFonts w:ascii="Times New Roman" w:hAnsi="Times New Roman"/>
                <w:sz w:val="24"/>
                <w:szCs w:val="24"/>
              </w:rPr>
              <w:t xml:space="preserve"> šo jomu neskar.</w:t>
            </w:r>
          </w:p>
        </w:tc>
      </w:tr>
      <w:tr w:rsidR="00BC389A" w14:paraId="106071C7" w14:textId="77777777" w:rsidTr="00714695">
        <w:trPr>
          <w:trHeight w:val="345"/>
        </w:trPr>
        <w:tc>
          <w:tcPr>
            <w:tcW w:w="249" w:type="pct"/>
            <w:tcBorders>
              <w:top w:val="outset" w:sz="6" w:space="0" w:color="414142"/>
              <w:left w:val="outset" w:sz="6" w:space="0" w:color="414142"/>
              <w:bottom w:val="outset" w:sz="6" w:space="0" w:color="414142"/>
              <w:right w:val="outset" w:sz="6" w:space="0" w:color="414142"/>
            </w:tcBorders>
            <w:hideMark/>
          </w:tcPr>
          <w:p w14:paraId="0A11640B" w14:textId="709C4432" w:rsidR="00514935" w:rsidRPr="008351AB" w:rsidRDefault="00E5409D" w:rsidP="008729CC">
            <w:pPr>
              <w:spacing w:after="0" w:line="240" w:lineRule="auto"/>
              <w:rPr>
                <w:rFonts w:ascii="Times New Roman" w:hAnsi="Times New Roman"/>
                <w:sz w:val="24"/>
                <w:szCs w:val="24"/>
              </w:rPr>
            </w:pPr>
            <w:r>
              <w:rPr>
                <w:rFonts w:ascii="Times New Roman" w:hAnsi="Times New Roman"/>
                <w:sz w:val="24"/>
                <w:szCs w:val="24"/>
              </w:rPr>
              <w:t>5</w:t>
            </w:r>
            <w:r w:rsidR="00A83028" w:rsidRPr="008351AB">
              <w:rPr>
                <w:rFonts w:ascii="Times New Roman" w:hAnsi="Times New Roman"/>
                <w:sz w:val="24"/>
                <w:szCs w:val="24"/>
              </w:rPr>
              <w:t>.</w:t>
            </w:r>
          </w:p>
        </w:tc>
        <w:tc>
          <w:tcPr>
            <w:tcW w:w="1234" w:type="pct"/>
            <w:tcBorders>
              <w:top w:val="outset" w:sz="6" w:space="0" w:color="414142"/>
              <w:left w:val="outset" w:sz="6" w:space="0" w:color="414142"/>
              <w:bottom w:val="outset" w:sz="6" w:space="0" w:color="414142"/>
              <w:right w:val="outset" w:sz="6" w:space="0" w:color="414142"/>
            </w:tcBorders>
            <w:hideMark/>
          </w:tcPr>
          <w:p w14:paraId="5837B723" w14:textId="77777777" w:rsidR="00514935" w:rsidRPr="008351AB" w:rsidRDefault="00A83028" w:rsidP="008729CC">
            <w:pPr>
              <w:spacing w:after="0" w:line="240" w:lineRule="auto"/>
              <w:rPr>
                <w:rFonts w:ascii="Times New Roman" w:hAnsi="Times New Roman"/>
                <w:sz w:val="24"/>
                <w:szCs w:val="24"/>
              </w:rPr>
            </w:pPr>
            <w:r w:rsidRPr="008351AB">
              <w:rPr>
                <w:rFonts w:ascii="Times New Roman" w:hAnsi="Times New Roman"/>
                <w:sz w:val="24"/>
                <w:szCs w:val="24"/>
              </w:rPr>
              <w:t>Cita informācija</w:t>
            </w:r>
          </w:p>
        </w:tc>
        <w:tc>
          <w:tcPr>
            <w:tcW w:w="3517" w:type="pct"/>
            <w:tcBorders>
              <w:top w:val="outset" w:sz="6" w:space="0" w:color="414142"/>
              <w:left w:val="outset" w:sz="6" w:space="0" w:color="414142"/>
              <w:bottom w:val="outset" w:sz="6" w:space="0" w:color="414142"/>
              <w:right w:val="outset" w:sz="6" w:space="0" w:color="414142"/>
            </w:tcBorders>
            <w:hideMark/>
          </w:tcPr>
          <w:p w14:paraId="6C799BF2" w14:textId="1537A066" w:rsidR="00514935" w:rsidRPr="008351AB" w:rsidRDefault="00A83028" w:rsidP="008729CC">
            <w:pPr>
              <w:spacing w:before="100" w:beforeAutospacing="1" w:after="100" w:afterAutospacing="1" w:line="293" w:lineRule="atLeast"/>
              <w:rPr>
                <w:rFonts w:ascii="Times New Roman" w:hAnsi="Times New Roman"/>
                <w:sz w:val="24"/>
                <w:szCs w:val="24"/>
              </w:rPr>
            </w:pPr>
            <w:r w:rsidRPr="008351AB">
              <w:rPr>
                <w:rFonts w:ascii="Times New Roman" w:hAnsi="Times New Roman"/>
                <w:sz w:val="24"/>
                <w:szCs w:val="24"/>
              </w:rPr>
              <w:t>Nav</w:t>
            </w:r>
          </w:p>
        </w:tc>
      </w:tr>
    </w:tbl>
    <w:p w14:paraId="709F5C8B" w14:textId="77777777" w:rsidR="00882BFF" w:rsidRPr="008351AB" w:rsidRDefault="00882BFF" w:rsidP="008729CC">
      <w:pPr>
        <w:spacing w:after="0" w:line="240" w:lineRule="auto"/>
        <w:rPr>
          <w:rFonts w:ascii="Times New Roman" w:hAnsi="Times New Roman"/>
          <w:sz w:val="24"/>
          <w:szCs w:val="24"/>
        </w:rPr>
      </w:pPr>
    </w:p>
    <w:tbl>
      <w:tblPr>
        <w:tblW w:w="5000" w:type="pct"/>
        <w:jc w:val="center"/>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9055"/>
      </w:tblGrid>
      <w:tr w:rsidR="00BC389A" w14:paraId="029E8138" w14:textId="77777777" w:rsidTr="00921B21">
        <w:trPr>
          <w:trHeight w:val="360"/>
          <w:jc w:val="center"/>
        </w:trPr>
        <w:tc>
          <w:tcPr>
            <w:tcW w:w="5000" w:type="pct"/>
            <w:tcBorders>
              <w:top w:val="outset" w:sz="6" w:space="0" w:color="414142"/>
              <w:left w:val="outset" w:sz="6" w:space="0" w:color="414142"/>
              <w:bottom w:val="outset" w:sz="6" w:space="0" w:color="414142"/>
              <w:right w:val="outset" w:sz="6" w:space="0" w:color="414142"/>
            </w:tcBorders>
            <w:vAlign w:val="center"/>
            <w:hideMark/>
          </w:tcPr>
          <w:p w14:paraId="7401C2E3" w14:textId="77777777" w:rsidR="004437ED" w:rsidRPr="008351AB" w:rsidRDefault="00A83028" w:rsidP="008729CC">
            <w:pPr>
              <w:spacing w:after="0" w:line="240" w:lineRule="auto"/>
              <w:ind w:firstLine="300"/>
              <w:jc w:val="center"/>
              <w:rPr>
                <w:rFonts w:ascii="Times New Roman" w:hAnsi="Times New Roman"/>
                <w:b/>
                <w:bCs/>
                <w:sz w:val="24"/>
                <w:szCs w:val="24"/>
              </w:rPr>
            </w:pPr>
            <w:r w:rsidRPr="008351AB">
              <w:rPr>
                <w:rFonts w:ascii="Times New Roman" w:hAnsi="Times New Roman"/>
                <w:b/>
                <w:bCs/>
                <w:sz w:val="24"/>
                <w:szCs w:val="24"/>
              </w:rPr>
              <w:t>III. Tiesību akta projekta ietekme uz valsts budžetu un pašvaldību budžetiem</w:t>
            </w:r>
          </w:p>
        </w:tc>
      </w:tr>
      <w:tr w:rsidR="00F07ADE" w14:paraId="2D041007" w14:textId="77777777" w:rsidTr="00921B21">
        <w:trPr>
          <w:trHeight w:val="360"/>
          <w:jc w:val="center"/>
        </w:trPr>
        <w:tc>
          <w:tcPr>
            <w:tcW w:w="5000" w:type="pct"/>
            <w:tcBorders>
              <w:top w:val="outset" w:sz="6" w:space="0" w:color="414142"/>
              <w:left w:val="outset" w:sz="6" w:space="0" w:color="414142"/>
              <w:bottom w:val="outset" w:sz="6" w:space="0" w:color="414142"/>
              <w:right w:val="outset" w:sz="6" w:space="0" w:color="414142"/>
            </w:tcBorders>
            <w:vAlign w:val="center"/>
          </w:tcPr>
          <w:p w14:paraId="59EE7B7B" w14:textId="03DCC35E" w:rsidR="00F07ADE" w:rsidRPr="00E721CD" w:rsidRDefault="00F07ADE" w:rsidP="008729CC">
            <w:pPr>
              <w:spacing w:after="0" w:line="240" w:lineRule="auto"/>
              <w:ind w:firstLine="300"/>
              <w:jc w:val="center"/>
              <w:rPr>
                <w:rFonts w:ascii="Times New Roman" w:hAnsi="Times New Roman"/>
                <w:bCs/>
                <w:sz w:val="24"/>
                <w:szCs w:val="24"/>
              </w:rPr>
            </w:pPr>
            <w:r w:rsidRPr="00E721CD">
              <w:rPr>
                <w:rFonts w:ascii="Times New Roman" w:hAnsi="Times New Roman"/>
                <w:bCs/>
                <w:sz w:val="24"/>
                <w:szCs w:val="24"/>
              </w:rPr>
              <w:t xml:space="preserve">Noteikumu </w:t>
            </w:r>
            <w:r w:rsidR="00AD61E0" w:rsidRPr="00E721CD">
              <w:rPr>
                <w:rFonts w:ascii="Times New Roman" w:hAnsi="Times New Roman"/>
                <w:bCs/>
                <w:sz w:val="24"/>
                <w:szCs w:val="24"/>
              </w:rPr>
              <w:t>projekt</w:t>
            </w:r>
            <w:r w:rsidR="00AD61E0">
              <w:rPr>
                <w:rFonts w:ascii="Times New Roman" w:hAnsi="Times New Roman"/>
                <w:bCs/>
                <w:sz w:val="24"/>
                <w:szCs w:val="24"/>
              </w:rPr>
              <w:t>i</w:t>
            </w:r>
            <w:r w:rsidR="00AD61E0" w:rsidRPr="00E721CD">
              <w:rPr>
                <w:rFonts w:ascii="Times New Roman" w:hAnsi="Times New Roman"/>
                <w:bCs/>
                <w:sz w:val="24"/>
                <w:szCs w:val="24"/>
              </w:rPr>
              <w:t xml:space="preserve"> </w:t>
            </w:r>
            <w:r w:rsidRPr="00E721CD">
              <w:rPr>
                <w:rFonts w:ascii="Times New Roman" w:hAnsi="Times New Roman"/>
                <w:bCs/>
                <w:sz w:val="24"/>
                <w:szCs w:val="24"/>
              </w:rPr>
              <w:t>šo jomu neskar</w:t>
            </w:r>
          </w:p>
        </w:tc>
      </w:tr>
    </w:tbl>
    <w:p w14:paraId="2CAE2739" w14:textId="5782CCDC" w:rsidR="00882BFF" w:rsidRDefault="00882BFF" w:rsidP="008729CC">
      <w:pPr>
        <w:spacing w:after="0" w:line="240" w:lineRule="auto"/>
        <w:rPr>
          <w:rFonts w:ascii="Times New Roman" w:hAnsi="Times New Roman"/>
          <w:sz w:val="24"/>
          <w:szCs w:val="24"/>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543"/>
        <w:gridCol w:w="3079"/>
        <w:gridCol w:w="5433"/>
      </w:tblGrid>
      <w:tr w:rsidR="00AD61E0" w:rsidRPr="00AD61E0" w14:paraId="5E6C4362" w14:textId="77777777" w:rsidTr="00AD61E0">
        <w:tc>
          <w:tcPr>
            <w:tcW w:w="0" w:type="auto"/>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B3C96A5" w14:textId="77777777" w:rsidR="00AD61E0" w:rsidRPr="00AD61E0" w:rsidRDefault="00AD61E0" w:rsidP="00AD61E0">
            <w:pPr>
              <w:spacing w:before="100" w:beforeAutospacing="1" w:after="100" w:afterAutospacing="1" w:line="315" w:lineRule="atLeast"/>
              <w:jc w:val="center"/>
              <w:rPr>
                <w:rFonts w:ascii="Times New Roman" w:hAnsi="Times New Roman"/>
                <w:b/>
                <w:bCs/>
                <w:color w:val="414142"/>
                <w:sz w:val="24"/>
                <w:szCs w:val="24"/>
              </w:rPr>
            </w:pPr>
            <w:r w:rsidRPr="00AD61E0">
              <w:rPr>
                <w:rFonts w:ascii="Times New Roman" w:hAnsi="Times New Roman"/>
                <w:b/>
                <w:bCs/>
                <w:color w:val="414142"/>
                <w:sz w:val="24"/>
                <w:szCs w:val="24"/>
              </w:rPr>
              <w:t>IV. Tiesību akta projekta ietekme uz spēkā esošo tiesību normu sistēmu</w:t>
            </w:r>
          </w:p>
        </w:tc>
      </w:tr>
      <w:tr w:rsidR="00AD61E0" w:rsidRPr="00AD61E0" w14:paraId="35EF8975" w14:textId="77777777" w:rsidTr="00AD61E0">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7A61E1C9" w14:textId="77777777" w:rsidR="00AD61E0" w:rsidRPr="00744BF3" w:rsidRDefault="00AD61E0" w:rsidP="00AD61E0">
            <w:pPr>
              <w:spacing w:before="100" w:beforeAutospacing="1" w:after="100" w:afterAutospacing="1" w:line="315" w:lineRule="atLeast"/>
              <w:jc w:val="center"/>
              <w:rPr>
                <w:rFonts w:ascii="Times New Roman" w:hAnsi="Times New Roman"/>
                <w:sz w:val="24"/>
                <w:szCs w:val="24"/>
              </w:rPr>
            </w:pPr>
            <w:r w:rsidRPr="00744BF3">
              <w:rPr>
                <w:rFonts w:ascii="Times New Roman" w:hAnsi="Times New Roman"/>
                <w:sz w:val="24"/>
                <w:szCs w:val="24"/>
              </w:rPr>
              <w:t>1.</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181FDE66" w14:textId="77777777" w:rsidR="00AD61E0" w:rsidRPr="00744BF3" w:rsidRDefault="00AD61E0" w:rsidP="00AD61E0">
            <w:pPr>
              <w:spacing w:after="0" w:line="240" w:lineRule="auto"/>
              <w:rPr>
                <w:rFonts w:ascii="Times New Roman" w:hAnsi="Times New Roman"/>
                <w:sz w:val="24"/>
                <w:szCs w:val="24"/>
              </w:rPr>
            </w:pPr>
            <w:r w:rsidRPr="00744BF3">
              <w:rPr>
                <w:rFonts w:ascii="Times New Roman" w:hAnsi="Times New Roman"/>
                <w:sz w:val="24"/>
                <w:szCs w:val="24"/>
              </w:rPr>
              <w:t>Saistītie tiesību aktu projekti</w:t>
            </w:r>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19A3A4A2" w14:textId="1667FC16" w:rsidR="00AD61E0" w:rsidRPr="00744BF3" w:rsidRDefault="00744BF3" w:rsidP="003A5F8A">
            <w:pPr>
              <w:spacing w:after="0" w:line="240" w:lineRule="auto"/>
              <w:jc w:val="both"/>
              <w:rPr>
                <w:rFonts w:ascii="Times New Roman" w:hAnsi="Times New Roman"/>
                <w:sz w:val="24"/>
                <w:szCs w:val="24"/>
              </w:rPr>
            </w:pPr>
            <w:r w:rsidRPr="00744BF3">
              <w:rPr>
                <w:rFonts w:ascii="Times New Roman" w:hAnsi="Times New Roman"/>
                <w:sz w:val="24"/>
                <w:szCs w:val="24"/>
              </w:rPr>
              <w:t>Apvienotais sākotnējās ietekmes novērtējuma ziņojums sagatavots p</w:t>
            </w:r>
            <w:r w:rsidR="002F6229">
              <w:rPr>
                <w:rFonts w:ascii="Times New Roman" w:hAnsi="Times New Roman"/>
                <w:sz w:val="24"/>
                <w:szCs w:val="24"/>
              </w:rPr>
              <w:t>ar grozījumiem noteikumos Nr. 47</w:t>
            </w:r>
            <w:r w:rsidRPr="00744BF3">
              <w:rPr>
                <w:rFonts w:ascii="Times New Roman" w:hAnsi="Times New Roman"/>
                <w:sz w:val="24"/>
                <w:szCs w:val="24"/>
              </w:rPr>
              <w:t xml:space="preserve">7, </w:t>
            </w:r>
            <w:r w:rsidRPr="00744BF3">
              <w:rPr>
                <w:rFonts w:ascii="Times New Roman" w:hAnsi="Times New Roman"/>
                <w:sz w:val="24"/>
                <w:szCs w:val="24"/>
              </w:rPr>
              <w:lastRenderedPageBreak/>
              <w:t>grozījumiem noteikumos Nr. 523 un grozījumiem noteikumos Nr. 382.</w:t>
            </w:r>
          </w:p>
        </w:tc>
      </w:tr>
      <w:tr w:rsidR="00AD61E0" w:rsidRPr="00AD61E0" w14:paraId="30D49E4B" w14:textId="77777777" w:rsidTr="00AD61E0">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41792698" w14:textId="77777777" w:rsidR="00AD61E0" w:rsidRPr="00744BF3" w:rsidRDefault="00AD61E0" w:rsidP="00AD61E0">
            <w:pPr>
              <w:spacing w:before="100" w:beforeAutospacing="1" w:after="100" w:afterAutospacing="1" w:line="315" w:lineRule="atLeast"/>
              <w:jc w:val="center"/>
              <w:rPr>
                <w:rFonts w:ascii="Times New Roman" w:hAnsi="Times New Roman"/>
                <w:sz w:val="24"/>
                <w:szCs w:val="24"/>
              </w:rPr>
            </w:pPr>
            <w:r w:rsidRPr="00744BF3">
              <w:rPr>
                <w:rFonts w:ascii="Times New Roman" w:hAnsi="Times New Roman"/>
                <w:sz w:val="24"/>
                <w:szCs w:val="24"/>
              </w:rPr>
              <w:lastRenderedPageBreak/>
              <w:t>2.</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5FCA6DEF" w14:textId="77777777" w:rsidR="00AD61E0" w:rsidRPr="00744BF3" w:rsidRDefault="00AD61E0" w:rsidP="00AD61E0">
            <w:pPr>
              <w:spacing w:after="0" w:line="240" w:lineRule="auto"/>
              <w:rPr>
                <w:rFonts w:ascii="Times New Roman" w:hAnsi="Times New Roman"/>
                <w:sz w:val="24"/>
                <w:szCs w:val="24"/>
              </w:rPr>
            </w:pPr>
            <w:r w:rsidRPr="00744BF3">
              <w:rPr>
                <w:rFonts w:ascii="Times New Roman" w:hAnsi="Times New Roman"/>
                <w:sz w:val="24"/>
                <w:szCs w:val="24"/>
              </w:rPr>
              <w:t>Atbildīgā institūcija</w:t>
            </w:r>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73E8460F" w14:textId="3E76F2F1" w:rsidR="00AD61E0" w:rsidRPr="00744BF3" w:rsidRDefault="00AD61E0" w:rsidP="00AD61E0">
            <w:pPr>
              <w:spacing w:after="0" w:line="240" w:lineRule="auto"/>
              <w:rPr>
                <w:rFonts w:ascii="Times New Roman" w:hAnsi="Times New Roman"/>
                <w:sz w:val="24"/>
                <w:szCs w:val="24"/>
              </w:rPr>
            </w:pPr>
            <w:r w:rsidRPr="00744BF3">
              <w:rPr>
                <w:rFonts w:ascii="Times New Roman" w:hAnsi="Times New Roman"/>
                <w:sz w:val="24"/>
                <w:szCs w:val="24"/>
              </w:rPr>
              <w:t>Ministrija.</w:t>
            </w:r>
          </w:p>
        </w:tc>
      </w:tr>
      <w:tr w:rsidR="00AD61E0" w:rsidRPr="00AD61E0" w14:paraId="78006ECC" w14:textId="77777777" w:rsidTr="00AD61E0">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67C96C00" w14:textId="77777777" w:rsidR="00AD61E0" w:rsidRPr="00744BF3" w:rsidRDefault="00AD61E0" w:rsidP="00AD61E0">
            <w:pPr>
              <w:spacing w:before="100" w:beforeAutospacing="1" w:after="100" w:afterAutospacing="1" w:line="315" w:lineRule="atLeast"/>
              <w:jc w:val="center"/>
              <w:rPr>
                <w:rFonts w:ascii="Times New Roman" w:hAnsi="Times New Roman"/>
                <w:sz w:val="24"/>
                <w:szCs w:val="24"/>
              </w:rPr>
            </w:pPr>
            <w:r w:rsidRPr="00744BF3">
              <w:rPr>
                <w:rFonts w:ascii="Times New Roman" w:hAnsi="Times New Roman"/>
                <w:sz w:val="24"/>
                <w:szCs w:val="24"/>
              </w:rPr>
              <w:t>3.</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35412427" w14:textId="77777777" w:rsidR="00AD61E0" w:rsidRPr="00744BF3" w:rsidRDefault="00AD61E0" w:rsidP="00AD61E0">
            <w:pPr>
              <w:spacing w:after="0" w:line="240" w:lineRule="auto"/>
              <w:rPr>
                <w:rFonts w:ascii="Times New Roman" w:hAnsi="Times New Roman"/>
                <w:sz w:val="24"/>
                <w:szCs w:val="24"/>
              </w:rPr>
            </w:pPr>
            <w:r w:rsidRPr="00744BF3">
              <w:rPr>
                <w:rFonts w:ascii="Times New Roman" w:hAnsi="Times New Roman"/>
                <w:sz w:val="24"/>
                <w:szCs w:val="24"/>
              </w:rPr>
              <w:t>Cita informācija</w:t>
            </w:r>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1F14B214" w14:textId="5A674297" w:rsidR="00AD61E0" w:rsidRPr="00744BF3" w:rsidRDefault="00AD61E0" w:rsidP="00AD61E0">
            <w:pPr>
              <w:spacing w:after="0" w:line="240" w:lineRule="auto"/>
              <w:rPr>
                <w:rFonts w:ascii="Times New Roman" w:hAnsi="Times New Roman"/>
                <w:sz w:val="24"/>
                <w:szCs w:val="24"/>
              </w:rPr>
            </w:pPr>
            <w:r w:rsidRPr="00744BF3">
              <w:rPr>
                <w:rFonts w:ascii="Times New Roman" w:hAnsi="Times New Roman"/>
                <w:sz w:val="24"/>
                <w:szCs w:val="24"/>
              </w:rPr>
              <w:t>Nav</w:t>
            </w:r>
          </w:p>
        </w:tc>
      </w:tr>
    </w:tbl>
    <w:p w14:paraId="029B61B7" w14:textId="77777777" w:rsidR="00AD61E0" w:rsidRDefault="00AD61E0" w:rsidP="008729CC">
      <w:pPr>
        <w:spacing w:after="0" w:line="240" w:lineRule="auto"/>
        <w:rPr>
          <w:rFonts w:ascii="Times New Roman" w:hAnsi="Times New Roman"/>
          <w:sz w:val="24"/>
          <w:szCs w:val="24"/>
        </w:rPr>
      </w:pPr>
    </w:p>
    <w:p w14:paraId="1C09ECE7" w14:textId="77777777" w:rsidR="005A23A4" w:rsidRPr="00C97094" w:rsidRDefault="005A23A4" w:rsidP="008729CC">
      <w:pPr>
        <w:spacing w:after="0" w:line="240" w:lineRule="auto"/>
        <w:rPr>
          <w:rFonts w:ascii="Times New Roman" w:hAnsi="Times New Roman"/>
          <w:sz w:val="24"/>
          <w:szCs w:val="24"/>
        </w:rPr>
      </w:pPr>
    </w:p>
    <w:tbl>
      <w:tblPr>
        <w:tblW w:w="5033"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115"/>
      </w:tblGrid>
      <w:tr w:rsidR="00BC389A" w14:paraId="6A5B9BB4" w14:textId="77777777" w:rsidTr="004F5B2C">
        <w:tc>
          <w:tcPr>
            <w:tcW w:w="0" w:type="auto"/>
            <w:tcBorders>
              <w:top w:val="outset" w:sz="6" w:space="0" w:color="414142"/>
              <w:left w:val="outset" w:sz="6" w:space="0" w:color="414142"/>
              <w:bottom w:val="outset" w:sz="6" w:space="0" w:color="414142"/>
              <w:right w:val="outset" w:sz="6" w:space="0" w:color="414142"/>
            </w:tcBorders>
            <w:vAlign w:val="center"/>
            <w:hideMark/>
          </w:tcPr>
          <w:p w14:paraId="5B586D07" w14:textId="77777777" w:rsidR="00C97094" w:rsidRPr="00C97094" w:rsidRDefault="00A83028" w:rsidP="008729CC">
            <w:pPr>
              <w:spacing w:before="100" w:beforeAutospacing="1" w:after="100" w:afterAutospacing="1" w:line="293" w:lineRule="atLeast"/>
              <w:jc w:val="center"/>
              <w:rPr>
                <w:rFonts w:ascii="Times New Roman" w:hAnsi="Times New Roman"/>
                <w:b/>
                <w:bCs/>
                <w:sz w:val="24"/>
                <w:szCs w:val="24"/>
              </w:rPr>
            </w:pPr>
            <w:r w:rsidRPr="00C97094">
              <w:rPr>
                <w:rFonts w:ascii="Times New Roman" w:hAnsi="Times New Roman"/>
                <w:b/>
                <w:bCs/>
                <w:sz w:val="24"/>
                <w:szCs w:val="24"/>
              </w:rPr>
              <w:t>V. Tiesību akta projekta atbilstība Latvijas Republikas starptautiskajām saistībām</w:t>
            </w:r>
          </w:p>
        </w:tc>
      </w:tr>
      <w:tr w:rsidR="004F5B2C" w14:paraId="2D92A454" w14:textId="77777777" w:rsidTr="004F5B2C">
        <w:tc>
          <w:tcPr>
            <w:tcW w:w="0" w:type="auto"/>
            <w:tcBorders>
              <w:top w:val="outset" w:sz="6" w:space="0" w:color="414142"/>
              <w:left w:val="outset" w:sz="6" w:space="0" w:color="414142"/>
              <w:bottom w:val="outset" w:sz="6" w:space="0" w:color="414142"/>
              <w:right w:val="outset" w:sz="6" w:space="0" w:color="414142"/>
            </w:tcBorders>
            <w:vAlign w:val="center"/>
          </w:tcPr>
          <w:p w14:paraId="01D6EEC5" w14:textId="473F96E2" w:rsidR="004F5B2C" w:rsidRPr="00C97094" w:rsidRDefault="004F5B2C" w:rsidP="008729CC">
            <w:pPr>
              <w:spacing w:before="100" w:beforeAutospacing="1" w:after="100" w:afterAutospacing="1" w:line="293" w:lineRule="atLeast"/>
              <w:jc w:val="center"/>
              <w:rPr>
                <w:rFonts w:ascii="Times New Roman" w:hAnsi="Times New Roman"/>
                <w:b/>
                <w:bCs/>
                <w:sz w:val="24"/>
                <w:szCs w:val="24"/>
              </w:rPr>
            </w:pPr>
            <w:r w:rsidRPr="00C97094">
              <w:rPr>
                <w:rFonts w:ascii="Times New Roman" w:hAnsi="Times New Roman"/>
                <w:sz w:val="24"/>
                <w:szCs w:val="24"/>
                <w:lang w:eastAsia="en-US"/>
              </w:rPr>
              <w:t xml:space="preserve">Noteikumu </w:t>
            </w:r>
            <w:r w:rsidR="00AD61E0" w:rsidRPr="00C97094">
              <w:rPr>
                <w:rFonts w:ascii="Times New Roman" w:hAnsi="Times New Roman"/>
                <w:sz w:val="24"/>
                <w:szCs w:val="24"/>
                <w:lang w:eastAsia="en-US"/>
              </w:rPr>
              <w:t>projekt</w:t>
            </w:r>
            <w:r w:rsidR="00AD61E0">
              <w:rPr>
                <w:rFonts w:ascii="Times New Roman" w:hAnsi="Times New Roman"/>
                <w:sz w:val="24"/>
                <w:szCs w:val="24"/>
                <w:lang w:eastAsia="en-US"/>
              </w:rPr>
              <w:t>i</w:t>
            </w:r>
            <w:r w:rsidR="00AD61E0" w:rsidRPr="00C97094">
              <w:rPr>
                <w:rFonts w:ascii="Times New Roman" w:hAnsi="Times New Roman"/>
                <w:sz w:val="24"/>
                <w:szCs w:val="24"/>
                <w:lang w:eastAsia="en-US"/>
              </w:rPr>
              <w:t xml:space="preserve"> </w:t>
            </w:r>
            <w:r w:rsidRPr="00C97094">
              <w:rPr>
                <w:rFonts w:ascii="Times New Roman" w:hAnsi="Times New Roman"/>
                <w:sz w:val="24"/>
                <w:szCs w:val="24"/>
                <w:lang w:eastAsia="en-US"/>
              </w:rPr>
              <w:t>šo jomu neskar</w:t>
            </w:r>
          </w:p>
        </w:tc>
      </w:tr>
    </w:tbl>
    <w:p w14:paraId="5131164E" w14:textId="77777777" w:rsidR="004F5B2C" w:rsidRDefault="004F5B2C" w:rsidP="008729CC"/>
    <w:tbl>
      <w:tblPr>
        <w:tblW w:w="5033"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525"/>
        <w:gridCol w:w="6590"/>
      </w:tblGrid>
      <w:tr w:rsidR="004F5B2C" w:rsidRPr="00C97094" w14:paraId="771066ED" w14:textId="77777777" w:rsidTr="004F5B2C">
        <w:trPr>
          <w:trHeight w:val="348"/>
          <w:jc w:val="center"/>
        </w:trPr>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09AAC33B" w14:textId="77777777" w:rsidR="004F5B2C" w:rsidRPr="00C97094" w:rsidRDefault="004F5B2C" w:rsidP="008729CC">
            <w:pPr>
              <w:spacing w:before="100" w:beforeAutospacing="1" w:after="100" w:afterAutospacing="1" w:line="293" w:lineRule="atLeast"/>
              <w:jc w:val="center"/>
              <w:rPr>
                <w:rFonts w:ascii="Times New Roman" w:hAnsi="Times New Roman"/>
                <w:b/>
                <w:bCs/>
                <w:sz w:val="24"/>
                <w:szCs w:val="24"/>
              </w:rPr>
            </w:pPr>
            <w:r w:rsidRPr="00C97094">
              <w:rPr>
                <w:rFonts w:ascii="Times New Roman" w:hAnsi="Times New Roman"/>
                <w:b/>
                <w:bCs/>
                <w:sz w:val="24"/>
                <w:szCs w:val="24"/>
              </w:rPr>
              <w:t>VI. Sabiedrības līdzdalība un komunikācijas aktivitātes</w:t>
            </w:r>
          </w:p>
        </w:tc>
      </w:tr>
      <w:tr w:rsidR="004F5B2C" w:rsidRPr="002B4DE7" w14:paraId="72040A9B" w14:textId="77777777" w:rsidTr="008729CC">
        <w:trPr>
          <w:trHeight w:val="348"/>
          <w:jc w:val="center"/>
        </w:trPr>
        <w:tc>
          <w:tcPr>
            <w:tcW w:w="1385" w:type="pct"/>
            <w:tcBorders>
              <w:top w:val="outset" w:sz="6" w:space="0" w:color="414142"/>
              <w:left w:val="outset" w:sz="6" w:space="0" w:color="414142"/>
              <w:bottom w:val="outset" w:sz="6" w:space="0" w:color="414142"/>
              <w:right w:val="outset" w:sz="6" w:space="0" w:color="414142"/>
            </w:tcBorders>
            <w:vAlign w:val="center"/>
          </w:tcPr>
          <w:p w14:paraId="4B4990A7" w14:textId="77777777" w:rsidR="004F5B2C" w:rsidRPr="00E26760" w:rsidRDefault="004F5B2C" w:rsidP="008729CC">
            <w:pPr>
              <w:spacing w:before="100" w:beforeAutospacing="1" w:after="100" w:afterAutospacing="1" w:line="293" w:lineRule="atLeast"/>
              <w:rPr>
                <w:rFonts w:ascii="Times New Roman" w:hAnsi="Times New Roman"/>
                <w:bCs/>
                <w:sz w:val="24"/>
                <w:szCs w:val="24"/>
              </w:rPr>
            </w:pPr>
            <w:r w:rsidRPr="00E26760">
              <w:rPr>
                <w:rFonts w:ascii="Times New Roman" w:hAnsi="Times New Roman"/>
                <w:bCs/>
                <w:sz w:val="24"/>
                <w:szCs w:val="24"/>
              </w:rPr>
              <w:t>Plānotās sabiedrības līdzdalības un komunikācijas aktivitātes saistībā ar projektu</w:t>
            </w:r>
          </w:p>
        </w:tc>
        <w:tc>
          <w:tcPr>
            <w:tcW w:w="3615" w:type="pct"/>
            <w:tcBorders>
              <w:top w:val="outset" w:sz="6" w:space="0" w:color="414142"/>
              <w:left w:val="outset" w:sz="6" w:space="0" w:color="414142"/>
              <w:bottom w:val="outset" w:sz="6" w:space="0" w:color="414142"/>
              <w:right w:val="outset" w:sz="6" w:space="0" w:color="414142"/>
            </w:tcBorders>
            <w:vAlign w:val="center"/>
          </w:tcPr>
          <w:p w14:paraId="603F2890" w14:textId="2707A471" w:rsidR="004F5B2C" w:rsidRPr="002B4DE7" w:rsidRDefault="00AD61E0" w:rsidP="00E721CD">
            <w:pPr>
              <w:spacing w:before="100" w:beforeAutospacing="1" w:after="100" w:afterAutospacing="1" w:line="293" w:lineRule="atLeast"/>
              <w:rPr>
                <w:rFonts w:ascii="Times New Roman" w:hAnsi="Times New Roman"/>
                <w:bCs/>
                <w:sz w:val="24"/>
                <w:szCs w:val="24"/>
              </w:rPr>
            </w:pPr>
            <w:r>
              <w:rPr>
                <w:rFonts w:ascii="Times New Roman" w:hAnsi="Times New Roman"/>
                <w:bCs/>
                <w:sz w:val="24"/>
                <w:szCs w:val="24"/>
              </w:rPr>
              <w:t>Noteikumu projekti tiks</w:t>
            </w:r>
            <w:r w:rsidR="004F5B2C" w:rsidRPr="002B4DE7">
              <w:rPr>
                <w:rFonts w:ascii="Times New Roman" w:hAnsi="Times New Roman"/>
                <w:bCs/>
                <w:sz w:val="24"/>
                <w:szCs w:val="24"/>
              </w:rPr>
              <w:t xml:space="preserve"> </w:t>
            </w:r>
            <w:r w:rsidRPr="002B4DE7">
              <w:rPr>
                <w:rFonts w:ascii="Times New Roman" w:hAnsi="Times New Roman"/>
                <w:bCs/>
                <w:sz w:val="24"/>
                <w:szCs w:val="24"/>
              </w:rPr>
              <w:t>publicē</w:t>
            </w:r>
            <w:r>
              <w:rPr>
                <w:rFonts w:ascii="Times New Roman" w:hAnsi="Times New Roman"/>
                <w:bCs/>
                <w:sz w:val="24"/>
                <w:szCs w:val="24"/>
              </w:rPr>
              <w:t>ti</w:t>
            </w:r>
            <w:r w:rsidRPr="002B4DE7">
              <w:rPr>
                <w:rFonts w:ascii="Times New Roman" w:hAnsi="Times New Roman"/>
                <w:bCs/>
                <w:sz w:val="24"/>
                <w:szCs w:val="24"/>
              </w:rPr>
              <w:t xml:space="preserve"> </w:t>
            </w:r>
            <w:r w:rsidR="004F5B2C" w:rsidRPr="002B4DE7">
              <w:rPr>
                <w:rFonts w:ascii="Times New Roman" w:hAnsi="Times New Roman"/>
                <w:bCs/>
                <w:sz w:val="24"/>
                <w:szCs w:val="24"/>
              </w:rPr>
              <w:t>ministrijas mājaslapā</w:t>
            </w:r>
            <w:r>
              <w:rPr>
                <w:rFonts w:ascii="Times New Roman" w:hAnsi="Times New Roman"/>
                <w:bCs/>
                <w:sz w:val="24"/>
                <w:szCs w:val="24"/>
              </w:rPr>
              <w:t>.</w:t>
            </w:r>
          </w:p>
        </w:tc>
      </w:tr>
      <w:tr w:rsidR="004F5B2C" w:rsidRPr="002B4DE7" w14:paraId="6318E996" w14:textId="77777777" w:rsidTr="008729CC">
        <w:trPr>
          <w:trHeight w:val="348"/>
          <w:jc w:val="center"/>
        </w:trPr>
        <w:tc>
          <w:tcPr>
            <w:tcW w:w="1385" w:type="pct"/>
            <w:tcBorders>
              <w:top w:val="outset" w:sz="6" w:space="0" w:color="414142"/>
              <w:left w:val="outset" w:sz="6" w:space="0" w:color="414142"/>
              <w:bottom w:val="outset" w:sz="6" w:space="0" w:color="414142"/>
              <w:right w:val="outset" w:sz="6" w:space="0" w:color="414142"/>
            </w:tcBorders>
            <w:vAlign w:val="center"/>
          </w:tcPr>
          <w:p w14:paraId="2017C489" w14:textId="77777777" w:rsidR="004F5B2C" w:rsidRPr="002B4DE7" w:rsidRDefault="004F5B2C" w:rsidP="008729CC">
            <w:pPr>
              <w:spacing w:before="100" w:beforeAutospacing="1" w:after="100" w:afterAutospacing="1" w:line="293" w:lineRule="atLeast"/>
              <w:rPr>
                <w:rFonts w:ascii="Times New Roman" w:hAnsi="Times New Roman"/>
                <w:bCs/>
                <w:sz w:val="24"/>
                <w:szCs w:val="24"/>
              </w:rPr>
            </w:pPr>
            <w:r w:rsidRPr="002B4DE7">
              <w:rPr>
                <w:rFonts w:ascii="Times New Roman" w:hAnsi="Times New Roman"/>
                <w:sz w:val="24"/>
                <w:szCs w:val="24"/>
              </w:rPr>
              <w:t>Sabiedrības līdzdalība projekta izstrādē</w:t>
            </w:r>
          </w:p>
        </w:tc>
        <w:tc>
          <w:tcPr>
            <w:tcW w:w="3615" w:type="pct"/>
            <w:tcBorders>
              <w:top w:val="outset" w:sz="6" w:space="0" w:color="414142"/>
              <w:left w:val="outset" w:sz="6" w:space="0" w:color="414142"/>
              <w:bottom w:val="outset" w:sz="6" w:space="0" w:color="414142"/>
              <w:right w:val="outset" w:sz="6" w:space="0" w:color="414142"/>
            </w:tcBorders>
            <w:vAlign w:val="center"/>
          </w:tcPr>
          <w:p w14:paraId="4ADB88B8" w14:textId="30190200" w:rsidR="004F5B2C" w:rsidRPr="002B4DE7" w:rsidRDefault="002F6229" w:rsidP="002F6229">
            <w:pPr>
              <w:spacing w:before="100" w:beforeAutospacing="1" w:after="100" w:afterAutospacing="1" w:line="240" w:lineRule="auto"/>
              <w:jc w:val="both"/>
              <w:rPr>
                <w:rFonts w:ascii="Times New Roman" w:hAnsi="Times New Roman"/>
                <w:bCs/>
                <w:sz w:val="24"/>
                <w:szCs w:val="24"/>
              </w:rPr>
            </w:pPr>
            <w:r>
              <w:rPr>
                <w:rFonts w:ascii="Times New Roman" w:hAnsi="Times New Roman"/>
                <w:bCs/>
                <w:sz w:val="24"/>
                <w:szCs w:val="24"/>
              </w:rPr>
              <w:t>Noteikumu projekti 2021</w:t>
            </w:r>
            <w:r w:rsidR="00AD61E0">
              <w:rPr>
                <w:rFonts w:ascii="Times New Roman" w:hAnsi="Times New Roman"/>
                <w:bCs/>
                <w:sz w:val="24"/>
                <w:szCs w:val="24"/>
              </w:rPr>
              <w:t xml:space="preserve">. gada </w:t>
            </w:r>
            <w:r w:rsidR="008848D3">
              <w:rPr>
                <w:rFonts w:ascii="Times New Roman" w:hAnsi="Times New Roman"/>
                <w:bCs/>
                <w:sz w:val="24"/>
                <w:szCs w:val="24"/>
              </w:rPr>
              <w:t>...</w:t>
            </w:r>
            <w:r w:rsidR="00AD61E0">
              <w:rPr>
                <w:rFonts w:ascii="Times New Roman" w:hAnsi="Times New Roman"/>
                <w:bCs/>
                <w:sz w:val="24"/>
                <w:szCs w:val="24"/>
              </w:rPr>
              <w:t xml:space="preserve"> </w:t>
            </w:r>
            <w:r>
              <w:rPr>
                <w:rFonts w:ascii="Times New Roman" w:hAnsi="Times New Roman"/>
                <w:bCs/>
                <w:sz w:val="24"/>
                <w:szCs w:val="24"/>
              </w:rPr>
              <w:t>martā</w:t>
            </w:r>
            <w:r w:rsidR="00AD61E0">
              <w:rPr>
                <w:rFonts w:ascii="Times New Roman" w:hAnsi="Times New Roman"/>
                <w:bCs/>
                <w:sz w:val="24"/>
                <w:szCs w:val="24"/>
              </w:rPr>
              <w:t xml:space="preserve"> publicēti ministrijas mājaslapā (pieejami:…).</w:t>
            </w:r>
          </w:p>
        </w:tc>
      </w:tr>
      <w:tr w:rsidR="004F5B2C" w:rsidRPr="00C97094" w14:paraId="443A8397" w14:textId="77777777" w:rsidTr="008729CC">
        <w:trPr>
          <w:trHeight w:val="348"/>
          <w:jc w:val="center"/>
        </w:trPr>
        <w:tc>
          <w:tcPr>
            <w:tcW w:w="1385" w:type="pct"/>
            <w:tcBorders>
              <w:top w:val="outset" w:sz="6" w:space="0" w:color="414142"/>
              <w:left w:val="outset" w:sz="6" w:space="0" w:color="414142"/>
              <w:bottom w:val="outset" w:sz="6" w:space="0" w:color="414142"/>
              <w:right w:val="outset" w:sz="6" w:space="0" w:color="414142"/>
            </w:tcBorders>
            <w:vAlign w:val="center"/>
          </w:tcPr>
          <w:p w14:paraId="4DC60B2A" w14:textId="77777777" w:rsidR="004F5B2C" w:rsidRPr="002B4DE7" w:rsidRDefault="004F5B2C" w:rsidP="008729CC">
            <w:pPr>
              <w:spacing w:before="100" w:beforeAutospacing="1" w:after="100" w:afterAutospacing="1" w:line="293" w:lineRule="atLeast"/>
              <w:rPr>
                <w:rFonts w:ascii="Times New Roman" w:hAnsi="Times New Roman"/>
                <w:bCs/>
                <w:sz w:val="24"/>
                <w:szCs w:val="24"/>
              </w:rPr>
            </w:pPr>
            <w:r w:rsidRPr="002B4DE7">
              <w:rPr>
                <w:rFonts w:ascii="Times New Roman" w:hAnsi="Times New Roman"/>
                <w:bCs/>
                <w:sz w:val="24"/>
                <w:szCs w:val="24"/>
              </w:rPr>
              <w:t>Sabiedrības līdzdalības rezultāti</w:t>
            </w:r>
          </w:p>
        </w:tc>
        <w:tc>
          <w:tcPr>
            <w:tcW w:w="3615" w:type="pct"/>
            <w:tcBorders>
              <w:top w:val="outset" w:sz="6" w:space="0" w:color="414142"/>
              <w:left w:val="outset" w:sz="6" w:space="0" w:color="414142"/>
              <w:bottom w:val="outset" w:sz="6" w:space="0" w:color="414142"/>
              <w:right w:val="outset" w:sz="6" w:space="0" w:color="414142"/>
            </w:tcBorders>
            <w:vAlign w:val="center"/>
          </w:tcPr>
          <w:p w14:paraId="41A724C5" w14:textId="0733101D" w:rsidR="004F5B2C" w:rsidRPr="00FC1F42" w:rsidRDefault="00AD61E0" w:rsidP="00FC1F42">
            <w:pPr>
              <w:spacing w:before="100" w:beforeAutospacing="1" w:after="100" w:afterAutospacing="1" w:line="293" w:lineRule="atLeast"/>
              <w:rPr>
                <w:rFonts w:ascii="Times New Roman" w:hAnsi="Times New Roman"/>
                <w:bCs/>
                <w:sz w:val="24"/>
                <w:szCs w:val="24"/>
              </w:rPr>
            </w:pPr>
            <w:r>
              <w:rPr>
                <w:rFonts w:ascii="Times New Roman" w:hAnsi="Times New Roman"/>
                <w:bCs/>
                <w:sz w:val="24"/>
                <w:szCs w:val="24"/>
              </w:rPr>
              <w:t>Noteikumu projekti šo jomu neskar.</w:t>
            </w:r>
          </w:p>
        </w:tc>
      </w:tr>
      <w:tr w:rsidR="004F5B2C" w:rsidRPr="002B4DE7" w14:paraId="1C96686E" w14:textId="77777777" w:rsidTr="008729CC">
        <w:trPr>
          <w:trHeight w:val="348"/>
          <w:jc w:val="center"/>
        </w:trPr>
        <w:tc>
          <w:tcPr>
            <w:tcW w:w="1385" w:type="pct"/>
            <w:tcBorders>
              <w:top w:val="outset" w:sz="6" w:space="0" w:color="414142"/>
              <w:left w:val="outset" w:sz="6" w:space="0" w:color="414142"/>
              <w:bottom w:val="outset" w:sz="6" w:space="0" w:color="414142"/>
              <w:right w:val="outset" w:sz="6" w:space="0" w:color="414142"/>
            </w:tcBorders>
            <w:vAlign w:val="center"/>
          </w:tcPr>
          <w:p w14:paraId="13D71286" w14:textId="77777777" w:rsidR="004F5B2C" w:rsidRPr="002B4DE7" w:rsidRDefault="004F5B2C" w:rsidP="008729CC">
            <w:pPr>
              <w:spacing w:before="100" w:beforeAutospacing="1" w:after="100" w:afterAutospacing="1" w:line="293" w:lineRule="atLeast"/>
              <w:rPr>
                <w:rFonts w:ascii="Times New Roman" w:hAnsi="Times New Roman"/>
                <w:bCs/>
                <w:sz w:val="24"/>
                <w:szCs w:val="24"/>
              </w:rPr>
            </w:pPr>
            <w:r w:rsidRPr="002B4DE7">
              <w:rPr>
                <w:rFonts w:ascii="Times New Roman" w:hAnsi="Times New Roman"/>
                <w:bCs/>
                <w:sz w:val="24"/>
                <w:szCs w:val="24"/>
              </w:rPr>
              <w:t>Cita informācija</w:t>
            </w:r>
          </w:p>
        </w:tc>
        <w:tc>
          <w:tcPr>
            <w:tcW w:w="3615" w:type="pct"/>
            <w:tcBorders>
              <w:top w:val="outset" w:sz="6" w:space="0" w:color="414142"/>
              <w:left w:val="outset" w:sz="6" w:space="0" w:color="414142"/>
              <w:bottom w:val="outset" w:sz="6" w:space="0" w:color="414142"/>
              <w:right w:val="outset" w:sz="6" w:space="0" w:color="414142"/>
            </w:tcBorders>
            <w:vAlign w:val="center"/>
          </w:tcPr>
          <w:p w14:paraId="3CEE49EA" w14:textId="26AEA2DC" w:rsidR="004F5B2C" w:rsidRPr="002B4DE7" w:rsidRDefault="00E5409D" w:rsidP="008729CC">
            <w:pPr>
              <w:spacing w:before="100" w:beforeAutospacing="1" w:after="100" w:afterAutospacing="1" w:line="293" w:lineRule="atLeast"/>
              <w:rPr>
                <w:rFonts w:ascii="Times New Roman" w:hAnsi="Times New Roman"/>
                <w:bCs/>
                <w:sz w:val="24"/>
                <w:szCs w:val="24"/>
              </w:rPr>
            </w:pPr>
            <w:r>
              <w:rPr>
                <w:rFonts w:ascii="Times New Roman" w:hAnsi="Times New Roman"/>
                <w:bCs/>
                <w:sz w:val="24"/>
                <w:szCs w:val="24"/>
              </w:rPr>
              <w:t>Nav</w:t>
            </w:r>
          </w:p>
        </w:tc>
      </w:tr>
    </w:tbl>
    <w:p w14:paraId="7CF5D6B9" w14:textId="77777777" w:rsidR="00C97094" w:rsidRPr="00C97094" w:rsidRDefault="00C97094" w:rsidP="008729CC">
      <w:pPr>
        <w:spacing w:after="0" w:line="240" w:lineRule="auto"/>
        <w:rPr>
          <w:rFonts w:ascii="Times New Roman" w:hAnsi="Times New Roman"/>
          <w:sz w:val="24"/>
          <w:szCs w:val="24"/>
        </w:rPr>
      </w:pPr>
    </w:p>
    <w:p w14:paraId="2593788E" w14:textId="77777777" w:rsidR="00C97094" w:rsidRPr="008351AB" w:rsidRDefault="00C97094" w:rsidP="008729CC">
      <w:pPr>
        <w:spacing w:after="0" w:line="240" w:lineRule="auto"/>
        <w:rPr>
          <w:rFonts w:ascii="Times New Roman" w:hAnsi="Times New Roman"/>
          <w:sz w:val="24"/>
          <w:szCs w:val="24"/>
        </w:rPr>
      </w:pPr>
    </w:p>
    <w:tbl>
      <w:tblPr>
        <w:tblW w:w="5017"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23"/>
        <w:gridCol w:w="3832"/>
        <w:gridCol w:w="4834"/>
      </w:tblGrid>
      <w:tr w:rsidR="00BC389A" w14:paraId="59F7D305" w14:textId="77777777" w:rsidTr="00C97094">
        <w:trPr>
          <w:trHeight w:val="235"/>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2C51D226" w14:textId="77777777" w:rsidR="00FC1995" w:rsidRPr="008351AB" w:rsidRDefault="00A83028" w:rsidP="008729CC">
            <w:pPr>
              <w:spacing w:before="100" w:beforeAutospacing="1" w:after="100" w:afterAutospacing="1" w:line="293" w:lineRule="atLeast"/>
              <w:jc w:val="center"/>
              <w:rPr>
                <w:rFonts w:ascii="Times New Roman" w:hAnsi="Times New Roman"/>
                <w:b/>
                <w:bCs/>
                <w:sz w:val="24"/>
                <w:szCs w:val="24"/>
              </w:rPr>
            </w:pPr>
            <w:r w:rsidRPr="008351AB">
              <w:rPr>
                <w:rFonts w:ascii="Times New Roman" w:hAnsi="Times New Roman"/>
                <w:sz w:val="24"/>
                <w:szCs w:val="24"/>
              </w:rPr>
              <w:t> </w:t>
            </w:r>
            <w:r w:rsidRPr="008351AB">
              <w:rPr>
                <w:rFonts w:ascii="Times New Roman" w:hAnsi="Times New Roman"/>
                <w:b/>
                <w:bCs/>
                <w:sz w:val="24"/>
                <w:szCs w:val="24"/>
              </w:rPr>
              <w:t>VII. Tiesību akta projekta izpildes nodrošināšana un tās ietekme uz institūcijām</w:t>
            </w:r>
          </w:p>
        </w:tc>
      </w:tr>
      <w:tr w:rsidR="00BC389A" w14:paraId="5DDFA4E7" w14:textId="77777777" w:rsidTr="00C97094">
        <w:trPr>
          <w:trHeight w:val="263"/>
          <w:jc w:val="center"/>
        </w:trPr>
        <w:tc>
          <w:tcPr>
            <w:tcW w:w="233" w:type="pct"/>
            <w:tcBorders>
              <w:top w:val="single" w:sz="4" w:space="0" w:color="auto"/>
              <w:left w:val="single" w:sz="4" w:space="0" w:color="auto"/>
              <w:bottom w:val="single" w:sz="4" w:space="0" w:color="auto"/>
              <w:right w:val="single" w:sz="4" w:space="0" w:color="auto"/>
            </w:tcBorders>
            <w:hideMark/>
          </w:tcPr>
          <w:p w14:paraId="13675125" w14:textId="77777777" w:rsidR="00092594" w:rsidRPr="008351AB" w:rsidRDefault="00A83028" w:rsidP="008729CC">
            <w:pPr>
              <w:spacing w:after="0" w:line="240" w:lineRule="auto"/>
              <w:rPr>
                <w:rFonts w:ascii="Times New Roman" w:hAnsi="Times New Roman"/>
                <w:sz w:val="24"/>
                <w:szCs w:val="24"/>
              </w:rPr>
            </w:pPr>
            <w:r w:rsidRPr="008351AB">
              <w:rPr>
                <w:rFonts w:ascii="Times New Roman" w:hAnsi="Times New Roman"/>
                <w:sz w:val="24"/>
                <w:szCs w:val="24"/>
              </w:rPr>
              <w:t>1.</w:t>
            </w:r>
          </w:p>
        </w:tc>
        <w:tc>
          <w:tcPr>
            <w:tcW w:w="2108" w:type="pct"/>
            <w:tcBorders>
              <w:top w:val="single" w:sz="4" w:space="0" w:color="auto"/>
              <w:left w:val="single" w:sz="4" w:space="0" w:color="auto"/>
              <w:bottom w:val="single" w:sz="4" w:space="0" w:color="auto"/>
              <w:right w:val="single" w:sz="4" w:space="0" w:color="auto"/>
            </w:tcBorders>
          </w:tcPr>
          <w:p w14:paraId="7DA0A23F" w14:textId="77777777" w:rsidR="00092594" w:rsidRPr="008351AB" w:rsidRDefault="00A83028" w:rsidP="008729CC">
            <w:pPr>
              <w:spacing w:after="0" w:line="240" w:lineRule="auto"/>
              <w:rPr>
                <w:rFonts w:ascii="Times New Roman" w:hAnsi="Times New Roman"/>
                <w:sz w:val="24"/>
                <w:szCs w:val="24"/>
              </w:rPr>
            </w:pPr>
            <w:r w:rsidRPr="008351AB">
              <w:rPr>
                <w:rFonts w:ascii="Times New Roman" w:hAnsi="Times New Roman"/>
                <w:sz w:val="24"/>
                <w:szCs w:val="24"/>
              </w:rPr>
              <w:t>Projekta izpildē iesaistītās institūcijas</w:t>
            </w:r>
          </w:p>
          <w:p w14:paraId="167D58BB" w14:textId="77777777" w:rsidR="00092594" w:rsidRPr="008351AB" w:rsidRDefault="00092594" w:rsidP="008729CC">
            <w:pPr>
              <w:spacing w:after="0" w:line="240" w:lineRule="auto"/>
              <w:rPr>
                <w:rFonts w:ascii="Times New Roman" w:hAnsi="Times New Roman"/>
                <w:sz w:val="24"/>
                <w:szCs w:val="24"/>
              </w:rPr>
            </w:pPr>
          </w:p>
        </w:tc>
        <w:tc>
          <w:tcPr>
            <w:tcW w:w="2660" w:type="pct"/>
            <w:tcBorders>
              <w:top w:val="outset" w:sz="6" w:space="0" w:color="414142"/>
              <w:left w:val="single" w:sz="4" w:space="0" w:color="auto"/>
              <w:bottom w:val="outset" w:sz="6" w:space="0" w:color="414142"/>
              <w:right w:val="outset" w:sz="6" w:space="0" w:color="414142"/>
            </w:tcBorders>
            <w:hideMark/>
          </w:tcPr>
          <w:p w14:paraId="61C1AB90" w14:textId="480F101C" w:rsidR="00092594" w:rsidRPr="008351AB" w:rsidRDefault="00506875" w:rsidP="00506875">
            <w:pPr>
              <w:spacing w:after="0" w:line="240" w:lineRule="auto"/>
              <w:rPr>
                <w:rFonts w:ascii="Times New Roman" w:hAnsi="Times New Roman"/>
                <w:sz w:val="24"/>
                <w:szCs w:val="24"/>
              </w:rPr>
            </w:pPr>
            <w:r>
              <w:rPr>
                <w:rFonts w:ascii="Times New Roman" w:hAnsi="Times New Roman"/>
                <w:sz w:val="24"/>
                <w:szCs w:val="24"/>
              </w:rPr>
              <w:t>M</w:t>
            </w:r>
            <w:r w:rsidR="00FC1F42" w:rsidRPr="00FC1F42">
              <w:rPr>
                <w:rFonts w:ascii="Times New Roman" w:hAnsi="Times New Roman"/>
                <w:sz w:val="24"/>
                <w:szCs w:val="24"/>
              </w:rPr>
              <w:t>inistrija</w:t>
            </w:r>
            <w:r w:rsidR="00AD61E0">
              <w:rPr>
                <w:rFonts w:ascii="Times New Roman" w:hAnsi="Times New Roman"/>
                <w:sz w:val="24"/>
                <w:szCs w:val="24"/>
              </w:rPr>
              <w:t>, pašvaldības.</w:t>
            </w:r>
          </w:p>
        </w:tc>
      </w:tr>
      <w:tr w:rsidR="00BC389A" w14:paraId="4B2BEC82" w14:textId="77777777" w:rsidTr="00C97094">
        <w:trPr>
          <w:trHeight w:val="282"/>
          <w:jc w:val="center"/>
        </w:trPr>
        <w:tc>
          <w:tcPr>
            <w:tcW w:w="233" w:type="pct"/>
            <w:tcBorders>
              <w:top w:val="single" w:sz="4" w:space="0" w:color="auto"/>
              <w:left w:val="single" w:sz="4" w:space="0" w:color="auto"/>
              <w:bottom w:val="single" w:sz="4" w:space="0" w:color="auto"/>
              <w:right w:val="single" w:sz="4" w:space="0" w:color="auto"/>
            </w:tcBorders>
            <w:hideMark/>
          </w:tcPr>
          <w:p w14:paraId="67C619D7" w14:textId="77777777" w:rsidR="00092594" w:rsidRPr="008351AB" w:rsidRDefault="00A83028" w:rsidP="008729CC">
            <w:pPr>
              <w:spacing w:after="0" w:line="240" w:lineRule="auto"/>
              <w:rPr>
                <w:rFonts w:ascii="Times New Roman" w:hAnsi="Times New Roman"/>
                <w:sz w:val="24"/>
                <w:szCs w:val="24"/>
              </w:rPr>
            </w:pPr>
            <w:r w:rsidRPr="008351AB">
              <w:rPr>
                <w:rFonts w:ascii="Times New Roman" w:hAnsi="Times New Roman"/>
                <w:sz w:val="24"/>
                <w:szCs w:val="24"/>
              </w:rPr>
              <w:t>2.</w:t>
            </w:r>
          </w:p>
        </w:tc>
        <w:tc>
          <w:tcPr>
            <w:tcW w:w="2108" w:type="pct"/>
            <w:tcBorders>
              <w:top w:val="single" w:sz="4" w:space="0" w:color="auto"/>
              <w:left w:val="single" w:sz="4" w:space="0" w:color="auto"/>
              <w:bottom w:val="single" w:sz="4" w:space="0" w:color="auto"/>
              <w:right w:val="single" w:sz="4" w:space="0" w:color="auto"/>
            </w:tcBorders>
          </w:tcPr>
          <w:p w14:paraId="35DA4AD6" w14:textId="77777777" w:rsidR="00092594" w:rsidRPr="008351AB" w:rsidRDefault="00A83028" w:rsidP="008729CC">
            <w:pPr>
              <w:spacing w:after="0" w:line="240" w:lineRule="auto"/>
              <w:rPr>
                <w:rFonts w:ascii="Times New Roman" w:hAnsi="Times New Roman"/>
                <w:sz w:val="24"/>
                <w:szCs w:val="24"/>
              </w:rPr>
            </w:pPr>
            <w:r w:rsidRPr="008351AB">
              <w:rPr>
                <w:rFonts w:ascii="Times New Roman" w:hAnsi="Times New Roman"/>
                <w:sz w:val="24"/>
                <w:szCs w:val="24"/>
              </w:rPr>
              <w:t>Projekta izpildes ietekme uz pārvaldes funkcijām un institucionālo struktūru. Jaunu institūciju izveide, esošu institūciju likvidācija vai reorganizācija, to ietekme uz institūcijas cilvēkresursiem</w:t>
            </w:r>
          </w:p>
        </w:tc>
        <w:tc>
          <w:tcPr>
            <w:tcW w:w="2660" w:type="pct"/>
            <w:tcBorders>
              <w:top w:val="outset" w:sz="6" w:space="0" w:color="414142"/>
              <w:left w:val="single" w:sz="4" w:space="0" w:color="auto"/>
              <w:bottom w:val="outset" w:sz="6" w:space="0" w:color="414142"/>
              <w:right w:val="outset" w:sz="6" w:space="0" w:color="414142"/>
            </w:tcBorders>
            <w:vAlign w:val="center"/>
            <w:hideMark/>
          </w:tcPr>
          <w:p w14:paraId="1275C5A4" w14:textId="5B3E8D28" w:rsidR="00092594" w:rsidRPr="008351AB" w:rsidRDefault="001C15D7" w:rsidP="000C30DD">
            <w:pPr>
              <w:spacing w:after="0" w:line="240" w:lineRule="auto"/>
              <w:jc w:val="both"/>
              <w:rPr>
                <w:rFonts w:ascii="Times New Roman" w:hAnsi="Times New Roman"/>
                <w:sz w:val="24"/>
                <w:szCs w:val="24"/>
              </w:rPr>
            </w:pPr>
            <w:r w:rsidRPr="001C15D7">
              <w:rPr>
                <w:rFonts w:ascii="Times New Roman" w:hAnsi="Times New Roman"/>
                <w:sz w:val="24"/>
                <w:szCs w:val="24"/>
                <w:lang w:eastAsia="en-US"/>
              </w:rPr>
              <w:t>Projekta regulējums neatstāj ietekmi uz institūciju cilvēkresursiem un jaunas institūcijas nav nepieciešams veidot.</w:t>
            </w:r>
          </w:p>
        </w:tc>
      </w:tr>
      <w:tr w:rsidR="00BC389A" w14:paraId="0D58BF9C" w14:textId="77777777" w:rsidTr="00C97094">
        <w:trPr>
          <w:trHeight w:val="244"/>
          <w:jc w:val="center"/>
        </w:trPr>
        <w:tc>
          <w:tcPr>
            <w:tcW w:w="233" w:type="pct"/>
            <w:tcBorders>
              <w:top w:val="single" w:sz="4" w:space="0" w:color="auto"/>
              <w:left w:val="single" w:sz="4" w:space="0" w:color="auto"/>
              <w:bottom w:val="single" w:sz="4" w:space="0" w:color="auto"/>
              <w:right w:val="single" w:sz="4" w:space="0" w:color="auto"/>
            </w:tcBorders>
            <w:hideMark/>
          </w:tcPr>
          <w:p w14:paraId="6F1D1F73" w14:textId="77777777" w:rsidR="00092594" w:rsidRPr="008351AB" w:rsidRDefault="00A83028" w:rsidP="008729CC">
            <w:pPr>
              <w:spacing w:after="0" w:line="240" w:lineRule="auto"/>
              <w:rPr>
                <w:rFonts w:ascii="Times New Roman" w:hAnsi="Times New Roman"/>
                <w:sz w:val="24"/>
                <w:szCs w:val="24"/>
              </w:rPr>
            </w:pPr>
            <w:r w:rsidRPr="008351AB">
              <w:rPr>
                <w:rFonts w:ascii="Times New Roman" w:hAnsi="Times New Roman"/>
                <w:sz w:val="24"/>
                <w:szCs w:val="24"/>
              </w:rPr>
              <w:t>3.</w:t>
            </w:r>
          </w:p>
        </w:tc>
        <w:tc>
          <w:tcPr>
            <w:tcW w:w="2108" w:type="pct"/>
            <w:tcBorders>
              <w:top w:val="single" w:sz="4" w:space="0" w:color="auto"/>
              <w:left w:val="single" w:sz="4" w:space="0" w:color="auto"/>
              <w:bottom w:val="single" w:sz="4" w:space="0" w:color="auto"/>
              <w:right w:val="single" w:sz="4" w:space="0" w:color="auto"/>
            </w:tcBorders>
          </w:tcPr>
          <w:p w14:paraId="4B4C7204" w14:textId="77777777" w:rsidR="00092594" w:rsidRPr="008351AB" w:rsidRDefault="00A83028" w:rsidP="008729CC">
            <w:pPr>
              <w:spacing w:after="0" w:line="240" w:lineRule="auto"/>
              <w:rPr>
                <w:rFonts w:ascii="Times New Roman" w:hAnsi="Times New Roman"/>
                <w:sz w:val="24"/>
                <w:szCs w:val="24"/>
              </w:rPr>
            </w:pPr>
            <w:r w:rsidRPr="008351AB">
              <w:rPr>
                <w:rFonts w:ascii="Times New Roman" w:hAnsi="Times New Roman"/>
                <w:sz w:val="24"/>
                <w:szCs w:val="24"/>
              </w:rPr>
              <w:t>Cita informācija</w:t>
            </w:r>
          </w:p>
        </w:tc>
        <w:tc>
          <w:tcPr>
            <w:tcW w:w="2660" w:type="pct"/>
            <w:tcBorders>
              <w:top w:val="outset" w:sz="6" w:space="0" w:color="414142"/>
              <w:left w:val="single" w:sz="4" w:space="0" w:color="auto"/>
              <w:bottom w:val="outset" w:sz="6" w:space="0" w:color="414142"/>
              <w:right w:val="outset" w:sz="6" w:space="0" w:color="414142"/>
            </w:tcBorders>
            <w:hideMark/>
          </w:tcPr>
          <w:p w14:paraId="4EBEEB61" w14:textId="77777777" w:rsidR="00092594" w:rsidRPr="008351AB" w:rsidRDefault="00A83028" w:rsidP="008729CC">
            <w:pPr>
              <w:spacing w:before="100" w:beforeAutospacing="1" w:after="100" w:afterAutospacing="1" w:line="293" w:lineRule="atLeast"/>
              <w:rPr>
                <w:rFonts w:ascii="Times New Roman" w:hAnsi="Times New Roman"/>
                <w:sz w:val="24"/>
                <w:szCs w:val="24"/>
              </w:rPr>
            </w:pPr>
            <w:r w:rsidRPr="008351AB">
              <w:rPr>
                <w:rFonts w:ascii="Times New Roman" w:hAnsi="Times New Roman"/>
                <w:sz w:val="24"/>
                <w:szCs w:val="24"/>
              </w:rPr>
              <w:t>Nav</w:t>
            </w:r>
          </w:p>
        </w:tc>
      </w:tr>
    </w:tbl>
    <w:p w14:paraId="6A2E4F4C" w14:textId="2F9379ED" w:rsidR="00983296" w:rsidRDefault="00A83028" w:rsidP="008729CC">
      <w:pPr>
        <w:spacing w:after="0" w:line="240" w:lineRule="auto"/>
        <w:jc w:val="both"/>
        <w:rPr>
          <w:rFonts w:ascii="Times New Roman" w:hAnsi="Times New Roman"/>
          <w:sz w:val="24"/>
          <w:szCs w:val="24"/>
        </w:rPr>
      </w:pPr>
      <w:r w:rsidRPr="00101A3D">
        <w:rPr>
          <w:rFonts w:ascii="Times New Roman" w:hAnsi="Times New Roman"/>
          <w:sz w:val="24"/>
          <w:szCs w:val="24"/>
        </w:rPr>
        <w:tab/>
      </w:r>
      <w:r w:rsidR="007C0A73" w:rsidRPr="00101A3D">
        <w:rPr>
          <w:rFonts w:ascii="Times New Roman" w:hAnsi="Times New Roman"/>
          <w:sz w:val="24"/>
          <w:szCs w:val="24"/>
        </w:rPr>
        <w:t xml:space="preserve"> </w:t>
      </w:r>
    </w:p>
    <w:p w14:paraId="4CF2DA48" w14:textId="77777777" w:rsidR="005676E9" w:rsidRPr="00101A3D" w:rsidRDefault="005676E9" w:rsidP="008729CC">
      <w:pPr>
        <w:spacing w:after="0" w:line="240" w:lineRule="auto"/>
        <w:jc w:val="both"/>
        <w:rPr>
          <w:rFonts w:ascii="Times New Roman" w:hAnsi="Times New Roman"/>
          <w:sz w:val="24"/>
          <w:szCs w:val="24"/>
        </w:rPr>
      </w:pPr>
    </w:p>
    <w:p w14:paraId="779813BF" w14:textId="6B3C5339" w:rsidR="006027ED" w:rsidRPr="00101A3D" w:rsidRDefault="00B76393" w:rsidP="008729CC">
      <w:pPr>
        <w:spacing w:after="0" w:line="240" w:lineRule="auto"/>
        <w:ind w:firstLine="720"/>
        <w:jc w:val="both"/>
        <w:rPr>
          <w:rFonts w:ascii="Times New Roman" w:hAnsi="Times New Roman"/>
          <w:sz w:val="24"/>
          <w:szCs w:val="24"/>
        </w:rPr>
      </w:pPr>
      <w:r>
        <w:rPr>
          <w:rFonts w:ascii="Times New Roman" w:hAnsi="Times New Roman"/>
          <w:sz w:val="24"/>
          <w:szCs w:val="24"/>
        </w:rPr>
        <w:t>Izglītības un zinātnes ministre</w:t>
      </w:r>
      <w:r w:rsidR="00A83028" w:rsidRPr="00101A3D">
        <w:rPr>
          <w:rFonts w:ascii="Times New Roman" w:hAnsi="Times New Roman"/>
          <w:sz w:val="24"/>
          <w:szCs w:val="24"/>
        </w:rPr>
        <w:tab/>
      </w:r>
      <w:r w:rsidR="00A83028" w:rsidRPr="00101A3D">
        <w:rPr>
          <w:rFonts w:ascii="Times New Roman" w:hAnsi="Times New Roman"/>
          <w:sz w:val="24"/>
          <w:szCs w:val="24"/>
        </w:rPr>
        <w:tab/>
      </w:r>
      <w:r w:rsidR="00A83028" w:rsidRPr="00101A3D">
        <w:rPr>
          <w:rFonts w:ascii="Times New Roman" w:hAnsi="Times New Roman"/>
          <w:sz w:val="24"/>
          <w:szCs w:val="24"/>
        </w:rPr>
        <w:tab/>
        <w:t xml:space="preserve">         </w:t>
      </w:r>
      <w:r w:rsidR="00101A3D">
        <w:rPr>
          <w:rFonts w:ascii="Times New Roman" w:hAnsi="Times New Roman"/>
          <w:sz w:val="24"/>
          <w:szCs w:val="24"/>
        </w:rPr>
        <w:tab/>
      </w:r>
      <w:r w:rsidR="00101A3D">
        <w:rPr>
          <w:rFonts w:ascii="Times New Roman" w:hAnsi="Times New Roman"/>
          <w:sz w:val="24"/>
          <w:szCs w:val="24"/>
        </w:rPr>
        <w:tab/>
      </w:r>
      <w:r w:rsidR="00934BAC">
        <w:rPr>
          <w:rFonts w:ascii="Times New Roman" w:hAnsi="Times New Roman"/>
          <w:sz w:val="24"/>
          <w:szCs w:val="24"/>
        </w:rPr>
        <w:t>I. </w:t>
      </w:r>
      <w:r>
        <w:rPr>
          <w:rFonts w:ascii="Times New Roman" w:hAnsi="Times New Roman"/>
          <w:sz w:val="24"/>
          <w:szCs w:val="24"/>
        </w:rPr>
        <w:t>Šuplinska</w:t>
      </w:r>
    </w:p>
    <w:p w14:paraId="7D43111D" w14:textId="77777777" w:rsidR="00101A3D" w:rsidRDefault="00101A3D" w:rsidP="008729CC">
      <w:pPr>
        <w:spacing w:after="0" w:line="240" w:lineRule="auto"/>
        <w:jc w:val="both"/>
        <w:rPr>
          <w:rFonts w:ascii="Times New Roman" w:hAnsi="Times New Roman"/>
          <w:sz w:val="24"/>
          <w:szCs w:val="24"/>
        </w:rPr>
      </w:pPr>
    </w:p>
    <w:p w14:paraId="70C48C21" w14:textId="7F7CD0D0" w:rsidR="00101A3D" w:rsidRDefault="00A83028" w:rsidP="008729CC">
      <w:pPr>
        <w:spacing w:after="0" w:line="240" w:lineRule="auto"/>
        <w:ind w:firstLine="709"/>
        <w:jc w:val="both"/>
        <w:rPr>
          <w:rFonts w:ascii="Times New Roman" w:hAnsi="Times New Roman"/>
          <w:sz w:val="24"/>
          <w:szCs w:val="24"/>
        </w:rPr>
      </w:pPr>
      <w:r>
        <w:rPr>
          <w:rFonts w:ascii="Times New Roman" w:hAnsi="Times New Roman"/>
          <w:sz w:val="24"/>
          <w:szCs w:val="24"/>
        </w:rPr>
        <w:t>Vīza:</w:t>
      </w:r>
    </w:p>
    <w:p w14:paraId="2900D7F5" w14:textId="485FF928" w:rsidR="00F73118" w:rsidRPr="00F73118" w:rsidRDefault="00F73118" w:rsidP="00F73118">
      <w:pPr>
        <w:spacing w:after="0" w:line="240" w:lineRule="auto"/>
        <w:ind w:left="720"/>
        <w:rPr>
          <w:rFonts w:ascii="Times New Roman" w:hAnsi="Times New Roman"/>
          <w:sz w:val="24"/>
          <w:szCs w:val="24"/>
        </w:rPr>
      </w:pPr>
      <w:r w:rsidRPr="00F73118">
        <w:rPr>
          <w:rFonts w:ascii="Times New Roman" w:hAnsi="Times New Roman"/>
          <w:sz w:val="24"/>
          <w:szCs w:val="24"/>
        </w:rPr>
        <w:t xml:space="preserve">Valsts </w:t>
      </w:r>
      <w:r w:rsidR="00301BBD">
        <w:rPr>
          <w:rFonts w:ascii="Times New Roman" w:hAnsi="Times New Roman"/>
          <w:sz w:val="24"/>
          <w:szCs w:val="24"/>
        </w:rPr>
        <w:t>sekretārs</w:t>
      </w:r>
      <w:r w:rsidR="00301BBD" w:rsidRPr="00F73118">
        <w:rPr>
          <w:rFonts w:ascii="Times New Roman" w:hAnsi="Times New Roman"/>
          <w:sz w:val="24"/>
          <w:szCs w:val="24"/>
        </w:rPr>
        <w:t xml:space="preserve"> </w:t>
      </w:r>
      <w:r w:rsidR="00301BBD">
        <w:rPr>
          <w:rFonts w:ascii="Times New Roman" w:hAnsi="Times New Roman"/>
          <w:sz w:val="24"/>
          <w:szCs w:val="24"/>
        </w:rPr>
        <w:tab/>
      </w:r>
      <w:r w:rsidR="00301BBD">
        <w:rPr>
          <w:rFonts w:ascii="Times New Roman" w:hAnsi="Times New Roman"/>
          <w:sz w:val="24"/>
          <w:szCs w:val="24"/>
        </w:rPr>
        <w:tab/>
      </w:r>
      <w:r w:rsidR="00301BBD">
        <w:rPr>
          <w:rFonts w:ascii="Times New Roman" w:hAnsi="Times New Roman"/>
          <w:sz w:val="24"/>
          <w:szCs w:val="24"/>
        </w:rPr>
        <w:tab/>
      </w:r>
      <w:r w:rsidR="00301BBD">
        <w:rPr>
          <w:rFonts w:ascii="Times New Roman" w:hAnsi="Times New Roman"/>
          <w:sz w:val="24"/>
          <w:szCs w:val="24"/>
        </w:rPr>
        <w:tab/>
      </w:r>
      <w:r w:rsidR="00301BBD">
        <w:rPr>
          <w:rFonts w:ascii="Times New Roman" w:hAnsi="Times New Roman"/>
          <w:sz w:val="24"/>
          <w:szCs w:val="24"/>
        </w:rPr>
        <w:tab/>
      </w:r>
      <w:r w:rsidR="00301BBD">
        <w:rPr>
          <w:rFonts w:ascii="Times New Roman" w:hAnsi="Times New Roman"/>
          <w:sz w:val="24"/>
          <w:szCs w:val="24"/>
        </w:rPr>
        <w:tab/>
      </w:r>
      <w:r w:rsidR="00301BBD">
        <w:rPr>
          <w:rFonts w:ascii="Times New Roman" w:hAnsi="Times New Roman"/>
          <w:sz w:val="24"/>
          <w:szCs w:val="24"/>
        </w:rPr>
        <w:tab/>
      </w:r>
      <w:r w:rsidR="00301BBD" w:rsidRPr="00F73118">
        <w:rPr>
          <w:rFonts w:ascii="Times New Roman" w:hAnsi="Times New Roman"/>
          <w:sz w:val="24"/>
          <w:szCs w:val="24"/>
        </w:rPr>
        <w:t xml:space="preserve"> J. Volberts       </w:t>
      </w:r>
    </w:p>
    <w:p w14:paraId="6F28BA28" w14:textId="3638857F" w:rsidR="00E672F4" w:rsidRDefault="00F73118" w:rsidP="00F73118">
      <w:pPr>
        <w:spacing w:after="0" w:line="240" w:lineRule="auto"/>
        <w:ind w:left="720"/>
        <w:rPr>
          <w:rFonts w:ascii="Times New Roman" w:hAnsi="Times New Roman"/>
          <w:sz w:val="20"/>
          <w:szCs w:val="20"/>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73118">
        <w:rPr>
          <w:rFonts w:ascii="Times New Roman" w:hAnsi="Times New Roman"/>
          <w:sz w:val="24"/>
          <w:szCs w:val="24"/>
        </w:rPr>
        <w:t xml:space="preserve"> </w:t>
      </w:r>
    </w:p>
    <w:p w14:paraId="087A94C9" w14:textId="77777777" w:rsidR="00E672F4" w:rsidRDefault="00E672F4" w:rsidP="008729CC">
      <w:pPr>
        <w:spacing w:after="0" w:line="240" w:lineRule="auto"/>
        <w:ind w:left="720"/>
        <w:rPr>
          <w:rFonts w:ascii="Times New Roman" w:hAnsi="Times New Roman"/>
          <w:sz w:val="20"/>
          <w:szCs w:val="20"/>
        </w:rPr>
      </w:pPr>
    </w:p>
    <w:p w14:paraId="5B59DA4F" w14:textId="3C29EB45" w:rsidR="00E672F4" w:rsidRDefault="0063211D" w:rsidP="0063211D">
      <w:pPr>
        <w:tabs>
          <w:tab w:val="left" w:pos="5025"/>
        </w:tabs>
        <w:spacing w:after="0" w:line="240" w:lineRule="auto"/>
        <w:rPr>
          <w:rFonts w:ascii="Times New Roman" w:hAnsi="Times New Roman"/>
          <w:sz w:val="20"/>
          <w:szCs w:val="20"/>
        </w:rPr>
      </w:pPr>
      <w:r>
        <w:rPr>
          <w:rFonts w:ascii="Times New Roman" w:hAnsi="Times New Roman"/>
          <w:sz w:val="20"/>
          <w:szCs w:val="20"/>
        </w:rPr>
        <w:tab/>
      </w:r>
    </w:p>
    <w:p w14:paraId="2118F785" w14:textId="77777777" w:rsidR="00E672F4" w:rsidRDefault="00E672F4" w:rsidP="008729CC">
      <w:pPr>
        <w:spacing w:after="0" w:line="240" w:lineRule="auto"/>
        <w:ind w:left="720"/>
        <w:rPr>
          <w:rFonts w:ascii="Times New Roman" w:hAnsi="Times New Roman"/>
          <w:sz w:val="20"/>
          <w:szCs w:val="20"/>
        </w:rPr>
      </w:pPr>
    </w:p>
    <w:p w14:paraId="439169E5" w14:textId="0CDD2B4B" w:rsidR="001C15D7" w:rsidRPr="001C15D7" w:rsidRDefault="002F6229" w:rsidP="008729CC">
      <w:pPr>
        <w:spacing w:after="0" w:line="240" w:lineRule="auto"/>
        <w:ind w:left="720"/>
        <w:rPr>
          <w:rFonts w:ascii="Times New Roman" w:hAnsi="Times New Roman"/>
          <w:sz w:val="20"/>
          <w:szCs w:val="20"/>
        </w:rPr>
      </w:pPr>
      <w:r>
        <w:rPr>
          <w:rFonts w:ascii="Times New Roman" w:hAnsi="Times New Roman"/>
          <w:sz w:val="20"/>
          <w:szCs w:val="20"/>
        </w:rPr>
        <w:t>10.03.2021.</w:t>
      </w:r>
    </w:p>
    <w:p w14:paraId="4DFF8C41" w14:textId="5FB4745A" w:rsidR="00B16D8C" w:rsidRDefault="00B16D8C" w:rsidP="004444E5">
      <w:pPr>
        <w:tabs>
          <w:tab w:val="left" w:pos="5535"/>
        </w:tabs>
        <w:spacing w:after="0" w:line="240" w:lineRule="auto"/>
        <w:ind w:left="720"/>
        <w:rPr>
          <w:rFonts w:ascii="Times New Roman" w:hAnsi="Times New Roman"/>
          <w:sz w:val="20"/>
          <w:szCs w:val="20"/>
        </w:rPr>
      </w:pPr>
      <w:r>
        <w:rPr>
          <w:rFonts w:ascii="Times New Roman" w:hAnsi="Times New Roman"/>
          <w:sz w:val="20"/>
          <w:szCs w:val="20"/>
        </w:rPr>
        <w:t>Jansone 67047973</w:t>
      </w:r>
    </w:p>
    <w:p w14:paraId="2A685EE6" w14:textId="6ED7773B" w:rsidR="001C15D7" w:rsidRPr="001C15D7" w:rsidRDefault="001C15D7" w:rsidP="004444E5">
      <w:pPr>
        <w:tabs>
          <w:tab w:val="left" w:pos="5535"/>
        </w:tabs>
        <w:spacing w:after="0" w:line="240" w:lineRule="auto"/>
        <w:ind w:left="720"/>
        <w:rPr>
          <w:rFonts w:ascii="Times New Roman" w:hAnsi="Times New Roman"/>
          <w:sz w:val="20"/>
          <w:szCs w:val="20"/>
        </w:rPr>
      </w:pPr>
      <w:r w:rsidRPr="001C15D7">
        <w:rPr>
          <w:rFonts w:ascii="Times New Roman" w:hAnsi="Times New Roman"/>
          <w:sz w:val="20"/>
          <w:szCs w:val="20"/>
        </w:rPr>
        <w:t>modra.jansone@izm.gov.lv</w:t>
      </w:r>
      <w:r w:rsidR="00414D53">
        <w:rPr>
          <w:rFonts w:ascii="Times New Roman" w:hAnsi="Times New Roman"/>
          <w:sz w:val="20"/>
          <w:szCs w:val="20"/>
        </w:rPr>
        <w:tab/>
      </w:r>
    </w:p>
    <w:p w14:paraId="4A05AE85" w14:textId="570505DF" w:rsidR="00FD5356" w:rsidRPr="00F35E01" w:rsidRDefault="00F35E01" w:rsidP="00B55806">
      <w:pPr>
        <w:tabs>
          <w:tab w:val="left" w:pos="3435"/>
        </w:tabs>
        <w:rPr>
          <w:rFonts w:ascii="Times New Roman" w:hAnsi="Times New Roman"/>
          <w:sz w:val="20"/>
          <w:szCs w:val="20"/>
        </w:rPr>
      </w:pPr>
      <w:r>
        <w:rPr>
          <w:rFonts w:ascii="Times New Roman" w:hAnsi="Times New Roman"/>
          <w:sz w:val="20"/>
          <w:szCs w:val="20"/>
        </w:rPr>
        <w:tab/>
      </w:r>
    </w:p>
    <w:sectPr w:rsidR="00FD5356" w:rsidRPr="00F35E01" w:rsidSect="008351AB">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FA774" w16cex:dateUtc="2020-11-30T1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EA368F" w16cid:durableId="236FA77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1679A" w14:textId="77777777" w:rsidR="007469DA" w:rsidRDefault="007469DA">
      <w:pPr>
        <w:spacing w:after="0" w:line="240" w:lineRule="auto"/>
      </w:pPr>
      <w:r>
        <w:separator/>
      </w:r>
    </w:p>
  </w:endnote>
  <w:endnote w:type="continuationSeparator" w:id="0">
    <w:p w14:paraId="5325B1A1" w14:textId="77777777" w:rsidR="007469DA" w:rsidRDefault="00746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730D2" w14:textId="77777777" w:rsidR="00885052" w:rsidRDefault="008850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9F3B9" w14:textId="77777777" w:rsidR="00E22D1A" w:rsidRDefault="00E22D1A" w:rsidP="00E22D1A">
    <w:pPr>
      <w:pStyle w:val="Header"/>
    </w:pPr>
  </w:p>
  <w:p w14:paraId="03F7BCC1" w14:textId="77777777" w:rsidR="00E22D1A" w:rsidRDefault="00E22D1A" w:rsidP="00E22D1A"/>
  <w:p w14:paraId="67DA62AB" w14:textId="5BD90851" w:rsidR="00BC2DC8" w:rsidRPr="00E22D1A" w:rsidRDefault="005D704C" w:rsidP="00E22D1A">
    <w:pPr>
      <w:spacing w:after="0" w:line="240" w:lineRule="auto"/>
      <w:jc w:val="both"/>
      <w:rPr>
        <w:rFonts w:ascii="Times New Roman" w:hAnsi="Times New Roman"/>
        <w:sz w:val="20"/>
        <w:szCs w:val="20"/>
      </w:rPr>
    </w:pPr>
    <w:r>
      <w:rPr>
        <w:rFonts w:ascii="Times New Roman" w:hAnsi="Times New Roman"/>
        <w:sz w:val="20"/>
        <w:szCs w:val="20"/>
      </w:rPr>
      <w:t>IZMA</w:t>
    </w:r>
    <w:r w:rsidR="00E22D1A">
      <w:rPr>
        <w:rFonts w:ascii="Times New Roman" w:hAnsi="Times New Roman"/>
        <w:sz w:val="20"/>
        <w:szCs w:val="20"/>
      </w:rPr>
      <w:t>not_</w:t>
    </w:r>
    <w:r w:rsidR="002F6229">
      <w:rPr>
        <w:rFonts w:ascii="Times New Roman" w:hAnsi="Times New Roman"/>
        <w:sz w:val="20"/>
        <w:szCs w:val="20"/>
      </w:rPr>
      <w:t>100321</w:t>
    </w:r>
    <w:r w:rsidR="00374AFC">
      <w:rPr>
        <w:rFonts w:ascii="Times New Roman" w:hAnsi="Times New Roman"/>
        <w:sz w:val="20"/>
        <w:szCs w:val="20"/>
      </w:rPr>
      <w:t>_</w:t>
    </w:r>
    <w:r w:rsidR="00744BF3">
      <w:rPr>
        <w:rFonts w:ascii="Times New Roman" w:hAnsi="Times New Roman"/>
        <w:sz w:val="20"/>
        <w:szCs w:val="20"/>
      </w:rPr>
      <w:t>apv</w:t>
    </w:r>
    <w:r w:rsidR="002F6229">
      <w:rPr>
        <w:rFonts w:ascii="Times New Roman" w:hAnsi="Times New Roman"/>
        <w:sz w:val="20"/>
        <w:szCs w:val="20"/>
      </w:rPr>
      <w:t>ien.382,477,523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938E6" w14:textId="258F79C7" w:rsidR="00133629" w:rsidRPr="002F6229" w:rsidRDefault="002F6229" w:rsidP="002F6229">
    <w:pPr>
      <w:pStyle w:val="Footer"/>
    </w:pPr>
    <w:r w:rsidRPr="002F6229">
      <w:rPr>
        <w:rFonts w:ascii="Times New Roman" w:hAnsi="Times New Roman"/>
        <w:sz w:val="20"/>
        <w:szCs w:val="20"/>
      </w:rPr>
      <w:t>IZMAnot_100321_apvien</w:t>
    </w:r>
    <w:bookmarkStart w:id="0" w:name="_GoBack"/>
    <w:bookmarkEnd w:id="0"/>
    <w:r w:rsidRPr="002F6229">
      <w:rPr>
        <w:rFonts w:ascii="Times New Roman" w:hAnsi="Times New Roman"/>
        <w:sz w:val="20"/>
        <w:szCs w:val="20"/>
      </w:rPr>
      <w:t>.382,477,523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7E69E" w14:textId="77777777" w:rsidR="007469DA" w:rsidRDefault="007469DA">
      <w:pPr>
        <w:spacing w:after="0" w:line="240" w:lineRule="auto"/>
      </w:pPr>
      <w:r>
        <w:separator/>
      </w:r>
    </w:p>
  </w:footnote>
  <w:footnote w:type="continuationSeparator" w:id="0">
    <w:p w14:paraId="159DD804" w14:textId="77777777" w:rsidR="007469DA" w:rsidRDefault="007469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7170F" w14:textId="77777777" w:rsidR="00885052" w:rsidRDefault="008850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1A617" w14:textId="77777777" w:rsidR="00BC2DC8" w:rsidRPr="008351AB" w:rsidRDefault="00A83028">
    <w:pPr>
      <w:pStyle w:val="Header"/>
      <w:jc w:val="center"/>
      <w:rPr>
        <w:rFonts w:ascii="Times New Roman" w:hAnsi="Times New Roman"/>
      </w:rPr>
    </w:pPr>
    <w:r w:rsidRPr="008351AB">
      <w:rPr>
        <w:rFonts w:ascii="Times New Roman" w:hAnsi="Times New Roman"/>
      </w:rPr>
      <w:fldChar w:fldCharType="begin"/>
    </w:r>
    <w:r w:rsidRPr="008351AB">
      <w:rPr>
        <w:rFonts w:ascii="Times New Roman" w:hAnsi="Times New Roman"/>
      </w:rPr>
      <w:instrText xml:space="preserve"> PAGE   \* MERGEFORMAT </w:instrText>
    </w:r>
    <w:r w:rsidRPr="008351AB">
      <w:rPr>
        <w:rFonts w:ascii="Times New Roman" w:hAnsi="Times New Roman"/>
      </w:rPr>
      <w:fldChar w:fldCharType="separate"/>
    </w:r>
    <w:r w:rsidR="002F6229">
      <w:rPr>
        <w:rFonts w:ascii="Times New Roman" w:hAnsi="Times New Roman"/>
        <w:noProof/>
      </w:rPr>
      <w:t>3</w:t>
    </w:r>
    <w:r w:rsidRPr="008351AB">
      <w:rPr>
        <w:rFonts w:ascii="Times New Roman" w:hAnsi="Times New Roman"/>
        <w:noProof/>
      </w:rPr>
      <w:fldChar w:fldCharType="end"/>
    </w:r>
  </w:p>
  <w:p w14:paraId="6B3DA50F" w14:textId="77777777" w:rsidR="00BC2DC8" w:rsidRDefault="00BC2D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CFA5A" w14:textId="77777777" w:rsidR="00885052" w:rsidRDefault="008850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A062E"/>
    <w:multiLevelType w:val="multilevel"/>
    <w:tmpl w:val="A8E4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C4310"/>
    <w:multiLevelType w:val="multilevel"/>
    <w:tmpl w:val="0E8A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311441"/>
    <w:multiLevelType w:val="hybridMultilevel"/>
    <w:tmpl w:val="4A38A800"/>
    <w:lvl w:ilvl="0" w:tplc="F77AC46E">
      <w:start w:val="1"/>
      <w:numFmt w:val="decimal"/>
      <w:lvlText w:val="%1)"/>
      <w:lvlJc w:val="left"/>
      <w:pPr>
        <w:ind w:left="720" w:hanging="360"/>
      </w:pPr>
      <w:rPr>
        <w:rFonts w:hint="default"/>
      </w:rPr>
    </w:lvl>
    <w:lvl w:ilvl="1" w:tplc="4AE22318" w:tentative="1">
      <w:start w:val="1"/>
      <w:numFmt w:val="lowerLetter"/>
      <w:lvlText w:val="%2."/>
      <w:lvlJc w:val="left"/>
      <w:pPr>
        <w:ind w:left="1440" w:hanging="360"/>
      </w:pPr>
    </w:lvl>
    <w:lvl w:ilvl="2" w:tplc="B66862C4" w:tentative="1">
      <w:start w:val="1"/>
      <w:numFmt w:val="lowerRoman"/>
      <w:lvlText w:val="%3."/>
      <w:lvlJc w:val="right"/>
      <w:pPr>
        <w:ind w:left="2160" w:hanging="180"/>
      </w:pPr>
    </w:lvl>
    <w:lvl w:ilvl="3" w:tplc="635E68EC" w:tentative="1">
      <w:start w:val="1"/>
      <w:numFmt w:val="decimal"/>
      <w:lvlText w:val="%4."/>
      <w:lvlJc w:val="left"/>
      <w:pPr>
        <w:ind w:left="2880" w:hanging="360"/>
      </w:pPr>
    </w:lvl>
    <w:lvl w:ilvl="4" w:tplc="BA640682" w:tentative="1">
      <w:start w:val="1"/>
      <w:numFmt w:val="lowerLetter"/>
      <w:lvlText w:val="%5."/>
      <w:lvlJc w:val="left"/>
      <w:pPr>
        <w:ind w:left="3600" w:hanging="360"/>
      </w:pPr>
    </w:lvl>
    <w:lvl w:ilvl="5" w:tplc="1194D510" w:tentative="1">
      <w:start w:val="1"/>
      <w:numFmt w:val="lowerRoman"/>
      <w:lvlText w:val="%6."/>
      <w:lvlJc w:val="right"/>
      <w:pPr>
        <w:ind w:left="4320" w:hanging="180"/>
      </w:pPr>
    </w:lvl>
    <w:lvl w:ilvl="6" w:tplc="6E366F20" w:tentative="1">
      <w:start w:val="1"/>
      <w:numFmt w:val="decimal"/>
      <w:lvlText w:val="%7."/>
      <w:lvlJc w:val="left"/>
      <w:pPr>
        <w:ind w:left="5040" w:hanging="360"/>
      </w:pPr>
    </w:lvl>
    <w:lvl w:ilvl="7" w:tplc="B5FCF7A0" w:tentative="1">
      <w:start w:val="1"/>
      <w:numFmt w:val="lowerLetter"/>
      <w:lvlText w:val="%8."/>
      <w:lvlJc w:val="left"/>
      <w:pPr>
        <w:ind w:left="5760" w:hanging="360"/>
      </w:pPr>
    </w:lvl>
    <w:lvl w:ilvl="8" w:tplc="80DA8F98" w:tentative="1">
      <w:start w:val="1"/>
      <w:numFmt w:val="lowerRoman"/>
      <w:lvlText w:val="%9."/>
      <w:lvlJc w:val="right"/>
      <w:pPr>
        <w:ind w:left="6480" w:hanging="180"/>
      </w:pPr>
    </w:lvl>
  </w:abstractNum>
  <w:abstractNum w:abstractNumId="3">
    <w:nsid w:val="0E976407"/>
    <w:multiLevelType w:val="hybridMultilevel"/>
    <w:tmpl w:val="02BE7030"/>
    <w:lvl w:ilvl="0" w:tplc="B656ADF0">
      <w:start w:val="1"/>
      <w:numFmt w:val="decimal"/>
      <w:lvlText w:val="%1)"/>
      <w:lvlJc w:val="left"/>
      <w:pPr>
        <w:ind w:left="720" w:hanging="360"/>
      </w:pPr>
      <w:rPr>
        <w:rFonts w:ascii="Times New Roman" w:eastAsia="Times New Roman" w:hAnsi="Times New Roman" w:cs="Times New Roman"/>
      </w:rPr>
    </w:lvl>
    <w:lvl w:ilvl="1" w:tplc="5614D01C" w:tentative="1">
      <w:start w:val="1"/>
      <w:numFmt w:val="lowerLetter"/>
      <w:lvlText w:val="%2."/>
      <w:lvlJc w:val="left"/>
      <w:pPr>
        <w:ind w:left="1440" w:hanging="360"/>
      </w:pPr>
    </w:lvl>
    <w:lvl w:ilvl="2" w:tplc="700C1C2E" w:tentative="1">
      <w:start w:val="1"/>
      <w:numFmt w:val="lowerRoman"/>
      <w:lvlText w:val="%3."/>
      <w:lvlJc w:val="right"/>
      <w:pPr>
        <w:ind w:left="2160" w:hanging="180"/>
      </w:pPr>
    </w:lvl>
    <w:lvl w:ilvl="3" w:tplc="639CF138" w:tentative="1">
      <w:start w:val="1"/>
      <w:numFmt w:val="decimal"/>
      <w:lvlText w:val="%4."/>
      <w:lvlJc w:val="left"/>
      <w:pPr>
        <w:ind w:left="2880" w:hanging="360"/>
      </w:pPr>
    </w:lvl>
    <w:lvl w:ilvl="4" w:tplc="992238AE" w:tentative="1">
      <w:start w:val="1"/>
      <w:numFmt w:val="lowerLetter"/>
      <w:lvlText w:val="%5."/>
      <w:lvlJc w:val="left"/>
      <w:pPr>
        <w:ind w:left="3600" w:hanging="360"/>
      </w:pPr>
    </w:lvl>
    <w:lvl w:ilvl="5" w:tplc="E556A660" w:tentative="1">
      <w:start w:val="1"/>
      <w:numFmt w:val="lowerRoman"/>
      <w:lvlText w:val="%6."/>
      <w:lvlJc w:val="right"/>
      <w:pPr>
        <w:ind w:left="4320" w:hanging="180"/>
      </w:pPr>
    </w:lvl>
    <w:lvl w:ilvl="6" w:tplc="2E0A9522" w:tentative="1">
      <w:start w:val="1"/>
      <w:numFmt w:val="decimal"/>
      <w:lvlText w:val="%7."/>
      <w:lvlJc w:val="left"/>
      <w:pPr>
        <w:ind w:left="5040" w:hanging="360"/>
      </w:pPr>
    </w:lvl>
    <w:lvl w:ilvl="7" w:tplc="D180B030" w:tentative="1">
      <w:start w:val="1"/>
      <w:numFmt w:val="lowerLetter"/>
      <w:lvlText w:val="%8."/>
      <w:lvlJc w:val="left"/>
      <w:pPr>
        <w:ind w:left="5760" w:hanging="360"/>
      </w:pPr>
    </w:lvl>
    <w:lvl w:ilvl="8" w:tplc="B6F45536" w:tentative="1">
      <w:start w:val="1"/>
      <w:numFmt w:val="lowerRoman"/>
      <w:lvlText w:val="%9."/>
      <w:lvlJc w:val="right"/>
      <w:pPr>
        <w:ind w:left="6480" w:hanging="180"/>
      </w:pPr>
    </w:lvl>
  </w:abstractNum>
  <w:abstractNum w:abstractNumId="4">
    <w:nsid w:val="0F5C5FBC"/>
    <w:multiLevelType w:val="hybridMultilevel"/>
    <w:tmpl w:val="E9EEF0B0"/>
    <w:lvl w:ilvl="0" w:tplc="E8DE2E28">
      <w:start w:val="1"/>
      <w:numFmt w:val="bullet"/>
      <w:lvlText w:val=""/>
      <w:lvlJc w:val="left"/>
      <w:pPr>
        <w:ind w:left="720" w:hanging="360"/>
      </w:pPr>
      <w:rPr>
        <w:rFonts w:ascii="Symbol" w:hAnsi="Symbol" w:hint="default"/>
      </w:rPr>
    </w:lvl>
    <w:lvl w:ilvl="1" w:tplc="0EE01254" w:tentative="1">
      <w:start w:val="1"/>
      <w:numFmt w:val="bullet"/>
      <w:lvlText w:val="o"/>
      <w:lvlJc w:val="left"/>
      <w:pPr>
        <w:ind w:left="1440" w:hanging="360"/>
      </w:pPr>
      <w:rPr>
        <w:rFonts w:ascii="Courier New" w:hAnsi="Courier New" w:cs="Courier New" w:hint="default"/>
      </w:rPr>
    </w:lvl>
    <w:lvl w:ilvl="2" w:tplc="7F66EBF6" w:tentative="1">
      <w:start w:val="1"/>
      <w:numFmt w:val="bullet"/>
      <w:lvlText w:val=""/>
      <w:lvlJc w:val="left"/>
      <w:pPr>
        <w:ind w:left="2160" w:hanging="360"/>
      </w:pPr>
      <w:rPr>
        <w:rFonts w:ascii="Wingdings" w:hAnsi="Wingdings" w:hint="default"/>
      </w:rPr>
    </w:lvl>
    <w:lvl w:ilvl="3" w:tplc="BFB86730" w:tentative="1">
      <w:start w:val="1"/>
      <w:numFmt w:val="bullet"/>
      <w:lvlText w:val=""/>
      <w:lvlJc w:val="left"/>
      <w:pPr>
        <w:ind w:left="2880" w:hanging="360"/>
      </w:pPr>
      <w:rPr>
        <w:rFonts w:ascii="Symbol" w:hAnsi="Symbol" w:hint="default"/>
      </w:rPr>
    </w:lvl>
    <w:lvl w:ilvl="4" w:tplc="29E6B344" w:tentative="1">
      <w:start w:val="1"/>
      <w:numFmt w:val="bullet"/>
      <w:lvlText w:val="o"/>
      <w:lvlJc w:val="left"/>
      <w:pPr>
        <w:ind w:left="3600" w:hanging="360"/>
      </w:pPr>
      <w:rPr>
        <w:rFonts w:ascii="Courier New" w:hAnsi="Courier New" w:cs="Courier New" w:hint="default"/>
      </w:rPr>
    </w:lvl>
    <w:lvl w:ilvl="5" w:tplc="DB168BD6" w:tentative="1">
      <w:start w:val="1"/>
      <w:numFmt w:val="bullet"/>
      <w:lvlText w:val=""/>
      <w:lvlJc w:val="left"/>
      <w:pPr>
        <w:ind w:left="4320" w:hanging="360"/>
      </w:pPr>
      <w:rPr>
        <w:rFonts w:ascii="Wingdings" w:hAnsi="Wingdings" w:hint="default"/>
      </w:rPr>
    </w:lvl>
    <w:lvl w:ilvl="6" w:tplc="13E20FBE" w:tentative="1">
      <w:start w:val="1"/>
      <w:numFmt w:val="bullet"/>
      <w:lvlText w:val=""/>
      <w:lvlJc w:val="left"/>
      <w:pPr>
        <w:ind w:left="5040" w:hanging="360"/>
      </w:pPr>
      <w:rPr>
        <w:rFonts w:ascii="Symbol" w:hAnsi="Symbol" w:hint="default"/>
      </w:rPr>
    </w:lvl>
    <w:lvl w:ilvl="7" w:tplc="2AA42AB8" w:tentative="1">
      <w:start w:val="1"/>
      <w:numFmt w:val="bullet"/>
      <w:lvlText w:val="o"/>
      <w:lvlJc w:val="left"/>
      <w:pPr>
        <w:ind w:left="5760" w:hanging="360"/>
      </w:pPr>
      <w:rPr>
        <w:rFonts w:ascii="Courier New" w:hAnsi="Courier New" w:cs="Courier New" w:hint="default"/>
      </w:rPr>
    </w:lvl>
    <w:lvl w:ilvl="8" w:tplc="243C97A4" w:tentative="1">
      <w:start w:val="1"/>
      <w:numFmt w:val="bullet"/>
      <w:lvlText w:val=""/>
      <w:lvlJc w:val="left"/>
      <w:pPr>
        <w:ind w:left="6480" w:hanging="360"/>
      </w:pPr>
      <w:rPr>
        <w:rFonts w:ascii="Wingdings" w:hAnsi="Wingdings" w:hint="default"/>
      </w:rPr>
    </w:lvl>
  </w:abstractNum>
  <w:abstractNum w:abstractNumId="5">
    <w:nsid w:val="127D0B44"/>
    <w:multiLevelType w:val="hybridMultilevel"/>
    <w:tmpl w:val="DD8AA30C"/>
    <w:lvl w:ilvl="0" w:tplc="9EF257A8">
      <w:start w:val="1"/>
      <w:numFmt w:val="bullet"/>
      <w:lvlText w:val=""/>
      <w:lvlJc w:val="left"/>
      <w:pPr>
        <w:ind w:left="720" w:hanging="360"/>
      </w:pPr>
      <w:rPr>
        <w:rFonts w:ascii="Symbol" w:hAnsi="Symbol" w:hint="default"/>
      </w:rPr>
    </w:lvl>
    <w:lvl w:ilvl="1" w:tplc="3850BDEE" w:tentative="1">
      <w:start w:val="1"/>
      <w:numFmt w:val="bullet"/>
      <w:lvlText w:val="o"/>
      <w:lvlJc w:val="left"/>
      <w:pPr>
        <w:ind w:left="1440" w:hanging="360"/>
      </w:pPr>
      <w:rPr>
        <w:rFonts w:ascii="Courier New" w:hAnsi="Courier New" w:cs="Courier New" w:hint="default"/>
      </w:rPr>
    </w:lvl>
    <w:lvl w:ilvl="2" w:tplc="CB6EECD6" w:tentative="1">
      <w:start w:val="1"/>
      <w:numFmt w:val="bullet"/>
      <w:lvlText w:val=""/>
      <w:lvlJc w:val="left"/>
      <w:pPr>
        <w:ind w:left="2160" w:hanging="360"/>
      </w:pPr>
      <w:rPr>
        <w:rFonts w:ascii="Wingdings" w:hAnsi="Wingdings" w:hint="default"/>
      </w:rPr>
    </w:lvl>
    <w:lvl w:ilvl="3" w:tplc="7D964DCA" w:tentative="1">
      <w:start w:val="1"/>
      <w:numFmt w:val="bullet"/>
      <w:lvlText w:val=""/>
      <w:lvlJc w:val="left"/>
      <w:pPr>
        <w:ind w:left="2880" w:hanging="360"/>
      </w:pPr>
      <w:rPr>
        <w:rFonts w:ascii="Symbol" w:hAnsi="Symbol" w:hint="default"/>
      </w:rPr>
    </w:lvl>
    <w:lvl w:ilvl="4" w:tplc="A4B64254" w:tentative="1">
      <w:start w:val="1"/>
      <w:numFmt w:val="bullet"/>
      <w:lvlText w:val="o"/>
      <w:lvlJc w:val="left"/>
      <w:pPr>
        <w:ind w:left="3600" w:hanging="360"/>
      </w:pPr>
      <w:rPr>
        <w:rFonts w:ascii="Courier New" w:hAnsi="Courier New" w:cs="Courier New" w:hint="default"/>
      </w:rPr>
    </w:lvl>
    <w:lvl w:ilvl="5" w:tplc="168424D4" w:tentative="1">
      <w:start w:val="1"/>
      <w:numFmt w:val="bullet"/>
      <w:lvlText w:val=""/>
      <w:lvlJc w:val="left"/>
      <w:pPr>
        <w:ind w:left="4320" w:hanging="360"/>
      </w:pPr>
      <w:rPr>
        <w:rFonts w:ascii="Wingdings" w:hAnsi="Wingdings" w:hint="default"/>
      </w:rPr>
    </w:lvl>
    <w:lvl w:ilvl="6" w:tplc="4DC0538A" w:tentative="1">
      <w:start w:val="1"/>
      <w:numFmt w:val="bullet"/>
      <w:lvlText w:val=""/>
      <w:lvlJc w:val="left"/>
      <w:pPr>
        <w:ind w:left="5040" w:hanging="360"/>
      </w:pPr>
      <w:rPr>
        <w:rFonts w:ascii="Symbol" w:hAnsi="Symbol" w:hint="default"/>
      </w:rPr>
    </w:lvl>
    <w:lvl w:ilvl="7" w:tplc="48DC9C16" w:tentative="1">
      <w:start w:val="1"/>
      <w:numFmt w:val="bullet"/>
      <w:lvlText w:val="o"/>
      <w:lvlJc w:val="left"/>
      <w:pPr>
        <w:ind w:left="5760" w:hanging="360"/>
      </w:pPr>
      <w:rPr>
        <w:rFonts w:ascii="Courier New" w:hAnsi="Courier New" w:cs="Courier New" w:hint="default"/>
      </w:rPr>
    </w:lvl>
    <w:lvl w:ilvl="8" w:tplc="687265EC" w:tentative="1">
      <w:start w:val="1"/>
      <w:numFmt w:val="bullet"/>
      <w:lvlText w:val=""/>
      <w:lvlJc w:val="left"/>
      <w:pPr>
        <w:ind w:left="6480" w:hanging="360"/>
      </w:pPr>
      <w:rPr>
        <w:rFonts w:ascii="Wingdings" w:hAnsi="Wingdings" w:hint="default"/>
      </w:rPr>
    </w:lvl>
  </w:abstractNum>
  <w:abstractNum w:abstractNumId="6">
    <w:nsid w:val="217A7D56"/>
    <w:multiLevelType w:val="hybridMultilevel"/>
    <w:tmpl w:val="02BE7030"/>
    <w:lvl w:ilvl="0" w:tplc="E43434CA">
      <w:start w:val="1"/>
      <w:numFmt w:val="decimal"/>
      <w:lvlText w:val="%1)"/>
      <w:lvlJc w:val="left"/>
      <w:pPr>
        <w:ind w:left="720" w:hanging="360"/>
      </w:pPr>
      <w:rPr>
        <w:rFonts w:ascii="Times New Roman" w:eastAsia="Times New Roman" w:hAnsi="Times New Roman" w:cs="Times New Roman"/>
      </w:rPr>
    </w:lvl>
    <w:lvl w:ilvl="1" w:tplc="85745124" w:tentative="1">
      <w:start w:val="1"/>
      <w:numFmt w:val="lowerLetter"/>
      <w:lvlText w:val="%2."/>
      <w:lvlJc w:val="left"/>
      <w:pPr>
        <w:ind w:left="1440" w:hanging="360"/>
      </w:pPr>
    </w:lvl>
    <w:lvl w:ilvl="2" w:tplc="63587DB2" w:tentative="1">
      <w:start w:val="1"/>
      <w:numFmt w:val="lowerRoman"/>
      <w:lvlText w:val="%3."/>
      <w:lvlJc w:val="right"/>
      <w:pPr>
        <w:ind w:left="2160" w:hanging="180"/>
      </w:pPr>
    </w:lvl>
    <w:lvl w:ilvl="3" w:tplc="AADA0A46" w:tentative="1">
      <w:start w:val="1"/>
      <w:numFmt w:val="decimal"/>
      <w:lvlText w:val="%4."/>
      <w:lvlJc w:val="left"/>
      <w:pPr>
        <w:ind w:left="2880" w:hanging="360"/>
      </w:pPr>
    </w:lvl>
    <w:lvl w:ilvl="4" w:tplc="9EF81242" w:tentative="1">
      <w:start w:val="1"/>
      <w:numFmt w:val="lowerLetter"/>
      <w:lvlText w:val="%5."/>
      <w:lvlJc w:val="left"/>
      <w:pPr>
        <w:ind w:left="3600" w:hanging="360"/>
      </w:pPr>
    </w:lvl>
    <w:lvl w:ilvl="5" w:tplc="F44CBBBC" w:tentative="1">
      <w:start w:val="1"/>
      <w:numFmt w:val="lowerRoman"/>
      <w:lvlText w:val="%6."/>
      <w:lvlJc w:val="right"/>
      <w:pPr>
        <w:ind w:left="4320" w:hanging="180"/>
      </w:pPr>
    </w:lvl>
    <w:lvl w:ilvl="6" w:tplc="C51407F8" w:tentative="1">
      <w:start w:val="1"/>
      <w:numFmt w:val="decimal"/>
      <w:lvlText w:val="%7."/>
      <w:lvlJc w:val="left"/>
      <w:pPr>
        <w:ind w:left="5040" w:hanging="360"/>
      </w:pPr>
    </w:lvl>
    <w:lvl w:ilvl="7" w:tplc="04161C16" w:tentative="1">
      <w:start w:val="1"/>
      <w:numFmt w:val="lowerLetter"/>
      <w:lvlText w:val="%8."/>
      <w:lvlJc w:val="left"/>
      <w:pPr>
        <w:ind w:left="5760" w:hanging="360"/>
      </w:pPr>
    </w:lvl>
    <w:lvl w:ilvl="8" w:tplc="D374BC72" w:tentative="1">
      <w:start w:val="1"/>
      <w:numFmt w:val="lowerRoman"/>
      <w:lvlText w:val="%9."/>
      <w:lvlJc w:val="right"/>
      <w:pPr>
        <w:ind w:left="6480" w:hanging="180"/>
      </w:pPr>
    </w:lvl>
  </w:abstractNum>
  <w:abstractNum w:abstractNumId="7">
    <w:nsid w:val="280047D2"/>
    <w:multiLevelType w:val="hybridMultilevel"/>
    <w:tmpl w:val="08AAA04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368E3755"/>
    <w:multiLevelType w:val="multilevel"/>
    <w:tmpl w:val="EA6E2130"/>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nsid w:val="37E64074"/>
    <w:multiLevelType w:val="hybridMultilevel"/>
    <w:tmpl w:val="98B85FD4"/>
    <w:lvl w:ilvl="0" w:tplc="6CBA78D0">
      <w:start w:val="1"/>
      <w:numFmt w:val="decimal"/>
      <w:lvlText w:val="%1."/>
      <w:lvlJc w:val="left"/>
      <w:pPr>
        <w:ind w:left="720" w:hanging="360"/>
      </w:pPr>
      <w:rPr>
        <w:rFonts w:hint="default"/>
      </w:rPr>
    </w:lvl>
    <w:lvl w:ilvl="1" w:tplc="5894BB14" w:tentative="1">
      <w:start w:val="1"/>
      <w:numFmt w:val="lowerLetter"/>
      <w:lvlText w:val="%2."/>
      <w:lvlJc w:val="left"/>
      <w:pPr>
        <w:ind w:left="1440" w:hanging="360"/>
      </w:pPr>
    </w:lvl>
    <w:lvl w:ilvl="2" w:tplc="6F768246" w:tentative="1">
      <w:start w:val="1"/>
      <w:numFmt w:val="lowerRoman"/>
      <w:lvlText w:val="%3."/>
      <w:lvlJc w:val="right"/>
      <w:pPr>
        <w:ind w:left="2160" w:hanging="180"/>
      </w:pPr>
    </w:lvl>
    <w:lvl w:ilvl="3" w:tplc="3E080AAA" w:tentative="1">
      <w:start w:val="1"/>
      <w:numFmt w:val="decimal"/>
      <w:lvlText w:val="%4."/>
      <w:lvlJc w:val="left"/>
      <w:pPr>
        <w:ind w:left="2880" w:hanging="360"/>
      </w:pPr>
    </w:lvl>
    <w:lvl w:ilvl="4" w:tplc="75246C66" w:tentative="1">
      <w:start w:val="1"/>
      <w:numFmt w:val="lowerLetter"/>
      <w:lvlText w:val="%5."/>
      <w:lvlJc w:val="left"/>
      <w:pPr>
        <w:ind w:left="3600" w:hanging="360"/>
      </w:pPr>
    </w:lvl>
    <w:lvl w:ilvl="5" w:tplc="0EA88996" w:tentative="1">
      <w:start w:val="1"/>
      <w:numFmt w:val="lowerRoman"/>
      <w:lvlText w:val="%6."/>
      <w:lvlJc w:val="right"/>
      <w:pPr>
        <w:ind w:left="4320" w:hanging="180"/>
      </w:pPr>
    </w:lvl>
    <w:lvl w:ilvl="6" w:tplc="E346735C" w:tentative="1">
      <w:start w:val="1"/>
      <w:numFmt w:val="decimal"/>
      <w:lvlText w:val="%7."/>
      <w:lvlJc w:val="left"/>
      <w:pPr>
        <w:ind w:left="5040" w:hanging="360"/>
      </w:pPr>
    </w:lvl>
    <w:lvl w:ilvl="7" w:tplc="1B0276FA" w:tentative="1">
      <w:start w:val="1"/>
      <w:numFmt w:val="lowerLetter"/>
      <w:lvlText w:val="%8."/>
      <w:lvlJc w:val="left"/>
      <w:pPr>
        <w:ind w:left="5760" w:hanging="360"/>
      </w:pPr>
    </w:lvl>
    <w:lvl w:ilvl="8" w:tplc="CD2E1198" w:tentative="1">
      <w:start w:val="1"/>
      <w:numFmt w:val="lowerRoman"/>
      <w:lvlText w:val="%9."/>
      <w:lvlJc w:val="right"/>
      <w:pPr>
        <w:ind w:left="6480" w:hanging="180"/>
      </w:pPr>
    </w:lvl>
  </w:abstractNum>
  <w:abstractNum w:abstractNumId="10">
    <w:nsid w:val="383F7AAB"/>
    <w:multiLevelType w:val="hybridMultilevel"/>
    <w:tmpl w:val="8A8C8474"/>
    <w:lvl w:ilvl="0" w:tplc="8CF06A90">
      <w:start w:val="7"/>
      <w:numFmt w:val="bullet"/>
      <w:lvlText w:val="-"/>
      <w:lvlJc w:val="left"/>
      <w:pPr>
        <w:ind w:left="720" w:hanging="360"/>
      </w:pPr>
      <w:rPr>
        <w:rFonts w:ascii="Times New Roman" w:eastAsia="Times New Roman" w:hAnsi="Times New Roman" w:cs="Times New Roman" w:hint="default"/>
      </w:rPr>
    </w:lvl>
    <w:lvl w:ilvl="1" w:tplc="AEE042EC" w:tentative="1">
      <w:start w:val="1"/>
      <w:numFmt w:val="bullet"/>
      <w:lvlText w:val="o"/>
      <w:lvlJc w:val="left"/>
      <w:pPr>
        <w:ind w:left="1440" w:hanging="360"/>
      </w:pPr>
      <w:rPr>
        <w:rFonts w:ascii="Courier New" w:hAnsi="Courier New" w:cs="Courier New" w:hint="default"/>
      </w:rPr>
    </w:lvl>
    <w:lvl w:ilvl="2" w:tplc="A746C1BC" w:tentative="1">
      <w:start w:val="1"/>
      <w:numFmt w:val="bullet"/>
      <w:lvlText w:val=""/>
      <w:lvlJc w:val="left"/>
      <w:pPr>
        <w:ind w:left="2160" w:hanging="360"/>
      </w:pPr>
      <w:rPr>
        <w:rFonts w:ascii="Wingdings" w:hAnsi="Wingdings" w:hint="default"/>
      </w:rPr>
    </w:lvl>
    <w:lvl w:ilvl="3" w:tplc="E2649EB2" w:tentative="1">
      <w:start w:val="1"/>
      <w:numFmt w:val="bullet"/>
      <w:lvlText w:val=""/>
      <w:lvlJc w:val="left"/>
      <w:pPr>
        <w:ind w:left="2880" w:hanging="360"/>
      </w:pPr>
      <w:rPr>
        <w:rFonts w:ascii="Symbol" w:hAnsi="Symbol" w:hint="default"/>
      </w:rPr>
    </w:lvl>
    <w:lvl w:ilvl="4" w:tplc="A2F29F20" w:tentative="1">
      <w:start w:val="1"/>
      <w:numFmt w:val="bullet"/>
      <w:lvlText w:val="o"/>
      <w:lvlJc w:val="left"/>
      <w:pPr>
        <w:ind w:left="3600" w:hanging="360"/>
      </w:pPr>
      <w:rPr>
        <w:rFonts w:ascii="Courier New" w:hAnsi="Courier New" w:cs="Courier New" w:hint="default"/>
      </w:rPr>
    </w:lvl>
    <w:lvl w:ilvl="5" w:tplc="FEF802EA" w:tentative="1">
      <w:start w:val="1"/>
      <w:numFmt w:val="bullet"/>
      <w:lvlText w:val=""/>
      <w:lvlJc w:val="left"/>
      <w:pPr>
        <w:ind w:left="4320" w:hanging="360"/>
      </w:pPr>
      <w:rPr>
        <w:rFonts w:ascii="Wingdings" w:hAnsi="Wingdings" w:hint="default"/>
      </w:rPr>
    </w:lvl>
    <w:lvl w:ilvl="6" w:tplc="4C70F560" w:tentative="1">
      <w:start w:val="1"/>
      <w:numFmt w:val="bullet"/>
      <w:lvlText w:val=""/>
      <w:lvlJc w:val="left"/>
      <w:pPr>
        <w:ind w:left="5040" w:hanging="360"/>
      </w:pPr>
      <w:rPr>
        <w:rFonts w:ascii="Symbol" w:hAnsi="Symbol" w:hint="default"/>
      </w:rPr>
    </w:lvl>
    <w:lvl w:ilvl="7" w:tplc="E8DA7D20" w:tentative="1">
      <w:start w:val="1"/>
      <w:numFmt w:val="bullet"/>
      <w:lvlText w:val="o"/>
      <w:lvlJc w:val="left"/>
      <w:pPr>
        <w:ind w:left="5760" w:hanging="360"/>
      </w:pPr>
      <w:rPr>
        <w:rFonts w:ascii="Courier New" w:hAnsi="Courier New" w:cs="Courier New" w:hint="default"/>
      </w:rPr>
    </w:lvl>
    <w:lvl w:ilvl="8" w:tplc="9BEC2242" w:tentative="1">
      <w:start w:val="1"/>
      <w:numFmt w:val="bullet"/>
      <w:lvlText w:val=""/>
      <w:lvlJc w:val="left"/>
      <w:pPr>
        <w:ind w:left="6480" w:hanging="360"/>
      </w:pPr>
      <w:rPr>
        <w:rFonts w:ascii="Wingdings" w:hAnsi="Wingdings" w:hint="default"/>
      </w:rPr>
    </w:lvl>
  </w:abstractNum>
  <w:abstractNum w:abstractNumId="11">
    <w:nsid w:val="394D0887"/>
    <w:multiLevelType w:val="hybridMultilevel"/>
    <w:tmpl w:val="858E290C"/>
    <w:lvl w:ilvl="0" w:tplc="7A860034">
      <w:start w:val="1"/>
      <w:numFmt w:val="bullet"/>
      <w:lvlText w:val=""/>
      <w:lvlJc w:val="left"/>
      <w:pPr>
        <w:ind w:left="720" w:hanging="360"/>
      </w:pPr>
      <w:rPr>
        <w:rFonts w:ascii="Symbol" w:hAnsi="Symbol" w:hint="default"/>
      </w:rPr>
    </w:lvl>
    <w:lvl w:ilvl="1" w:tplc="0FFC76F0" w:tentative="1">
      <w:start w:val="1"/>
      <w:numFmt w:val="bullet"/>
      <w:lvlText w:val="o"/>
      <w:lvlJc w:val="left"/>
      <w:pPr>
        <w:ind w:left="1440" w:hanging="360"/>
      </w:pPr>
      <w:rPr>
        <w:rFonts w:ascii="Courier New" w:hAnsi="Courier New" w:cs="Courier New" w:hint="default"/>
      </w:rPr>
    </w:lvl>
    <w:lvl w:ilvl="2" w:tplc="67105AD0" w:tentative="1">
      <w:start w:val="1"/>
      <w:numFmt w:val="bullet"/>
      <w:lvlText w:val=""/>
      <w:lvlJc w:val="left"/>
      <w:pPr>
        <w:ind w:left="2160" w:hanging="360"/>
      </w:pPr>
      <w:rPr>
        <w:rFonts w:ascii="Wingdings" w:hAnsi="Wingdings" w:hint="default"/>
      </w:rPr>
    </w:lvl>
    <w:lvl w:ilvl="3" w:tplc="54CC7716" w:tentative="1">
      <w:start w:val="1"/>
      <w:numFmt w:val="bullet"/>
      <w:lvlText w:val=""/>
      <w:lvlJc w:val="left"/>
      <w:pPr>
        <w:ind w:left="2880" w:hanging="360"/>
      </w:pPr>
      <w:rPr>
        <w:rFonts w:ascii="Symbol" w:hAnsi="Symbol" w:hint="default"/>
      </w:rPr>
    </w:lvl>
    <w:lvl w:ilvl="4" w:tplc="0BC25760" w:tentative="1">
      <w:start w:val="1"/>
      <w:numFmt w:val="bullet"/>
      <w:lvlText w:val="o"/>
      <w:lvlJc w:val="left"/>
      <w:pPr>
        <w:ind w:left="3600" w:hanging="360"/>
      </w:pPr>
      <w:rPr>
        <w:rFonts w:ascii="Courier New" w:hAnsi="Courier New" w:cs="Courier New" w:hint="default"/>
      </w:rPr>
    </w:lvl>
    <w:lvl w:ilvl="5" w:tplc="7DAA81C6" w:tentative="1">
      <w:start w:val="1"/>
      <w:numFmt w:val="bullet"/>
      <w:lvlText w:val=""/>
      <w:lvlJc w:val="left"/>
      <w:pPr>
        <w:ind w:left="4320" w:hanging="360"/>
      </w:pPr>
      <w:rPr>
        <w:rFonts w:ascii="Wingdings" w:hAnsi="Wingdings" w:hint="default"/>
      </w:rPr>
    </w:lvl>
    <w:lvl w:ilvl="6" w:tplc="186650F6" w:tentative="1">
      <w:start w:val="1"/>
      <w:numFmt w:val="bullet"/>
      <w:lvlText w:val=""/>
      <w:lvlJc w:val="left"/>
      <w:pPr>
        <w:ind w:left="5040" w:hanging="360"/>
      </w:pPr>
      <w:rPr>
        <w:rFonts w:ascii="Symbol" w:hAnsi="Symbol" w:hint="default"/>
      </w:rPr>
    </w:lvl>
    <w:lvl w:ilvl="7" w:tplc="532E647C" w:tentative="1">
      <w:start w:val="1"/>
      <w:numFmt w:val="bullet"/>
      <w:lvlText w:val="o"/>
      <w:lvlJc w:val="left"/>
      <w:pPr>
        <w:ind w:left="5760" w:hanging="360"/>
      </w:pPr>
      <w:rPr>
        <w:rFonts w:ascii="Courier New" w:hAnsi="Courier New" w:cs="Courier New" w:hint="default"/>
      </w:rPr>
    </w:lvl>
    <w:lvl w:ilvl="8" w:tplc="79A083FC" w:tentative="1">
      <w:start w:val="1"/>
      <w:numFmt w:val="bullet"/>
      <w:lvlText w:val=""/>
      <w:lvlJc w:val="left"/>
      <w:pPr>
        <w:ind w:left="6480" w:hanging="360"/>
      </w:pPr>
      <w:rPr>
        <w:rFonts w:ascii="Wingdings" w:hAnsi="Wingdings" w:hint="default"/>
      </w:rPr>
    </w:lvl>
  </w:abstractNum>
  <w:abstractNum w:abstractNumId="12">
    <w:nsid w:val="39831FB0"/>
    <w:multiLevelType w:val="hybridMultilevel"/>
    <w:tmpl w:val="971EBD9A"/>
    <w:lvl w:ilvl="0" w:tplc="2A066D54">
      <w:start w:val="1"/>
      <w:numFmt w:val="bullet"/>
      <w:lvlText w:val=""/>
      <w:lvlJc w:val="left"/>
      <w:pPr>
        <w:ind w:left="720" w:hanging="360"/>
      </w:pPr>
      <w:rPr>
        <w:rFonts w:ascii="Symbol" w:hAnsi="Symbol" w:hint="default"/>
      </w:rPr>
    </w:lvl>
    <w:lvl w:ilvl="1" w:tplc="8D2430C0" w:tentative="1">
      <w:start w:val="1"/>
      <w:numFmt w:val="bullet"/>
      <w:lvlText w:val="o"/>
      <w:lvlJc w:val="left"/>
      <w:pPr>
        <w:ind w:left="1440" w:hanging="360"/>
      </w:pPr>
      <w:rPr>
        <w:rFonts w:ascii="Courier New" w:hAnsi="Courier New" w:cs="Courier New" w:hint="default"/>
      </w:rPr>
    </w:lvl>
    <w:lvl w:ilvl="2" w:tplc="BFDCD668" w:tentative="1">
      <w:start w:val="1"/>
      <w:numFmt w:val="bullet"/>
      <w:lvlText w:val=""/>
      <w:lvlJc w:val="left"/>
      <w:pPr>
        <w:ind w:left="2160" w:hanging="360"/>
      </w:pPr>
      <w:rPr>
        <w:rFonts w:ascii="Wingdings" w:hAnsi="Wingdings" w:hint="default"/>
      </w:rPr>
    </w:lvl>
    <w:lvl w:ilvl="3" w:tplc="00BEDF0A" w:tentative="1">
      <w:start w:val="1"/>
      <w:numFmt w:val="bullet"/>
      <w:lvlText w:val=""/>
      <w:lvlJc w:val="left"/>
      <w:pPr>
        <w:ind w:left="2880" w:hanging="360"/>
      </w:pPr>
      <w:rPr>
        <w:rFonts w:ascii="Symbol" w:hAnsi="Symbol" w:hint="default"/>
      </w:rPr>
    </w:lvl>
    <w:lvl w:ilvl="4" w:tplc="0E726D70" w:tentative="1">
      <w:start w:val="1"/>
      <w:numFmt w:val="bullet"/>
      <w:lvlText w:val="o"/>
      <w:lvlJc w:val="left"/>
      <w:pPr>
        <w:ind w:left="3600" w:hanging="360"/>
      </w:pPr>
      <w:rPr>
        <w:rFonts w:ascii="Courier New" w:hAnsi="Courier New" w:cs="Courier New" w:hint="default"/>
      </w:rPr>
    </w:lvl>
    <w:lvl w:ilvl="5" w:tplc="EE90B6B2" w:tentative="1">
      <w:start w:val="1"/>
      <w:numFmt w:val="bullet"/>
      <w:lvlText w:val=""/>
      <w:lvlJc w:val="left"/>
      <w:pPr>
        <w:ind w:left="4320" w:hanging="360"/>
      </w:pPr>
      <w:rPr>
        <w:rFonts w:ascii="Wingdings" w:hAnsi="Wingdings" w:hint="default"/>
      </w:rPr>
    </w:lvl>
    <w:lvl w:ilvl="6" w:tplc="82F42FF4" w:tentative="1">
      <w:start w:val="1"/>
      <w:numFmt w:val="bullet"/>
      <w:lvlText w:val=""/>
      <w:lvlJc w:val="left"/>
      <w:pPr>
        <w:ind w:left="5040" w:hanging="360"/>
      </w:pPr>
      <w:rPr>
        <w:rFonts w:ascii="Symbol" w:hAnsi="Symbol" w:hint="default"/>
      </w:rPr>
    </w:lvl>
    <w:lvl w:ilvl="7" w:tplc="05140BFE" w:tentative="1">
      <w:start w:val="1"/>
      <w:numFmt w:val="bullet"/>
      <w:lvlText w:val="o"/>
      <w:lvlJc w:val="left"/>
      <w:pPr>
        <w:ind w:left="5760" w:hanging="360"/>
      </w:pPr>
      <w:rPr>
        <w:rFonts w:ascii="Courier New" w:hAnsi="Courier New" w:cs="Courier New" w:hint="default"/>
      </w:rPr>
    </w:lvl>
    <w:lvl w:ilvl="8" w:tplc="5022AD68" w:tentative="1">
      <w:start w:val="1"/>
      <w:numFmt w:val="bullet"/>
      <w:lvlText w:val=""/>
      <w:lvlJc w:val="left"/>
      <w:pPr>
        <w:ind w:left="6480" w:hanging="360"/>
      </w:pPr>
      <w:rPr>
        <w:rFonts w:ascii="Wingdings" w:hAnsi="Wingdings" w:hint="default"/>
      </w:rPr>
    </w:lvl>
  </w:abstractNum>
  <w:abstractNum w:abstractNumId="13">
    <w:nsid w:val="60B41A12"/>
    <w:multiLevelType w:val="hybridMultilevel"/>
    <w:tmpl w:val="1284A4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6F6A0EED"/>
    <w:multiLevelType w:val="hybridMultilevel"/>
    <w:tmpl w:val="509E5512"/>
    <w:lvl w:ilvl="0" w:tplc="78A034A6">
      <w:start w:val="1"/>
      <w:numFmt w:val="decimal"/>
      <w:lvlText w:val="%1)"/>
      <w:lvlJc w:val="left"/>
      <w:pPr>
        <w:ind w:left="1080" w:hanging="360"/>
      </w:pPr>
      <w:rPr>
        <w:rFonts w:hint="default"/>
      </w:rPr>
    </w:lvl>
    <w:lvl w:ilvl="1" w:tplc="0A9EACA2" w:tentative="1">
      <w:start w:val="1"/>
      <w:numFmt w:val="lowerLetter"/>
      <w:lvlText w:val="%2."/>
      <w:lvlJc w:val="left"/>
      <w:pPr>
        <w:ind w:left="1800" w:hanging="360"/>
      </w:pPr>
    </w:lvl>
    <w:lvl w:ilvl="2" w:tplc="48E85672" w:tentative="1">
      <w:start w:val="1"/>
      <w:numFmt w:val="lowerRoman"/>
      <w:lvlText w:val="%3."/>
      <w:lvlJc w:val="right"/>
      <w:pPr>
        <w:ind w:left="2520" w:hanging="180"/>
      </w:pPr>
    </w:lvl>
    <w:lvl w:ilvl="3" w:tplc="DE52AFC4" w:tentative="1">
      <w:start w:val="1"/>
      <w:numFmt w:val="decimal"/>
      <w:lvlText w:val="%4."/>
      <w:lvlJc w:val="left"/>
      <w:pPr>
        <w:ind w:left="3240" w:hanging="360"/>
      </w:pPr>
    </w:lvl>
    <w:lvl w:ilvl="4" w:tplc="7B504274" w:tentative="1">
      <w:start w:val="1"/>
      <w:numFmt w:val="lowerLetter"/>
      <w:lvlText w:val="%5."/>
      <w:lvlJc w:val="left"/>
      <w:pPr>
        <w:ind w:left="3960" w:hanging="360"/>
      </w:pPr>
    </w:lvl>
    <w:lvl w:ilvl="5" w:tplc="CB82C170" w:tentative="1">
      <w:start w:val="1"/>
      <w:numFmt w:val="lowerRoman"/>
      <w:lvlText w:val="%6."/>
      <w:lvlJc w:val="right"/>
      <w:pPr>
        <w:ind w:left="4680" w:hanging="180"/>
      </w:pPr>
    </w:lvl>
    <w:lvl w:ilvl="6" w:tplc="67EE97A2" w:tentative="1">
      <w:start w:val="1"/>
      <w:numFmt w:val="decimal"/>
      <w:lvlText w:val="%7."/>
      <w:lvlJc w:val="left"/>
      <w:pPr>
        <w:ind w:left="5400" w:hanging="360"/>
      </w:pPr>
    </w:lvl>
    <w:lvl w:ilvl="7" w:tplc="9940C270" w:tentative="1">
      <w:start w:val="1"/>
      <w:numFmt w:val="lowerLetter"/>
      <w:lvlText w:val="%8."/>
      <w:lvlJc w:val="left"/>
      <w:pPr>
        <w:ind w:left="6120" w:hanging="360"/>
      </w:pPr>
    </w:lvl>
    <w:lvl w:ilvl="8" w:tplc="B8A63DCC" w:tentative="1">
      <w:start w:val="1"/>
      <w:numFmt w:val="lowerRoman"/>
      <w:lvlText w:val="%9."/>
      <w:lvlJc w:val="right"/>
      <w:pPr>
        <w:ind w:left="6840" w:hanging="180"/>
      </w:pPr>
    </w:lvl>
  </w:abstractNum>
  <w:abstractNum w:abstractNumId="15">
    <w:nsid w:val="73E61BBE"/>
    <w:multiLevelType w:val="hybridMultilevel"/>
    <w:tmpl w:val="284EBCD2"/>
    <w:lvl w:ilvl="0" w:tplc="9730B9DE">
      <w:start w:val="3"/>
      <w:numFmt w:val="decimal"/>
      <w:lvlText w:val="%1)"/>
      <w:lvlJc w:val="left"/>
      <w:pPr>
        <w:ind w:left="399" w:hanging="360"/>
      </w:pPr>
      <w:rPr>
        <w:rFonts w:hint="default"/>
      </w:rPr>
    </w:lvl>
    <w:lvl w:ilvl="1" w:tplc="F5CE7A64" w:tentative="1">
      <w:start w:val="1"/>
      <w:numFmt w:val="lowerLetter"/>
      <w:lvlText w:val="%2."/>
      <w:lvlJc w:val="left"/>
      <w:pPr>
        <w:ind w:left="1119" w:hanging="360"/>
      </w:pPr>
    </w:lvl>
    <w:lvl w:ilvl="2" w:tplc="B2B0BABC" w:tentative="1">
      <w:start w:val="1"/>
      <w:numFmt w:val="lowerRoman"/>
      <w:lvlText w:val="%3."/>
      <w:lvlJc w:val="right"/>
      <w:pPr>
        <w:ind w:left="1839" w:hanging="180"/>
      </w:pPr>
    </w:lvl>
    <w:lvl w:ilvl="3" w:tplc="531A5D78" w:tentative="1">
      <w:start w:val="1"/>
      <w:numFmt w:val="decimal"/>
      <w:lvlText w:val="%4."/>
      <w:lvlJc w:val="left"/>
      <w:pPr>
        <w:ind w:left="2559" w:hanging="360"/>
      </w:pPr>
    </w:lvl>
    <w:lvl w:ilvl="4" w:tplc="59F806E0" w:tentative="1">
      <w:start w:val="1"/>
      <w:numFmt w:val="lowerLetter"/>
      <w:lvlText w:val="%5."/>
      <w:lvlJc w:val="left"/>
      <w:pPr>
        <w:ind w:left="3279" w:hanging="360"/>
      </w:pPr>
    </w:lvl>
    <w:lvl w:ilvl="5" w:tplc="2FF8CAB8" w:tentative="1">
      <w:start w:val="1"/>
      <w:numFmt w:val="lowerRoman"/>
      <w:lvlText w:val="%6."/>
      <w:lvlJc w:val="right"/>
      <w:pPr>
        <w:ind w:left="3999" w:hanging="180"/>
      </w:pPr>
    </w:lvl>
    <w:lvl w:ilvl="6" w:tplc="93D0064A" w:tentative="1">
      <w:start w:val="1"/>
      <w:numFmt w:val="decimal"/>
      <w:lvlText w:val="%7."/>
      <w:lvlJc w:val="left"/>
      <w:pPr>
        <w:ind w:left="4719" w:hanging="360"/>
      </w:pPr>
    </w:lvl>
    <w:lvl w:ilvl="7" w:tplc="89AAD540" w:tentative="1">
      <w:start w:val="1"/>
      <w:numFmt w:val="lowerLetter"/>
      <w:lvlText w:val="%8."/>
      <w:lvlJc w:val="left"/>
      <w:pPr>
        <w:ind w:left="5439" w:hanging="360"/>
      </w:pPr>
    </w:lvl>
    <w:lvl w:ilvl="8" w:tplc="7ED8A26E" w:tentative="1">
      <w:start w:val="1"/>
      <w:numFmt w:val="lowerRoman"/>
      <w:lvlText w:val="%9."/>
      <w:lvlJc w:val="right"/>
      <w:pPr>
        <w:ind w:left="6159" w:hanging="180"/>
      </w:pPr>
    </w:lvl>
  </w:abstractNum>
  <w:abstractNum w:abstractNumId="16">
    <w:nsid w:val="74E8456E"/>
    <w:multiLevelType w:val="hybridMultilevel"/>
    <w:tmpl w:val="A3A0DBBE"/>
    <w:lvl w:ilvl="0" w:tplc="81F2A80E">
      <w:start w:val="6"/>
      <w:numFmt w:val="bullet"/>
      <w:lvlText w:val=""/>
      <w:lvlJc w:val="left"/>
      <w:pPr>
        <w:ind w:left="720" w:hanging="360"/>
      </w:pPr>
      <w:rPr>
        <w:rFonts w:ascii="Symbol" w:eastAsia="Cambria"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12"/>
  </w:num>
  <w:num w:numId="5">
    <w:abstractNumId w:val="6"/>
  </w:num>
  <w:num w:numId="6">
    <w:abstractNumId w:val="11"/>
  </w:num>
  <w:num w:numId="7">
    <w:abstractNumId w:val="5"/>
  </w:num>
  <w:num w:numId="8">
    <w:abstractNumId w:val="14"/>
  </w:num>
  <w:num w:numId="9">
    <w:abstractNumId w:val="8"/>
  </w:num>
  <w:num w:numId="10">
    <w:abstractNumId w:val="3"/>
  </w:num>
  <w:num w:numId="11">
    <w:abstractNumId w:val="15"/>
  </w:num>
  <w:num w:numId="12">
    <w:abstractNumId w:val="10"/>
  </w:num>
  <w:num w:numId="13">
    <w:abstractNumId w:val="9"/>
  </w:num>
  <w:num w:numId="14">
    <w:abstractNumId w:val="2"/>
  </w:num>
  <w:num w:numId="15">
    <w:abstractNumId w:val="16"/>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5B0"/>
    <w:rsid w:val="00000AC3"/>
    <w:rsid w:val="00002203"/>
    <w:rsid w:val="00002E46"/>
    <w:rsid w:val="00005AAC"/>
    <w:rsid w:val="00005B2E"/>
    <w:rsid w:val="00006E06"/>
    <w:rsid w:val="00007AA3"/>
    <w:rsid w:val="00010243"/>
    <w:rsid w:val="00010421"/>
    <w:rsid w:val="00012D78"/>
    <w:rsid w:val="0001511D"/>
    <w:rsid w:val="00016CEE"/>
    <w:rsid w:val="00017871"/>
    <w:rsid w:val="0002027D"/>
    <w:rsid w:val="00021FB2"/>
    <w:rsid w:val="0002261E"/>
    <w:rsid w:val="0002285B"/>
    <w:rsid w:val="000238DB"/>
    <w:rsid w:val="00024B51"/>
    <w:rsid w:val="00024F5F"/>
    <w:rsid w:val="00027863"/>
    <w:rsid w:val="00030C06"/>
    <w:rsid w:val="000317AB"/>
    <w:rsid w:val="00031EEA"/>
    <w:rsid w:val="0003426C"/>
    <w:rsid w:val="0003533C"/>
    <w:rsid w:val="000365A7"/>
    <w:rsid w:val="0003674C"/>
    <w:rsid w:val="00042DF4"/>
    <w:rsid w:val="00044F39"/>
    <w:rsid w:val="00045ECB"/>
    <w:rsid w:val="00046C8A"/>
    <w:rsid w:val="0005156E"/>
    <w:rsid w:val="00051F3E"/>
    <w:rsid w:val="0005313C"/>
    <w:rsid w:val="00054FAC"/>
    <w:rsid w:val="00056798"/>
    <w:rsid w:val="00060808"/>
    <w:rsid w:val="00060ACF"/>
    <w:rsid w:val="00061324"/>
    <w:rsid w:val="00061538"/>
    <w:rsid w:val="000622FE"/>
    <w:rsid w:val="0006250E"/>
    <w:rsid w:val="00063E84"/>
    <w:rsid w:val="00064126"/>
    <w:rsid w:val="00064BBD"/>
    <w:rsid w:val="00065B1D"/>
    <w:rsid w:val="00066EB1"/>
    <w:rsid w:val="000701D4"/>
    <w:rsid w:val="00071B79"/>
    <w:rsid w:val="00071EBD"/>
    <w:rsid w:val="000727FE"/>
    <w:rsid w:val="00073BD0"/>
    <w:rsid w:val="00074D78"/>
    <w:rsid w:val="00080229"/>
    <w:rsid w:val="00081BCC"/>
    <w:rsid w:val="00082386"/>
    <w:rsid w:val="00082E4E"/>
    <w:rsid w:val="000833B9"/>
    <w:rsid w:val="00083E35"/>
    <w:rsid w:val="00084034"/>
    <w:rsid w:val="00085177"/>
    <w:rsid w:val="00090E5E"/>
    <w:rsid w:val="000912D3"/>
    <w:rsid w:val="0009182F"/>
    <w:rsid w:val="00092594"/>
    <w:rsid w:val="000927CD"/>
    <w:rsid w:val="000936D0"/>
    <w:rsid w:val="00093EA7"/>
    <w:rsid w:val="000940E8"/>
    <w:rsid w:val="00095A0C"/>
    <w:rsid w:val="00096E2C"/>
    <w:rsid w:val="00097B12"/>
    <w:rsid w:val="000A115A"/>
    <w:rsid w:val="000A196C"/>
    <w:rsid w:val="000A315A"/>
    <w:rsid w:val="000A323B"/>
    <w:rsid w:val="000A4994"/>
    <w:rsid w:val="000A4DB9"/>
    <w:rsid w:val="000A4E48"/>
    <w:rsid w:val="000A584C"/>
    <w:rsid w:val="000A6E8C"/>
    <w:rsid w:val="000A7055"/>
    <w:rsid w:val="000A7401"/>
    <w:rsid w:val="000B0426"/>
    <w:rsid w:val="000B0E9C"/>
    <w:rsid w:val="000B0F88"/>
    <w:rsid w:val="000B2B11"/>
    <w:rsid w:val="000B386D"/>
    <w:rsid w:val="000B7A73"/>
    <w:rsid w:val="000C0174"/>
    <w:rsid w:val="000C2E8A"/>
    <w:rsid w:val="000C30DD"/>
    <w:rsid w:val="000C367F"/>
    <w:rsid w:val="000C4EAA"/>
    <w:rsid w:val="000C5CD3"/>
    <w:rsid w:val="000C5E17"/>
    <w:rsid w:val="000C616B"/>
    <w:rsid w:val="000C7875"/>
    <w:rsid w:val="000D0AA5"/>
    <w:rsid w:val="000D2E54"/>
    <w:rsid w:val="000D53CD"/>
    <w:rsid w:val="000D6E82"/>
    <w:rsid w:val="000D6F24"/>
    <w:rsid w:val="000E1719"/>
    <w:rsid w:val="000E34E1"/>
    <w:rsid w:val="000E4D8A"/>
    <w:rsid w:val="000E7760"/>
    <w:rsid w:val="000F1577"/>
    <w:rsid w:val="000F17D0"/>
    <w:rsid w:val="000F1CAC"/>
    <w:rsid w:val="000F2991"/>
    <w:rsid w:val="000F4A5D"/>
    <w:rsid w:val="000F5482"/>
    <w:rsid w:val="000F7887"/>
    <w:rsid w:val="00101402"/>
    <w:rsid w:val="001014CE"/>
    <w:rsid w:val="00101A3D"/>
    <w:rsid w:val="00103298"/>
    <w:rsid w:val="001056B0"/>
    <w:rsid w:val="00105B5A"/>
    <w:rsid w:val="001066DB"/>
    <w:rsid w:val="00106DDA"/>
    <w:rsid w:val="00106E78"/>
    <w:rsid w:val="00106F2B"/>
    <w:rsid w:val="001117CF"/>
    <w:rsid w:val="001123C9"/>
    <w:rsid w:val="001139F8"/>
    <w:rsid w:val="00113EE7"/>
    <w:rsid w:val="00115526"/>
    <w:rsid w:val="00117813"/>
    <w:rsid w:val="00120415"/>
    <w:rsid w:val="00121072"/>
    <w:rsid w:val="00121986"/>
    <w:rsid w:val="00122530"/>
    <w:rsid w:val="00122E1D"/>
    <w:rsid w:val="00123E34"/>
    <w:rsid w:val="00123ECB"/>
    <w:rsid w:val="0012402C"/>
    <w:rsid w:val="00125C96"/>
    <w:rsid w:val="00125F3A"/>
    <w:rsid w:val="001277E1"/>
    <w:rsid w:val="00130CF4"/>
    <w:rsid w:val="00131CF5"/>
    <w:rsid w:val="0013247F"/>
    <w:rsid w:val="00133629"/>
    <w:rsid w:val="001343E0"/>
    <w:rsid w:val="0013491D"/>
    <w:rsid w:val="00134A68"/>
    <w:rsid w:val="00134BC8"/>
    <w:rsid w:val="00136E88"/>
    <w:rsid w:val="00137FB8"/>
    <w:rsid w:val="00140796"/>
    <w:rsid w:val="0014120C"/>
    <w:rsid w:val="00141E80"/>
    <w:rsid w:val="0014209D"/>
    <w:rsid w:val="00142535"/>
    <w:rsid w:val="0014280C"/>
    <w:rsid w:val="00144B8A"/>
    <w:rsid w:val="00144FDA"/>
    <w:rsid w:val="00145AD3"/>
    <w:rsid w:val="00147938"/>
    <w:rsid w:val="00150833"/>
    <w:rsid w:val="0015151D"/>
    <w:rsid w:val="00152CD7"/>
    <w:rsid w:val="0015680B"/>
    <w:rsid w:val="0015691D"/>
    <w:rsid w:val="0015700B"/>
    <w:rsid w:val="00165724"/>
    <w:rsid w:val="00165F32"/>
    <w:rsid w:val="00167678"/>
    <w:rsid w:val="00171095"/>
    <w:rsid w:val="00172DEB"/>
    <w:rsid w:val="0017317D"/>
    <w:rsid w:val="0017502D"/>
    <w:rsid w:val="001750E1"/>
    <w:rsid w:val="00176344"/>
    <w:rsid w:val="00177B8C"/>
    <w:rsid w:val="00180D34"/>
    <w:rsid w:val="001820C7"/>
    <w:rsid w:val="001831FC"/>
    <w:rsid w:val="00183217"/>
    <w:rsid w:val="00183413"/>
    <w:rsid w:val="00183E0F"/>
    <w:rsid w:val="0019114C"/>
    <w:rsid w:val="001914E5"/>
    <w:rsid w:val="0019270B"/>
    <w:rsid w:val="00193DB6"/>
    <w:rsid w:val="001943CA"/>
    <w:rsid w:val="00196446"/>
    <w:rsid w:val="001968FB"/>
    <w:rsid w:val="001A0086"/>
    <w:rsid w:val="001A0ABA"/>
    <w:rsid w:val="001A186E"/>
    <w:rsid w:val="001A4D87"/>
    <w:rsid w:val="001A6059"/>
    <w:rsid w:val="001A6085"/>
    <w:rsid w:val="001A7661"/>
    <w:rsid w:val="001B1F37"/>
    <w:rsid w:val="001B3A8B"/>
    <w:rsid w:val="001B6530"/>
    <w:rsid w:val="001C15D7"/>
    <w:rsid w:val="001C2B24"/>
    <w:rsid w:val="001C3E46"/>
    <w:rsid w:val="001D422A"/>
    <w:rsid w:val="001D48C4"/>
    <w:rsid w:val="001D524F"/>
    <w:rsid w:val="001D584E"/>
    <w:rsid w:val="001D6100"/>
    <w:rsid w:val="001D71B3"/>
    <w:rsid w:val="001E0BD0"/>
    <w:rsid w:val="001E1522"/>
    <w:rsid w:val="001E2E9D"/>
    <w:rsid w:val="001E627A"/>
    <w:rsid w:val="001E6E29"/>
    <w:rsid w:val="001E7F5E"/>
    <w:rsid w:val="001F205C"/>
    <w:rsid w:val="001F360C"/>
    <w:rsid w:val="001F5451"/>
    <w:rsid w:val="001F74A0"/>
    <w:rsid w:val="002007A2"/>
    <w:rsid w:val="002060B1"/>
    <w:rsid w:val="002076FC"/>
    <w:rsid w:val="00210D8C"/>
    <w:rsid w:val="00213701"/>
    <w:rsid w:val="00213BAC"/>
    <w:rsid w:val="00215014"/>
    <w:rsid w:val="0021515A"/>
    <w:rsid w:val="0021534D"/>
    <w:rsid w:val="00216537"/>
    <w:rsid w:val="00216BD1"/>
    <w:rsid w:val="0021705F"/>
    <w:rsid w:val="00220C02"/>
    <w:rsid w:val="00220CE1"/>
    <w:rsid w:val="002249EB"/>
    <w:rsid w:val="0022593F"/>
    <w:rsid w:val="0022622F"/>
    <w:rsid w:val="00226D27"/>
    <w:rsid w:val="00227735"/>
    <w:rsid w:val="00231A29"/>
    <w:rsid w:val="00231FCD"/>
    <w:rsid w:val="00235747"/>
    <w:rsid w:val="00235E16"/>
    <w:rsid w:val="0023651D"/>
    <w:rsid w:val="002366BC"/>
    <w:rsid w:val="00236B8F"/>
    <w:rsid w:val="002378E8"/>
    <w:rsid w:val="0024021B"/>
    <w:rsid w:val="00240A92"/>
    <w:rsid w:val="0024225B"/>
    <w:rsid w:val="00243F52"/>
    <w:rsid w:val="00247D19"/>
    <w:rsid w:val="0025122B"/>
    <w:rsid w:val="002515BA"/>
    <w:rsid w:val="002542FB"/>
    <w:rsid w:val="00254A74"/>
    <w:rsid w:val="00255588"/>
    <w:rsid w:val="00256800"/>
    <w:rsid w:val="002620EA"/>
    <w:rsid w:val="0026708C"/>
    <w:rsid w:val="002730F1"/>
    <w:rsid w:val="00277323"/>
    <w:rsid w:val="002824CA"/>
    <w:rsid w:val="00284F28"/>
    <w:rsid w:val="002864F9"/>
    <w:rsid w:val="002901B1"/>
    <w:rsid w:val="00290558"/>
    <w:rsid w:val="0029236E"/>
    <w:rsid w:val="00292640"/>
    <w:rsid w:val="002967D6"/>
    <w:rsid w:val="002A0A2B"/>
    <w:rsid w:val="002A0F4A"/>
    <w:rsid w:val="002A4297"/>
    <w:rsid w:val="002A4988"/>
    <w:rsid w:val="002A5A05"/>
    <w:rsid w:val="002A7497"/>
    <w:rsid w:val="002B3167"/>
    <w:rsid w:val="002B4948"/>
    <w:rsid w:val="002B6741"/>
    <w:rsid w:val="002B6AF0"/>
    <w:rsid w:val="002B7E4F"/>
    <w:rsid w:val="002C0276"/>
    <w:rsid w:val="002C0D3E"/>
    <w:rsid w:val="002C11D2"/>
    <w:rsid w:val="002C4619"/>
    <w:rsid w:val="002C6D9F"/>
    <w:rsid w:val="002C7C1D"/>
    <w:rsid w:val="002D15F6"/>
    <w:rsid w:val="002D1C02"/>
    <w:rsid w:val="002E1F5E"/>
    <w:rsid w:val="002E3D53"/>
    <w:rsid w:val="002E4932"/>
    <w:rsid w:val="002E6733"/>
    <w:rsid w:val="002F11DC"/>
    <w:rsid w:val="002F1701"/>
    <w:rsid w:val="002F192B"/>
    <w:rsid w:val="002F1B0D"/>
    <w:rsid w:val="002F1F0F"/>
    <w:rsid w:val="002F270E"/>
    <w:rsid w:val="002F5B08"/>
    <w:rsid w:val="002F6229"/>
    <w:rsid w:val="003005A6"/>
    <w:rsid w:val="00301BBD"/>
    <w:rsid w:val="003047C4"/>
    <w:rsid w:val="00304ADA"/>
    <w:rsid w:val="00310F64"/>
    <w:rsid w:val="003111B2"/>
    <w:rsid w:val="00311346"/>
    <w:rsid w:val="00315DAB"/>
    <w:rsid w:val="00317DE7"/>
    <w:rsid w:val="00317F3B"/>
    <w:rsid w:val="00320A4D"/>
    <w:rsid w:val="00322A5E"/>
    <w:rsid w:val="00322C23"/>
    <w:rsid w:val="00323584"/>
    <w:rsid w:val="003272CF"/>
    <w:rsid w:val="003312F2"/>
    <w:rsid w:val="003339BA"/>
    <w:rsid w:val="00333A8D"/>
    <w:rsid w:val="00334ABB"/>
    <w:rsid w:val="00336491"/>
    <w:rsid w:val="00337026"/>
    <w:rsid w:val="003379E5"/>
    <w:rsid w:val="00337E05"/>
    <w:rsid w:val="00337EBC"/>
    <w:rsid w:val="00341AE4"/>
    <w:rsid w:val="003433EA"/>
    <w:rsid w:val="00344FDE"/>
    <w:rsid w:val="00345F52"/>
    <w:rsid w:val="00346BC9"/>
    <w:rsid w:val="00354312"/>
    <w:rsid w:val="0035445F"/>
    <w:rsid w:val="0035492D"/>
    <w:rsid w:val="003549C5"/>
    <w:rsid w:val="00365F3D"/>
    <w:rsid w:val="00367610"/>
    <w:rsid w:val="00367813"/>
    <w:rsid w:val="00370EB8"/>
    <w:rsid w:val="00371592"/>
    <w:rsid w:val="00372553"/>
    <w:rsid w:val="0037399F"/>
    <w:rsid w:val="00373D53"/>
    <w:rsid w:val="00374AFC"/>
    <w:rsid w:val="00375384"/>
    <w:rsid w:val="0037582B"/>
    <w:rsid w:val="00376466"/>
    <w:rsid w:val="00376F6E"/>
    <w:rsid w:val="00377773"/>
    <w:rsid w:val="0037796C"/>
    <w:rsid w:val="003802C4"/>
    <w:rsid w:val="003814E8"/>
    <w:rsid w:val="003819D5"/>
    <w:rsid w:val="00383C32"/>
    <w:rsid w:val="00387FE5"/>
    <w:rsid w:val="003911E6"/>
    <w:rsid w:val="00391382"/>
    <w:rsid w:val="00391975"/>
    <w:rsid w:val="00391F9C"/>
    <w:rsid w:val="003939DC"/>
    <w:rsid w:val="00394FAA"/>
    <w:rsid w:val="00396403"/>
    <w:rsid w:val="00397A55"/>
    <w:rsid w:val="003A11A0"/>
    <w:rsid w:val="003A21B4"/>
    <w:rsid w:val="003A4989"/>
    <w:rsid w:val="003A526A"/>
    <w:rsid w:val="003A548E"/>
    <w:rsid w:val="003A5E84"/>
    <w:rsid w:val="003A5F8A"/>
    <w:rsid w:val="003A63C6"/>
    <w:rsid w:val="003B062D"/>
    <w:rsid w:val="003B0DCB"/>
    <w:rsid w:val="003B5837"/>
    <w:rsid w:val="003B6726"/>
    <w:rsid w:val="003B7162"/>
    <w:rsid w:val="003C1274"/>
    <w:rsid w:val="003C12A1"/>
    <w:rsid w:val="003C17C3"/>
    <w:rsid w:val="003C24D0"/>
    <w:rsid w:val="003C2A33"/>
    <w:rsid w:val="003C3B0B"/>
    <w:rsid w:val="003C3F33"/>
    <w:rsid w:val="003C4EA3"/>
    <w:rsid w:val="003C5B04"/>
    <w:rsid w:val="003C65EA"/>
    <w:rsid w:val="003D0230"/>
    <w:rsid w:val="003D4723"/>
    <w:rsid w:val="003D4ECF"/>
    <w:rsid w:val="003D6E44"/>
    <w:rsid w:val="003D7DD5"/>
    <w:rsid w:val="003E06C3"/>
    <w:rsid w:val="003E0F10"/>
    <w:rsid w:val="003E32EB"/>
    <w:rsid w:val="003E383E"/>
    <w:rsid w:val="003E5842"/>
    <w:rsid w:val="003E5D8F"/>
    <w:rsid w:val="003F2362"/>
    <w:rsid w:val="003F379B"/>
    <w:rsid w:val="003F3977"/>
    <w:rsid w:val="003F4268"/>
    <w:rsid w:val="003F42D7"/>
    <w:rsid w:val="003F58F7"/>
    <w:rsid w:val="003F6352"/>
    <w:rsid w:val="003F67CE"/>
    <w:rsid w:val="004014DD"/>
    <w:rsid w:val="00401E86"/>
    <w:rsid w:val="00401FFF"/>
    <w:rsid w:val="00402872"/>
    <w:rsid w:val="00405B2D"/>
    <w:rsid w:val="00410D1A"/>
    <w:rsid w:val="00411867"/>
    <w:rsid w:val="00411A46"/>
    <w:rsid w:val="00412E34"/>
    <w:rsid w:val="00413551"/>
    <w:rsid w:val="00414D53"/>
    <w:rsid w:val="0041669F"/>
    <w:rsid w:val="00416770"/>
    <w:rsid w:val="00417D8C"/>
    <w:rsid w:val="004211CE"/>
    <w:rsid w:val="00422321"/>
    <w:rsid w:val="00422AF5"/>
    <w:rsid w:val="00427C9B"/>
    <w:rsid w:val="00430D21"/>
    <w:rsid w:val="00431F84"/>
    <w:rsid w:val="004333EE"/>
    <w:rsid w:val="00434CE5"/>
    <w:rsid w:val="00435BFB"/>
    <w:rsid w:val="00436276"/>
    <w:rsid w:val="0043689F"/>
    <w:rsid w:val="00437DBC"/>
    <w:rsid w:val="00440536"/>
    <w:rsid w:val="00441202"/>
    <w:rsid w:val="004437ED"/>
    <w:rsid w:val="004442C3"/>
    <w:rsid w:val="004444CC"/>
    <w:rsid w:val="004444E5"/>
    <w:rsid w:val="00444F50"/>
    <w:rsid w:val="00445079"/>
    <w:rsid w:val="00451D4C"/>
    <w:rsid w:val="004568DB"/>
    <w:rsid w:val="004579D4"/>
    <w:rsid w:val="004606D3"/>
    <w:rsid w:val="0046101A"/>
    <w:rsid w:val="0046434C"/>
    <w:rsid w:val="00464E37"/>
    <w:rsid w:val="00470992"/>
    <w:rsid w:val="00471E59"/>
    <w:rsid w:val="00472F6B"/>
    <w:rsid w:val="00473B3F"/>
    <w:rsid w:val="004743D6"/>
    <w:rsid w:val="004746B4"/>
    <w:rsid w:val="00475240"/>
    <w:rsid w:val="00477C6C"/>
    <w:rsid w:val="00482FB3"/>
    <w:rsid w:val="0048627A"/>
    <w:rsid w:val="00486BF9"/>
    <w:rsid w:val="00490A98"/>
    <w:rsid w:val="00490EA1"/>
    <w:rsid w:val="00491D17"/>
    <w:rsid w:val="0049391B"/>
    <w:rsid w:val="00493DF4"/>
    <w:rsid w:val="004A0246"/>
    <w:rsid w:val="004A0F5E"/>
    <w:rsid w:val="004A1C55"/>
    <w:rsid w:val="004A2C89"/>
    <w:rsid w:val="004A2E31"/>
    <w:rsid w:val="004A3279"/>
    <w:rsid w:val="004A47FF"/>
    <w:rsid w:val="004A5A3F"/>
    <w:rsid w:val="004A5A8C"/>
    <w:rsid w:val="004B009D"/>
    <w:rsid w:val="004B1D64"/>
    <w:rsid w:val="004B4575"/>
    <w:rsid w:val="004B4866"/>
    <w:rsid w:val="004C1D96"/>
    <w:rsid w:val="004C2477"/>
    <w:rsid w:val="004C35F3"/>
    <w:rsid w:val="004D0575"/>
    <w:rsid w:val="004D0A5A"/>
    <w:rsid w:val="004D1F43"/>
    <w:rsid w:val="004E1AFA"/>
    <w:rsid w:val="004E1C71"/>
    <w:rsid w:val="004E3C7C"/>
    <w:rsid w:val="004E5666"/>
    <w:rsid w:val="004E682F"/>
    <w:rsid w:val="004F0604"/>
    <w:rsid w:val="004F0876"/>
    <w:rsid w:val="004F468E"/>
    <w:rsid w:val="004F485B"/>
    <w:rsid w:val="004F5B2C"/>
    <w:rsid w:val="004F5C25"/>
    <w:rsid w:val="004F6154"/>
    <w:rsid w:val="00501DC1"/>
    <w:rsid w:val="00503936"/>
    <w:rsid w:val="00505999"/>
    <w:rsid w:val="00506875"/>
    <w:rsid w:val="00506D33"/>
    <w:rsid w:val="0050707B"/>
    <w:rsid w:val="00512C24"/>
    <w:rsid w:val="005133D2"/>
    <w:rsid w:val="00513C47"/>
    <w:rsid w:val="005148BE"/>
    <w:rsid w:val="00514935"/>
    <w:rsid w:val="00514C57"/>
    <w:rsid w:val="0051566C"/>
    <w:rsid w:val="00516256"/>
    <w:rsid w:val="00517633"/>
    <w:rsid w:val="00517915"/>
    <w:rsid w:val="00524A34"/>
    <w:rsid w:val="0052545C"/>
    <w:rsid w:val="00525A62"/>
    <w:rsid w:val="00526CFE"/>
    <w:rsid w:val="00527063"/>
    <w:rsid w:val="00531216"/>
    <w:rsid w:val="005315AB"/>
    <w:rsid w:val="00532B15"/>
    <w:rsid w:val="0053365E"/>
    <w:rsid w:val="00533904"/>
    <w:rsid w:val="005349A0"/>
    <w:rsid w:val="00535F2E"/>
    <w:rsid w:val="005415B0"/>
    <w:rsid w:val="005433CE"/>
    <w:rsid w:val="005455E1"/>
    <w:rsid w:val="00545F67"/>
    <w:rsid w:val="0054699A"/>
    <w:rsid w:val="0055128B"/>
    <w:rsid w:val="00552A8D"/>
    <w:rsid w:val="00552BBD"/>
    <w:rsid w:val="00554B94"/>
    <w:rsid w:val="00554E43"/>
    <w:rsid w:val="00555F84"/>
    <w:rsid w:val="005564BF"/>
    <w:rsid w:val="0055689B"/>
    <w:rsid w:val="00556CCA"/>
    <w:rsid w:val="00557825"/>
    <w:rsid w:val="00564A9A"/>
    <w:rsid w:val="00566934"/>
    <w:rsid w:val="00566CD2"/>
    <w:rsid w:val="005676E9"/>
    <w:rsid w:val="00567762"/>
    <w:rsid w:val="00571364"/>
    <w:rsid w:val="005765C4"/>
    <w:rsid w:val="00576BB1"/>
    <w:rsid w:val="005773CC"/>
    <w:rsid w:val="00581D0C"/>
    <w:rsid w:val="00585CB4"/>
    <w:rsid w:val="00587DD8"/>
    <w:rsid w:val="00591397"/>
    <w:rsid w:val="00591527"/>
    <w:rsid w:val="00592E19"/>
    <w:rsid w:val="00593F68"/>
    <w:rsid w:val="00595003"/>
    <w:rsid w:val="005A0253"/>
    <w:rsid w:val="005A070B"/>
    <w:rsid w:val="005A0972"/>
    <w:rsid w:val="005A23A4"/>
    <w:rsid w:val="005A23DC"/>
    <w:rsid w:val="005A4034"/>
    <w:rsid w:val="005A4ED0"/>
    <w:rsid w:val="005A55CB"/>
    <w:rsid w:val="005A5AE0"/>
    <w:rsid w:val="005B686C"/>
    <w:rsid w:val="005C080C"/>
    <w:rsid w:val="005C16A1"/>
    <w:rsid w:val="005C1F8D"/>
    <w:rsid w:val="005C37F2"/>
    <w:rsid w:val="005C39FE"/>
    <w:rsid w:val="005C52A8"/>
    <w:rsid w:val="005C6CF3"/>
    <w:rsid w:val="005C78C4"/>
    <w:rsid w:val="005D1165"/>
    <w:rsid w:val="005D5BB4"/>
    <w:rsid w:val="005D704C"/>
    <w:rsid w:val="005D7B80"/>
    <w:rsid w:val="005E133C"/>
    <w:rsid w:val="005E4AA1"/>
    <w:rsid w:val="005E613B"/>
    <w:rsid w:val="005F034D"/>
    <w:rsid w:val="005F1D1C"/>
    <w:rsid w:val="005F26A4"/>
    <w:rsid w:val="005F28FF"/>
    <w:rsid w:val="005F58BB"/>
    <w:rsid w:val="005F5F2D"/>
    <w:rsid w:val="005F6425"/>
    <w:rsid w:val="005F6922"/>
    <w:rsid w:val="005F7713"/>
    <w:rsid w:val="00600E78"/>
    <w:rsid w:val="0060204E"/>
    <w:rsid w:val="00602460"/>
    <w:rsid w:val="006027ED"/>
    <w:rsid w:val="006042CC"/>
    <w:rsid w:val="0060475E"/>
    <w:rsid w:val="00604CE8"/>
    <w:rsid w:val="00605017"/>
    <w:rsid w:val="00606D38"/>
    <w:rsid w:val="00607AC8"/>
    <w:rsid w:val="00610B6F"/>
    <w:rsid w:val="006112F5"/>
    <w:rsid w:val="006132EB"/>
    <w:rsid w:val="006166D7"/>
    <w:rsid w:val="0061678D"/>
    <w:rsid w:val="00617537"/>
    <w:rsid w:val="00620EFD"/>
    <w:rsid w:val="006240C7"/>
    <w:rsid w:val="00624DC3"/>
    <w:rsid w:val="00625A91"/>
    <w:rsid w:val="00625B67"/>
    <w:rsid w:val="00631102"/>
    <w:rsid w:val="0063113E"/>
    <w:rsid w:val="0063211D"/>
    <w:rsid w:val="00632865"/>
    <w:rsid w:val="00633236"/>
    <w:rsid w:val="00633800"/>
    <w:rsid w:val="00634ABD"/>
    <w:rsid w:val="006366CC"/>
    <w:rsid w:val="006371A6"/>
    <w:rsid w:val="006377FB"/>
    <w:rsid w:val="00637B8A"/>
    <w:rsid w:val="0064067C"/>
    <w:rsid w:val="00640E80"/>
    <w:rsid w:val="0064246A"/>
    <w:rsid w:val="006431A8"/>
    <w:rsid w:val="00643EE3"/>
    <w:rsid w:val="006451C6"/>
    <w:rsid w:val="0064576B"/>
    <w:rsid w:val="0064604C"/>
    <w:rsid w:val="00650390"/>
    <w:rsid w:val="00652DED"/>
    <w:rsid w:val="006556B2"/>
    <w:rsid w:val="00655F90"/>
    <w:rsid w:val="00660635"/>
    <w:rsid w:val="006609B8"/>
    <w:rsid w:val="00662EC9"/>
    <w:rsid w:val="006645C7"/>
    <w:rsid w:val="00664EC1"/>
    <w:rsid w:val="00665302"/>
    <w:rsid w:val="00667699"/>
    <w:rsid w:val="00667F96"/>
    <w:rsid w:val="0067107E"/>
    <w:rsid w:val="006719A7"/>
    <w:rsid w:val="00671DE2"/>
    <w:rsid w:val="00671FD8"/>
    <w:rsid w:val="00672F62"/>
    <w:rsid w:val="00674D43"/>
    <w:rsid w:val="0067653B"/>
    <w:rsid w:val="00676C6E"/>
    <w:rsid w:val="006776DE"/>
    <w:rsid w:val="00680B8B"/>
    <w:rsid w:val="00684536"/>
    <w:rsid w:val="006846D2"/>
    <w:rsid w:val="006855B4"/>
    <w:rsid w:val="0068717B"/>
    <w:rsid w:val="00687BC4"/>
    <w:rsid w:val="00687DEE"/>
    <w:rsid w:val="00691170"/>
    <w:rsid w:val="00691513"/>
    <w:rsid w:val="00692E5B"/>
    <w:rsid w:val="006937C0"/>
    <w:rsid w:val="0069413F"/>
    <w:rsid w:val="00694FA2"/>
    <w:rsid w:val="006A0835"/>
    <w:rsid w:val="006A1B69"/>
    <w:rsid w:val="006A1FF9"/>
    <w:rsid w:val="006A3D57"/>
    <w:rsid w:val="006A48C0"/>
    <w:rsid w:val="006A518A"/>
    <w:rsid w:val="006A6927"/>
    <w:rsid w:val="006A7E6E"/>
    <w:rsid w:val="006B0940"/>
    <w:rsid w:val="006B0B18"/>
    <w:rsid w:val="006B0D4F"/>
    <w:rsid w:val="006B0D5A"/>
    <w:rsid w:val="006B1B82"/>
    <w:rsid w:val="006B1CEB"/>
    <w:rsid w:val="006B2619"/>
    <w:rsid w:val="006B2A64"/>
    <w:rsid w:val="006B67C5"/>
    <w:rsid w:val="006C0C5A"/>
    <w:rsid w:val="006C15C9"/>
    <w:rsid w:val="006C1FC4"/>
    <w:rsid w:val="006C20A7"/>
    <w:rsid w:val="006C3C4D"/>
    <w:rsid w:val="006C48B6"/>
    <w:rsid w:val="006C591B"/>
    <w:rsid w:val="006C64DD"/>
    <w:rsid w:val="006C7BB6"/>
    <w:rsid w:val="006D1BA2"/>
    <w:rsid w:val="006D4B4A"/>
    <w:rsid w:val="006D622D"/>
    <w:rsid w:val="006D65CE"/>
    <w:rsid w:val="006D78BB"/>
    <w:rsid w:val="006E0858"/>
    <w:rsid w:val="006E632A"/>
    <w:rsid w:val="006E6DD5"/>
    <w:rsid w:val="006E6EF6"/>
    <w:rsid w:val="006F0190"/>
    <w:rsid w:val="006F123D"/>
    <w:rsid w:val="006F3326"/>
    <w:rsid w:val="006F6A1A"/>
    <w:rsid w:val="00701CF8"/>
    <w:rsid w:val="00702DEA"/>
    <w:rsid w:val="00704D88"/>
    <w:rsid w:val="007051BB"/>
    <w:rsid w:val="00705899"/>
    <w:rsid w:val="00706B61"/>
    <w:rsid w:val="007072D7"/>
    <w:rsid w:val="0071411C"/>
    <w:rsid w:val="00714695"/>
    <w:rsid w:val="007200F1"/>
    <w:rsid w:val="007204AC"/>
    <w:rsid w:val="00720F87"/>
    <w:rsid w:val="007211DB"/>
    <w:rsid w:val="007229EE"/>
    <w:rsid w:val="0072331D"/>
    <w:rsid w:val="007240B1"/>
    <w:rsid w:val="00725028"/>
    <w:rsid w:val="007260AD"/>
    <w:rsid w:val="00727C91"/>
    <w:rsid w:val="00733259"/>
    <w:rsid w:val="00733BCC"/>
    <w:rsid w:val="0073566F"/>
    <w:rsid w:val="00735746"/>
    <w:rsid w:val="00735E74"/>
    <w:rsid w:val="0073674D"/>
    <w:rsid w:val="007369F4"/>
    <w:rsid w:val="0073740C"/>
    <w:rsid w:val="0073772E"/>
    <w:rsid w:val="0073794C"/>
    <w:rsid w:val="007408AE"/>
    <w:rsid w:val="00742D2B"/>
    <w:rsid w:val="00742E76"/>
    <w:rsid w:val="00744BF3"/>
    <w:rsid w:val="007453D7"/>
    <w:rsid w:val="007469DA"/>
    <w:rsid w:val="007514B0"/>
    <w:rsid w:val="00751F4F"/>
    <w:rsid w:val="00752704"/>
    <w:rsid w:val="00753AA5"/>
    <w:rsid w:val="007547B1"/>
    <w:rsid w:val="0075520B"/>
    <w:rsid w:val="00755DA9"/>
    <w:rsid w:val="00756A8F"/>
    <w:rsid w:val="00756AF0"/>
    <w:rsid w:val="007602DC"/>
    <w:rsid w:val="00760E71"/>
    <w:rsid w:val="00760F45"/>
    <w:rsid w:val="00762B3D"/>
    <w:rsid w:val="00764F59"/>
    <w:rsid w:val="00765CEE"/>
    <w:rsid w:val="00766241"/>
    <w:rsid w:val="007733B0"/>
    <w:rsid w:val="00775AB5"/>
    <w:rsid w:val="00775BEA"/>
    <w:rsid w:val="00775C77"/>
    <w:rsid w:val="007776D1"/>
    <w:rsid w:val="00780016"/>
    <w:rsid w:val="00781840"/>
    <w:rsid w:val="0078569B"/>
    <w:rsid w:val="007879A2"/>
    <w:rsid w:val="00787A27"/>
    <w:rsid w:val="00792643"/>
    <w:rsid w:val="00795E49"/>
    <w:rsid w:val="00797022"/>
    <w:rsid w:val="0079740F"/>
    <w:rsid w:val="00797E7C"/>
    <w:rsid w:val="007A015A"/>
    <w:rsid w:val="007A0448"/>
    <w:rsid w:val="007A40F4"/>
    <w:rsid w:val="007A5AC5"/>
    <w:rsid w:val="007B05DE"/>
    <w:rsid w:val="007B165A"/>
    <w:rsid w:val="007B3A4A"/>
    <w:rsid w:val="007B59D6"/>
    <w:rsid w:val="007B5D37"/>
    <w:rsid w:val="007B5EC8"/>
    <w:rsid w:val="007B7A24"/>
    <w:rsid w:val="007C0A73"/>
    <w:rsid w:val="007C0F4A"/>
    <w:rsid w:val="007C288C"/>
    <w:rsid w:val="007C35CA"/>
    <w:rsid w:val="007C3B3B"/>
    <w:rsid w:val="007C62F6"/>
    <w:rsid w:val="007D5A13"/>
    <w:rsid w:val="007E0DAD"/>
    <w:rsid w:val="007E1B94"/>
    <w:rsid w:val="007E229F"/>
    <w:rsid w:val="007E2D71"/>
    <w:rsid w:val="007E4EDC"/>
    <w:rsid w:val="007E5FDD"/>
    <w:rsid w:val="007E7A7C"/>
    <w:rsid w:val="007F3710"/>
    <w:rsid w:val="007F42AF"/>
    <w:rsid w:val="007F71E7"/>
    <w:rsid w:val="007F7F62"/>
    <w:rsid w:val="0080004C"/>
    <w:rsid w:val="00802AAA"/>
    <w:rsid w:val="00803A36"/>
    <w:rsid w:val="008057A0"/>
    <w:rsid w:val="00806774"/>
    <w:rsid w:val="00810D30"/>
    <w:rsid w:val="00811B02"/>
    <w:rsid w:val="0081401C"/>
    <w:rsid w:val="00821079"/>
    <w:rsid w:val="008268B1"/>
    <w:rsid w:val="00826D5A"/>
    <w:rsid w:val="0082714A"/>
    <w:rsid w:val="00827C98"/>
    <w:rsid w:val="00832386"/>
    <w:rsid w:val="0083360A"/>
    <w:rsid w:val="00833B75"/>
    <w:rsid w:val="008342EF"/>
    <w:rsid w:val="00834808"/>
    <w:rsid w:val="008351AB"/>
    <w:rsid w:val="00835845"/>
    <w:rsid w:val="008374D7"/>
    <w:rsid w:val="00840040"/>
    <w:rsid w:val="00840AFF"/>
    <w:rsid w:val="00842273"/>
    <w:rsid w:val="008441A5"/>
    <w:rsid w:val="008442BC"/>
    <w:rsid w:val="008450B4"/>
    <w:rsid w:val="0085009D"/>
    <w:rsid w:val="00851A03"/>
    <w:rsid w:val="00854EF6"/>
    <w:rsid w:val="008551C8"/>
    <w:rsid w:val="00855DE1"/>
    <w:rsid w:val="00856304"/>
    <w:rsid w:val="008576FE"/>
    <w:rsid w:val="00857DA6"/>
    <w:rsid w:val="008604CB"/>
    <w:rsid w:val="00863A86"/>
    <w:rsid w:val="0086439D"/>
    <w:rsid w:val="00865768"/>
    <w:rsid w:val="00866D8D"/>
    <w:rsid w:val="00867A43"/>
    <w:rsid w:val="00870FFB"/>
    <w:rsid w:val="00871876"/>
    <w:rsid w:val="008724E4"/>
    <w:rsid w:val="008729CC"/>
    <w:rsid w:val="008747DE"/>
    <w:rsid w:val="00875259"/>
    <w:rsid w:val="008755CE"/>
    <w:rsid w:val="00875939"/>
    <w:rsid w:val="00882BFF"/>
    <w:rsid w:val="00883978"/>
    <w:rsid w:val="008848C4"/>
    <w:rsid w:val="008848D3"/>
    <w:rsid w:val="00885052"/>
    <w:rsid w:val="00887181"/>
    <w:rsid w:val="00887EBE"/>
    <w:rsid w:val="00890A2A"/>
    <w:rsid w:val="00891457"/>
    <w:rsid w:val="00891E75"/>
    <w:rsid w:val="00892AE6"/>
    <w:rsid w:val="00893C52"/>
    <w:rsid w:val="008963DC"/>
    <w:rsid w:val="008975CE"/>
    <w:rsid w:val="00897920"/>
    <w:rsid w:val="008A1A75"/>
    <w:rsid w:val="008A1EF0"/>
    <w:rsid w:val="008A3694"/>
    <w:rsid w:val="008A46B6"/>
    <w:rsid w:val="008A5547"/>
    <w:rsid w:val="008A758A"/>
    <w:rsid w:val="008B199F"/>
    <w:rsid w:val="008B32D4"/>
    <w:rsid w:val="008B4BF9"/>
    <w:rsid w:val="008B5013"/>
    <w:rsid w:val="008B62A8"/>
    <w:rsid w:val="008B69A6"/>
    <w:rsid w:val="008B744A"/>
    <w:rsid w:val="008C1803"/>
    <w:rsid w:val="008C1E30"/>
    <w:rsid w:val="008C1E9F"/>
    <w:rsid w:val="008C1FD9"/>
    <w:rsid w:val="008C208E"/>
    <w:rsid w:val="008C2147"/>
    <w:rsid w:val="008C2B1F"/>
    <w:rsid w:val="008C2E05"/>
    <w:rsid w:val="008C36DE"/>
    <w:rsid w:val="008C4888"/>
    <w:rsid w:val="008C5294"/>
    <w:rsid w:val="008C5F14"/>
    <w:rsid w:val="008C6373"/>
    <w:rsid w:val="008C6CB8"/>
    <w:rsid w:val="008D1B0A"/>
    <w:rsid w:val="008D2282"/>
    <w:rsid w:val="008D287F"/>
    <w:rsid w:val="008D39FE"/>
    <w:rsid w:val="008D469D"/>
    <w:rsid w:val="008D47EE"/>
    <w:rsid w:val="008D4C12"/>
    <w:rsid w:val="008D5347"/>
    <w:rsid w:val="008D5A0D"/>
    <w:rsid w:val="008D628C"/>
    <w:rsid w:val="008D6FD6"/>
    <w:rsid w:val="008E1B8B"/>
    <w:rsid w:val="008E21CF"/>
    <w:rsid w:val="008E3F1B"/>
    <w:rsid w:val="008E7197"/>
    <w:rsid w:val="008F2A2D"/>
    <w:rsid w:val="008F4C4F"/>
    <w:rsid w:val="008F5329"/>
    <w:rsid w:val="008F6406"/>
    <w:rsid w:val="008F6559"/>
    <w:rsid w:val="008F6FD2"/>
    <w:rsid w:val="00901568"/>
    <w:rsid w:val="00902B05"/>
    <w:rsid w:val="0090339F"/>
    <w:rsid w:val="00907E01"/>
    <w:rsid w:val="009122BB"/>
    <w:rsid w:val="009132DF"/>
    <w:rsid w:val="00913426"/>
    <w:rsid w:val="00913472"/>
    <w:rsid w:val="00914B44"/>
    <w:rsid w:val="00914D78"/>
    <w:rsid w:val="009152D4"/>
    <w:rsid w:val="00915E0A"/>
    <w:rsid w:val="00916227"/>
    <w:rsid w:val="00916B40"/>
    <w:rsid w:val="00921AAE"/>
    <w:rsid w:val="00921B21"/>
    <w:rsid w:val="009231F9"/>
    <w:rsid w:val="009237CE"/>
    <w:rsid w:val="00924A98"/>
    <w:rsid w:val="0093029A"/>
    <w:rsid w:val="00934BAC"/>
    <w:rsid w:val="00935391"/>
    <w:rsid w:val="00935645"/>
    <w:rsid w:val="00936B0D"/>
    <w:rsid w:val="00936C3A"/>
    <w:rsid w:val="00937A17"/>
    <w:rsid w:val="00937A20"/>
    <w:rsid w:val="009410B8"/>
    <w:rsid w:val="00942463"/>
    <w:rsid w:val="00943A56"/>
    <w:rsid w:val="00943B68"/>
    <w:rsid w:val="00945245"/>
    <w:rsid w:val="00945583"/>
    <w:rsid w:val="00946279"/>
    <w:rsid w:val="00946D4B"/>
    <w:rsid w:val="00946ED2"/>
    <w:rsid w:val="0095022A"/>
    <w:rsid w:val="00950C7C"/>
    <w:rsid w:val="00953B73"/>
    <w:rsid w:val="00955E94"/>
    <w:rsid w:val="00956EB5"/>
    <w:rsid w:val="009570DE"/>
    <w:rsid w:val="0095792A"/>
    <w:rsid w:val="00957A72"/>
    <w:rsid w:val="00957F2A"/>
    <w:rsid w:val="00962BA9"/>
    <w:rsid w:val="009663BB"/>
    <w:rsid w:val="00967631"/>
    <w:rsid w:val="00970803"/>
    <w:rsid w:val="00976C29"/>
    <w:rsid w:val="00980385"/>
    <w:rsid w:val="00980FBE"/>
    <w:rsid w:val="0098126D"/>
    <w:rsid w:val="00981FD8"/>
    <w:rsid w:val="00982325"/>
    <w:rsid w:val="00983296"/>
    <w:rsid w:val="00984EA1"/>
    <w:rsid w:val="0098651A"/>
    <w:rsid w:val="0098720D"/>
    <w:rsid w:val="00987C56"/>
    <w:rsid w:val="00992B04"/>
    <w:rsid w:val="009979F1"/>
    <w:rsid w:val="009A09FE"/>
    <w:rsid w:val="009A40E2"/>
    <w:rsid w:val="009A4D7F"/>
    <w:rsid w:val="009A5642"/>
    <w:rsid w:val="009A5D18"/>
    <w:rsid w:val="009A7379"/>
    <w:rsid w:val="009B22DC"/>
    <w:rsid w:val="009B23FA"/>
    <w:rsid w:val="009B3BE2"/>
    <w:rsid w:val="009B413D"/>
    <w:rsid w:val="009B4F05"/>
    <w:rsid w:val="009B680A"/>
    <w:rsid w:val="009C0176"/>
    <w:rsid w:val="009C08BC"/>
    <w:rsid w:val="009C1662"/>
    <w:rsid w:val="009C197A"/>
    <w:rsid w:val="009C1B08"/>
    <w:rsid w:val="009C2E3F"/>
    <w:rsid w:val="009C39D3"/>
    <w:rsid w:val="009C4059"/>
    <w:rsid w:val="009C44C4"/>
    <w:rsid w:val="009C4A00"/>
    <w:rsid w:val="009C5024"/>
    <w:rsid w:val="009C6445"/>
    <w:rsid w:val="009D0547"/>
    <w:rsid w:val="009D0F07"/>
    <w:rsid w:val="009D2A60"/>
    <w:rsid w:val="009D2ECE"/>
    <w:rsid w:val="009D3D5E"/>
    <w:rsid w:val="009D58C4"/>
    <w:rsid w:val="009D6C25"/>
    <w:rsid w:val="009D6D4E"/>
    <w:rsid w:val="009D7714"/>
    <w:rsid w:val="009E108C"/>
    <w:rsid w:val="009E2D13"/>
    <w:rsid w:val="009E30A9"/>
    <w:rsid w:val="009E3F1D"/>
    <w:rsid w:val="009E418C"/>
    <w:rsid w:val="009E521B"/>
    <w:rsid w:val="009E65B6"/>
    <w:rsid w:val="009E730E"/>
    <w:rsid w:val="009F09F1"/>
    <w:rsid w:val="009F13A0"/>
    <w:rsid w:val="009F1802"/>
    <w:rsid w:val="009F4943"/>
    <w:rsid w:val="009F5B55"/>
    <w:rsid w:val="009F6F15"/>
    <w:rsid w:val="009F7CF9"/>
    <w:rsid w:val="00A00F04"/>
    <w:rsid w:val="00A02BE6"/>
    <w:rsid w:val="00A04DE4"/>
    <w:rsid w:val="00A06AA7"/>
    <w:rsid w:val="00A10E38"/>
    <w:rsid w:val="00A11A8D"/>
    <w:rsid w:val="00A12C61"/>
    <w:rsid w:val="00A13E3C"/>
    <w:rsid w:val="00A14CA6"/>
    <w:rsid w:val="00A15589"/>
    <w:rsid w:val="00A15B82"/>
    <w:rsid w:val="00A17B00"/>
    <w:rsid w:val="00A17D4D"/>
    <w:rsid w:val="00A204FA"/>
    <w:rsid w:val="00A21B6E"/>
    <w:rsid w:val="00A22B9D"/>
    <w:rsid w:val="00A233FD"/>
    <w:rsid w:val="00A245A9"/>
    <w:rsid w:val="00A2755E"/>
    <w:rsid w:val="00A3067D"/>
    <w:rsid w:val="00A30AC9"/>
    <w:rsid w:val="00A33A04"/>
    <w:rsid w:val="00A33FB1"/>
    <w:rsid w:val="00A34BCF"/>
    <w:rsid w:val="00A442AD"/>
    <w:rsid w:val="00A449B7"/>
    <w:rsid w:val="00A44A39"/>
    <w:rsid w:val="00A45ADE"/>
    <w:rsid w:val="00A46C33"/>
    <w:rsid w:val="00A5036E"/>
    <w:rsid w:val="00A513D2"/>
    <w:rsid w:val="00A5207C"/>
    <w:rsid w:val="00A52ACF"/>
    <w:rsid w:val="00A53705"/>
    <w:rsid w:val="00A54237"/>
    <w:rsid w:val="00A5656B"/>
    <w:rsid w:val="00A56F3D"/>
    <w:rsid w:val="00A57677"/>
    <w:rsid w:val="00A57B89"/>
    <w:rsid w:val="00A60AAD"/>
    <w:rsid w:val="00A63487"/>
    <w:rsid w:val="00A65835"/>
    <w:rsid w:val="00A661F2"/>
    <w:rsid w:val="00A71259"/>
    <w:rsid w:val="00A72B61"/>
    <w:rsid w:val="00A73E88"/>
    <w:rsid w:val="00A74851"/>
    <w:rsid w:val="00A75C92"/>
    <w:rsid w:val="00A76F16"/>
    <w:rsid w:val="00A7718E"/>
    <w:rsid w:val="00A77DEE"/>
    <w:rsid w:val="00A77EB4"/>
    <w:rsid w:val="00A81165"/>
    <w:rsid w:val="00A81E8B"/>
    <w:rsid w:val="00A821B7"/>
    <w:rsid w:val="00A82804"/>
    <w:rsid w:val="00A83028"/>
    <w:rsid w:val="00A83624"/>
    <w:rsid w:val="00A84266"/>
    <w:rsid w:val="00A85A82"/>
    <w:rsid w:val="00A87C4E"/>
    <w:rsid w:val="00A904C3"/>
    <w:rsid w:val="00A97335"/>
    <w:rsid w:val="00A97E26"/>
    <w:rsid w:val="00AA045B"/>
    <w:rsid w:val="00AA2862"/>
    <w:rsid w:val="00AA3CAA"/>
    <w:rsid w:val="00AA5190"/>
    <w:rsid w:val="00AA6BB9"/>
    <w:rsid w:val="00AA6E08"/>
    <w:rsid w:val="00AA7787"/>
    <w:rsid w:val="00AA7DBF"/>
    <w:rsid w:val="00AB0214"/>
    <w:rsid w:val="00AB0A98"/>
    <w:rsid w:val="00AB0CCD"/>
    <w:rsid w:val="00AB324D"/>
    <w:rsid w:val="00AB3F67"/>
    <w:rsid w:val="00AB44BD"/>
    <w:rsid w:val="00AB46A2"/>
    <w:rsid w:val="00AB5050"/>
    <w:rsid w:val="00AB6DEF"/>
    <w:rsid w:val="00AC0A17"/>
    <w:rsid w:val="00AC4D59"/>
    <w:rsid w:val="00AC6B07"/>
    <w:rsid w:val="00AC7315"/>
    <w:rsid w:val="00AD2EC9"/>
    <w:rsid w:val="00AD4864"/>
    <w:rsid w:val="00AD61E0"/>
    <w:rsid w:val="00AD7218"/>
    <w:rsid w:val="00AE0BD4"/>
    <w:rsid w:val="00AE0DC2"/>
    <w:rsid w:val="00AE16D5"/>
    <w:rsid w:val="00AE4A61"/>
    <w:rsid w:val="00AE5BB3"/>
    <w:rsid w:val="00AE5F14"/>
    <w:rsid w:val="00AF1134"/>
    <w:rsid w:val="00AF1D31"/>
    <w:rsid w:val="00AF3DF8"/>
    <w:rsid w:val="00AF4C32"/>
    <w:rsid w:val="00AF5473"/>
    <w:rsid w:val="00AF5888"/>
    <w:rsid w:val="00AF652A"/>
    <w:rsid w:val="00B00F9A"/>
    <w:rsid w:val="00B011E1"/>
    <w:rsid w:val="00B01477"/>
    <w:rsid w:val="00B020C9"/>
    <w:rsid w:val="00B025EB"/>
    <w:rsid w:val="00B0546F"/>
    <w:rsid w:val="00B10C94"/>
    <w:rsid w:val="00B11451"/>
    <w:rsid w:val="00B1155A"/>
    <w:rsid w:val="00B128F8"/>
    <w:rsid w:val="00B1481F"/>
    <w:rsid w:val="00B15379"/>
    <w:rsid w:val="00B1686B"/>
    <w:rsid w:val="00B16D8C"/>
    <w:rsid w:val="00B17453"/>
    <w:rsid w:val="00B17866"/>
    <w:rsid w:val="00B24719"/>
    <w:rsid w:val="00B247B1"/>
    <w:rsid w:val="00B2485C"/>
    <w:rsid w:val="00B24A2F"/>
    <w:rsid w:val="00B25F0E"/>
    <w:rsid w:val="00B30F49"/>
    <w:rsid w:val="00B3124C"/>
    <w:rsid w:val="00B342D6"/>
    <w:rsid w:val="00B36F63"/>
    <w:rsid w:val="00B41397"/>
    <w:rsid w:val="00B4370D"/>
    <w:rsid w:val="00B45A12"/>
    <w:rsid w:val="00B4629D"/>
    <w:rsid w:val="00B47226"/>
    <w:rsid w:val="00B47B24"/>
    <w:rsid w:val="00B47FA4"/>
    <w:rsid w:val="00B52723"/>
    <w:rsid w:val="00B52E30"/>
    <w:rsid w:val="00B53B7D"/>
    <w:rsid w:val="00B53D3D"/>
    <w:rsid w:val="00B55806"/>
    <w:rsid w:val="00B56B8A"/>
    <w:rsid w:val="00B57716"/>
    <w:rsid w:val="00B5795F"/>
    <w:rsid w:val="00B603E1"/>
    <w:rsid w:val="00B613E9"/>
    <w:rsid w:val="00B6194B"/>
    <w:rsid w:val="00B62194"/>
    <w:rsid w:val="00B635ED"/>
    <w:rsid w:val="00B644EA"/>
    <w:rsid w:val="00B67901"/>
    <w:rsid w:val="00B70553"/>
    <w:rsid w:val="00B70585"/>
    <w:rsid w:val="00B72E6C"/>
    <w:rsid w:val="00B73A88"/>
    <w:rsid w:val="00B76393"/>
    <w:rsid w:val="00B76BCD"/>
    <w:rsid w:val="00B77578"/>
    <w:rsid w:val="00B77F46"/>
    <w:rsid w:val="00B80C67"/>
    <w:rsid w:val="00B83F5A"/>
    <w:rsid w:val="00B85763"/>
    <w:rsid w:val="00B90102"/>
    <w:rsid w:val="00B913E3"/>
    <w:rsid w:val="00B91922"/>
    <w:rsid w:val="00B93517"/>
    <w:rsid w:val="00B936DB"/>
    <w:rsid w:val="00B93F49"/>
    <w:rsid w:val="00B951C3"/>
    <w:rsid w:val="00B968CB"/>
    <w:rsid w:val="00BA0D05"/>
    <w:rsid w:val="00BA0E6F"/>
    <w:rsid w:val="00BA0F40"/>
    <w:rsid w:val="00BA1B6A"/>
    <w:rsid w:val="00BA3F01"/>
    <w:rsid w:val="00BA44A1"/>
    <w:rsid w:val="00BA66B1"/>
    <w:rsid w:val="00BA7B4E"/>
    <w:rsid w:val="00BB07D9"/>
    <w:rsid w:val="00BB3086"/>
    <w:rsid w:val="00BB649C"/>
    <w:rsid w:val="00BB706F"/>
    <w:rsid w:val="00BB7A54"/>
    <w:rsid w:val="00BB7E3B"/>
    <w:rsid w:val="00BC01FA"/>
    <w:rsid w:val="00BC1E19"/>
    <w:rsid w:val="00BC2DC8"/>
    <w:rsid w:val="00BC301F"/>
    <w:rsid w:val="00BC307F"/>
    <w:rsid w:val="00BC389A"/>
    <w:rsid w:val="00BC3CBA"/>
    <w:rsid w:val="00BC4009"/>
    <w:rsid w:val="00BC4536"/>
    <w:rsid w:val="00BC56D3"/>
    <w:rsid w:val="00BD0102"/>
    <w:rsid w:val="00BD46CD"/>
    <w:rsid w:val="00BD4B83"/>
    <w:rsid w:val="00BD54C0"/>
    <w:rsid w:val="00BD711A"/>
    <w:rsid w:val="00BE04E0"/>
    <w:rsid w:val="00BE0962"/>
    <w:rsid w:val="00BE1FCD"/>
    <w:rsid w:val="00BE2B05"/>
    <w:rsid w:val="00BE396C"/>
    <w:rsid w:val="00BE4E1D"/>
    <w:rsid w:val="00BE60CF"/>
    <w:rsid w:val="00BF122F"/>
    <w:rsid w:val="00BF36B7"/>
    <w:rsid w:val="00BF392B"/>
    <w:rsid w:val="00BF3BD5"/>
    <w:rsid w:val="00BF4259"/>
    <w:rsid w:val="00BF4C06"/>
    <w:rsid w:val="00BF56C5"/>
    <w:rsid w:val="00BF5A64"/>
    <w:rsid w:val="00BF63CF"/>
    <w:rsid w:val="00BF6B02"/>
    <w:rsid w:val="00BF7D3E"/>
    <w:rsid w:val="00C001CE"/>
    <w:rsid w:val="00C00684"/>
    <w:rsid w:val="00C008EE"/>
    <w:rsid w:val="00C028E5"/>
    <w:rsid w:val="00C0393D"/>
    <w:rsid w:val="00C03A9C"/>
    <w:rsid w:val="00C06A28"/>
    <w:rsid w:val="00C10433"/>
    <w:rsid w:val="00C10DBE"/>
    <w:rsid w:val="00C12957"/>
    <w:rsid w:val="00C14AB8"/>
    <w:rsid w:val="00C15D29"/>
    <w:rsid w:val="00C166ED"/>
    <w:rsid w:val="00C16AA0"/>
    <w:rsid w:val="00C16F79"/>
    <w:rsid w:val="00C215C0"/>
    <w:rsid w:val="00C227D9"/>
    <w:rsid w:val="00C22CB3"/>
    <w:rsid w:val="00C30192"/>
    <w:rsid w:val="00C3082B"/>
    <w:rsid w:val="00C30A9B"/>
    <w:rsid w:val="00C3190C"/>
    <w:rsid w:val="00C34134"/>
    <w:rsid w:val="00C34865"/>
    <w:rsid w:val="00C350A9"/>
    <w:rsid w:val="00C36EF5"/>
    <w:rsid w:val="00C37C6A"/>
    <w:rsid w:val="00C403BE"/>
    <w:rsid w:val="00C40CE6"/>
    <w:rsid w:val="00C45060"/>
    <w:rsid w:val="00C47425"/>
    <w:rsid w:val="00C547BC"/>
    <w:rsid w:val="00C55629"/>
    <w:rsid w:val="00C57C5F"/>
    <w:rsid w:val="00C611C6"/>
    <w:rsid w:val="00C70274"/>
    <w:rsid w:val="00C71965"/>
    <w:rsid w:val="00C71BB4"/>
    <w:rsid w:val="00C740A3"/>
    <w:rsid w:val="00C75374"/>
    <w:rsid w:val="00C75FDB"/>
    <w:rsid w:val="00C82DD9"/>
    <w:rsid w:val="00C832D7"/>
    <w:rsid w:val="00C83830"/>
    <w:rsid w:val="00C85B3C"/>
    <w:rsid w:val="00C87528"/>
    <w:rsid w:val="00C918DE"/>
    <w:rsid w:val="00C91C66"/>
    <w:rsid w:val="00C92B59"/>
    <w:rsid w:val="00C94F18"/>
    <w:rsid w:val="00C960AB"/>
    <w:rsid w:val="00C97094"/>
    <w:rsid w:val="00C973BA"/>
    <w:rsid w:val="00CA0487"/>
    <w:rsid w:val="00CA0683"/>
    <w:rsid w:val="00CA128A"/>
    <w:rsid w:val="00CA15A6"/>
    <w:rsid w:val="00CA31FC"/>
    <w:rsid w:val="00CA43F0"/>
    <w:rsid w:val="00CA447B"/>
    <w:rsid w:val="00CA5566"/>
    <w:rsid w:val="00CA58A9"/>
    <w:rsid w:val="00CA62C8"/>
    <w:rsid w:val="00CA79BF"/>
    <w:rsid w:val="00CB1E25"/>
    <w:rsid w:val="00CB37AB"/>
    <w:rsid w:val="00CB3EEF"/>
    <w:rsid w:val="00CB4C0D"/>
    <w:rsid w:val="00CB4D45"/>
    <w:rsid w:val="00CB4EF3"/>
    <w:rsid w:val="00CB53D5"/>
    <w:rsid w:val="00CB6A5E"/>
    <w:rsid w:val="00CC12B0"/>
    <w:rsid w:val="00CC21A9"/>
    <w:rsid w:val="00CC25B8"/>
    <w:rsid w:val="00CC4C65"/>
    <w:rsid w:val="00CC4CDF"/>
    <w:rsid w:val="00CD2687"/>
    <w:rsid w:val="00CD35F7"/>
    <w:rsid w:val="00CD3B47"/>
    <w:rsid w:val="00CD48A5"/>
    <w:rsid w:val="00CD4B03"/>
    <w:rsid w:val="00CD4F41"/>
    <w:rsid w:val="00CD63DE"/>
    <w:rsid w:val="00CD724C"/>
    <w:rsid w:val="00CE0B92"/>
    <w:rsid w:val="00CE0F21"/>
    <w:rsid w:val="00CE2894"/>
    <w:rsid w:val="00CE32AE"/>
    <w:rsid w:val="00CE3BDD"/>
    <w:rsid w:val="00CE51A7"/>
    <w:rsid w:val="00CE75C5"/>
    <w:rsid w:val="00CE7D73"/>
    <w:rsid w:val="00CF3484"/>
    <w:rsid w:val="00CF690E"/>
    <w:rsid w:val="00D00775"/>
    <w:rsid w:val="00D0293B"/>
    <w:rsid w:val="00D05090"/>
    <w:rsid w:val="00D054C9"/>
    <w:rsid w:val="00D067C7"/>
    <w:rsid w:val="00D06D6C"/>
    <w:rsid w:val="00D07566"/>
    <w:rsid w:val="00D07923"/>
    <w:rsid w:val="00D079E1"/>
    <w:rsid w:val="00D142E0"/>
    <w:rsid w:val="00D16986"/>
    <w:rsid w:val="00D17D4A"/>
    <w:rsid w:val="00D206A0"/>
    <w:rsid w:val="00D21C02"/>
    <w:rsid w:val="00D23093"/>
    <w:rsid w:val="00D25D39"/>
    <w:rsid w:val="00D272B9"/>
    <w:rsid w:val="00D31929"/>
    <w:rsid w:val="00D425CC"/>
    <w:rsid w:val="00D425D5"/>
    <w:rsid w:val="00D43C56"/>
    <w:rsid w:val="00D45B4E"/>
    <w:rsid w:val="00D501C3"/>
    <w:rsid w:val="00D51989"/>
    <w:rsid w:val="00D51D67"/>
    <w:rsid w:val="00D5226D"/>
    <w:rsid w:val="00D55127"/>
    <w:rsid w:val="00D57123"/>
    <w:rsid w:val="00D6576E"/>
    <w:rsid w:val="00D65C35"/>
    <w:rsid w:val="00D66320"/>
    <w:rsid w:val="00D67463"/>
    <w:rsid w:val="00D70D4D"/>
    <w:rsid w:val="00D73AE0"/>
    <w:rsid w:val="00D75FFC"/>
    <w:rsid w:val="00D76314"/>
    <w:rsid w:val="00D76983"/>
    <w:rsid w:val="00D809AC"/>
    <w:rsid w:val="00D80DB4"/>
    <w:rsid w:val="00D810EE"/>
    <w:rsid w:val="00D8255A"/>
    <w:rsid w:val="00D904D0"/>
    <w:rsid w:val="00D916BE"/>
    <w:rsid w:val="00D93BD4"/>
    <w:rsid w:val="00D947A5"/>
    <w:rsid w:val="00D94B9F"/>
    <w:rsid w:val="00D94F8F"/>
    <w:rsid w:val="00DA0984"/>
    <w:rsid w:val="00DA1549"/>
    <w:rsid w:val="00DA2B83"/>
    <w:rsid w:val="00DA301A"/>
    <w:rsid w:val="00DA3B03"/>
    <w:rsid w:val="00DA4477"/>
    <w:rsid w:val="00DA5DE1"/>
    <w:rsid w:val="00DA6036"/>
    <w:rsid w:val="00DB02F0"/>
    <w:rsid w:val="00DB2980"/>
    <w:rsid w:val="00DB2EE4"/>
    <w:rsid w:val="00DB2FBC"/>
    <w:rsid w:val="00DB4085"/>
    <w:rsid w:val="00DB54EF"/>
    <w:rsid w:val="00DB54FC"/>
    <w:rsid w:val="00DB765D"/>
    <w:rsid w:val="00DC04CD"/>
    <w:rsid w:val="00DC3A3E"/>
    <w:rsid w:val="00DC47C8"/>
    <w:rsid w:val="00DC500C"/>
    <w:rsid w:val="00DC6866"/>
    <w:rsid w:val="00DC7063"/>
    <w:rsid w:val="00DC70B0"/>
    <w:rsid w:val="00DC7B7E"/>
    <w:rsid w:val="00DC7E13"/>
    <w:rsid w:val="00DD0769"/>
    <w:rsid w:val="00DD4792"/>
    <w:rsid w:val="00DD4DA3"/>
    <w:rsid w:val="00DD6822"/>
    <w:rsid w:val="00DD6925"/>
    <w:rsid w:val="00DD6AD1"/>
    <w:rsid w:val="00DE1905"/>
    <w:rsid w:val="00DE3D75"/>
    <w:rsid w:val="00DE48F6"/>
    <w:rsid w:val="00DE6F02"/>
    <w:rsid w:val="00DF333A"/>
    <w:rsid w:val="00DF4BF5"/>
    <w:rsid w:val="00DF4F4D"/>
    <w:rsid w:val="00DF66E9"/>
    <w:rsid w:val="00DF78A3"/>
    <w:rsid w:val="00E00859"/>
    <w:rsid w:val="00E030AC"/>
    <w:rsid w:val="00E0535F"/>
    <w:rsid w:val="00E054A4"/>
    <w:rsid w:val="00E06F8B"/>
    <w:rsid w:val="00E0704B"/>
    <w:rsid w:val="00E103EE"/>
    <w:rsid w:val="00E1465A"/>
    <w:rsid w:val="00E1672A"/>
    <w:rsid w:val="00E22478"/>
    <w:rsid w:val="00E22921"/>
    <w:rsid w:val="00E22D1A"/>
    <w:rsid w:val="00E24B23"/>
    <w:rsid w:val="00E25F66"/>
    <w:rsid w:val="00E30B83"/>
    <w:rsid w:val="00E33254"/>
    <w:rsid w:val="00E336C3"/>
    <w:rsid w:val="00E34A5A"/>
    <w:rsid w:val="00E3583D"/>
    <w:rsid w:val="00E3586D"/>
    <w:rsid w:val="00E35D8B"/>
    <w:rsid w:val="00E36A8D"/>
    <w:rsid w:val="00E36D25"/>
    <w:rsid w:val="00E37264"/>
    <w:rsid w:val="00E3733C"/>
    <w:rsid w:val="00E373A4"/>
    <w:rsid w:val="00E418A1"/>
    <w:rsid w:val="00E44CFD"/>
    <w:rsid w:val="00E4589B"/>
    <w:rsid w:val="00E50ECB"/>
    <w:rsid w:val="00E5409D"/>
    <w:rsid w:val="00E554B8"/>
    <w:rsid w:val="00E55AAA"/>
    <w:rsid w:val="00E57037"/>
    <w:rsid w:val="00E60213"/>
    <w:rsid w:val="00E60850"/>
    <w:rsid w:val="00E611E8"/>
    <w:rsid w:val="00E65CA3"/>
    <w:rsid w:val="00E65CAB"/>
    <w:rsid w:val="00E66377"/>
    <w:rsid w:val="00E672F4"/>
    <w:rsid w:val="00E67953"/>
    <w:rsid w:val="00E72160"/>
    <w:rsid w:val="00E721CD"/>
    <w:rsid w:val="00E74475"/>
    <w:rsid w:val="00E77524"/>
    <w:rsid w:val="00E77E76"/>
    <w:rsid w:val="00E80C66"/>
    <w:rsid w:val="00E81A4A"/>
    <w:rsid w:val="00E81AE7"/>
    <w:rsid w:val="00E82EB8"/>
    <w:rsid w:val="00E8396E"/>
    <w:rsid w:val="00E85AF7"/>
    <w:rsid w:val="00E8664E"/>
    <w:rsid w:val="00E873ED"/>
    <w:rsid w:val="00E91426"/>
    <w:rsid w:val="00E91CA2"/>
    <w:rsid w:val="00E95C6C"/>
    <w:rsid w:val="00E96C42"/>
    <w:rsid w:val="00E9728D"/>
    <w:rsid w:val="00E97FDF"/>
    <w:rsid w:val="00EA0FDE"/>
    <w:rsid w:val="00EA1524"/>
    <w:rsid w:val="00EA31A2"/>
    <w:rsid w:val="00EA434D"/>
    <w:rsid w:val="00EA436E"/>
    <w:rsid w:val="00EA5187"/>
    <w:rsid w:val="00EA7165"/>
    <w:rsid w:val="00EA7368"/>
    <w:rsid w:val="00EA7535"/>
    <w:rsid w:val="00EB4386"/>
    <w:rsid w:val="00EB52BE"/>
    <w:rsid w:val="00EB6768"/>
    <w:rsid w:val="00EB6966"/>
    <w:rsid w:val="00EB6B7A"/>
    <w:rsid w:val="00EC24CB"/>
    <w:rsid w:val="00EC45A3"/>
    <w:rsid w:val="00EC5A97"/>
    <w:rsid w:val="00EC7E42"/>
    <w:rsid w:val="00ED0D07"/>
    <w:rsid w:val="00ED13E1"/>
    <w:rsid w:val="00ED1993"/>
    <w:rsid w:val="00ED1A96"/>
    <w:rsid w:val="00ED24BB"/>
    <w:rsid w:val="00ED28CC"/>
    <w:rsid w:val="00ED6770"/>
    <w:rsid w:val="00ED7550"/>
    <w:rsid w:val="00ED7BBD"/>
    <w:rsid w:val="00ED7F5C"/>
    <w:rsid w:val="00EE0C22"/>
    <w:rsid w:val="00EE1249"/>
    <w:rsid w:val="00EE133A"/>
    <w:rsid w:val="00EE35C7"/>
    <w:rsid w:val="00EE4F09"/>
    <w:rsid w:val="00EE5616"/>
    <w:rsid w:val="00EE5B82"/>
    <w:rsid w:val="00EE6CD3"/>
    <w:rsid w:val="00EE7A6B"/>
    <w:rsid w:val="00EF0CAE"/>
    <w:rsid w:val="00EF0F16"/>
    <w:rsid w:val="00EF1A3D"/>
    <w:rsid w:val="00EF1B70"/>
    <w:rsid w:val="00EF2AF9"/>
    <w:rsid w:val="00EF2E68"/>
    <w:rsid w:val="00EF4FE0"/>
    <w:rsid w:val="00EF5CE2"/>
    <w:rsid w:val="00EF5E0D"/>
    <w:rsid w:val="00EF62A2"/>
    <w:rsid w:val="00EF6F30"/>
    <w:rsid w:val="00F001B7"/>
    <w:rsid w:val="00F00B8B"/>
    <w:rsid w:val="00F06F62"/>
    <w:rsid w:val="00F07ADE"/>
    <w:rsid w:val="00F118B4"/>
    <w:rsid w:val="00F12CD7"/>
    <w:rsid w:val="00F1324D"/>
    <w:rsid w:val="00F13C3B"/>
    <w:rsid w:val="00F149FF"/>
    <w:rsid w:val="00F14D58"/>
    <w:rsid w:val="00F16C9B"/>
    <w:rsid w:val="00F20A5D"/>
    <w:rsid w:val="00F24B7E"/>
    <w:rsid w:val="00F24EA4"/>
    <w:rsid w:val="00F26EE3"/>
    <w:rsid w:val="00F3057E"/>
    <w:rsid w:val="00F30ABD"/>
    <w:rsid w:val="00F30DAF"/>
    <w:rsid w:val="00F3102A"/>
    <w:rsid w:val="00F35E01"/>
    <w:rsid w:val="00F36074"/>
    <w:rsid w:val="00F364FC"/>
    <w:rsid w:val="00F36A91"/>
    <w:rsid w:val="00F36C73"/>
    <w:rsid w:val="00F3739A"/>
    <w:rsid w:val="00F37CCA"/>
    <w:rsid w:val="00F42B38"/>
    <w:rsid w:val="00F4402A"/>
    <w:rsid w:val="00F46D48"/>
    <w:rsid w:val="00F47E0C"/>
    <w:rsid w:val="00F52CEB"/>
    <w:rsid w:val="00F52DBB"/>
    <w:rsid w:val="00F5381E"/>
    <w:rsid w:val="00F53DA0"/>
    <w:rsid w:val="00F53FEF"/>
    <w:rsid w:val="00F54CAB"/>
    <w:rsid w:val="00F55010"/>
    <w:rsid w:val="00F55057"/>
    <w:rsid w:val="00F561A1"/>
    <w:rsid w:val="00F561EE"/>
    <w:rsid w:val="00F56AD2"/>
    <w:rsid w:val="00F605A9"/>
    <w:rsid w:val="00F636DA"/>
    <w:rsid w:val="00F6468E"/>
    <w:rsid w:val="00F70EBA"/>
    <w:rsid w:val="00F71A36"/>
    <w:rsid w:val="00F71D57"/>
    <w:rsid w:val="00F72AA5"/>
    <w:rsid w:val="00F73118"/>
    <w:rsid w:val="00F73370"/>
    <w:rsid w:val="00F74CC2"/>
    <w:rsid w:val="00F74D34"/>
    <w:rsid w:val="00F7572C"/>
    <w:rsid w:val="00F77EFB"/>
    <w:rsid w:val="00F82160"/>
    <w:rsid w:val="00F82940"/>
    <w:rsid w:val="00F82BE5"/>
    <w:rsid w:val="00F82D2F"/>
    <w:rsid w:val="00F83151"/>
    <w:rsid w:val="00F84651"/>
    <w:rsid w:val="00F8495C"/>
    <w:rsid w:val="00F875AC"/>
    <w:rsid w:val="00F87858"/>
    <w:rsid w:val="00F87B32"/>
    <w:rsid w:val="00F92864"/>
    <w:rsid w:val="00F93161"/>
    <w:rsid w:val="00F94954"/>
    <w:rsid w:val="00F95248"/>
    <w:rsid w:val="00F95A63"/>
    <w:rsid w:val="00F96ED2"/>
    <w:rsid w:val="00F97085"/>
    <w:rsid w:val="00F972CA"/>
    <w:rsid w:val="00FA2843"/>
    <w:rsid w:val="00FA3E30"/>
    <w:rsid w:val="00FA4460"/>
    <w:rsid w:val="00FA5A82"/>
    <w:rsid w:val="00FB035B"/>
    <w:rsid w:val="00FB04B2"/>
    <w:rsid w:val="00FB2A8D"/>
    <w:rsid w:val="00FB2B0A"/>
    <w:rsid w:val="00FB65C1"/>
    <w:rsid w:val="00FB6EA0"/>
    <w:rsid w:val="00FC1171"/>
    <w:rsid w:val="00FC1995"/>
    <w:rsid w:val="00FC1F42"/>
    <w:rsid w:val="00FC2242"/>
    <w:rsid w:val="00FC4241"/>
    <w:rsid w:val="00FC531B"/>
    <w:rsid w:val="00FC5C2B"/>
    <w:rsid w:val="00FC6A23"/>
    <w:rsid w:val="00FC6F52"/>
    <w:rsid w:val="00FC7FEE"/>
    <w:rsid w:val="00FD0116"/>
    <w:rsid w:val="00FD2483"/>
    <w:rsid w:val="00FD2EDA"/>
    <w:rsid w:val="00FD3E01"/>
    <w:rsid w:val="00FD482D"/>
    <w:rsid w:val="00FD48B6"/>
    <w:rsid w:val="00FD5356"/>
    <w:rsid w:val="00FD5BFA"/>
    <w:rsid w:val="00FE259C"/>
    <w:rsid w:val="00FE2868"/>
    <w:rsid w:val="00FE49BD"/>
    <w:rsid w:val="00FE5592"/>
    <w:rsid w:val="00FE56B9"/>
    <w:rsid w:val="00FE5821"/>
    <w:rsid w:val="00FE5A26"/>
    <w:rsid w:val="00FE6A15"/>
    <w:rsid w:val="00FE78A6"/>
    <w:rsid w:val="00FF0A73"/>
    <w:rsid w:val="00FF114B"/>
    <w:rsid w:val="00FF184F"/>
    <w:rsid w:val="00FF24C1"/>
    <w:rsid w:val="00FF300F"/>
    <w:rsid w:val="00FF34A4"/>
    <w:rsid w:val="00FF485C"/>
    <w:rsid w:val="00FF4E5A"/>
    <w:rsid w:val="00FF64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AFFCD"/>
  <w15:docId w15:val="{2A283312-FB91-40E2-8B63-BF8650FE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7C7"/>
    <w:pPr>
      <w:spacing w:after="200" w:line="276" w:lineRule="auto"/>
    </w:pPr>
    <w:rPr>
      <w:sz w:val="22"/>
      <w:szCs w:val="22"/>
    </w:rPr>
  </w:style>
  <w:style w:type="paragraph" w:styleId="Heading4">
    <w:name w:val="heading 4"/>
    <w:basedOn w:val="Normal"/>
    <w:link w:val="Heading4Char"/>
    <w:uiPriority w:val="9"/>
    <w:qFormat/>
    <w:rsid w:val="00167678"/>
    <w:pPr>
      <w:spacing w:before="100" w:beforeAutospacing="1" w:after="100" w:afterAutospacing="1" w:line="240" w:lineRule="auto"/>
      <w:outlineLvl w:val="3"/>
    </w:pPr>
    <w:rPr>
      <w:rFonts w:ascii="Times New Roman" w:hAnsi="Times New Roman"/>
      <w:b/>
      <w:bCs/>
      <w:sz w:val="24"/>
      <w:szCs w:val="24"/>
    </w:rPr>
  </w:style>
  <w:style w:type="paragraph" w:styleId="Heading5">
    <w:name w:val="heading 5"/>
    <w:basedOn w:val="Normal"/>
    <w:next w:val="Normal"/>
    <w:link w:val="Heading5Char"/>
    <w:uiPriority w:val="9"/>
    <w:semiHidden/>
    <w:unhideWhenUsed/>
    <w:qFormat/>
    <w:rsid w:val="0098651A"/>
    <w:pPr>
      <w:keepNext/>
      <w:keepLines/>
      <w:spacing w:before="200" w:after="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167678"/>
    <w:rPr>
      <w:rFonts w:ascii="Times New Roman" w:eastAsia="Times New Roman" w:hAnsi="Times New Roman" w:cs="Times New Roman"/>
      <w:b/>
      <w:bCs/>
      <w:sz w:val="24"/>
      <w:szCs w:val="24"/>
      <w:lang w:eastAsia="lv-LV"/>
    </w:rPr>
  </w:style>
  <w:style w:type="character" w:styleId="HTMLAcronym">
    <w:name w:val="HTML Acronym"/>
    <w:basedOn w:val="DefaultParagraphFont"/>
    <w:uiPriority w:val="99"/>
    <w:semiHidden/>
    <w:unhideWhenUsed/>
    <w:rsid w:val="00167678"/>
  </w:style>
  <w:style w:type="character" w:customStyle="1" w:styleId="apple-converted-space">
    <w:name w:val="apple-converted-space"/>
    <w:basedOn w:val="DefaultParagraphFont"/>
    <w:rsid w:val="004F6154"/>
  </w:style>
  <w:style w:type="paragraph" w:customStyle="1" w:styleId="labojumupamats">
    <w:name w:val="labojumu_pamats"/>
    <w:basedOn w:val="Normal"/>
    <w:rsid w:val="00514935"/>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514935"/>
    <w:rPr>
      <w:color w:val="0000FF"/>
      <w:u w:val="single"/>
    </w:rPr>
  </w:style>
  <w:style w:type="paragraph" w:customStyle="1" w:styleId="tvhtml">
    <w:name w:val="tv_html"/>
    <w:basedOn w:val="Normal"/>
    <w:rsid w:val="00514935"/>
    <w:pPr>
      <w:spacing w:before="100" w:beforeAutospacing="1" w:after="100" w:afterAutospacing="1" w:line="240" w:lineRule="auto"/>
    </w:pPr>
    <w:rPr>
      <w:rFonts w:ascii="Times New Roman" w:hAnsi="Times New Roman"/>
      <w:sz w:val="24"/>
      <w:szCs w:val="24"/>
    </w:rPr>
  </w:style>
  <w:style w:type="paragraph" w:customStyle="1" w:styleId="tv2131">
    <w:name w:val="tv2131"/>
    <w:basedOn w:val="Normal"/>
    <w:rsid w:val="006556B2"/>
    <w:pPr>
      <w:spacing w:after="0" w:line="360" w:lineRule="auto"/>
      <w:ind w:firstLine="300"/>
    </w:pPr>
    <w:rPr>
      <w:rFonts w:ascii="Times New Roman" w:hAnsi="Times New Roman"/>
      <w:color w:val="414142"/>
      <w:sz w:val="20"/>
      <w:szCs w:val="20"/>
    </w:rPr>
  </w:style>
  <w:style w:type="paragraph" w:customStyle="1" w:styleId="tv2068792">
    <w:name w:val="tv206_87_92"/>
    <w:basedOn w:val="Normal"/>
    <w:rsid w:val="006D1BA2"/>
    <w:pPr>
      <w:spacing w:before="100" w:beforeAutospacing="1" w:after="100" w:afterAutospacing="1" w:line="240" w:lineRule="auto"/>
    </w:pPr>
    <w:rPr>
      <w:rFonts w:ascii="Times New Roman" w:hAnsi="Times New Roman"/>
      <w:sz w:val="24"/>
      <w:szCs w:val="24"/>
    </w:rPr>
  </w:style>
  <w:style w:type="paragraph" w:customStyle="1" w:styleId="tv20787921">
    <w:name w:val="tv207_87_921"/>
    <w:basedOn w:val="Normal"/>
    <w:rsid w:val="00902B05"/>
    <w:pPr>
      <w:spacing w:after="567" w:line="360" w:lineRule="auto"/>
      <w:jc w:val="center"/>
    </w:pPr>
    <w:rPr>
      <w:rFonts w:ascii="Verdana" w:hAnsi="Verdana"/>
      <w:b/>
      <w:bCs/>
      <w:sz w:val="28"/>
      <w:szCs w:val="28"/>
    </w:rPr>
  </w:style>
  <w:style w:type="paragraph" w:customStyle="1" w:styleId="naisf">
    <w:name w:val="naisf"/>
    <w:basedOn w:val="Normal"/>
    <w:rsid w:val="002A0F4A"/>
    <w:pPr>
      <w:spacing w:before="75" w:after="75" w:line="240" w:lineRule="auto"/>
      <w:ind w:firstLine="375"/>
      <w:jc w:val="both"/>
    </w:pPr>
    <w:rPr>
      <w:rFonts w:ascii="Times New Roman" w:hAnsi="Times New Roman"/>
      <w:sz w:val="24"/>
      <w:szCs w:val="24"/>
    </w:rPr>
  </w:style>
  <w:style w:type="character" w:styleId="CommentReference">
    <w:name w:val="annotation reference"/>
    <w:uiPriority w:val="99"/>
    <w:semiHidden/>
    <w:unhideWhenUsed/>
    <w:rsid w:val="002A0F4A"/>
    <w:rPr>
      <w:sz w:val="16"/>
      <w:szCs w:val="16"/>
    </w:rPr>
  </w:style>
  <w:style w:type="paragraph" w:styleId="CommentText">
    <w:name w:val="annotation text"/>
    <w:basedOn w:val="Normal"/>
    <w:link w:val="CommentTextChar"/>
    <w:uiPriority w:val="99"/>
    <w:unhideWhenUsed/>
    <w:rsid w:val="002A0F4A"/>
    <w:pPr>
      <w:spacing w:line="240" w:lineRule="auto"/>
    </w:pPr>
    <w:rPr>
      <w:sz w:val="20"/>
      <w:szCs w:val="20"/>
    </w:rPr>
  </w:style>
  <w:style w:type="character" w:customStyle="1" w:styleId="CommentTextChar">
    <w:name w:val="Comment Text Char"/>
    <w:link w:val="CommentText"/>
    <w:uiPriority w:val="99"/>
    <w:rsid w:val="002A0F4A"/>
    <w:rPr>
      <w:sz w:val="20"/>
      <w:szCs w:val="20"/>
    </w:rPr>
  </w:style>
  <w:style w:type="paragraph" w:styleId="CommentSubject">
    <w:name w:val="annotation subject"/>
    <w:basedOn w:val="CommentText"/>
    <w:next w:val="CommentText"/>
    <w:link w:val="CommentSubjectChar"/>
    <w:uiPriority w:val="99"/>
    <w:semiHidden/>
    <w:unhideWhenUsed/>
    <w:rsid w:val="002A0F4A"/>
    <w:rPr>
      <w:b/>
      <w:bCs/>
    </w:rPr>
  </w:style>
  <w:style w:type="character" w:customStyle="1" w:styleId="CommentSubjectChar">
    <w:name w:val="Comment Subject Char"/>
    <w:link w:val="CommentSubject"/>
    <w:uiPriority w:val="99"/>
    <w:semiHidden/>
    <w:rsid w:val="002A0F4A"/>
    <w:rPr>
      <w:b/>
      <w:bCs/>
      <w:sz w:val="20"/>
      <w:szCs w:val="20"/>
    </w:rPr>
  </w:style>
  <w:style w:type="paragraph" w:styleId="BalloonText">
    <w:name w:val="Balloon Text"/>
    <w:basedOn w:val="Normal"/>
    <w:link w:val="BalloonTextChar"/>
    <w:uiPriority w:val="99"/>
    <w:semiHidden/>
    <w:unhideWhenUsed/>
    <w:rsid w:val="002A0F4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0F4A"/>
    <w:rPr>
      <w:rFonts w:ascii="Tahoma" w:hAnsi="Tahoma" w:cs="Tahoma"/>
      <w:sz w:val="16"/>
      <w:szCs w:val="16"/>
    </w:rPr>
  </w:style>
  <w:style w:type="character" w:customStyle="1" w:styleId="Heading5Char">
    <w:name w:val="Heading 5 Char"/>
    <w:link w:val="Heading5"/>
    <w:uiPriority w:val="9"/>
    <w:semiHidden/>
    <w:rsid w:val="0098651A"/>
    <w:rPr>
      <w:rFonts w:ascii="Cambria" w:eastAsia="Times New Roman" w:hAnsi="Cambria" w:cs="Times New Roman"/>
      <w:color w:val="243F60"/>
    </w:rPr>
  </w:style>
  <w:style w:type="paragraph" w:styleId="NoSpacing">
    <w:name w:val="No Spacing"/>
    <w:uiPriority w:val="1"/>
    <w:qFormat/>
    <w:rsid w:val="0098651A"/>
    <w:rPr>
      <w:rFonts w:ascii="Times New Roman" w:hAnsi="Times New Roman"/>
    </w:rPr>
  </w:style>
  <w:style w:type="paragraph" w:styleId="Header">
    <w:name w:val="header"/>
    <w:basedOn w:val="Normal"/>
    <w:link w:val="HeaderChar"/>
    <w:uiPriority w:val="99"/>
    <w:unhideWhenUsed/>
    <w:rsid w:val="0098651A"/>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651A"/>
  </w:style>
  <w:style w:type="paragraph" w:styleId="Footer">
    <w:name w:val="footer"/>
    <w:basedOn w:val="Normal"/>
    <w:link w:val="FooterChar"/>
    <w:uiPriority w:val="99"/>
    <w:unhideWhenUsed/>
    <w:rsid w:val="0098651A"/>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651A"/>
  </w:style>
  <w:style w:type="character" w:styleId="Strong">
    <w:name w:val="Strong"/>
    <w:qFormat/>
    <w:rsid w:val="00762B3D"/>
    <w:rPr>
      <w:b/>
      <w:bCs/>
    </w:rPr>
  </w:style>
  <w:style w:type="paragraph" w:customStyle="1" w:styleId="tv213">
    <w:name w:val="tv213"/>
    <w:basedOn w:val="Normal"/>
    <w:rsid w:val="00471E59"/>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152CD7"/>
    <w:pPr>
      <w:ind w:left="720"/>
      <w:contextualSpacing/>
    </w:pPr>
  </w:style>
  <w:style w:type="paragraph" w:styleId="FootnoteText">
    <w:name w:val="footnote text"/>
    <w:aliases w:val="Footnote,Footnote Text Char Char,Footnote Text Char Char Char Char,Footnote Text Char Char Char Char Char Char,Footnote Text Char1,Footnote Text Char1 Char Char,Footnote Text Char1 Char Char1 Char,Footnote Text Char1 Char Char1 Char Char,f"/>
    <w:basedOn w:val="Normal"/>
    <w:link w:val="FootnoteTextChar"/>
    <w:uiPriority w:val="99"/>
    <w:unhideWhenUsed/>
    <w:rsid w:val="00E85AF7"/>
    <w:pPr>
      <w:spacing w:after="0" w:line="240" w:lineRule="auto"/>
    </w:pPr>
    <w:rPr>
      <w:sz w:val="20"/>
      <w:szCs w:val="20"/>
    </w:rPr>
  </w:style>
  <w:style w:type="character" w:customStyle="1" w:styleId="FootnoteTextChar">
    <w:name w:val="Footnote Text Char"/>
    <w:aliases w:val="Footnote Char,Footnote Text Char Char Char,Footnote Text Char Char Char Char Char,Footnote Text Char Char Char Char Char Char Char,Footnote Text Char1 Char,Footnote Text Char1 Char Char Char,Footnote Text Char1 Char Char1 Char Char1"/>
    <w:basedOn w:val="DefaultParagraphFont"/>
    <w:link w:val="FootnoteText"/>
    <w:uiPriority w:val="99"/>
    <w:rsid w:val="00E85AF7"/>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basedOn w:val="DefaultParagraphFont"/>
    <w:link w:val="CharCharCharChar"/>
    <w:uiPriority w:val="99"/>
    <w:unhideWhenUsed/>
    <w:rsid w:val="00E85AF7"/>
    <w:rPr>
      <w:vertAlign w:val="superscript"/>
    </w:rPr>
  </w:style>
  <w:style w:type="paragraph" w:customStyle="1" w:styleId="Normal1">
    <w:name w:val="Normal1"/>
    <w:uiPriority w:val="99"/>
    <w:rsid w:val="003E0F10"/>
    <w:rPr>
      <w:rFonts w:ascii="Cambria" w:eastAsia="Cambria" w:hAnsi="Cambria" w:cs="Cambria"/>
      <w:color w:val="000000"/>
      <w:sz w:val="24"/>
    </w:rPr>
  </w:style>
  <w:style w:type="paragraph" w:styleId="EndnoteText">
    <w:name w:val="endnote text"/>
    <w:basedOn w:val="Normal"/>
    <w:link w:val="EndnoteTextChar"/>
    <w:uiPriority w:val="99"/>
    <w:semiHidden/>
    <w:unhideWhenUsed/>
    <w:rsid w:val="00365F3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65F3D"/>
  </w:style>
  <w:style w:type="character" w:styleId="EndnoteReference">
    <w:name w:val="endnote reference"/>
    <w:basedOn w:val="DefaultParagraphFont"/>
    <w:uiPriority w:val="99"/>
    <w:semiHidden/>
    <w:unhideWhenUsed/>
    <w:rsid w:val="00365F3D"/>
    <w:rPr>
      <w:vertAlign w:val="superscript"/>
    </w:rPr>
  </w:style>
  <w:style w:type="paragraph" w:customStyle="1" w:styleId="CharCharCharChar">
    <w:name w:val="Char Char Char Char"/>
    <w:aliases w:val="Char2"/>
    <w:basedOn w:val="Normal"/>
    <w:next w:val="Normal"/>
    <w:link w:val="FootnoteReference"/>
    <w:uiPriority w:val="99"/>
    <w:rsid w:val="00081BCC"/>
    <w:pPr>
      <w:spacing w:after="160" w:line="240" w:lineRule="exact"/>
      <w:jc w:val="both"/>
      <w:textAlignment w:val="baseline"/>
    </w:pPr>
    <w:rPr>
      <w:sz w:val="20"/>
      <w:szCs w:val="20"/>
      <w:vertAlign w:val="superscript"/>
    </w:rPr>
  </w:style>
  <w:style w:type="character" w:customStyle="1" w:styleId="spelle">
    <w:name w:val="spelle"/>
    <w:basedOn w:val="DefaultParagraphFont"/>
    <w:rsid w:val="006027ED"/>
  </w:style>
  <w:style w:type="paragraph" w:customStyle="1" w:styleId="tv2132">
    <w:name w:val="tv2132"/>
    <w:basedOn w:val="Normal"/>
    <w:rsid w:val="008D5A0D"/>
    <w:pPr>
      <w:spacing w:after="0" w:line="360" w:lineRule="auto"/>
      <w:ind w:firstLine="300"/>
    </w:pPr>
    <w:rPr>
      <w:rFonts w:ascii="Times New Roman" w:hAnsi="Times New Roman"/>
      <w:color w:val="414142"/>
      <w:sz w:val="20"/>
      <w:szCs w:val="20"/>
    </w:rPr>
  </w:style>
  <w:style w:type="paragraph" w:styleId="NormalWeb">
    <w:name w:val="Normal (Web)"/>
    <w:basedOn w:val="Normal"/>
    <w:uiPriority w:val="99"/>
    <w:rsid w:val="00A17B00"/>
    <w:pPr>
      <w:spacing w:before="100" w:beforeAutospacing="1" w:after="100" w:afterAutospacing="1" w:line="240" w:lineRule="auto"/>
    </w:pPr>
    <w:rPr>
      <w:rFonts w:ascii="Times New Roman" w:hAnsi="Times New Roman"/>
      <w:sz w:val="24"/>
      <w:szCs w:val="24"/>
    </w:rPr>
  </w:style>
  <w:style w:type="table" w:styleId="TableGrid">
    <w:name w:val="Table Grid"/>
    <w:basedOn w:val="TableNormal"/>
    <w:rsid w:val="005A23A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634448">
      <w:bodyDiv w:val="1"/>
      <w:marLeft w:val="0"/>
      <w:marRight w:val="0"/>
      <w:marTop w:val="0"/>
      <w:marBottom w:val="0"/>
      <w:divBdr>
        <w:top w:val="none" w:sz="0" w:space="0" w:color="auto"/>
        <w:left w:val="none" w:sz="0" w:space="0" w:color="auto"/>
        <w:bottom w:val="none" w:sz="0" w:space="0" w:color="auto"/>
        <w:right w:val="none" w:sz="0" w:space="0" w:color="auto"/>
      </w:divBdr>
    </w:div>
    <w:div w:id="1153327344">
      <w:bodyDiv w:val="1"/>
      <w:marLeft w:val="0"/>
      <w:marRight w:val="0"/>
      <w:marTop w:val="0"/>
      <w:marBottom w:val="0"/>
      <w:divBdr>
        <w:top w:val="none" w:sz="0" w:space="0" w:color="auto"/>
        <w:left w:val="none" w:sz="0" w:space="0" w:color="auto"/>
        <w:bottom w:val="none" w:sz="0" w:space="0" w:color="auto"/>
        <w:right w:val="none" w:sz="0" w:space="0" w:color="auto"/>
      </w:divBdr>
    </w:div>
    <w:div w:id="132586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B0F7D-1F6A-458C-B452-73D41BC59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Ministru kabineta noteikumu projekta Grozījumi Ministru kabineta 2013.gada 12.novembra noteikumos Nr.1316 „Kārtība, kādā aprēķina un piešķir bāzes finansējumu zinātniskajām institūcijām” sākotnējās ietekmes novērtējuma ziņojums (anotācija)</vt:lpstr>
    </vt:vector>
  </TitlesOfParts>
  <Company>IZM</Company>
  <LinksUpToDate>false</LinksUpToDate>
  <CharactersWithSpaces>6730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2013.gada 12.novembra noteikumos Nr.1316 „Kārtība, kādā aprēķina un piešķir bāzes finansējumu zinātniskajām institūcijām” sākotnējās ietekmes novērtējuma ziņojums (anotācija)</dc:title>
  <dc:subject>Anotācija</dc:subject>
  <dc:creator>Reinis Lasmanis</dc:creator>
  <cp:keywords/>
  <dc:description/>
  <cp:lastModifiedBy>Modra Jansone</cp:lastModifiedBy>
  <cp:revision>3</cp:revision>
  <cp:lastPrinted>2020-06-29T06:06:00Z</cp:lastPrinted>
  <dcterms:created xsi:type="dcterms:W3CDTF">2021-03-08T13:50:00Z</dcterms:created>
  <dcterms:modified xsi:type="dcterms:W3CDTF">2021-03-08T13:59:00Z</dcterms:modified>
</cp:coreProperties>
</file>