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556F5" w14:textId="77777777" w:rsidR="00272C1D" w:rsidRDefault="00272C1D" w:rsidP="00802B33">
      <w:pPr>
        <w:jc w:val="center"/>
        <w:rPr>
          <w:b/>
          <w:bCs/>
          <w:lang w:eastAsia="lv-LV"/>
        </w:rPr>
      </w:pPr>
      <w:bookmarkStart w:id="0" w:name="OLE_LINK1"/>
      <w:bookmarkStart w:id="1" w:name="OLE_LINK2"/>
      <w:bookmarkStart w:id="2" w:name="OLE_LINK7"/>
      <w:r w:rsidRPr="00272C1D">
        <w:rPr>
          <w:b/>
          <w:bCs/>
          <w:lang w:eastAsia="lv-LV"/>
        </w:rPr>
        <w:t>Minist</w:t>
      </w:r>
      <w:r>
        <w:rPr>
          <w:b/>
          <w:bCs/>
          <w:lang w:eastAsia="lv-LV"/>
        </w:rPr>
        <w:t>ru kabineta noteikumu projekta</w:t>
      </w:r>
    </w:p>
    <w:p w14:paraId="10A2E6B0" w14:textId="1E6F40D0" w:rsidR="00802B33" w:rsidRPr="00FF5A6D" w:rsidRDefault="00272C1D" w:rsidP="00802B33">
      <w:pPr>
        <w:jc w:val="center"/>
        <w:rPr>
          <w:b/>
          <w:bCs/>
        </w:rPr>
      </w:pPr>
      <w:r>
        <w:rPr>
          <w:b/>
          <w:bCs/>
          <w:lang w:eastAsia="lv-LV"/>
        </w:rPr>
        <w:t xml:space="preserve"> </w:t>
      </w:r>
      <w:r w:rsidRPr="00FF5A6D">
        <w:rPr>
          <w:b/>
          <w:bCs/>
          <w:lang w:eastAsia="lv-LV"/>
        </w:rPr>
        <w:t>“</w:t>
      </w:r>
      <w:r w:rsidR="006E24B2" w:rsidRPr="00FF5A6D">
        <w:rPr>
          <w:b/>
          <w:bCs/>
          <w:lang w:eastAsia="lv-LV"/>
        </w:rPr>
        <w:t>Grozījum</w:t>
      </w:r>
      <w:r w:rsidR="006E24B2">
        <w:rPr>
          <w:b/>
          <w:bCs/>
          <w:lang w:eastAsia="lv-LV"/>
        </w:rPr>
        <w:t>i</w:t>
      </w:r>
      <w:r w:rsidR="006E24B2" w:rsidRPr="00FF5A6D">
        <w:rPr>
          <w:b/>
          <w:bCs/>
          <w:lang w:eastAsia="lv-LV"/>
        </w:rPr>
        <w:t xml:space="preserve"> </w:t>
      </w:r>
      <w:r w:rsidR="006F4B1E" w:rsidRPr="00FF5A6D">
        <w:rPr>
          <w:b/>
          <w:bCs/>
          <w:lang w:eastAsia="lv-LV"/>
        </w:rPr>
        <w:t>Ministru kabineta 2010. gada 23. marta noteikumos Nr.</w:t>
      </w:r>
      <w:r w:rsidR="00834757">
        <w:rPr>
          <w:b/>
          <w:bCs/>
          <w:lang w:eastAsia="lv-LV"/>
        </w:rPr>
        <w:t> </w:t>
      </w:r>
      <w:r w:rsidR="006F4B1E" w:rsidRPr="00FF5A6D">
        <w:rPr>
          <w:b/>
          <w:bCs/>
          <w:lang w:eastAsia="lv-LV"/>
        </w:rPr>
        <w:t>277 “Kārtība, kādā nodrošināma izglītojamo profilaktiskā veselības aprūpe un pirmās palīdzības pieejamība izglītības iestādēs”</w:t>
      </w:r>
      <w:r>
        <w:rPr>
          <w:b/>
          <w:bCs/>
          <w:lang w:eastAsia="lv-LV"/>
        </w:rPr>
        <w:t>”</w:t>
      </w:r>
      <w:r w:rsidR="001F3D46">
        <w:rPr>
          <w:b/>
          <w:bCs/>
          <w:lang w:eastAsia="lv-LV"/>
        </w:rPr>
        <w:t xml:space="preserve"> </w:t>
      </w:r>
      <w:r w:rsidR="00802B33" w:rsidRPr="00FF5A6D">
        <w:rPr>
          <w:b/>
          <w:bCs/>
        </w:rPr>
        <w:t>sākotnējās ietekmes novērtējuma ziņojums (anotācija)</w:t>
      </w:r>
    </w:p>
    <w:bookmarkEnd w:id="0"/>
    <w:bookmarkEnd w:id="1"/>
    <w:bookmarkEnd w:id="2"/>
    <w:p w14:paraId="3BD81A8C" w14:textId="77777777" w:rsidR="00B70B3D" w:rsidRPr="00FF5A6D" w:rsidRDefault="00B70B3D" w:rsidP="00101A58">
      <w:pPr>
        <w:spacing w:before="50" w:after="5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959"/>
        <w:gridCol w:w="6058"/>
      </w:tblGrid>
      <w:tr w:rsidR="00B70B3D" w:rsidRPr="00FF5A6D" w14:paraId="1A36148A" w14:textId="77777777" w:rsidTr="00651CB0">
        <w:trPr>
          <w:cantSplit/>
          <w:trHeight w:val="413"/>
        </w:trPr>
        <w:tc>
          <w:tcPr>
            <w:tcW w:w="9061" w:type="dxa"/>
            <w:gridSpan w:val="2"/>
            <w:shd w:val="clear" w:color="auto" w:fill="FFFFFF"/>
            <w:vAlign w:val="center"/>
            <w:hideMark/>
          </w:tcPr>
          <w:p w14:paraId="1EFAE529" w14:textId="77777777" w:rsidR="00B70B3D" w:rsidRPr="00FF5A6D" w:rsidRDefault="00B70B3D" w:rsidP="00B70B3D">
            <w:pPr>
              <w:spacing w:before="50" w:after="50"/>
              <w:jc w:val="center"/>
              <w:rPr>
                <w:b/>
                <w:iCs/>
              </w:rPr>
            </w:pPr>
            <w:r w:rsidRPr="00FF5A6D">
              <w:rPr>
                <w:b/>
                <w:bCs/>
              </w:rPr>
              <w:t>Tiesību akta projekta anotācijas kopsavilkums</w:t>
            </w:r>
          </w:p>
        </w:tc>
      </w:tr>
      <w:tr w:rsidR="00B70B3D" w:rsidRPr="00FF5A6D" w14:paraId="6334883C" w14:textId="77777777" w:rsidTr="005867F2">
        <w:trPr>
          <w:cantSplit/>
          <w:trHeight w:val="1439"/>
        </w:trPr>
        <w:tc>
          <w:tcPr>
            <w:tcW w:w="2972" w:type="dxa"/>
            <w:shd w:val="clear" w:color="auto" w:fill="FFFFFF"/>
            <w:hideMark/>
          </w:tcPr>
          <w:p w14:paraId="27BE9FEA" w14:textId="77777777" w:rsidR="00B70B3D" w:rsidRPr="00FF5A6D" w:rsidRDefault="00B70B3D" w:rsidP="00B70B3D">
            <w:pPr>
              <w:spacing w:before="50" w:after="50"/>
              <w:jc w:val="left"/>
              <w:rPr>
                <w:iCs/>
              </w:rPr>
            </w:pPr>
            <w:r w:rsidRPr="00FF5A6D">
              <w:t>Mērķis, risinājums un projekta spēkā stāšanās laiks (500 zīmes bez atstarpēm)</w:t>
            </w:r>
          </w:p>
        </w:tc>
        <w:tc>
          <w:tcPr>
            <w:tcW w:w="6089" w:type="dxa"/>
            <w:shd w:val="clear" w:color="auto" w:fill="FFFFFF"/>
            <w:hideMark/>
          </w:tcPr>
          <w:p w14:paraId="1FE3328F" w14:textId="4A73FEDA" w:rsidR="00272C1D" w:rsidRPr="009C6DBC" w:rsidRDefault="00272C1D" w:rsidP="00272C1D">
            <w:pPr>
              <w:spacing w:before="50" w:after="50"/>
              <w:rPr>
                <w:iCs/>
              </w:rPr>
            </w:pPr>
            <w:r w:rsidRPr="00272C1D">
              <w:rPr>
                <w:iCs/>
              </w:rPr>
              <w:t>Ministru kabineta noteikumu projekta “Grozījum</w:t>
            </w:r>
            <w:r w:rsidR="006E24B2">
              <w:rPr>
                <w:iCs/>
              </w:rPr>
              <w:t>i</w:t>
            </w:r>
            <w:r w:rsidRPr="00272C1D">
              <w:rPr>
                <w:iCs/>
              </w:rPr>
              <w:t xml:space="preserve"> Ministru kabineta 2010.</w:t>
            </w:r>
            <w:r w:rsidR="00834757">
              <w:rPr>
                <w:iCs/>
              </w:rPr>
              <w:t> </w:t>
            </w:r>
            <w:r w:rsidRPr="00272C1D">
              <w:rPr>
                <w:iCs/>
              </w:rPr>
              <w:t>gada 23.</w:t>
            </w:r>
            <w:r w:rsidR="00834757">
              <w:rPr>
                <w:iCs/>
              </w:rPr>
              <w:t> </w:t>
            </w:r>
            <w:r w:rsidRPr="00272C1D">
              <w:rPr>
                <w:iCs/>
              </w:rPr>
              <w:t>marta noteikumos Nr.</w:t>
            </w:r>
            <w:r w:rsidR="00834757">
              <w:rPr>
                <w:iCs/>
              </w:rPr>
              <w:t> </w:t>
            </w:r>
            <w:r w:rsidRPr="00272C1D">
              <w:rPr>
                <w:iCs/>
              </w:rPr>
              <w:t xml:space="preserve">277 “Kārtība, kādā nodrošināma izglītojamo profilaktiskā veselības aprūpe un pirmās palīdzības pieejamība izglītības iestādēs”” (turpmāk – noteikumu projekts) mērķis ir aktualizēt un </w:t>
            </w:r>
            <w:r>
              <w:rPr>
                <w:iCs/>
              </w:rPr>
              <w:t xml:space="preserve">precizēt </w:t>
            </w:r>
            <w:r w:rsidR="006E24B2" w:rsidRPr="00272C1D">
              <w:rPr>
                <w:iCs/>
              </w:rPr>
              <w:t>Ministru kabineta 2010.</w:t>
            </w:r>
            <w:r w:rsidR="00834757">
              <w:rPr>
                <w:iCs/>
              </w:rPr>
              <w:t> </w:t>
            </w:r>
            <w:r w:rsidR="006E24B2" w:rsidRPr="00272C1D">
              <w:rPr>
                <w:iCs/>
              </w:rPr>
              <w:t>gada 23.</w:t>
            </w:r>
            <w:r w:rsidR="00834757">
              <w:rPr>
                <w:iCs/>
              </w:rPr>
              <w:t> </w:t>
            </w:r>
            <w:r w:rsidR="006E24B2" w:rsidRPr="00272C1D">
              <w:rPr>
                <w:iCs/>
              </w:rPr>
              <w:t>marta noteikum</w:t>
            </w:r>
            <w:r w:rsidR="006E24B2">
              <w:rPr>
                <w:iCs/>
              </w:rPr>
              <w:t>u</w:t>
            </w:r>
            <w:r w:rsidR="00B23BB9">
              <w:rPr>
                <w:iCs/>
              </w:rPr>
              <w:t>s</w:t>
            </w:r>
            <w:r w:rsidR="006E24B2" w:rsidRPr="00272C1D">
              <w:rPr>
                <w:iCs/>
              </w:rPr>
              <w:t xml:space="preserve"> Nr.</w:t>
            </w:r>
            <w:r w:rsidR="00834757">
              <w:rPr>
                <w:iCs/>
              </w:rPr>
              <w:t> </w:t>
            </w:r>
            <w:r w:rsidR="006E24B2" w:rsidRPr="00272C1D">
              <w:rPr>
                <w:iCs/>
              </w:rPr>
              <w:t>277 “Kārtība, kādā nodrošināma izglītojamo profilaktiskā veselības aprūpe un pirmās palīdzības pieejamība izglītības iestādēs”</w:t>
            </w:r>
            <w:r w:rsidR="006E24B2">
              <w:rPr>
                <w:iCs/>
              </w:rPr>
              <w:t xml:space="preserve"> </w:t>
            </w:r>
            <w:r w:rsidR="00221220" w:rsidRPr="008F600B">
              <w:t>(turpmāk – MK noteikumi Nr.</w:t>
            </w:r>
            <w:r w:rsidR="00834757">
              <w:t> </w:t>
            </w:r>
            <w:r w:rsidR="00221220" w:rsidRPr="008F600B">
              <w:t>277)</w:t>
            </w:r>
            <w:r>
              <w:rPr>
                <w:iCs/>
              </w:rPr>
              <w:t>, salāgojot ar citiem spēkā esošajiem normat</w:t>
            </w:r>
            <w:r w:rsidR="001A2332">
              <w:rPr>
                <w:iCs/>
              </w:rPr>
              <w:t>īvajiem aktiem</w:t>
            </w:r>
            <w:r w:rsidR="005A45BA">
              <w:rPr>
                <w:iCs/>
              </w:rPr>
              <w:t>, k</w:t>
            </w:r>
            <w:r w:rsidR="00C32D8E">
              <w:rPr>
                <w:iCs/>
              </w:rPr>
              <w:t>ā</w:t>
            </w:r>
            <w:r w:rsidR="005A45BA">
              <w:rPr>
                <w:iCs/>
              </w:rPr>
              <w:t xml:space="preserve"> arī </w:t>
            </w:r>
            <w:r w:rsidR="00C32D8E">
              <w:rPr>
                <w:iCs/>
              </w:rPr>
              <w:t>noteikt pienākumu izglītības iestādēm iekšējā normatīvajā aktā noteikt preventīvus pasākumus atkarību izraisošu vielu lietošanas risku novēršanai.</w:t>
            </w:r>
          </w:p>
          <w:p w14:paraId="294550AB" w14:textId="2CBFC72D" w:rsidR="006901B2" w:rsidRPr="00FF5A6D" w:rsidRDefault="00272C1D" w:rsidP="00272C1D">
            <w:pPr>
              <w:spacing w:before="50" w:after="50"/>
              <w:rPr>
                <w:iCs/>
              </w:rPr>
            </w:pPr>
            <w:r w:rsidRPr="00272C1D">
              <w:rPr>
                <w:iCs/>
              </w:rPr>
              <w:t>Noteikumu projekts stāsies spēkā Oficiālo publikāciju un tiesiskās informācijas likumā noteiktajā kārtībā</w:t>
            </w:r>
            <w:r>
              <w:rPr>
                <w:iCs/>
              </w:rPr>
              <w:t>.</w:t>
            </w:r>
          </w:p>
        </w:tc>
      </w:tr>
    </w:tbl>
    <w:p w14:paraId="5478B15F" w14:textId="77777777" w:rsidR="00101A58" w:rsidRPr="00FF5A6D" w:rsidRDefault="00101A58" w:rsidP="00101A58">
      <w:pPr>
        <w:spacing w:before="50" w:after="50"/>
        <w:jc w:val="center"/>
      </w:pPr>
      <w:r w:rsidRPr="00FF5A6D">
        <w:t> </w:t>
      </w:r>
    </w:p>
    <w:tbl>
      <w:tblPr>
        <w:tblW w:w="4968"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
        <w:gridCol w:w="2741"/>
        <w:gridCol w:w="5843"/>
      </w:tblGrid>
      <w:tr w:rsidR="00101A58" w:rsidRPr="00FF5A6D" w14:paraId="7862A5CF" w14:textId="77777777" w:rsidTr="00A764CB">
        <w:trPr>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vAlign w:val="center"/>
            <w:hideMark/>
          </w:tcPr>
          <w:p w14:paraId="353975A2" w14:textId="77777777" w:rsidR="00101A58" w:rsidRPr="00FF5A6D" w:rsidRDefault="00101A58" w:rsidP="007345A9">
            <w:pPr>
              <w:spacing w:before="50" w:after="50"/>
              <w:jc w:val="center"/>
            </w:pPr>
            <w:r w:rsidRPr="00FF5A6D">
              <w:rPr>
                <w:b/>
                <w:bCs/>
              </w:rPr>
              <w:t> I. Tiesību akta projekta izstrādes nepieciešamība</w:t>
            </w:r>
          </w:p>
        </w:tc>
      </w:tr>
      <w:tr w:rsidR="00101A58" w:rsidRPr="00FF5A6D" w14:paraId="2F3411A6" w14:textId="77777777" w:rsidTr="00F37384">
        <w:trPr>
          <w:trHeight w:val="630"/>
          <w:tblCellSpacing w:w="0" w:type="dxa"/>
        </w:trPr>
        <w:tc>
          <w:tcPr>
            <w:tcW w:w="206"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7B7FEDDB" w14:textId="77777777" w:rsidR="00101A58" w:rsidRPr="00FF5A6D" w:rsidRDefault="00101A58" w:rsidP="007345A9">
            <w:pPr>
              <w:spacing w:before="50" w:after="50"/>
            </w:pPr>
            <w:r w:rsidRPr="00FF5A6D">
              <w:t> 1.</w:t>
            </w:r>
          </w:p>
        </w:tc>
        <w:tc>
          <w:tcPr>
            <w:tcW w:w="1531"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4E1EA12C" w14:textId="04377E0F" w:rsidR="00260F97" w:rsidRPr="00FF5A6D" w:rsidRDefault="00101A58" w:rsidP="005B463C">
            <w:pPr>
              <w:spacing w:before="50" w:after="50"/>
              <w:jc w:val="left"/>
            </w:pPr>
            <w:r w:rsidRPr="00FF5A6D">
              <w:t>Pamatojums</w:t>
            </w:r>
          </w:p>
        </w:tc>
        <w:tc>
          <w:tcPr>
            <w:tcW w:w="3263"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6966FE3B" w14:textId="350DECA4" w:rsidR="00302930" w:rsidRPr="00FF5A6D" w:rsidRDefault="006E24B2" w:rsidP="004D57F3">
            <w:pPr>
              <w:pStyle w:val="naiskr"/>
              <w:spacing w:before="0" w:after="0"/>
              <w:jc w:val="both"/>
            </w:pPr>
            <w:r>
              <w:t>N</w:t>
            </w:r>
            <w:r w:rsidR="001D3243" w:rsidRPr="00FF5A6D">
              <w:t>oteikumu projekt</w:t>
            </w:r>
            <w:r w:rsidR="00865F10" w:rsidRPr="00FF5A6D">
              <w:t>s</w:t>
            </w:r>
            <w:r w:rsidR="001D3243" w:rsidRPr="00FF5A6D">
              <w:t xml:space="preserve"> </w:t>
            </w:r>
            <w:r w:rsidR="002C2190">
              <w:t>sagatavot</w:t>
            </w:r>
            <w:r>
              <w:t>s</w:t>
            </w:r>
            <w:r w:rsidR="002C2190">
              <w:t xml:space="preserve"> </w:t>
            </w:r>
            <w:r w:rsidR="00DE42ED" w:rsidRPr="00FF5A6D">
              <w:t>pēc</w:t>
            </w:r>
            <w:r w:rsidR="005867F2" w:rsidRPr="00FF5A6D">
              <w:t xml:space="preserve"> </w:t>
            </w:r>
            <w:r w:rsidR="002C2190">
              <w:t>Izglītības un zinātnes ministrijas</w:t>
            </w:r>
            <w:r w:rsidR="002C2190" w:rsidRPr="00FF5A6D">
              <w:t xml:space="preserve"> </w:t>
            </w:r>
            <w:r w:rsidR="00E21AD8" w:rsidRPr="00FF5A6D">
              <w:t xml:space="preserve">un </w:t>
            </w:r>
            <w:r w:rsidR="005867F2" w:rsidRPr="00FF5A6D">
              <w:t>Veselības ministrijas iniciatīvas</w:t>
            </w:r>
            <w:r w:rsidR="00E21AD8" w:rsidRPr="00FF5A6D">
              <w:t>, tostarp ievērojot to, ka atbilstoši Izglītības likuma pārejas noteikumu 60. punktam ar 2019.</w:t>
            </w:r>
            <w:r w:rsidR="00834757">
              <w:t> </w:t>
            </w:r>
            <w:r w:rsidR="00E21AD8" w:rsidRPr="00FF5A6D">
              <w:t>gada 1.</w:t>
            </w:r>
            <w:r w:rsidR="00834757">
              <w:t> </w:t>
            </w:r>
            <w:r w:rsidR="00E21AD8" w:rsidRPr="00FF5A6D">
              <w:t>augustu Izglītības likumā stājās spēkā grozījumi, kas paredz izslēgt vārdu “internātskolas”</w:t>
            </w:r>
            <w:r w:rsidR="005867F2" w:rsidRPr="00FF5A6D">
              <w:t xml:space="preserve">. </w:t>
            </w:r>
          </w:p>
        </w:tc>
      </w:tr>
      <w:tr w:rsidR="005A02A7" w:rsidRPr="00FF5A6D" w14:paraId="0C8BAEE8" w14:textId="77777777" w:rsidTr="00F37384">
        <w:trPr>
          <w:trHeight w:val="472"/>
          <w:tblCellSpacing w:w="0" w:type="dxa"/>
        </w:trPr>
        <w:tc>
          <w:tcPr>
            <w:tcW w:w="206"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7B95DC93" w14:textId="77777777" w:rsidR="00101A58" w:rsidRPr="00FF5A6D" w:rsidRDefault="00101A58" w:rsidP="007345A9">
            <w:pPr>
              <w:spacing w:before="50" w:after="50"/>
            </w:pPr>
            <w:r w:rsidRPr="00FF5A6D">
              <w:t> 2.</w:t>
            </w:r>
          </w:p>
        </w:tc>
        <w:tc>
          <w:tcPr>
            <w:tcW w:w="1531"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3F3BFA59" w14:textId="77777777" w:rsidR="00E87946" w:rsidRPr="00FF5A6D" w:rsidRDefault="00101A58" w:rsidP="007345A9">
            <w:pPr>
              <w:spacing w:before="50" w:after="50"/>
              <w:jc w:val="left"/>
            </w:pPr>
            <w:r w:rsidRPr="00FF5A6D">
              <w:t>Pašreizējā situācija un problēmas</w:t>
            </w:r>
            <w:r w:rsidR="00B53406" w:rsidRPr="00FF5A6D">
              <w:t>, kuru risināšanai tiesību akta projekts izstrādāts, tiesiskā regulējuma mērķis un būtība</w:t>
            </w:r>
          </w:p>
          <w:p w14:paraId="7B00076A" w14:textId="77777777" w:rsidR="00E87946" w:rsidRPr="00FF5A6D" w:rsidRDefault="00E87946" w:rsidP="00E87946"/>
          <w:p w14:paraId="4B295A9A" w14:textId="77777777" w:rsidR="00E87946" w:rsidRPr="00FF5A6D" w:rsidRDefault="00E87946" w:rsidP="00E87946"/>
          <w:p w14:paraId="0C85B1C5" w14:textId="77777777" w:rsidR="00E87946" w:rsidRPr="00FF5A6D" w:rsidRDefault="00E87946" w:rsidP="00E87946"/>
          <w:p w14:paraId="000194A8" w14:textId="77777777" w:rsidR="00E87946" w:rsidRPr="00FF5A6D" w:rsidRDefault="00E87946" w:rsidP="00E87946"/>
          <w:p w14:paraId="57B0AC73" w14:textId="77777777" w:rsidR="00E87946" w:rsidRPr="00FF5A6D" w:rsidRDefault="00E87946" w:rsidP="00E87946"/>
          <w:p w14:paraId="2FD49331" w14:textId="77777777" w:rsidR="00E87946" w:rsidRPr="00FF5A6D" w:rsidRDefault="00E87946" w:rsidP="00E87946"/>
          <w:p w14:paraId="091F9738" w14:textId="77777777" w:rsidR="00E87946" w:rsidRPr="00FF5A6D" w:rsidRDefault="00E87946" w:rsidP="00E87946"/>
          <w:p w14:paraId="1BF8FFB6" w14:textId="77777777" w:rsidR="00E87946" w:rsidRPr="00FF5A6D" w:rsidRDefault="00E87946" w:rsidP="00E87946"/>
          <w:p w14:paraId="3A769DB8" w14:textId="77777777" w:rsidR="00E87946" w:rsidRPr="00FF5A6D" w:rsidRDefault="00E87946" w:rsidP="00E87946"/>
          <w:p w14:paraId="738D62F3" w14:textId="77777777" w:rsidR="00101A58" w:rsidRPr="00FF5A6D" w:rsidRDefault="00101A58" w:rsidP="00260F97">
            <w:pPr>
              <w:ind w:firstLine="201"/>
            </w:pPr>
          </w:p>
          <w:p w14:paraId="1219EC95" w14:textId="32A10405" w:rsidR="0019562B" w:rsidRPr="00FF5A6D" w:rsidRDefault="0019562B" w:rsidP="00260F97">
            <w:pPr>
              <w:ind w:firstLine="201"/>
            </w:pPr>
          </w:p>
          <w:p w14:paraId="66240064" w14:textId="77777777" w:rsidR="00260F97" w:rsidRPr="00FF5A6D" w:rsidRDefault="00260F97" w:rsidP="0019562B"/>
          <w:p w14:paraId="0795BD9D" w14:textId="77777777" w:rsidR="00260F97" w:rsidRPr="00FF5A6D" w:rsidRDefault="00260F97" w:rsidP="00260F97">
            <w:pPr>
              <w:ind w:firstLine="201"/>
            </w:pPr>
          </w:p>
          <w:p w14:paraId="1697ED54" w14:textId="77777777" w:rsidR="00260F97" w:rsidRPr="00FF5A6D" w:rsidRDefault="00260F97" w:rsidP="00260F97">
            <w:pPr>
              <w:ind w:firstLine="201"/>
            </w:pPr>
          </w:p>
          <w:p w14:paraId="5D787952" w14:textId="77777777" w:rsidR="00260F97" w:rsidRPr="00FF5A6D" w:rsidRDefault="00260F97" w:rsidP="00260F97">
            <w:pPr>
              <w:ind w:firstLine="201"/>
            </w:pPr>
          </w:p>
          <w:p w14:paraId="71D31567" w14:textId="77777777" w:rsidR="00260F97" w:rsidRPr="00FF5A6D" w:rsidRDefault="00260F97" w:rsidP="00260F97">
            <w:pPr>
              <w:ind w:firstLine="201"/>
            </w:pPr>
          </w:p>
          <w:p w14:paraId="49E90FB9" w14:textId="77777777" w:rsidR="00260F97" w:rsidRPr="00FF5A6D" w:rsidRDefault="00260F97" w:rsidP="00260F97">
            <w:pPr>
              <w:ind w:firstLine="201"/>
            </w:pPr>
          </w:p>
          <w:p w14:paraId="0D0CF710" w14:textId="77777777" w:rsidR="00260F97" w:rsidRPr="00FF5A6D" w:rsidRDefault="00260F97" w:rsidP="00260F97">
            <w:pPr>
              <w:ind w:firstLine="201"/>
            </w:pPr>
          </w:p>
          <w:p w14:paraId="456EE5E5" w14:textId="77777777" w:rsidR="00260F97" w:rsidRPr="00FF5A6D" w:rsidRDefault="00260F97" w:rsidP="00260F97">
            <w:pPr>
              <w:ind w:firstLine="201"/>
            </w:pPr>
          </w:p>
          <w:p w14:paraId="4A766E2A" w14:textId="77777777" w:rsidR="00260F97" w:rsidRPr="00FF5A6D" w:rsidRDefault="00260F97" w:rsidP="00260F97">
            <w:pPr>
              <w:ind w:firstLine="201"/>
            </w:pPr>
          </w:p>
          <w:p w14:paraId="3C6D1148" w14:textId="77777777" w:rsidR="00260F97" w:rsidRPr="00FF5A6D" w:rsidRDefault="00260F97" w:rsidP="00260F97">
            <w:pPr>
              <w:ind w:firstLine="201"/>
            </w:pPr>
          </w:p>
          <w:p w14:paraId="3F3CD0B2" w14:textId="77777777" w:rsidR="00260F97" w:rsidRPr="00FF5A6D" w:rsidRDefault="00260F97" w:rsidP="00260F97">
            <w:pPr>
              <w:ind w:firstLine="201"/>
            </w:pPr>
          </w:p>
        </w:tc>
        <w:tc>
          <w:tcPr>
            <w:tcW w:w="3263"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hideMark/>
          </w:tcPr>
          <w:p w14:paraId="5DE7FDBA" w14:textId="5F04C7BC" w:rsidR="00865F10" w:rsidRPr="00FF5A6D" w:rsidRDefault="006F4B1E" w:rsidP="008D6CA2">
            <w:r w:rsidRPr="00FF5A6D">
              <w:lastRenderedPageBreak/>
              <w:t xml:space="preserve">Attiecībā uz spēkā </w:t>
            </w:r>
            <w:r w:rsidR="002C2190" w:rsidRPr="00FF5A6D">
              <w:t>esoš</w:t>
            </w:r>
            <w:r w:rsidR="002C2190">
              <w:t>ajiem</w:t>
            </w:r>
            <w:r w:rsidR="002C2190" w:rsidRPr="00FF5A6D">
              <w:t xml:space="preserve"> </w:t>
            </w:r>
            <w:r w:rsidR="00B159BD" w:rsidRPr="008F600B">
              <w:t>MK noteikumi</w:t>
            </w:r>
            <w:r w:rsidR="00EB7076">
              <w:t>em</w:t>
            </w:r>
            <w:r w:rsidR="00B159BD" w:rsidRPr="008F600B">
              <w:t xml:space="preserve"> Nr.</w:t>
            </w:r>
            <w:r w:rsidR="00834757">
              <w:t> </w:t>
            </w:r>
            <w:r w:rsidR="00B159BD" w:rsidRPr="008F600B">
              <w:t>277</w:t>
            </w:r>
            <w:r w:rsidRPr="008F600B">
              <w:t xml:space="preserve"> </w:t>
            </w:r>
            <w:r w:rsidRPr="00FF5A6D">
              <w:t xml:space="preserve">ir konstatēts, ka </w:t>
            </w:r>
            <w:r w:rsidR="00E21AD8" w:rsidRPr="00FF5A6D">
              <w:t xml:space="preserve">tajos </w:t>
            </w:r>
            <w:r w:rsidRPr="00FF5A6D">
              <w:t xml:space="preserve">ietvertās normas </w:t>
            </w:r>
            <w:r w:rsidR="00865F10" w:rsidRPr="00FF5A6D">
              <w:t>ir precizējamas atbilstoši esošajai situācijai.</w:t>
            </w:r>
          </w:p>
          <w:p w14:paraId="0FE40B4D" w14:textId="127105EA" w:rsidR="00B95C46" w:rsidRPr="00FF5A6D" w:rsidRDefault="00865F10" w:rsidP="008D6CA2">
            <w:r w:rsidRPr="00FF5A6D">
              <w:t>2019. gada 1. augustā stājās spēkā grozījumi Izglītības likuma 17.</w:t>
            </w:r>
            <w:r w:rsidR="00834757">
              <w:t> </w:t>
            </w:r>
            <w:r w:rsidRPr="00FF5A6D">
              <w:t>panta trešās daļas 1., 2., 12. un 13. punktā attiecībā uz vārda “internātskolas” izslēgšanu. Saskaņā ar grozījumiem Izglītības likumā internātskolas vairs nepastāv kā atsevišķs izglītības iestāžu tips, taču tā vietā pastāv izglītības iestādes, kas nodrošina internāta pakalpojumus.</w:t>
            </w:r>
            <w:r w:rsidR="00696C4B">
              <w:t xml:space="preserve"> </w:t>
            </w:r>
            <w:r w:rsidR="00B159BD" w:rsidRPr="00FF5A6D">
              <w:t xml:space="preserve">Šobrīd </w:t>
            </w:r>
            <w:r w:rsidR="00C77BB4" w:rsidRPr="00FF5A6D">
              <w:t>MK noteikum</w:t>
            </w:r>
            <w:r w:rsidR="001F3D46">
              <w:t>u</w:t>
            </w:r>
            <w:r w:rsidR="00C77BB4" w:rsidRPr="00FF5A6D">
              <w:t xml:space="preserve"> Nr.</w:t>
            </w:r>
            <w:r w:rsidR="00CA6CC9">
              <w:t> </w:t>
            </w:r>
            <w:r w:rsidR="00C77BB4" w:rsidRPr="00FF5A6D">
              <w:t xml:space="preserve">277 </w:t>
            </w:r>
            <w:r w:rsidR="00316641" w:rsidRPr="00FF5A6D">
              <w:t>9.4.</w:t>
            </w:r>
            <w:r w:rsidR="00CA6CC9">
              <w:t> </w:t>
            </w:r>
            <w:r w:rsidR="00316641" w:rsidRPr="00FF5A6D">
              <w:t>apakšpunkts n</w:t>
            </w:r>
            <w:r w:rsidR="00C77BB4" w:rsidRPr="00FF5A6D">
              <w:t xml:space="preserve">osaka, ka izglītības iestādes vadītājs </w:t>
            </w:r>
            <w:r w:rsidR="008733F4" w:rsidRPr="00FF5A6D">
              <w:t>organizē veselīga uztura principu īstenošanu un kontroli, atbilstoši iespējām nodrošinot ārstniecisku uzturu tiem izglītojamiem, kuriem tas nepieciešams (izņemot interešu izglītības iestādes).</w:t>
            </w:r>
            <w:r w:rsidR="00BB408B" w:rsidRPr="00FF5A6D">
              <w:t xml:space="preserve"> Savukārt</w:t>
            </w:r>
            <w:r w:rsidR="008733F4" w:rsidRPr="00FF5A6D">
              <w:t xml:space="preserve"> Ministru kabineta </w:t>
            </w:r>
            <w:r w:rsidR="001F3D46" w:rsidRPr="00FF5A6D">
              <w:t>2012.</w:t>
            </w:r>
            <w:r w:rsidR="00CA6CC9">
              <w:t> </w:t>
            </w:r>
            <w:r w:rsidR="001F3D46" w:rsidRPr="00FF5A6D">
              <w:t>gada 13.</w:t>
            </w:r>
            <w:r w:rsidR="00CA6CC9">
              <w:t> </w:t>
            </w:r>
            <w:r w:rsidR="001F3D46" w:rsidRPr="00FF5A6D">
              <w:t xml:space="preserve">marta </w:t>
            </w:r>
            <w:r w:rsidR="002C2190" w:rsidRPr="00FF5A6D">
              <w:t>noteikum</w:t>
            </w:r>
            <w:r w:rsidR="002C2190">
              <w:t>u</w:t>
            </w:r>
            <w:r w:rsidR="002C2190" w:rsidRPr="00FF5A6D">
              <w:t xml:space="preserve"> </w:t>
            </w:r>
            <w:r w:rsidR="008733F4" w:rsidRPr="00FF5A6D">
              <w:t>Nr.</w:t>
            </w:r>
            <w:r w:rsidR="00CA6CC9">
              <w:t> </w:t>
            </w:r>
            <w:r w:rsidR="008733F4" w:rsidRPr="00FF5A6D">
              <w:t>172 “Noteikumi par uztura normām izglītības iestāžu izglītojamiem, sociālās aprūpes un sociālās rehabilitācijas institūciju klientiem un ārstniecības iestāžu pacientiem”</w:t>
            </w:r>
            <w:r w:rsidR="001C1617" w:rsidRPr="00FF5A6D">
              <w:t xml:space="preserve"> </w:t>
            </w:r>
            <w:r w:rsidR="001C1617" w:rsidRPr="00FF5A6D">
              <w:lastRenderedPageBreak/>
              <w:t>(turpmāk – MK noteikumi Nr.</w:t>
            </w:r>
            <w:r w:rsidR="00CA6CC9">
              <w:t> </w:t>
            </w:r>
            <w:r w:rsidR="001C1617" w:rsidRPr="00FF5A6D">
              <w:t>172)</w:t>
            </w:r>
            <w:r w:rsidR="008733F4" w:rsidRPr="00FF5A6D">
              <w:t xml:space="preserve"> </w:t>
            </w:r>
            <w:r w:rsidR="002C2190">
              <w:t xml:space="preserve">1.pielikuma 17.punktā un 2.pielikuma 18.punktā </w:t>
            </w:r>
            <w:r w:rsidR="001C1617" w:rsidRPr="00FF5A6D">
              <w:t xml:space="preserve">ir </w:t>
            </w:r>
            <w:r w:rsidR="008733F4" w:rsidRPr="00FF5A6D">
              <w:t>noteikt</w:t>
            </w:r>
            <w:r w:rsidR="001C1617" w:rsidRPr="00FF5A6D">
              <w:t>s</w:t>
            </w:r>
            <w:r w:rsidR="008733F4" w:rsidRPr="00FF5A6D">
              <w:t>, ja izglītojamam ir ārsta apstiprināta diagnoze (piemēram, celiakija, cukura diabēts, pārtikas alerģija vai nepanesība), kuras dēļ nepieciešama uztura korekcija, izglītojamam tiek nodrošināta enerģētiskās vērtības un uzturvielu normām atbilstoša ēdināšana saskaņā ar ārstniecības personas rakstiskiem norādījumiem</w:t>
            </w:r>
            <w:r w:rsidR="001C1617" w:rsidRPr="00FF5A6D">
              <w:t>.</w:t>
            </w:r>
            <w:r w:rsidR="008733F4" w:rsidRPr="00FF5A6D">
              <w:t xml:space="preserve"> </w:t>
            </w:r>
            <w:r w:rsidR="00B95C46" w:rsidRPr="008F600B">
              <w:t>Līdz ar to speciālā uztura nodrošināšana izglītojamajiem MK noteikumu Nr.</w:t>
            </w:r>
            <w:r w:rsidR="00CA6CC9">
              <w:t> </w:t>
            </w:r>
            <w:r w:rsidR="00B95C46" w:rsidRPr="008F600B">
              <w:t>172 1. un 2.</w:t>
            </w:r>
            <w:r w:rsidR="00CA6CC9">
              <w:t> </w:t>
            </w:r>
            <w:r w:rsidR="00B95C46" w:rsidRPr="008F600B">
              <w:t>pielikumā noteiktajās izglītības iestādēs ir obligāta. Lai novērstu normatīvo aktu nesakritību, noteikumu projekts paredz svītrot MK noteikumu Nr.</w:t>
            </w:r>
            <w:r w:rsidR="00CA6CC9">
              <w:t> </w:t>
            </w:r>
            <w:r w:rsidR="00B95C46" w:rsidRPr="008F600B">
              <w:t>277 9.4.</w:t>
            </w:r>
            <w:r w:rsidR="00CA6CC9">
              <w:t> </w:t>
            </w:r>
            <w:r w:rsidR="00B95C46" w:rsidRPr="008F600B">
              <w:t xml:space="preserve">apakšpunktā vārdus “atbilstoši iespējām” un aizstāt vārdus </w:t>
            </w:r>
            <w:r w:rsidR="00CA6CC9" w:rsidRPr="00FF5A6D">
              <w:t>“</w:t>
            </w:r>
            <w:r w:rsidR="00B95C46" w:rsidRPr="008F600B">
              <w:t>ārstniecisku uzturu</w:t>
            </w:r>
            <w:r w:rsidR="00CA6CC9" w:rsidRPr="00FF5A6D">
              <w:t>”</w:t>
            </w:r>
            <w:r w:rsidR="00B95C46" w:rsidRPr="008F600B">
              <w:t xml:space="preserve"> ar vārdiem </w:t>
            </w:r>
            <w:r w:rsidR="00CA6CC9" w:rsidRPr="00FF5A6D">
              <w:t>“</w:t>
            </w:r>
            <w:r w:rsidR="00B95C46" w:rsidRPr="008F600B">
              <w:t>uztura korekciju</w:t>
            </w:r>
            <w:r w:rsidR="00CA6CC9" w:rsidRPr="00FF5A6D">
              <w:t>”</w:t>
            </w:r>
            <w:r w:rsidR="00B95C46" w:rsidRPr="008F600B">
              <w:t>.</w:t>
            </w:r>
          </w:p>
          <w:p w14:paraId="46246C19" w14:textId="7C2FE429" w:rsidR="00B95C46" w:rsidRPr="00FF5A6D" w:rsidRDefault="00B95C46" w:rsidP="008D6CA2">
            <w:r w:rsidRPr="008F600B">
              <w:t>Šobrīd</w:t>
            </w:r>
            <w:r w:rsidR="008F600B">
              <w:t xml:space="preserve"> </w:t>
            </w:r>
            <w:r w:rsidR="00316641" w:rsidRPr="008F600B">
              <w:t>MK</w:t>
            </w:r>
            <w:r w:rsidRPr="008F600B">
              <w:t xml:space="preserve"> </w:t>
            </w:r>
            <w:r w:rsidR="00316641" w:rsidRPr="008F600B">
              <w:t xml:space="preserve">noteikumu </w:t>
            </w:r>
            <w:r w:rsidRPr="008F600B">
              <w:t>Nr.</w:t>
            </w:r>
            <w:r w:rsidR="00CA6CC9">
              <w:t> </w:t>
            </w:r>
            <w:r w:rsidRPr="008F600B">
              <w:t>277 9.7.</w:t>
            </w:r>
            <w:r w:rsidR="00CA6CC9">
              <w:t> </w:t>
            </w:r>
            <w:r w:rsidR="001F3D46">
              <w:t>apakšpunk</w:t>
            </w:r>
            <w:r w:rsidRPr="008F600B">
              <w:t>tā ir noteikts, ka</w:t>
            </w:r>
            <w:r w:rsidR="001F3D46">
              <w:t xml:space="preserve"> </w:t>
            </w:r>
            <w:r w:rsidR="00316641" w:rsidRPr="008F600B">
              <w:t>i</w:t>
            </w:r>
            <w:r w:rsidRPr="008F600B">
              <w:t xml:space="preserve">zglītības iestādes vadītājs organizē rīcības plāna (atsevišķa dokumenta vai sadaļas skolas iekšējās kārtības noteikumos) izstrādi, kas nosaka, kā rīkoties, ja izglītības iestādē konstatē, ka izglītojamie lietojuši, glabājuši vai izplatījuši alkoholiskos dzērienus, narkotiskās, psihotropās vai citas atkarību izraisošas vielas (turpmāk – atkarību izraisošas vielas), kā arī minētā plāna ieviešanu un izpildes kontroli. </w:t>
            </w:r>
            <w:r w:rsidR="00316641" w:rsidRPr="008F600B">
              <w:t xml:space="preserve">Lai mazinātu iespēju, ka izglītojamie uzsāk lietot atkarību izraisošas vielas, kas jau agrīnā vecumā var radīt neatgriezeniskas attīstības un veselības problēmas, radot atkarību un riskantu uzvedību, izglītības iestādē svarīgi ir ne tikai reaģēt un mazināt nodarīto kaitējumu, </w:t>
            </w:r>
            <w:r w:rsidR="008D6E96" w:rsidRPr="008F600B">
              <w:t>gadījumos</w:t>
            </w:r>
            <w:r w:rsidR="00316641" w:rsidRPr="008F600B">
              <w:t xml:space="preserve">, kad tiek konstatēta atkarību izraisošu vielu lietošana, bet jau savlaicīgi izglītot </w:t>
            </w:r>
            <w:r w:rsidR="00737BFA">
              <w:t>izglītojamos</w:t>
            </w:r>
            <w:r w:rsidR="00316641" w:rsidRPr="008F600B">
              <w:t xml:space="preserve"> par atkarību izraisošo vielu kaitīgo ietekmi uz veselību un iespējamajām sekām. Ņemot vērā minēto, 9.7.</w:t>
            </w:r>
            <w:r w:rsidR="00CA6CC9">
              <w:t> </w:t>
            </w:r>
            <w:r w:rsidR="00316641" w:rsidRPr="008F600B">
              <w:t>apakšpunkts tiek papildināts ar izglītības iestādēs veicamo atkarību izraisošo vielu lietošanas profilaktisko jeb preventīvo darbu. Papildinājums atbilst arī MK noteikumu Nr.</w:t>
            </w:r>
            <w:r w:rsidR="00CA6CC9">
              <w:t> </w:t>
            </w:r>
            <w:r w:rsidR="00316641" w:rsidRPr="008F600B">
              <w:t>277 pielikuma 6.</w:t>
            </w:r>
            <w:r w:rsidR="00CA6CC9">
              <w:t> </w:t>
            </w:r>
            <w:r w:rsidR="00316641" w:rsidRPr="008F600B">
              <w:t xml:space="preserve">punktā minētajam. Tāpat ņemot vērā, ka minētajā </w:t>
            </w:r>
            <w:r w:rsidR="00EE11EC">
              <w:t>apakš</w:t>
            </w:r>
            <w:r w:rsidR="00316641" w:rsidRPr="008F600B">
              <w:t>punktā atsevišķi ir izdalītas tādas atkarību izraisošās vielas kā alkoholiskie dzērieni, narkotikas un psihotropās vielas, nepieciešams atsevišķi izdalīt arī tabakas izstrādājumus, augu smēķēšanas produktus, elektroniskās smēķēšanas ierīces un tabakas aizstājējproduktus.</w:t>
            </w:r>
            <w:r w:rsidR="008F600B" w:rsidRPr="008F600B">
              <w:t xml:space="preserve"> </w:t>
            </w:r>
            <w:r w:rsidR="00316641" w:rsidRPr="008F600B">
              <w:t>Pusaudžu vecumā tiek pamēģināti dažādi tabaku</w:t>
            </w:r>
            <w:r w:rsidR="00A532C5">
              <w:t xml:space="preserve"> (piemēram</w:t>
            </w:r>
            <w:r w:rsidR="00A856BF">
              <w:t>,</w:t>
            </w:r>
            <w:r w:rsidR="00A532C5">
              <w:t xml:space="preserve"> cigaretes)</w:t>
            </w:r>
            <w:r w:rsidR="00316641" w:rsidRPr="008F600B">
              <w:t xml:space="preserve"> un nikotīnu saturoši</w:t>
            </w:r>
            <w:r w:rsidR="00A532C5">
              <w:t xml:space="preserve"> (piemēram</w:t>
            </w:r>
            <w:r w:rsidR="00A856BF">
              <w:t>,</w:t>
            </w:r>
            <w:r w:rsidR="00A532C5">
              <w:t xml:space="preserve"> elektroniskās cigaretes, beztabakas nikotīna spilventiņi )</w:t>
            </w:r>
            <w:r w:rsidR="00316641" w:rsidRPr="008F600B">
              <w:t xml:space="preserve"> vai nesaturoši</w:t>
            </w:r>
            <w:r w:rsidR="00A532C5">
              <w:t xml:space="preserve"> (augu smēķēšanas produkti)</w:t>
            </w:r>
            <w:r w:rsidR="00316641" w:rsidRPr="008F600B">
              <w:t xml:space="preserve">  produkti. </w:t>
            </w:r>
            <w:r w:rsidR="00651B5D" w:rsidRPr="008F600B">
              <w:t>Ņemot vērā</w:t>
            </w:r>
            <w:r w:rsidR="001F3D46">
              <w:t xml:space="preserve"> minēto</w:t>
            </w:r>
            <w:r w:rsidR="00651B5D" w:rsidRPr="008F600B">
              <w:t>, būtiski ir papildināt MK noteikumu Nr.</w:t>
            </w:r>
            <w:r w:rsidR="00CA6CC9">
              <w:t> </w:t>
            </w:r>
            <w:r w:rsidR="00651B5D" w:rsidRPr="008F600B">
              <w:t>277 9.7.</w:t>
            </w:r>
            <w:r w:rsidR="00CA6CC9">
              <w:t> </w:t>
            </w:r>
            <w:r w:rsidR="00651B5D" w:rsidRPr="008F600B">
              <w:t xml:space="preserve">apakšpunktu un uzskaitīt atkarību izraisošo vielu klāstu, papildinot arī ar šo veselībai kaitīgo produktu kategoriju, vienlaikus nodrošinot, ka minēto produktu nosaukumos tiek izmantota tā pati terminoloģija, kas ir noteikta Tabakas izstrādājumu, augu smēķēšanas produktu, elektronisko smēķēšanas ierīču un to šķidrumu </w:t>
            </w:r>
            <w:r w:rsidR="00651B5D" w:rsidRPr="008F600B">
              <w:lastRenderedPageBreak/>
              <w:t>aprites likumā.</w:t>
            </w:r>
            <w:r w:rsidR="00E926ED">
              <w:t xml:space="preserve"> </w:t>
            </w:r>
            <w:r w:rsidR="00E021B8" w:rsidRPr="008F600B">
              <w:t>Attiecīgi papildinot MK noteikumu Nr.</w:t>
            </w:r>
            <w:r w:rsidR="00CA6CC9">
              <w:t> </w:t>
            </w:r>
            <w:r w:rsidR="00E021B8" w:rsidRPr="008F600B">
              <w:t>277</w:t>
            </w:r>
            <w:r w:rsidR="008F600B">
              <w:t xml:space="preserve"> </w:t>
            </w:r>
            <w:r w:rsidR="00E021B8" w:rsidRPr="008F600B">
              <w:t>9.7.</w:t>
            </w:r>
            <w:r w:rsidR="00CA6CC9">
              <w:t> </w:t>
            </w:r>
            <w:r w:rsidR="00E021B8" w:rsidRPr="008F600B">
              <w:t xml:space="preserve">apakšpunktu, nepieciešams </w:t>
            </w:r>
            <w:r w:rsidR="002C48D3">
              <w:t xml:space="preserve">precizēt </w:t>
            </w:r>
            <w:r w:rsidR="00E021B8" w:rsidRPr="008F600B">
              <w:t>arī pielikuma nosaukumu ar izglītības iestādēs veicamo atkarību izraisošo vielu lietošanas preventīvo darbu.</w:t>
            </w:r>
            <w:r w:rsidR="00F75869" w:rsidRPr="008F600B">
              <w:t xml:space="preserve"> </w:t>
            </w:r>
            <w:r w:rsidR="002C48D3">
              <w:t>Ņemot vērā minēto</w:t>
            </w:r>
            <w:r w:rsidR="00E63301">
              <w:t>,</w:t>
            </w:r>
            <w:r w:rsidR="00F75869" w:rsidRPr="008F600B">
              <w:t xml:space="preserve"> ir</w:t>
            </w:r>
            <w:r w:rsidR="002C48D3">
              <w:t xml:space="preserve"> arī</w:t>
            </w:r>
            <w:r w:rsidR="00F75869" w:rsidRPr="008F600B">
              <w:t xml:space="preserve"> nepieciešams veikt citus precizējumus MK noteikumu Nr.</w:t>
            </w:r>
            <w:r w:rsidR="00CA6CC9">
              <w:t> </w:t>
            </w:r>
            <w:r w:rsidR="00F75869" w:rsidRPr="008F600B">
              <w:t xml:space="preserve">277 pielikumā, papildinot pielikuma </w:t>
            </w:r>
            <w:bookmarkStart w:id="3" w:name="p1"/>
            <w:bookmarkStart w:id="4" w:name="p-333058"/>
            <w:bookmarkEnd w:id="3"/>
            <w:bookmarkEnd w:id="4"/>
            <w:r w:rsidR="00F75869" w:rsidRPr="008F600B">
              <w:t xml:space="preserve">1.1. un </w:t>
            </w:r>
            <w:r w:rsidR="00651B5D" w:rsidRPr="008F600B">
              <w:t>1.2.</w:t>
            </w:r>
            <w:r w:rsidR="00CA6CC9">
              <w:t> </w:t>
            </w:r>
            <w:r w:rsidR="00651B5D" w:rsidRPr="008F600B">
              <w:t>apakšpunkt</w:t>
            </w:r>
            <w:r w:rsidR="00F75869" w:rsidRPr="008F600B">
              <w:t>us</w:t>
            </w:r>
            <w:r w:rsidR="00651B5D" w:rsidRPr="008F600B">
              <w:t xml:space="preserve"> atbilstoši noteikumu 9.7.</w:t>
            </w:r>
            <w:r w:rsidR="00CA6CC9">
              <w:t> </w:t>
            </w:r>
            <w:r w:rsidR="00651B5D" w:rsidRPr="008F600B">
              <w:t>apakšpunktā noteiktajam, jo izglītības iestādē izglītojamie atkarību izraisošās vielas var ne tikai lietot, bet arī glabāt un izplatīt</w:t>
            </w:r>
            <w:r w:rsidR="00F75869" w:rsidRPr="008F600B">
              <w:t xml:space="preserve">, tāpat nepieciešams papildināt </w:t>
            </w:r>
            <w:r w:rsidR="006000FA">
              <w:t xml:space="preserve">pielikuma </w:t>
            </w:r>
            <w:r w:rsidR="00F75869" w:rsidRPr="008F600B">
              <w:t>1.4.</w:t>
            </w:r>
            <w:r w:rsidR="00CA6CC9">
              <w:t> </w:t>
            </w:r>
            <w:r w:rsidR="00F75869" w:rsidRPr="008F600B">
              <w:t>apakšpunktu, lai uzskaitītu visus  tabaku un nikotīnu saturošus vai nesaturošus produktus.</w:t>
            </w:r>
            <w:r w:rsidR="00A764CB" w:rsidRPr="008F600B">
              <w:t xml:space="preserve"> Papildus ir nepieciešams papildināt pielikuma </w:t>
            </w:r>
            <w:r w:rsidR="00F75869" w:rsidRPr="008F600B">
              <w:t>2.</w:t>
            </w:r>
            <w:r w:rsidR="00A764CB" w:rsidRPr="008F600B">
              <w:t>1</w:t>
            </w:r>
            <w:r w:rsidR="00F75869" w:rsidRPr="008F600B">
              <w:t>.</w:t>
            </w:r>
            <w:r w:rsidR="00CA6CC9">
              <w:t> </w:t>
            </w:r>
            <w:r w:rsidR="00F75869" w:rsidRPr="008F600B">
              <w:t>apakšpunktu</w:t>
            </w:r>
            <w:r w:rsidR="00A764CB" w:rsidRPr="008F600B">
              <w:t>, jo</w:t>
            </w:r>
            <w:r w:rsidR="00E926ED">
              <w:t xml:space="preserve"> sekmīga r</w:t>
            </w:r>
            <w:r w:rsidR="00651B5D" w:rsidRPr="008F600B">
              <w:t>īcības plānam</w:t>
            </w:r>
            <w:r w:rsidR="00E926ED">
              <w:t xml:space="preserve"> īstenošanai ir </w:t>
            </w:r>
            <w:r w:rsidR="00651B5D" w:rsidRPr="008F600B">
              <w:t>svarīga izglītības iestādes vadītāja iesaiste ne tikai minētā plāna izstrādes un izpildes kontroles procesā, bet arī efektīvas ieviešanas plānošanas un organizēšanas procesā.</w:t>
            </w:r>
            <w:r w:rsidR="00A764CB" w:rsidRPr="008F600B">
              <w:t xml:space="preserve"> Savukārt 2.2.</w:t>
            </w:r>
            <w:r w:rsidR="00CA6CC9">
              <w:t> </w:t>
            </w:r>
            <w:r w:rsidR="00A764CB" w:rsidRPr="008F600B">
              <w:t xml:space="preserve">apakšpunktu nepieciešams precizēt, </w:t>
            </w:r>
            <w:r w:rsidR="00C45623" w:rsidRPr="008F600B">
              <w:t>lai skaidrāk izteiktu klases audzinātāja uzdevumus</w:t>
            </w:r>
            <w:r w:rsidR="000E612B">
              <w:t xml:space="preserve">. Ņemot vērā, ka noteikumu projekts attiecas arī uz </w:t>
            </w:r>
            <w:r w:rsidR="006000FA">
              <w:t xml:space="preserve">profesionālās </w:t>
            </w:r>
            <w:r w:rsidR="000E612B">
              <w:t xml:space="preserve">izglītības iestādēm, tad </w:t>
            </w:r>
            <w:r w:rsidR="006000FA">
              <w:t xml:space="preserve">pielikuma </w:t>
            </w:r>
            <w:r w:rsidR="000E612B">
              <w:t>2.2.</w:t>
            </w:r>
            <w:r w:rsidR="00CA6CC9">
              <w:t> </w:t>
            </w:r>
            <w:r w:rsidR="000E612B">
              <w:t xml:space="preserve">apakšpunkts arī papildināts ar vārdiem </w:t>
            </w:r>
            <w:r w:rsidR="006000FA">
              <w:t>“</w:t>
            </w:r>
            <w:r w:rsidR="000E612B">
              <w:t>vai grupas”</w:t>
            </w:r>
            <w:r w:rsidR="00C45623" w:rsidRPr="008F600B">
              <w:t>.</w:t>
            </w:r>
            <w:r w:rsidR="00A764CB" w:rsidRPr="008F600B">
              <w:t xml:space="preserve"> Šobrīd MK noteikumu Nr.</w:t>
            </w:r>
            <w:r w:rsidR="00CA6CC9">
              <w:t> </w:t>
            </w:r>
            <w:r w:rsidR="00A764CB" w:rsidRPr="008F600B">
              <w:t>277 pielikuma 5.3.</w:t>
            </w:r>
            <w:r w:rsidR="00CA6CC9">
              <w:t> </w:t>
            </w:r>
            <w:r w:rsidR="00A764CB" w:rsidRPr="008F600B">
              <w:t xml:space="preserve">apakšpunktā minētās pārrunas ar izglītojamo </w:t>
            </w:r>
            <w:r w:rsidR="005E4F8C">
              <w:t>organizē</w:t>
            </w:r>
            <w:r w:rsidR="00A764CB" w:rsidRPr="008F600B">
              <w:t xml:space="preserve"> </w:t>
            </w:r>
            <w:r w:rsidR="00C45623" w:rsidRPr="008F600B">
              <w:t xml:space="preserve">pedagogi vai izglītības iestādes vadība. Ja izglītības iestādē darbojas </w:t>
            </w:r>
            <w:r w:rsidR="00E63301">
              <w:t xml:space="preserve">izglītības </w:t>
            </w:r>
            <w:r w:rsidR="00C45623" w:rsidRPr="008F600B">
              <w:t>psihologs vai sociālais pedagogs, svarīgi uzsvērt, ka pārrun</w:t>
            </w:r>
            <w:r w:rsidR="00A764CB" w:rsidRPr="008F600B">
              <w:t>ās ar i</w:t>
            </w:r>
            <w:r w:rsidR="00C45623" w:rsidRPr="008F600B">
              <w:t>zglītojamo būtu</w:t>
            </w:r>
            <w:r w:rsidR="00A764CB" w:rsidRPr="008F600B">
              <w:t xml:space="preserve"> jāiesaista kāds </w:t>
            </w:r>
            <w:r w:rsidR="00C45623" w:rsidRPr="008F600B">
              <w:t>no minētajiem speciālistiem.</w:t>
            </w:r>
            <w:r w:rsidR="00A764CB" w:rsidRPr="008F600B">
              <w:t xml:space="preserve"> Nepieciešams arī papildināt MK noteikumu Nr.</w:t>
            </w:r>
            <w:r w:rsidR="00CA6CC9">
              <w:t> </w:t>
            </w:r>
            <w:r w:rsidR="00A764CB" w:rsidRPr="008F600B">
              <w:t>277 pielikuma 7.1.</w:t>
            </w:r>
            <w:r w:rsidR="00CA6CC9">
              <w:t> </w:t>
            </w:r>
            <w:r w:rsidR="00A764CB" w:rsidRPr="008F600B">
              <w:t>apakšpunkt</w:t>
            </w:r>
            <w:r w:rsidR="005E4F8C">
              <w:t>u</w:t>
            </w:r>
            <w:r w:rsidR="00A764CB" w:rsidRPr="008F600B">
              <w:t>, kas paredz paplašināt veicamās darbības izglītības iestādē, lai novērstu atkarību izraisošu vielu lietošanu, pārraugot ne tikai izglītojamo sekmes, bet arī</w:t>
            </w:r>
            <w:r w:rsidR="00C45623" w:rsidRPr="008F600B">
              <w:t xml:space="preserve"> uzvedības un ārējā izskata izmai</w:t>
            </w:r>
            <w:r w:rsidR="00A764CB" w:rsidRPr="008F600B">
              <w:t xml:space="preserve">ņas, ņemot vērā, ka arī tās var norādīt uz </w:t>
            </w:r>
            <w:r w:rsidR="00C45623" w:rsidRPr="008F600B">
              <w:t>atkarību izraisošo vielu lietošanu</w:t>
            </w:r>
            <w:r w:rsidR="00A764CB" w:rsidRPr="008F600B">
              <w:t>. Vienlaikus šobrīd MK noteikumu pielikuma 9.</w:t>
            </w:r>
            <w:r w:rsidR="00CA6CC9">
              <w:t> </w:t>
            </w:r>
            <w:r w:rsidR="00A764CB" w:rsidRPr="008F600B">
              <w:t>punktā lietotā</w:t>
            </w:r>
            <w:r w:rsidR="00572D18" w:rsidRPr="008F600B">
              <w:t xml:space="preserve"> </w:t>
            </w:r>
            <w:r w:rsidR="00C45623" w:rsidRPr="008F600B">
              <w:t xml:space="preserve">frāze </w:t>
            </w:r>
            <w:r w:rsidR="006000FA">
              <w:t>“</w:t>
            </w:r>
            <w:r w:rsidR="00C45623" w:rsidRPr="008F600B">
              <w:t>pārkāpēju nepieciešams ne tikai sodīt” vairo stigmatizējošu attieksmi pret izglītojamo, kas var atstāt paliekošas sekas uz bērna turpmāko attīstību, un neatbilst mūsdienīgiem un pierādījumos balstītiem faktiem par atkarību izraisošo vielu lietošanu</w:t>
            </w:r>
            <w:r w:rsidR="00572D18" w:rsidRPr="008F600B">
              <w:t xml:space="preserve">, tāpēc tiek izteikts priekšlikums to </w:t>
            </w:r>
            <w:r w:rsidR="00557763">
              <w:t>svītrot</w:t>
            </w:r>
            <w:r w:rsidR="00572D18" w:rsidRPr="008F600B">
              <w:t xml:space="preserve">, liekot uzsvaru </w:t>
            </w:r>
            <w:r w:rsidR="00C45623" w:rsidRPr="008F600B">
              <w:t>uz lietošanas pamēģināšanas vai uzsākšanas motivācijas izpratni, kam jāseko atbilstošai un pierādījumos balstītai intervencei, lai izglītojamajā veicinātu veselīga dzīvesveida izvēli un veselīgus lēmumus</w:t>
            </w:r>
            <w:r w:rsidR="00572D18" w:rsidRPr="008F600B">
              <w:t>. Savukārt pielikuma 10.</w:t>
            </w:r>
            <w:r w:rsidR="00CA6CC9">
              <w:t> </w:t>
            </w:r>
            <w:r w:rsidR="00572D18" w:rsidRPr="008F600B">
              <w:t xml:space="preserve">punktu nepieciešams papildināt, uzsverot, ka īpaša uzmanība ir jāpievērš </w:t>
            </w:r>
            <w:r w:rsidR="00572D18" w:rsidRPr="00FF5A6D">
              <w:t>ģimenēs, kuru vecākiem ir problemātiska atkarību izraisošo vielu lietošana vai bērna ģimenes atrodas riska grupās. B</w:t>
            </w:r>
            <w:r w:rsidR="00C45623" w:rsidRPr="00FF5A6D">
              <w:t xml:space="preserve">ieži vien tas, ka vecāki paši lieto atkarību izraisošas vielas, veicina bērnā intereses rašanos par šīm vielām un attiecīgi arī šāda uzvedības modeļa pārņemšanu. Ja vecāki lieto atkarību izraisošās </w:t>
            </w:r>
            <w:r w:rsidR="00C45623" w:rsidRPr="00FF5A6D">
              <w:lastRenderedPageBreak/>
              <w:t>vielas, tas ietekmē mikroklimatu ģimenē, bērna attīstību, sekmes un psihisko stāvokli kopumā. Tāpēc, ja izglītības iestādei ir aizdomas vai tās rīcībā ir informācija, ka izglītojamā vecākiem ir problemātiska atkarību izraisošo vielu lietošana, izglītības iestādei būtu par to jāinformē pašvaldības sociālais dienests. Tāpat arī ģimenēs, kas ir riska grupās, pastāv liels risks, ka tiek jau lietotas vai tiks uzsākts lietot atkarību izraisošās vielas. Bērniem no riska grupas ģimenēm būtu jāpievērš pastiprināta uzmanība.</w:t>
            </w:r>
          </w:p>
          <w:p w14:paraId="1F9C2E50" w14:textId="5254F4D3" w:rsidR="00A856BF" w:rsidRDefault="001F3D46" w:rsidP="001F3D46">
            <w:pPr>
              <w:shd w:val="clear" w:color="auto" w:fill="FFFFFF"/>
              <w:textAlignment w:val="baseline"/>
            </w:pPr>
            <w:r w:rsidRPr="00FF5A6D">
              <w:t>MK noteikumi Nr.</w:t>
            </w:r>
            <w:r w:rsidR="00CA6CC9">
              <w:t> </w:t>
            </w:r>
            <w:r w:rsidRPr="00FF5A6D">
              <w:t xml:space="preserve">277 paredz, ka izglītības iestādes vadītājs reizi mācību gadā organizē antropometrisko mērījumu veikšanu </w:t>
            </w:r>
            <w:r w:rsidRPr="005A7E20">
              <w:t>izglītojamiem,</w:t>
            </w:r>
            <w:r w:rsidRPr="00FF5A6D">
              <w:t xml:space="preserve"> redzes un dzirdes pārbaudi, stājas traucējumu un arteriālā asinsspiediena kontroli, acu zīlīšu platuma un reakcijas uz gaismu izvērtējumu, vēnu apskati, kā arī koordinācijas traucējumu pārbaudi</w:t>
            </w:r>
            <w:r w:rsidRPr="00CA6CC9">
              <w:t>, kā arī organizē to izglītojamo medicīnisko aprūpi atbilstoši ārstējošā ārsta norādījumiem, kuriem ir diagnosticēta hroniska saslimšana,</w:t>
            </w:r>
            <w:r w:rsidRPr="00FF5A6D">
              <w:t xml:space="preserve"> un izglītojamo vakcināciju atbilstoši normatīvajos aktos noteiktajai kārtībai par vakcināciju un vecāku informēšanu par plānoto vakcināciju. Bērnu profilaktiskās veselības pārbaudes tiek organizētas primārās veselības aprūpes līmenī, ko attiecīgi nosaka Ministru kabineta 2018. gada 28.</w:t>
            </w:r>
            <w:r w:rsidR="00CA6CC9">
              <w:t> </w:t>
            </w:r>
            <w:r w:rsidRPr="00FF5A6D">
              <w:t>augusta noteikumi Nr.</w:t>
            </w:r>
            <w:r w:rsidR="00CA6CC9">
              <w:t> </w:t>
            </w:r>
            <w:r w:rsidRPr="00FF5A6D">
              <w:t xml:space="preserve">555 “Veselības aprūpes pakalpojumu organizēšanas un samaksas kārtība”. Bērnu profilaktiskās apskates noteiktas minēto noteikumu 1.pielikumā “Profilaktiskās apskates (izmeklējumi) un sirds un asinsvadu slimību riska noteikšana”, paredzot </w:t>
            </w:r>
            <w:r w:rsidR="002E24BE">
              <w:t>izglītojamiem</w:t>
            </w:r>
            <w:r w:rsidR="002E24BE" w:rsidRPr="00FF5A6D">
              <w:t xml:space="preserve"> </w:t>
            </w:r>
            <w:r w:rsidRPr="00FF5A6D">
              <w:t>reizi gadā ģimenes ārsta veiktu apskati ārsta prakses vietā. Bērna profilaktiskās apskates ietvaros ģimenes ārsts ne tikai veic profilaktisko apskati un novērtē bērna veselības stāvokli, bet arī izvērtē papildu izmeklējumu un speciālistu konsultāciju nepieciešamību, kā arī veic vakcināciju atbilstoši vakcinācijas kalendāram. Pamatojoties uz minēto</w:t>
            </w:r>
            <w:r w:rsidR="003A46BC">
              <w:t>,</w:t>
            </w:r>
            <w:r w:rsidRPr="00FF5A6D">
              <w:t xml:space="preserve"> nav nepieciešamības noteikt dubultu normatīvo regulējumu attiecībā uz bērnu profilaktiskajām pārbaudēm, attiecīgi veicinot valstiski koordinētu profilaktiskās aprūpes nodrošināšanu, kā arī vienlaikus atslogojot izglītības iestādes </w:t>
            </w:r>
            <w:r w:rsidR="00A64752">
              <w:t>vadītājus</w:t>
            </w:r>
            <w:r w:rsidR="00A64752" w:rsidRPr="00FF5A6D">
              <w:t xml:space="preserve"> </w:t>
            </w:r>
            <w:r w:rsidRPr="00FF5A6D">
              <w:t xml:space="preserve">no bērnu profilaktisko apskašu jautājumu risināšanas. </w:t>
            </w:r>
            <w:r w:rsidR="00386151" w:rsidRPr="00FF5A6D">
              <w:t>Ņemot vērā minēto</w:t>
            </w:r>
            <w:r w:rsidR="00E21AD8" w:rsidRPr="00FF5A6D">
              <w:t>,</w:t>
            </w:r>
            <w:r w:rsidR="00386151" w:rsidRPr="00FF5A6D">
              <w:t xml:space="preserve"> noteikumu projekts paredz svītrot </w:t>
            </w:r>
            <w:r w:rsidR="003742F8">
              <w:t xml:space="preserve">MK </w:t>
            </w:r>
            <w:r w:rsidR="00E21AD8" w:rsidRPr="00FF5A6D">
              <w:t xml:space="preserve">noteikumu Nr. 277 </w:t>
            </w:r>
            <w:r w:rsidR="00386151" w:rsidRPr="00FF5A6D">
              <w:t>9.8. un 9.11.</w:t>
            </w:r>
            <w:r w:rsidR="005B463C">
              <w:t> </w:t>
            </w:r>
            <w:r w:rsidR="00386151" w:rsidRPr="00FF5A6D">
              <w:t>apakšpunktu.</w:t>
            </w:r>
          </w:p>
          <w:p w14:paraId="4F8D56DC" w14:textId="5450E40B" w:rsidR="00834757" w:rsidRPr="005B463C" w:rsidRDefault="00834757" w:rsidP="001F3D46">
            <w:pPr>
              <w:shd w:val="clear" w:color="auto" w:fill="FFFFFF"/>
              <w:textAlignment w:val="baseline"/>
            </w:pPr>
            <w:r w:rsidRPr="005B463C">
              <w:t>Noteikumu projekts paredz precizēt MK noteikumu Nr.</w:t>
            </w:r>
            <w:r w:rsidR="005B463C" w:rsidRPr="005B463C">
              <w:t> </w:t>
            </w:r>
            <w:r w:rsidRPr="005B463C">
              <w:t xml:space="preserve">277 </w:t>
            </w:r>
          </w:p>
          <w:p w14:paraId="4A0E1DB2" w14:textId="20412B2E" w:rsidR="00386151" w:rsidRPr="00834757" w:rsidRDefault="00A856BF" w:rsidP="00834757">
            <w:pPr>
              <w:shd w:val="clear" w:color="auto" w:fill="FFFFFF"/>
              <w:textAlignment w:val="baseline"/>
            </w:pPr>
            <w:r w:rsidRPr="005B463C">
              <w:t>9.10.</w:t>
            </w:r>
            <w:r w:rsidR="005B463C">
              <w:t> </w:t>
            </w:r>
            <w:r w:rsidRPr="005B463C">
              <w:t>apakšpunkt</w:t>
            </w:r>
            <w:r w:rsidR="00834757" w:rsidRPr="005B463C">
              <w:t>u</w:t>
            </w:r>
            <w:r w:rsidR="005B463C">
              <w:t xml:space="preserve"> </w:t>
            </w:r>
            <w:r w:rsidR="00834757" w:rsidRPr="005B463C">
              <w:t>a</w:t>
            </w:r>
            <w:r w:rsidR="00834757" w:rsidRPr="005B463C">
              <w:rPr>
                <w:shd w:val="clear" w:color="auto" w:fill="FFFFFF"/>
              </w:rPr>
              <w:t>tbilstoši reālajai situācijai</w:t>
            </w:r>
            <w:r w:rsidR="00834757" w:rsidRPr="005B463C">
              <w:rPr>
                <w:shd w:val="clear" w:color="auto" w:fill="FFFFFF"/>
              </w:rPr>
              <w:t xml:space="preserve">. </w:t>
            </w:r>
            <w:r w:rsidR="00834757" w:rsidRPr="005B463C">
              <w:rPr>
                <w:shd w:val="clear" w:color="auto" w:fill="FFFFFF"/>
              </w:rPr>
              <w:t xml:space="preserve">Izglītojamā ģimenes ārsts vai ārstējošais ārsts ir tas, </w:t>
            </w:r>
            <w:r w:rsidR="00834757" w:rsidRPr="005B463C">
              <w:rPr>
                <w:shd w:val="clear" w:color="auto" w:fill="FFFFFF"/>
              </w:rPr>
              <w:t>kurš</w:t>
            </w:r>
            <w:r w:rsidR="00834757" w:rsidRPr="005B463C">
              <w:rPr>
                <w:shd w:val="clear" w:color="auto" w:fill="FFFFFF"/>
              </w:rPr>
              <w:t xml:space="preserve"> nodrošina personas veselības aprūpi. Savukārt nereti izglītojamiem ar hroniskām saslimšanām, atrodoties izglītības iestādē, nepieciešams, piemēram, lietot medikamentus, mērīt cukura līmeni asinīs utml., atbilstoši ārsta norādījumiem. Attiecīgi </w:t>
            </w:r>
            <w:r w:rsidR="00834757" w:rsidRPr="005B463C">
              <w:rPr>
                <w:shd w:val="clear" w:color="auto" w:fill="FFFFFF"/>
              </w:rPr>
              <w:t>i</w:t>
            </w:r>
            <w:r w:rsidR="00834757" w:rsidRPr="005B463C">
              <w:rPr>
                <w:shd w:val="clear" w:color="auto" w:fill="FFFFFF"/>
              </w:rPr>
              <w:t xml:space="preserve">zglītības iestādes pienākums būtu sniegt atbalstu, ja tāds </w:t>
            </w:r>
            <w:r w:rsidR="00834757" w:rsidRPr="005B463C">
              <w:rPr>
                <w:shd w:val="clear" w:color="auto" w:fill="FFFFFF"/>
              </w:rPr>
              <w:lastRenderedPageBreak/>
              <w:t>nepieciešams un par to ir saņemta izglītojamā ārstējošā ārsta zīme</w:t>
            </w:r>
            <w:r w:rsidR="00834757" w:rsidRPr="005B463C">
              <w:rPr>
                <w:shd w:val="clear" w:color="auto" w:fill="FFFFFF"/>
              </w:rPr>
              <w:t xml:space="preserve"> (p</w:t>
            </w:r>
            <w:r w:rsidR="00834757" w:rsidRPr="005B463C">
              <w:rPr>
                <w:shd w:val="clear" w:color="auto" w:fill="FFFFFF"/>
              </w:rPr>
              <w:t xml:space="preserve">iemēram, atsevišķa telpa, garāks starpbrīdis, iespēja iziet no klases stundas laikā, atsevišķos gadījumos pedagoga atgādinājums </w:t>
            </w:r>
            <w:r w:rsidR="00834757" w:rsidRPr="005B463C">
              <w:rPr>
                <w:shd w:val="clear" w:color="auto" w:fill="FFFFFF"/>
              </w:rPr>
              <w:t>jaunāko klašu</w:t>
            </w:r>
            <w:r w:rsidR="00834757" w:rsidRPr="005B463C">
              <w:rPr>
                <w:shd w:val="clear" w:color="auto" w:fill="FFFFFF"/>
              </w:rPr>
              <w:t xml:space="preserve"> izglītojamiem utml.</w:t>
            </w:r>
            <w:r w:rsidR="00834757" w:rsidRPr="005B463C">
              <w:rPr>
                <w:shd w:val="clear" w:color="auto" w:fill="FFFFFF"/>
              </w:rPr>
              <w:t xml:space="preserve">). </w:t>
            </w:r>
            <w:r w:rsidR="00834757" w:rsidRPr="005B463C">
              <w:rPr>
                <w:shd w:val="clear" w:color="auto" w:fill="FFFFFF"/>
              </w:rPr>
              <w:t xml:space="preserve">Papildus, lai sniegtu atbalstu izglītības iestādēm, tiek plānoti dažādi atbalsta mehānismi </w:t>
            </w:r>
            <w:r w:rsidR="00834757" w:rsidRPr="005B463C">
              <w:rPr>
                <w:shd w:val="clear" w:color="auto" w:fill="FFFFFF"/>
              </w:rPr>
              <w:t>(</w:t>
            </w:r>
            <w:r w:rsidR="00834757" w:rsidRPr="005B463C">
              <w:rPr>
                <w:shd w:val="clear" w:color="auto" w:fill="FFFFFF"/>
              </w:rPr>
              <w:t xml:space="preserve">piemēram, </w:t>
            </w:r>
            <w:r w:rsidR="00834757" w:rsidRPr="005B463C">
              <w:rPr>
                <w:shd w:val="clear" w:color="auto" w:fill="FFFFFF"/>
              </w:rPr>
              <w:t>Bērnu klīniskās universitātes slimnīca</w:t>
            </w:r>
            <w:r w:rsidR="00834757" w:rsidRPr="005B463C">
              <w:rPr>
                <w:shd w:val="clear" w:color="auto" w:fill="FFFFFF"/>
              </w:rPr>
              <w:t xml:space="preserve"> pēc pieprasījuma </w:t>
            </w:r>
            <w:r w:rsidR="00834757" w:rsidRPr="005B463C">
              <w:rPr>
                <w:shd w:val="clear" w:color="auto" w:fill="FFFFFF"/>
              </w:rPr>
              <w:t xml:space="preserve">sniedz </w:t>
            </w:r>
            <w:r w:rsidR="00834757" w:rsidRPr="005B463C">
              <w:rPr>
                <w:shd w:val="clear" w:color="auto" w:fill="FFFFFF"/>
              </w:rPr>
              <w:t xml:space="preserve">pedagogu </w:t>
            </w:r>
            <w:r w:rsidR="00834757" w:rsidRPr="005B463C">
              <w:rPr>
                <w:shd w:val="clear" w:color="auto" w:fill="FFFFFF"/>
              </w:rPr>
              <w:t>ap</w:t>
            </w:r>
            <w:r w:rsidR="00834757" w:rsidRPr="005B463C">
              <w:rPr>
                <w:shd w:val="clear" w:color="auto" w:fill="FFFFFF"/>
              </w:rPr>
              <w:t>mācīb</w:t>
            </w:r>
            <w:r w:rsidR="00834757" w:rsidRPr="005B463C">
              <w:rPr>
                <w:shd w:val="clear" w:color="auto" w:fill="FFFFFF"/>
              </w:rPr>
              <w:t xml:space="preserve">as, </w:t>
            </w:r>
            <w:r w:rsidR="00834757" w:rsidRPr="005B463C">
              <w:rPr>
                <w:shd w:val="clear" w:color="auto" w:fill="FFFFFF"/>
              </w:rPr>
              <w:t>kā sniegt atbalstu bērniem ar cukura diabētu</w:t>
            </w:r>
            <w:r w:rsidR="00834757" w:rsidRPr="005B463C">
              <w:rPr>
                <w:shd w:val="clear" w:color="auto" w:fill="FFFFFF"/>
              </w:rPr>
              <w:t>)</w:t>
            </w:r>
            <w:r w:rsidR="00834757" w:rsidRPr="005B463C">
              <w:rPr>
                <w:shd w:val="clear" w:color="auto" w:fill="FFFFFF"/>
              </w:rPr>
              <w:t>.</w:t>
            </w:r>
          </w:p>
          <w:p w14:paraId="4B187B37" w14:textId="4E80CA87" w:rsidR="000E1A1F" w:rsidRDefault="003B4BF2" w:rsidP="000E1A1F">
            <w:pPr>
              <w:shd w:val="clear" w:color="auto" w:fill="FFFFFF"/>
              <w:textAlignment w:val="baseline"/>
            </w:pPr>
            <w:r>
              <w:t>MK noteikumu Nr.</w:t>
            </w:r>
            <w:r w:rsidR="00CA6CC9">
              <w:t> </w:t>
            </w:r>
            <w:r>
              <w:t>277 9.12.</w:t>
            </w:r>
            <w:r w:rsidR="00CA6CC9">
              <w:t> </w:t>
            </w:r>
            <w:r>
              <w:t xml:space="preserve">apakšpunkts, paredz, ka </w:t>
            </w:r>
            <w:r w:rsidRPr="003B4BF2">
              <w:t>mācību gada sākumā (septembrī), pamatojoties uz ģimenes ārsta ieteikumu, izglītojamo sadali veselības grupās sporta nodarbībām</w:t>
            </w:r>
            <w:r>
              <w:t>.</w:t>
            </w:r>
            <w:r w:rsidR="000E1A1F">
              <w:t xml:space="preserve"> Šobrīd </w:t>
            </w:r>
            <w:r>
              <w:t xml:space="preserve">minētā norma tiek </w:t>
            </w:r>
            <w:r w:rsidR="007C7FEA">
              <w:t xml:space="preserve">dažādi </w:t>
            </w:r>
            <w:r>
              <w:t>int</w:t>
            </w:r>
            <w:r w:rsidR="007C7FEA">
              <w:t>erpretēta, piemēram, izglītības iestāde nosaka, ka ģimenes ārsta zīme</w:t>
            </w:r>
            <w:r w:rsidR="000E1A1F">
              <w:t xml:space="preserve"> mācību gada sākumā</w:t>
            </w:r>
            <w:r w:rsidR="007C7FEA">
              <w:t xml:space="preserve"> ir nepieciešama visiem izglītojamajiem</w:t>
            </w:r>
            <w:r w:rsidR="000E1A1F">
              <w:t xml:space="preserve">. </w:t>
            </w:r>
            <w:r w:rsidR="003612E6">
              <w:t>N</w:t>
            </w:r>
            <w:r w:rsidR="003612E6" w:rsidRPr="007C7FEA">
              <w:t>oteikumu projekts paredz precizēt MK noteikumu Nr.</w:t>
            </w:r>
            <w:r w:rsidR="00CA6CC9">
              <w:t> </w:t>
            </w:r>
            <w:r w:rsidR="003612E6" w:rsidRPr="007C7FEA">
              <w:t>277 9.12.</w:t>
            </w:r>
            <w:r w:rsidR="00CA6CC9">
              <w:t> </w:t>
            </w:r>
            <w:r w:rsidR="003612E6" w:rsidRPr="007C7FEA">
              <w:t>apakšpunktu</w:t>
            </w:r>
            <w:r w:rsidR="003612E6">
              <w:t xml:space="preserve">, nosakot, ka </w:t>
            </w:r>
            <w:r w:rsidR="003612E6" w:rsidRPr="003612E6">
              <w:t xml:space="preserve">ģimenes ārsta vai </w:t>
            </w:r>
            <w:r w:rsidR="003612E6">
              <w:t xml:space="preserve">ārsta </w:t>
            </w:r>
            <w:r w:rsidR="003612E6" w:rsidRPr="003612E6">
              <w:t>speciālista ieteikums</w:t>
            </w:r>
            <w:r w:rsidR="003612E6">
              <w:t xml:space="preserve"> ir nepieciešams tikai izglītojamiem ar veselības problēmām, lai i</w:t>
            </w:r>
            <w:r w:rsidR="006103C1" w:rsidRPr="006103C1">
              <w:t>zglītības iestāde varētu veikt izglītojamo sadali veselības grupās</w:t>
            </w:r>
            <w:r w:rsidR="003612E6">
              <w:t xml:space="preserve">. </w:t>
            </w:r>
            <w:r w:rsidR="006103C1" w:rsidRPr="006103C1">
              <w:t xml:space="preserve">Tāpat jāņem vērā, ka izglītojamā veselības stāvoklis var mainīties, tāpēc noteikumu projekts paredz precizēt iekļauto normu attiecībā uz mācību gada sākumu (septembrī), paredzot to, ka atzinums var tikt iesniegts jebkurā laikā. </w:t>
            </w:r>
          </w:p>
          <w:p w14:paraId="74B6313C" w14:textId="50F50509" w:rsidR="00921997" w:rsidRPr="00FF5A6D" w:rsidRDefault="00386151" w:rsidP="005A45BA">
            <w:pPr>
              <w:shd w:val="clear" w:color="auto" w:fill="FFFFFF"/>
              <w:textAlignment w:val="baseline"/>
            </w:pPr>
            <w:r w:rsidRPr="00FF5A6D">
              <w:t>Noteikumu projekts paredz precizēt</w:t>
            </w:r>
            <w:r w:rsidR="00E21AD8" w:rsidRPr="00FF5A6D">
              <w:t xml:space="preserve"> </w:t>
            </w:r>
            <w:r w:rsidR="004F2F7F">
              <w:t xml:space="preserve">MK </w:t>
            </w:r>
            <w:r w:rsidR="00E21AD8" w:rsidRPr="00FF5A6D">
              <w:t>noteikumu Nr.</w:t>
            </w:r>
            <w:r w:rsidR="00CA6CC9">
              <w:t> </w:t>
            </w:r>
            <w:r w:rsidR="00E21AD8" w:rsidRPr="00FF5A6D">
              <w:t>277</w:t>
            </w:r>
            <w:r w:rsidRPr="00FF5A6D">
              <w:t xml:space="preserve"> 9.13.</w:t>
            </w:r>
            <w:r w:rsidR="00CA6CC9">
              <w:t> </w:t>
            </w:r>
            <w:r w:rsidRPr="00FF5A6D">
              <w:t xml:space="preserve">apakšpunktu attiecībā uz informācijas sniegšanu Sporta medicīnas </w:t>
            </w:r>
            <w:r w:rsidR="005A45BA">
              <w:t xml:space="preserve">valsts </w:t>
            </w:r>
            <w:r w:rsidRPr="00FF5A6D">
              <w:t xml:space="preserve">aģentūrai par iespējamiem dopinga lietošanas gadījumiem, nosakot, ka izglītības iestādes vadītājs </w:t>
            </w:r>
            <w:r w:rsidR="002270F9" w:rsidRPr="00FF5A6D">
              <w:t xml:space="preserve">organizē </w:t>
            </w:r>
            <w:r w:rsidRPr="00FF5A6D">
              <w:t>informācijas sniegšanu par iespējamiem dopinga lietošanas gadījumiem Latvijas Antidopinga birojam.</w:t>
            </w:r>
            <w:r w:rsidR="00D87BF8">
              <w:t xml:space="preserve"> Minētās izmaiņas </w:t>
            </w:r>
            <w:r w:rsidR="005A45BA">
              <w:t xml:space="preserve">ir </w:t>
            </w:r>
            <w:r w:rsidR="0099520B">
              <w:t xml:space="preserve">nepieciešamas, ņemot vērā, ka </w:t>
            </w:r>
            <w:r w:rsidR="00D87BF8">
              <w:t>ar</w:t>
            </w:r>
            <w:r w:rsidR="0099520B">
              <w:t xml:space="preserve"> 2018. gada 1. jūliju </w:t>
            </w:r>
            <w:r w:rsidR="00017D48">
              <w:t xml:space="preserve">par </w:t>
            </w:r>
            <w:r w:rsidR="006853E2" w:rsidRPr="006853E2">
              <w:t>dopinga kontrol</w:t>
            </w:r>
            <w:r w:rsidR="00017D48">
              <w:t xml:space="preserve">ēm </w:t>
            </w:r>
            <w:r w:rsidR="006853E2" w:rsidRPr="006853E2">
              <w:t>un antidopinga izglītības pasākum</w:t>
            </w:r>
            <w:r w:rsidR="00017D48">
              <w:t>iem</w:t>
            </w:r>
            <w:r w:rsidR="006853E2" w:rsidRPr="006853E2">
              <w:t xml:space="preserve"> Latvijā</w:t>
            </w:r>
            <w:r w:rsidR="0099520B">
              <w:t xml:space="preserve"> ir atbildīgs Latvijas Antidopinga birojs</w:t>
            </w:r>
            <w:r w:rsidR="006853E2" w:rsidRPr="006853E2">
              <w:t>.</w:t>
            </w:r>
          </w:p>
        </w:tc>
      </w:tr>
      <w:tr w:rsidR="005A02A7" w:rsidRPr="00FF5A6D" w14:paraId="47868E53" w14:textId="77777777" w:rsidTr="00F37384">
        <w:trPr>
          <w:trHeight w:val="677"/>
          <w:tblCellSpacing w:w="0" w:type="dxa"/>
        </w:trPr>
        <w:tc>
          <w:tcPr>
            <w:tcW w:w="206"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65C1A12B" w14:textId="5FEBB301" w:rsidR="00B53406" w:rsidRPr="00FF5A6D" w:rsidRDefault="005B463C" w:rsidP="007345A9">
            <w:pPr>
              <w:spacing w:before="50" w:after="50"/>
            </w:pPr>
            <w:r>
              <w:lastRenderedPageBreak/>
              <w:t xml:space="preserve"> </w:t>
            </w:r>
            <w:r w:rsidR="00B53406" w:rsidRPr="00FF5A6D">
              <w:t>3.</w:t>
            </w:r>
          </w:p>
        </w:tc>
        <w:tc>
          <w:tcPr>
            <w:tcW w:w="1531"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5050D2E0" w14:textId="77777777" w:rsidR="00B53406" w:rsidRPr="00FF5A6D" w:rsidRDefault="00B53406" w:rsidP="007345A9">
            <w:pPr>
              <w:spacing w:before="50" w:after="50"/>
              <w:jc w:val="left"/>
            </w:pPr>
            <w:r w:rsidRPr="00FF5A6D">
              <w:t>Projekta izstrādē iesaistītās institūcijas</w:t>
            </w:r>
          </w:p>
        </w:tc>
        <w:tc>
          <w:tcPr>
            <w:tcW w:w="3263"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47B6B690" w14:textId="3E8677DD" w:rsidR="00B53406" w:rsidRPr="00FF5A6D" w:rsidRDefault="00B53406" w:rsidP="00B159BD">
            <w:pPr>
              <w:spacing w:before="50" w:after="50"/>
              <w:ind w:firstLine="43"/>
            </w:pPr>
            <w:r w:rsidRPr="00FF5A6D">
              <w:t xml:space="preserve">Izglītības un zinātnes ministrija, </w:t>
            </w:r>
            <w:r w:rsidR="00B159BD" w:rsidRPr="00FF5A6D">
              <w:t>Veselības ministrija</w:t>
            </w:r>
            <w:r w:rsidR="00D52EDA">
              <w:t>.</w:t>
            </w:r>
            <w:r w:rsidR="00942A9B" w:rsidRPr="00FF5A6D">
              <w:t xml:space="preserve"> </w:t>
            </w:r>
          </w:p>
        </w:tc>
      </w:tr>
      <w:tr w:rsidR="005A02A7" w:rsidRPr="00FF5A6D" w14:paraId="2828D13E" w14:textId="77777777" w:rsidTr="00F37384">
        <w:trPr>
          <w:trHeight w:val="420"/>
          <w:tblCellSpacing w:w="0" w:type="dxa"/>
        </w:trPr>
        <w:tc>
          <w:tcPr>
            <w:tcW w:w="206"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100EE218" w14:textId="703F17FC" w:rsidR="00B53406" w:rsidRPr="00FF5A6D" w:rsidRDefault="005B463C" w:rsidP="007345A9">
            <w:pPr>
              <w:spacing w:before="50" w:after="50"/>
            </w:pPr>
            <w:r>
              <w:t xml:space="preserve"> </w:t>
            </w:r>
            <w:r w:rsidR="00B53406" w:rsidRPr="00FF5A6D">
              <w:t>4.</w:t>
            </w:r>
          </w:p>
        </w:tc>
        <w:tc>
          <w:tcPr>
            <w:tcW w:w="1531"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26046153" w14:textId="77777777" w:rsidR="00B53406" w:rsidRPr="00FF5A6D" w:rsidRDefault="00B53406" w:rsidP="007345A9">
            <w:pPr>
              <w:spacing w:before="50" w:after="50"/>
              <w:jc w:val="left"/>
            </w:pPr>
            <w:r w:rsidRPr="00FF5A6D">
              <w:t>Cita informācija</w:t>
            </w:r>
          </w:p>
        </w:tc>
        <w:tc>
          <w:tcPr>
            <w:tcW w:w="3263" w:type="pct"/>
            <w:tcBorders>
              <w:top w:val="outset" w:sz="6" w:space="0" w:color="auto"/>
              <w:left w:val="outset" w:sz="6" w:space="0" w:color="auto"/>
              <w:bottom w:val="outset" w:sz="6" w:space="0" w:color="auto"/>
              <w:right w:val="outset" w:sz="6" w:space="0" w:color="auto"/>
            </w:tcBorders>
            <w:tcMar>
              <w:top w:w="28" w:type="dxa"/>
              <w:left w:w="28" w:type="dxa"/>
              <w:bottom w:w="28" w:type="dxa"/>
              <w:right w:w="28" w:type="dxa"/>
            </w:tcMar>
          </w:tcPr>
          <w:p w14:paraId="1116863F" w14:textId="60E8045F" w:rsidR="00B53406" w:rsidRPr="00FF5A6D" w:rsidRDefault="00942A9B" w:rsidP="005B463C">
            <w:pPr>
              <w:spacing w:before="50" w:after="50"/>
            </w:pPr>
            <w:r w:rsidRPr="00FF5A6D">
              <w:t>Nav</w:t>
            </w:r>
          </w:p>
        </w:tc>
      </w:tr>
      <w:tr w:rsidR="005A02A7" w:rsidRPr="00FF5A6D" w14:paraId="4F732C88" w14:textId="77777777" w:rsidTr="00A764CB">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40EFED66" w14:textId="77777777" w:rsidR="00101A58" w:rsidRPr="003359AB" w:rsidRDefault="00101A58" w:rsidP="007345A9">
            <w:pPr>
              <w:spacing w:before="100" w:after="100"/>
              <w:jc w:val="center"/>
              <w:rPr>
                <w:b/>
                <w:bCs/>
              </w:rPr>
            </w:pPr>
            <w:r w:rsidRPr="00FF5A6D">
              <w:t> </w:t>
            </w:r>
            <w:r w:rsidRPr="008F600B">
              <w:t> </w:t>
            </w:r>
            <w:r w:rsidRPr="003359AB">
              <w:rPr>
                <w:b/>
                <w:bCs/>
              </w:rPr>
              <w:t>II. Tiesību akta projekta ietekme uz sabiedrību</w:t>
            </w:r>
            <w:r w:rsidR="00B53406" w:rsidRPr="003359AB">
              <w:rPr>
                <w:b/>
                <w:bCs/>
              </w:rPr>
              <w:t>, tautsaimniecība attīstību un administratīvo slogu</w:t>
            </w:r>
          </w:p>
        </w:tc>
      </w:tr>
      <w:tr w:rsidR="005A02A7" w:rsidRPr="00FF5A6D" w14:paraId="72D4E102" w14:textId="77777777" w:rsidTr="00F37384">
        <w:trPr>
          <w:trHeight w:val="467"/>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10804C61" w14:textId="77777777" w:rsidR="00101A58" w:rsidRPr="00FF5A6D" w:rsidRDefault="00101A58" w:rsidP="007345A9">
            <w:pPr>
              <w:spacing w:before="50" w:after="50"/>
            </w:pPr>
            <w:r w:rsidRPr="00FF5A6D">
              <w:t> 1.</w:t>
            </w:r>
          </w:p>
        </w:tc>
        <w:tc>
          <w:tcPr>
            <w:tcW w:w="1531" w:type="pct"/>
            <w:tcBorders>
              <w:top w:val="outset" w:sz="6" w:space="0" w:color="auto"/>
              <w:left w:val="outset" w:sz="6" w:space="0" w:color="auto"/>
              <w:bottom w:val="outset" w:sz="6" w:space="0" w:color="auto"/>
              <w:right w:val="outset" w:sz="6" w:space="0" w:color="auto"/>
            </w:tcBorders>
            <w:hideMark/>
          </w:tcPr>
          <w:p w14:paraId="24FED917" w14:textId="77777777" w:rsidR="00101A58" w:rsidRPr="00FF5A6D" w:rsidRDefault="00101A58" w:rsidP="00921997">
            <w:pPr>
              <w:spacing w:before="50" w:after="50"/>
              <w:jc w:val="left"/>
            </w:pPr>
            <w:r w:rsidRPr="00FF5A6D">
              <w:t>Sabiedrības mērķgrupa</w:t>
            </w:r>
            <w:r w:rsidR="00B53406" w:rsidRPr="00FF5A6D">
              <w:t xml:space="preserve">s, kuras </w:t>
            </w:r>
            <w:r w:rsidR="00193C47" w:rsidRPr="00FF5A6D">
              <w:t>tiesiskais</w:t>
            </w:r>
            <w:r w:rsidR="00B53406" w:rsidRPr="00FF5A6D">
              <w:t xml:space="preserve"> regulējums ietekmē vai varētu ietekmēt</w:t>
            </w:r>
          </w:p>
        </w:tc>
        <w:tc>
          <w:tcPr>
            <w:tcW w:w="3263" w:type="pct"/>
            <w:tcBorders>
              <w:top w:val="outset" w:sz="6" w:space="0" w:color="auto"/>
              <w:left w:val="outset" w:sz="6" w:space="0" w:color="auto"/>
              <w:bottom w:val="outset" w:sz="6" w:space="0" w:color="auto"/>
              <w:right w:val="outset" w:sz="6" w:space="0" w:color="auto"/>
            </w:tcBorders>
            <w:hideMark/>
          </w:tcPr>
          <w:p w14:paraId="5FDB1581" w14:textId="4E3D888E" w:rsidR="008E267E" w:rsidRPr="00FF5A6D" w:rsidRDefault="00E91F9B" w:rsidP="00B159BD">
            <w:pPr>
              <w:tabs>
                <w:tab w:val="left" w:pos="522"/>
              </w:tabs>
            </w:pPr>
            <w:r w:rsidRPr="00FF5A6D">
              <w:t xml:space="preserve">Noteikumu projekts attiecas uz </w:t>
            </w:r>
            <w:r w:rsidR="00B159BD" w:rsidRPr="00FF5A6D">
              <w:t xml:space="preserve">izglītības iestādēm, </w:t>
            </w:r>
            <w:r w:rsidR="00386151" w:rsidRPr="00FF5A6D">
              <w:t>izglītojamiem un viņu vecākiem.</w:t>
            </w:r>
          </w:p>
        </w:tc>
      </w:tr>
      <w:tr w:rsidR="005A02A7" w:rsidRPr="00FF5A6D" w14:paraId="198EECA7" w14:textId="77777777" w:rsidTr="00F37384">
        <w:trPr>
          <w:trHeight w:val="523"/>
          <w:tblCellSpacing w:w="0" w:type="dxa"/>
        </w:trPr>
        <w:tc>
          <w:tcPr>
            <w:tcW w:w="206" w:type="pct"/>
            <w:tcBorders>
              <w:top w:val="outset" w:sz="6" w:space="0" w:color="auto"/>
              <w:left w:val="outset" w:sz="6" w:space="0" w:color="auto"/>
              <w:bottom w:val="outset" w:sz="6" w:space="0" w:color="auto"/>
              <w:right w:val="outset" w:sz="6" w:space="0" w:color="auto"/>
            </w:tcBorders>
          </w:tcPr>
          <w:p w14:paraId="6BC90030" w14:textId="3F880A98" w:rsidR="00B53406" w:rsidRPr="00FF5A6D" w:rsidRDefault="005B463C" w:rsidP="007345A9">
            <w:pPr>
              <w:spacing w:before="50" w:after="50"/>
            </w:pPr>
            <w:r>
              <w:t xml:space="preserve"> </w:t>
            </w:r>
            <w:r w:rsidR="00B53406" w:rsidRPr="00FF5A6D">
              <w:t>2.</w:t>
            </w:r>
          </w:p>
        </w:tc>
        <w:tc>
          <w:tcPr>
            <w:tcW w:w="1531" w:type="pct"/>
            <w:tcBorders>
              <w:top w:val="outset" w:sz="6" w:space="0" w:color="auto"/>
              <w:left w:val="outset" w:sz="6" w:space="0" w:color="auto"/>
              <w:bottom w:val="outset" w:sz="6" w:space="0" w:color="auto"/>
              <w:right w:val="outset" w:sz="6" w:space="0" w:color="auto"/>
            </w:tcBorders>
          </w:tcPr>
          <w:p w14:paraId="19191206" w14:textId="77777777" w:rsidR="00B53406" w:rsidRPr="00FF5A6D" w:rsidRDefault="00B53406" w:rsidP="00921997">
            <w:pPr>
              <w:spacing w:before="50" w:after="50"/>
              <w:jc w:val="left"/>
            </w:pPr>
            <w:r w:rsidRPr="00FF5A6D">
              <w:t>Tiesiskā regulējuma ietekme uz tautsaimniecību un administratīvo slogu</w:t>
            </w:r>
          </w:p>
        </w:tc>
        <w:tc>
          <w:tcPr>
            <w:tcW w:w="3263" w:type="pct"/>
            <w:tcBorders>
              <w:top w:val="outset" w:sz="6" w:space="0" w:color="auto"/>
              <w:left w:val="outset" w:sz="6" w:space="0" w:color="auto"/>
              <w:bottom w:val="outset" w:sz="6" w:space="0" w:color="auto"/>
              <w:right w:val="outset" w:sz="6" w:space="0" w:color="auto"/>
            </w:tcBorders>
          </w:tcPr>
          <w:p w14:paraId="71D528E6" w14:textId="59DB07C2" w:rsidR="00B53406" w:rsidRPr="00FF5A6D" w:rsidRDefault="008F0A5B" w:rsidP="005B463C">
            <w:pPr>
              <w:spacing w:before="50" w:after="50"/>
            </w:pPr>
            <w:r w:rsidRPr="00FF5A6D">
              <w:t>Noteikumu p</w:t>
            </w:r>
            <w:r w:rsidR="008B16DB" w:rsidRPr="00FF5A6D">
              <w:t>rojekta tiesiskais regulējums uz tautsaimniecību ietekmi neatstās. Sabiedrības grupām projekta tiesiskais regulējums nemaina tiesības un pienākumus</w:t>
            </w:r>
            <w:r w:rsidR="00735306" w:rsidRPr="00FF5A6D">
              <w:t>.</w:t>
            </w:r>
          </w:p>
        </w:tc>
      </w:tr>
      <w:tr w:rsidR="005A02A7" w:rsidRPr="00FF5A6D" w14:paraId="21CA0DCB" w14:textId="77777777" w:rsidTr="00F37384">
        <w:trPr>
          <w:trHeight w:val="523"/>
          <w:tblCellSpacing w:w="0" w:type="dxa"/>
        </w:trPr>
        <w:tc>
          <w:tcPr>
            <w:tcW w:w="206" w:type="pct"/>
            <w:tcBorders>
              <w:top w:val="outset" w:sz="6" w:space="0" w:color="auto"/>
              <w:left w:val="outset" w:sz="6" w:space="0" w:color="auto"/>
              <w:bottom w:val="outset" w:sz="6" w:space="0" w:color="auto"/>
              <w:right w:val="outset" w:sz="6" w:space="0" w:color="auto"/>
            </w:tcBorders>
          </w:tcPr>
          <w:p w14:paraId="6C9A6690" w14:textId="610B405C" w:rsidR="00BE752C" w:rsidRPr="00FF5A6D" w:rsidRDefault="005B463C" w:rsidP="007345A9">
            <w:pPr>
              <w:spacing w:before="50" w:after="50"/>
            </w:pPr>
            <w:r>
              <w:lastRenderedPageBreak/>
              <w:t xml:space="preserve"> </w:t>
            </w:r>
            <w:r w:rsidR="00BE752C" w:rsidRPr="00FF5A6D">
              <w:t>3.</w:t>
            </w:r>
          </w:p>
        </w:tc>
        <w:tc>
          <w:tcPr>
            <w:tcW w:w="1531" w:type="pct"/>
            <w:tcBorders>
              <w:top w:val="outset" w:sz="6" w:space="0" w:color="auto"/>
              <w:left w:val="outset" w:sz="6" w:space="0" w:color="auto"/>
              <w:bottom w:val="outset" w:sz="6" w:space="0" w:color="auto"/>
              <w:right w:val="outset" w:sz="6" w:space="0" w:color="auto"/>
            </w:tcBorders>
          </w:tcPr>
          <w:p w14:paraId="566E7895" w14:textId="3FFCA1E1" w:rsidR="00BE752C" w:rsidRPr="00FF5A6D" w:rsidRDefault="00BE752C" w:rsidP="005B463C">
            <w:pPr>
              <w:spacing w:before="50" w:after="50"/>
              <w:jc w:val="left"/>
            </w:pPr>
            <w:r w:rsidRPr="00FF5A6D">
              <w:t>Administratīvo izmaksu monetārs novērtējums</w:t>
            </w:r>
          </w:p>
        </w:tc>
        <w:tc>
          <w:tcPr>
            <w:tcW w:w="3263" w:type="pct"/>
            <w:tcBorders>
              <w:top w:val="outset" w:sz="6" w:space="0" w:color="auto"/>
              <w:left w:val="outset" w:sz="6" w:space="0" w:color="auto"/>
              <w:bottom w:val="outset" w:sz="6" w:space="0" w:color="auto"/>
              <w:right w:val="outset" w:sz="6" w:space="0" w:color="auto"/>
            </w:tcBorders>
          </w:tcPr>
          <w:p w14:paraId="7510D50B" w14:textId="5842552E" w:rsidR="00BE752C" w:rsidRPr="00FF5A6D" w:rsidRDefault="008F0A5B" w:rsidP="008F0A5B">
            <w:pPr>
              <w:spacing w:before="50" w:after="50"/>
            </w:pPr>
            <w:r w:rsidRPr="00FF5A6D">
              <w:t>Noteikumu p</w:t>
            </w:r>
            <w:r w:rsidR="00BE752C" w:rsidRPr="00FF5A6D">
              <w:t>rojekts šo jomu neskar.</w:t>
            </w:r>
          </w:p>
        </w:tc>
      </w:tr>
      <w:tr w:rsidR="000D7A9F" w:rsidRPr="00FF5A6D" w14:paraId="7603A2FC" w14:textId="77777777" w:rsidTr="00F37384">
        <w:trPr>
          <w:trHeight w:val="523"/>
          <w:tblCellSpacing w:w="0" w:type="dxa"/>
        </w:trPr>
        <w:tc>
          <w:tcPr>
            <w:tcW w:w="206" w:type="pct"/>
            <w:tcBorders>
              <w:top w:val="outset" w:sz="6" w:space="0" w:color="auto"/>
              <w:left w:val="outset" w:sz="6" w:space="0" w:color="auto"/>
              <w:bottom w:val="outset" w:sz="6" w:space="0" w:color="auto"/>
              <w:right w:val="outset" w:sz="6" w:space="0" w:color="auto"/>
            </w:tcBorders>
          </w:tcPr>
          <w:p w14:paraId="1B198821" w14:textId="07B0ECC8" w:rsidR="008B16DB" w:rsidRPr="00FF5A6D" w:rsidRDefault="005B463C" w:rsidP="007345A9">
            <w:pPr>
              <w:spacing w:before="50" w:after="50"/>
            </w:pPr>
            <w:r>
              <w:t xml:space="preserve"> </w:t>
            </w:r>
            <w:r w:rsidR="00BE752C" w:rsidRPr="00FF5A6D">
              <w:t>4</w:t>
            </w:r>
            <w:r w:rsidR="008B16DB" w:rsidRPr="00FF5A6D">
              <w:t>.</w:t>
            </w:r>
          </w:p>
        </w:tc>
        <w:tc>
          <w:tcPr>
            <w:tcW w:w="1531" w:type="pct"/>
            <w:tcBorders>
              <w:top w:val="outset" w:sz="6" w:space="0" w:color="auto"/>
              <w:left w:val="outset" w:sz="6" w:space="0" w:color="auto"/>
              <w:bottom w:val="outset" w:sz="6" w:space="0" w:color="auto"/>
              <w:right w:val="outset" w:sz="6" w:space="0" w:color="auto"/>
            </w:tcBorders>
          </w:tcPr>
          <w:p w14:paraId="3D881C13" w14:textId="6E07D48C" w:rsidR="008B16DB" w:rsidRPr="00FF5A6D" w:rsidRDefault="00BE752C" w:rsidP="00921997">
            <w:pPr>
              <w:spacing w:before="50" w:after="50"/>
              <w:jc w:val="left"/>
            </w:pPr>
            <w:r w:rsidRPr="00FF5A6D">
              <w:t>Atbilstības izmaksu monetārs novērtējums</w:t>
            </w:r>
          </w:p>
        </w:tc>
        <w:tc>
          <w:tcPr>
            <w:tcW w:w="3263" w:type="pct"/>
            <w:tcBorders>
              <w:top w:val="outset" w:sz="6" w:space="0" w:color="auto"/>
              <w:left w:val="outset" w:sz="6" w:space="0" w:color="auto"/>
              <w:bottom w:val="outset" w:sz="6" w:space="0" w:color="auto"/>
              <w:right w:val="outset" w:sz="6" w:space="0" w:color="auto"/>
            </w:tcBorders>
          </w:tcPr>
          <w:p w14:paraId="29A9E6AF" w14:textId="46A982DC" w:rsidR="008B16DB" w:rsidRPr="00FF5A6D" w:rsidRDefault="008F0A5B" w:rsidP="008F0A5B">
            <w:pPr>
              <w:spacing w:before="50" w:after="50"/>
            </w:pPr>
            <w:r w:rsidRPr="00FF5A6D">
              <w:t>Noteikumu p</w:t>
            </w:r>
            <w:r w:rsidR="00F2046E" w:rsidRPr="00FF5A6D">
              <w:t>rojekts šo jomu neskar</w:t>
            </w:r>
            <w:r w:rsidR="0096321F" w:rsidRPr="00FF5A6D">
              <w:t>.</w:t>
            </w:r>
          </w:p>
        </w:tc>
      </w:tr>
      <w:tr w:rsidR="000D7A9F" w:rsidRPr="00FF5A6D" w14:paraId="5CFE0960" w14:textId="77777777" w:rsidTr="00F37384">
        <w:trPr>
          <w:tblCellSpacing w:w="0" w:type="dxa"/>
        </w:trPr>
        <w:tc>
          <w:tcPr>
            <w:tcW w:w="206" w:type="pct"/>
            <w:tcBorders>
              <w:top w:val="outset" w:sz="6" w:space="0" w:color="auto"/>
              <w:left w:val="outset" w:sz="6" w:space="0" w:color="auto"/>
              <w:bottom w:val="outset" w:sz="6" w:space="0" w:color="auto"/>
              <w:right w:val="outset" w:sz="6" w:space="0" w:color="auto"/>
            </w:tcBorders>
            <w:hideMark/>
          </w:tcPr>
          <w:p w14:paraId="04908E78" w14:textId="68DDCCE0" w:rsidR="00101A58" w:rsidRPr="00FF5A6D" w:rsidRDefault="008B16DB" w:rsidP="00BE752C">
            <w:pPr>
              <w:spacing w:before="50" w:after="50"/>
            </w:pPr>
            <w:r w:rsidRPr="00FF5A6D">
              <w:t> </w:t>
            </w:r>
            <w:r w:rsidR="00BE752C" w:rsidRPr="00FF5A6D">
              <w:t>5</w:t>
            </w:r>
            <w:r w:rsidR="00101A58" w:rsidRPr="00FF5A6D">
              <w:t>.</w:t>
            </w:r>
          </w:p>
        </w:tc>
        <w:tc>
          <w:tcPr>
            <w:tcW w:w="1531" w:type="pct"/>
            <w:tcBorders>
              <w:top w:val="outset" w:sz="6" w:space="0" w:color="auto"/>
              <w:left w:val="outset" w:sz="6" w:space="0" w:color="auto"/>
              <w:bottom w:val="outset" w:sz="6" w:space="0" w:color="auto"/>
              <w:right w:val="outset" w:sz="6" w:space="0" w:color="auto"/>
            </w:tcBorders>
            <w:hideMark/>
          </w:tcPr>
          <w:p w14:paraId="38B63AE1" w14:textId="77777777" w:rsidR="00101A58" w:rsidRPr="00FF5A6D" w:rsidRDefault="00101A58" w:rsidP="00921997">
            <w:pPr>
              <w:spacing w:before="50" w:after="50"/>
              <w:jc w:val="left"/>
            </w:pPr>
            <w:r w:rsidRPr="00FF5A6D">
              <w:t>Cita informācija</w:t>
            </w:r>
          </w:p>
        </w:tc>
        <w:tc>
          <w:tcPr>
            <w:tcW w:w="3263" w:type="pct"/>
            <w:tcBorders>
              <w:top w:val="outset" w:sz="6" w:space="0" w:color="auto"/>
              <w:left w:val="outset" w:sz="6" w:space="0" w:color="auto"/>
              <w:bottom w:val="outset" w:sz="6" w:space="0" w:color="auto"/>
              <w:right w:val="outset" w:sz="6" w:space="0" w:color="auto"/>
            </w:tcBorders>
            <w:hideMark/>
          </w:tcPr>
          <w:p w14:paraId="3AF4D0E1" w14:textId="43DF14F6" w:rsidR="00101A58" w:rsidRPr="00FF5A6D" w:rsidRDefault="00302930" w:rsidP="003C69CC">
            <w:pPr>
              <w:spacing w:before="50" w:after="50"/>
            </w:pPr>
            <w:r w:rsidRPr="008F600B">
              <w:t>Nav</w:t>
            </w:r>
          </w:p>
        </w:tc>
      </w:tr>
    </w:tbl>
    <w:p w14:paraId="18BA8636" w14:textId="77777777" w:rsidR="00BF0D13" w:rsidRPr="00FF5A6D" w:rsidRDefault="00101A58" w:rsidP="00BF0D13">
      <w:pPr>
        <w:spacing w:before="50" w:after="50"/>
        <w:jc w:val="left"/>
      </w:pPr>
      <w:r w:rsidRPr="00FF5A6D">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2761"/>
        <w:gridCol w:w="5767"/>
      </w:tblGrid>
      <w:tr w:rsidR="00D36093" w:rsidRPr="00FF5A6D" w14:paraId="17602615" w14:textId="77777777" w:rsidTr="009D522F">
        <w:trPr>
          <w:tblCellSpacing w:w="0" w:type="dxa"/>
        </w:trPr>
        <w:tc>
          <w:tcPr>
            <w:tcW w:w="9011" w:type="dxa"/>
            <w:gridSpan w:val="3"/>
            <w:tcBorders>
              <w:top w:val="outset" w:sz="6" w:space="0" w:color="auto"/>
              <w:left w:val="outset" w:sz="6" w:space="0" w:color="auto"/>
              <w:bottom w:val="outset" w:sz="6" w:space="0" w:color="auto"/>
              <w:right w:val="outset" w:sz="6" w:space="0" w:color="auto"/>
            </w:tcBorders>
            <w:vAlign w:val="center"/>
            <w:hideMark/>
          </w:tcPr>
          <w:p w14:paraId="0F9662FC" w14:textId="77777777" w:rsidR="00D36093" w:rsidRPr="003359AB" w:rsidRDefault="00D36093" w:rsidP="009D522F">
            <w:pPr>
              <w:spacing w:before="100" w:after="100"/>
              <w:jc w:val="center"/>
              <w:rPr>
                <w:b/>
                <w:bCs/>
              </w:rPr>
            </w:pPr>
            <w:r w:rsidRPr="003359AB">
              <w:rPr>
                <w:b/>
                <w:bCs/>
              </w:rPr>
              <w:t>III. Tiesību akta projekta ietekme uz valsts budžetu un pašvaldību budžetiem </w:t>
            </w:r>
          </w:p>
        </w:tc>
      </w:tr>
      <w:tr w:rsidR="00D36093" w:rsidRPr="00FF5A6D" w14:paraId="799793DC" w14:textId="77777777" w:rsidTr="009D522F">
        <w:trPr>
          <w:tblCellSpacing w:w="0" w:type="dxa"/>
        </w:trPr>
        <w:tc>
          <w:tcPr>
            <w:tcW w:w="9011" w:type="dxa"/>
            <w:gridSpan w:val="3"/>
            <w:tcBorders>
              <w:top w:val="outset" w:sz="6" w:space="0" w:color="auto"/>
              <w:left w:val="outset" w:sz="6" w:space="0" w:color="auto"/>
              <w:bottom w:val="outset" w:sz="6" w:space="0" w:color="auto"/>
              <w:right w:val="outset" w:sz="6" w:space="0" w:color="auto"/>
            </w:tcBorders>
            <w:vAlign w:val="center"/>
          </w:tcPr>
          <w:p w14:paraId="5EA1A082" w14:textId="6FF75F6B" w:rsidR="00D36093" w:rsidRPr="008F600B" w:rsidRDefault="008F0A5B" w:rsidP="008F0A5B">
            <w:pPr>
              <w:spacing w:before="100" w:after="100"/>
              <w:jc w:val="center"/>
            </w:pPr>
            <w:r w:rsidRPr="00FF5A6D">
              <w:t>Noteikumu p</w:t>
            </w:r>
            <w:r w:rsidR="0096321F" w:rsidRPr="00FF5A6D">
              <w:t>rojekts šo jomu neskar</w:t>
            </w:r>
          </w:p>
        </w:tc>
      </w:tr>
      <w:tr w:rsidR="00FD4C83" w:rsidRPr="00FF5A6D" w14:paraId="25125200" w14:textId="77777777" w:rsidTr="00D8564E">
        <w:trPr>
          <w:tblCellSpacing w:w="0" w:type="dxa"/>
        </w:trPr>
        <w:tc>
          <w:tcPr>
            <w:tcW w:w="9011" w:type="dxa"/>
            <w:gridSpan w:val="3"/>
            <w:tcBorders>
              <w:top w:val="outset" w:sz="6" w:space="0" w:color="auto"/>
              <w:left w:val="outset" w:sz="6" w:space="0" w:color="auto"/>
              <w:bottom w:val="outset" w:sz="6" w:space="0" w:color="auto"/>
              <w:right w:val="outset" w:sz="6" w:space="0" w:color="auto"/>
            </w:tcBorders>
            <w:vAlign w:val="center"/>
            <w:hideMark/>
          </w:tcPr>
          <w:p w14:paraId="46BB9365" w14:textId="77777777" w:rsidR="00FD4C83" w:rsidRPr="003359AB" w:rsidRDefault="00FD4C83" w:rsidP="00FD4C83">
            <w:pPr>
              <w:spacing w:before="100" w:after="100"/>
              <w:jc w:val="center"/>
              <w:rPr>
                <w:b/>
                <w:bCs/>
              </w:rPr>
            </w:pPr>
            <w:r w:rsidRPr="003359AB">
              <w:rPr>
                <w:b/>
                <w:bCs/>
              </w:rPr>
              <w:t>  IV. Tiesību akta projekta ietekme uz spēkā esošo tiesību normu sistēmu</w:t>
            </w:r>
          </w:p>
        </w:tc>
      </w:tr>
      <w:tr w:rsidR="0003292F" w:rsidRPr="00FF5A6D" w14:paraId="2483AA2B" w14:textId="77777777" w:rsidTr="00D8564E">
        <w:trPr>
          <w:tblCellSpacing w:w="0" w:type="dxa"/>
        </w:trPr>
        <w:tc>
          <w:tcPr>
            <w:tcW w:w="9011" w:type="dxa"/>
            <w:gridSpan w:val="3"/>
            <w:tcBorders>
              <w:top w:val="outset" w:sz="6" w:space="0" w:color="auto"/>
              <w:left w:val="outset" w:sz="6" w:space="0" w:color="auto"/>
              <w:bottom w:val="outset" w:sz="6" w:space="0" w:color="auto"/>
              <w:right w:val="outset" w:sz="6" w:space="0" w:color="auto"/>
            </w:tcBorders>
            <w:vAlign w:val="center"/>
          </w:tcPr>
          <w:p w14:paraId="66ECC663" w14:textId="37FBC310" w:rsidR="0003292F" w:rsidRPr="008F600B" w:rsidRDefault="0003292F" w:rsidP="00FD4C83">
            <w:pPr>
              <w:spacing w:before="100" w:after="100"/>
              <w:jc w:val="center"/>
            </w:pPr>
            <w:r w:rsidRPr="008F600B">
              <w:t>Noteikumu projekts šo jomu neskar</w:t>
            </w:r>
          </w:p>
        </w:tc>
      </w:tr>
      <w:tr w:rsidR="00D36093" w:rsidRPr="00FF5A6D" w14:paraId="1554A5E0" w14:textId="77777777" w:rsidTr="00C42E8F">
        <w:tblPrEx>
          <w:jc w:val="center"/>
        </w:tblPrEx>
        <w:trPr>
          <w:tblCellSpacing w:w="0" w:type="dxa"/>
          <w:jc w:val="center"/>
        </w:trPr>
        <w:tc>
          <w:tcPr>
            <w:tcW w:w="9011" w:type="dxa"/>
            <w:gridSpan w:val="3"/>
            <w:tcBorders>
              <w:top w:val="outset" w:sz="6" w:space="0" w:color="auto"/>
              <w:left w:val="outset" w:sz="6" w:space="0" w:color="auto"/>
              <w:bottom w:val="outset" w:sz="6" w:space="0" w:color="auto"/>
              <w:right w:val="outset" w:sz="6" w:space="0" w:color="auto"/>
            </w:tcBorders>
            <w:vAlign w:val="center"/>
            <w:hideMark/>
          </w:tcPr>
          <w:p w14:paraId="7C27938E" w14:textId="674D1C5B" w:rsidR="00D36093" w:rsidRPr="003359AB" w:rsidRDefault="00D36093" w:rsidP="009D522F">
            <w:pPr>
              <w:spacing w:before="100" w:after="100"/>
              <w:jc w:val="center"/>
              <w:rPr>
                <w:b/>
                <w:bCs/>
              </w:rPr>
            </w:pPr>
            <w:r w:rsidRPr="003359AB">
              <w:rPr>
                <w:b/>
                <w:bCs/>
              </w:rPr>
              <w:t>V. Tiesību akta projekta atbilstība Latvijas Republikas starptautiskajām saistībām</w:t>
            </w:r>
          </w:p>
        </w:tc>
      </w:tr>
      <w:tr w:rsidR="00C42E8F" w:rsidRPr="00FF5A6D" w14:paraId="3B333DFF" w14:textId="77777777" w:rsidTr="00C42E8F">
        <w:tblPrEx>
          <w:jc w:val="center"/>
        </w:tblPrEx>
        <w:trPr>
          <w:tblCellSpacing w:w="0" w:type="dxa"/>
          <w:jc w:val="center"/>
        </w:trPr>
        <w:tc>
          <w:tcPr>
            <w:tcW w:w="9011" w:type="dxa"/>
            <w:gridSpan w:val="3"/>
            <w:tcBorders>
              <w:top w:val="outset" w:sz="6" w:space="0" w:color="auto"/>
              <w:left w:val="outset" w:sz="6" w:space="0" w:color="auto"/>
              <w:bottom w:val="outset" w:sz="6" w:space="0" w:color="auto"/>
              <w:right w:val="outset" w:sz="6" w:space="0" w:color="auto"/>
            </w:tcBorders>
            <w:vAlign w:val="center"/>
          </w:tcPr>
          <w:p w14:paraId="3B86BDFC" w14:textId="6458C521" w:rsidR="0096321F" w:rsidRPr="00FF5A6D" w:rsidRDefault="008F0A5B" w:rsidP="008F0A5B">
            <w:pPr>
              <w:spacing w:before="50" w:after="50"/>
              <w:jc w:val="center"/>
            </w:pPr>
            <w:r w:rsidRPr="00FF5A6D">
              <w:t>Noteikumu p</w:t>
            </w:r>
            <w:r w:rsidR="00C42E8F" w:rsidRPr="00FF5A6D">
              <w:t>rojekts šo jomu neskar</w:t>
            </w:r>
          </w:p>
        </w:tc>
      </w:tr>
      <w:tr w:rsidR="00101A58" w:rsidRPr="00FF5A6D" w14:paraId="7E08838D" w14:textId="77777777" w:rsidTr="009038E7">
        <w:trPr>
          <w:tblCellSpacing w:w="0" w:type="dxa"/>
        </w:trPr>
        <w:tc>
          <w:tcPr>
            <w:tcW w:w="9011" w:type="dxa"/>
            <w:gridSpan w:val="3"/>
            <w:tcBorders>
              <w:top w:val="outset" w:sz="6" w:space="0" w:color="auto"/>
              <w:left w:val="outset" w:sz="6" w:space="0" w:color="auto"/>
              <w:bottom w:val="outset" w:sz="6" w:space="0" w:color="auto"/>
              <w:right w:val="outset" w:sz="6" w:space="0" w:color="auto"/>
            </w:tcBorders>
            <w:hideMark/>
          </w:tcPr>
          <w:p w14:paraId="18D9FE96" w14:textId="77777777" w:rsidR="00101A58" w:rsidRPr="003359AB" w:rsidRDefault="00101A58" w:rsidP="00AD3B3E">
            <w:pPr>
              <w:spacing w:before="50" w:after="50"/>
              <w:jc w:val="center"/>
              <w:rPr>
                <w:b/>
                <w:bCs/>
              </w:rPr>
            </w:pPr>
            <w:r w:rsidRPr="003359AB">
              <w:rPr>
                <w:b/>
                <w:bCs/>
              </w:rPr>
              <w:t xml:space="preserve"> VI. Sabiedrības līdzdalība un </w:t>
            </w:r>
            <w:r w:rsidR="00AD3B3E" w:rsidRPr="003359AB">
              <w:rPr>
                <w:b/>
                <w:bCs/>
              </w:rPr>
              <w:t>komunikācijas aktivitātes</w:t>
            </w:r>
          </w:p>
        </w:tc>
      </w:tr>
      <w:tr w:rsidR="006E4556" w:rsidRPr="00FF5A6D" w14:paraId="23627E1D" w14:textId="77777777" w:rsidTr="009038E7">
        <w:trPr>
          <w:trHeight w:val="411"/>
          <w:tblCellSpacing w:w="0" w:type="dxa"/>
        </w:trPr>
        <w:tc>
          <w:tcPr>
            <w:tcW w:w="483" w:type="dxa"/>
            <w:tcBorders>
              <w:top w:val="outset" w:sz="6" w:space="0" w:color="auto"/>
              <w:left w:val="outset" w:sz="6" w:space="0" w:color="auto"/>
              <w:bottom w:val="outset" w:sz="6" w:space="0" w:color="auto"/>
              <w:right w:val="outset" w:sz="6" w:space="0" w:color="auto"/>
            </w:tcBorders>
          </w:tcPr>
          <w:p w14:paraId="27ABA7DE" w14:textId="29786297" w:rsidR="00E414DF" w:rsidRPr="00FF5A6D" w:rsidRDefault="005B463C" w:rsidP="007345A9">
            <w:pPr>
              <w:spacing w:before="50" w:after="50"/>
            </w:pPr>
            <w:r>
              <w:t xml:space="preserve"> </w:t>
            </w:r>
            <w:r w:rsidR="00E414DF" w:rsidRPr="00FF5A6D">
              <w:t>1.</w:t>
            </w:r>
          </w:p>
        </w:tc>
        <w:tc>
          <w:tcPr>
            <w:tcW w:w="2761" w:type="dxa"/>
            <w:tcBorders>
              <w:top w:val="outset" w:sz="6" w:space="0" w:color="auto"/>
              <w:left w:val="outset" w:sz="6" w:space="0" w:color="auto"/>
              <w:bottom w:val="outset" w:sz="6" w:space="0" w:color="auto"/>
              <w:right w:val="outset" w:sz="6" w:space="0" w:color="auto"/>
            </w:tcBorders>
          </w:tcPr>
          <w:p w14:paraId="7F53BBFF" w14:textId="77777777" w:rsidR="00E414DF" w:rsidRPr="00FF5A6D" w:rsidRDefault="00E414DF" w:rsidP="00921997">
            <w:pPr>
              <w:spacing w:before="50" w:after="50"/>
              <w:jc w:val="left"/>
            </w:pPr>
            <w:r w:rsidRPr="00FF5A6D">
              <w:t>Plānotās sabiedrības līdzdalības un komunikācijas aktivitātes saistībā ar projektu</w:t>
            </w:r>
          </w:p>
        </w:tc>
        <w:tc>
          <w:tcPr>
            <w:tcW w:w="5767" w:type="dxa"/>
            <w:tcBorders>
              <w:top w:val="outset" w:sz="6" w:space="0" w:color="auto"/>
              <w:left w:val="outset" w:sz="6" w:space="0" w:color="auto"/>
              <w:bottom w:val="outset" w:sz="6" w:space="0" w:color="auto"/>
              <w:right w:val="outset" w:sz="6" w:space="0" w:color="auto"/>
            </w:tcBorders>
          </w:tcPr>
          <w:p w14:paraId="649E2E48" w14:textId="42C58135" w:rsidR="00B5401B" w:rsidRPr="008F600B" w:rsidRDefault="000652AF" w:rsidP="005B463C">
            <w:pPr>
              <w:pStyle w:val="naiskr"/>
              <w:spacing w:before="0" w:after="0"/>
              <w:ind w:right="57"/>
              <w:jc w:val="both"/>
            </w:pPr>
            <w:r w:rsidRPr="00554576">
              <w:t xml:space="preserve">Sabiedrības līdzdalība </w:t>
            </w:r>
            <w:r>
              <w:t>noteikumu</w:t>
            </w:r>
            <w:r w:rsidRPr="00554576">
              <w:t xml:space="preserve"> projekta izstrādē tik</w:t>
            </w:r>
            <w:r>
              <w:t>s</w:t>
            </w:r>
            <w:r w:rsidRPr="00554576">
              <w:t xml:space="preserve"> nodrošināta, ievietojot informāciju par </w:t>
            </w:r>
            <w:r>
              <w:t>noteikumu</w:t>
            </w:r>
            <w:r w:rsidRPr="00554576">
              <w:t xml:space="preserve"> projektu ministrijas tīmekļvietnes www.izm.gov.lv sadaļā “Sabiedrības līdzdalība” un</w:t>
            </w:r>
            <w:r>
              <w:t xml:space="preserve"> Valsts kancelejas tīmekļvietnē,</w:t>
            </w:r>
            <w:r w:rsidRPr="00554576">
              <w:t xml:space="preserve"> aicinot sabiedrības pārstāvjus rakstiski sniegt viedokli par rīkojuma projektu tā izstrādes stadijā – nosūtot viedokli elektroniski uz elektronisko pasta adres</w:t>
            </w:r>
            <w:r w:rsidR="00CA6CC9">
              <w:t>ēm</w:t>
            </w:r>
            <w:r w:rsidRPr="00554576">
              <w:t>: dzin</w:t>
            </w:r>
            <w:r>
              <w:t xml:space="preserve">tra.mergupe-kutraite@izm.gov.lv </w:t>
            </w:r>
            <w:r>
              <w:t>un sanita.treimane@izm.gov.lv</w:t>
            </w:r>
          </w:p>
        </w:tc>
      </w:tr>
      <w:tr w:rsidR="006E4556" w:rsidRPr="00FF5A6D" w14:paraId="380AE0E3" w14:textId="77777777" w:rsidTr="009038E7">
        <w:trPr>
          <w:trHeight w:val="860"/>
          <w:tblCellSpacing w:w="0" w:type="dxa"/>
        </w:trPr>
        <w:tc>
          <w:tcPr>
            <w:tcW w:w="483" w:type="dxa"/>
            <w:tcBorders>
              <w:top w:val="outset" w:sz="6" w:space="0" w:color="auto"/>
              <w:left w:val="outset" w:sz="6" w:space="0" w:color="auto"/>
              <w:bottom w:val="outset" w:sz="6" w:space="0" w:color="auto"/>
              <w:right w:val="outset" w:sz="6" w:space="0" w:color="auto"/>
            </w:tcBorders>
          </w:tcPr>
          <w:p w14:paraId="148CDEFA" w14:textId="0A6AFB99" w:rsidR="00E414DF" w:rsidRPr="00FF5A6D" w:rsidRDefault="005B463C" w:rsidP="007345A9">
            <w:pPr>
              <w:spacing w:before="50" w:after="50"/>
            </w:pPr>
            <w:r>
              <w:t xml:space="preserve"> </w:t>
            </w:r>
            <w:r w:rsidR="00E414DF" w:rsidRPr="00FF5A6D">
              <w:t>2.</w:t>
            </w:r>
          </w:p>
        </w:tc>
        <w:tc>
          <w:tcPr>
            <w:tcW w:w="2761" w:type="dxa"/>
            <w:tcBorders>
              <w:top w:val="outset" w:sz="6" w:space="0" w:color="auto"/>
              <w:left w:val="outset" w:sz="6" w:space="0" w:color="auto"/>
              <w:bottom w:val="outset" w:sz="6" w:space="0" w:color="auto"/>
              <w:right w:val="outset" w:sz="6" w:space="0" w:color="auto"/>
            </w:tcBorders>
          </w:tcPr>
          <w:p w14:paraId="7B52D863" w14:textId="77777777" w:rsidR="00E414DF" w:rsidRPr="00FF5A6D" w:rsidRDefault="00E414DF" w:rsidP="00921997">
            <w:pPr>
              <w:spacing w:before="50" w:after="50"/>
              <w:jc w:val="left"/>
            </w:pPr>
            <w:r w:rsidRPr="00FF5A6D">
              <w:t>Sabiedrības līdzdalības projekta izst</w:t>
            </w:r>
            <w:r w:rsidR="004D3179" w:rsidRPr="00FF5A6D">
              <w:t>r</w:t>
            </w:r>
            <w:r w:rsidRPr="00FF5A6D">
              <w:t>ādē</w:t>
            </w:r>
          </w:p>
        </w:tc>
        <w:tc>
          <w:tcPr>
            <w:tcW w:w="5767" w:type="dxa"/>
            <w:tcBorders>
              <w:top w:val="outset" w:sz="6" w:space="0" w:color="auto"/>
              <w:left w:val="outset" w:sz="6" w:space="0" w:color="auto"/>
              <w:bottom w:val="outset" w:sz="6" w:space="0" w:color="auto"/>
              <w:right w:val="outset" w:sz="6" w:space="0" w:color="auto"/>
            </w:tcBorders>
            <w:shd w:val="clear" w:color="auto" w:fill="FFFFFF"/>
          </w:tcPr>
          <w:p w14:paraId="34443751" w14:textId="18E5B978" w:rsidR="005130B3" w:rsidRPr="008F600B" w:rsidRDefault="000652AF" w:rsidP="00CA6CC9">
            <w:r w:rsidRPr="000652AF">
              <w:t xml:space="preserve">Sabiedrības pārstāvji var līdzdarboties </w:t>
            </w:r>
            <w:r>
              <w:t>noteikumu</w:t>
            </w:r>
            <w:r w:rsidRPr="000652AF">
              <w:t xml:space="preserve"> projekta izstrādē, sniedzot atzinumu un viedokli par noteikumu projektu.</w:t>
            </w:r>
          </w:p>
        </w:tc>
      </w:tr>
      <w:tr w:rsidR="006E4556" w:rsidRPr="00FF5A6D" w14:paraId="41A5DF16" w14:textId="77777777" w:rsidTr="009038E7">
        <w:trPr>
          <w:trHeight w:val="553"/>
          <w:tblCellSpacing w:w="0" w:type="dxa"/>
        </w:trPr>
        <w:tc>
          <w:tcPr>
            <w:tcW w:w="483" w:type="dxa"/>
            <w:tcBorders>
              <w:top w:val="outset" w:sz="6" w:space="0" w:color="auto"/>
              <w:left w:val="outset" w:sz="6" w:space="0" w:color="auto"/>
              <w:bottom w:val="outset" w:sz="6" w:space="0" w:color="auto"/>
              <w:right w:val="outset" w:sz="6" w:space="0" w:color="auto"/>
            </w:tcBorders>
          </w:tcPr>
          <w:p w14:paraId="146242BA" w14:textId="4542CDA9" w:rsidR="00E414DF" w:rsidRPr="00FF5A6D" w:rsidRDefault="005B463C" w:rsidP="007345A9">
            <w:pPr>
              <w:spacing w:before="50" w:after="50"/>
            </w:pPr>
            <w:r>
              <w:t xml:space="preserve"> </w:t>
            </w:r>
            <w:r w:rsidR="00E414DF" w:rsidRPr="00FF5A6D">
              <w:t>3.</w:t>
            </w:r>
          </w:p>
        </w:tc>
        <w:tc>
          <w:tcPr>
            <w:tcW w:w="2761" w:type="dxa"/>
            <w:tcBorders>
              <w:top w:val="outset" w:sz="6" w:space="0" w:color="auto"/>
              <w:left w:val="outset" w:sz="6" w:space="0" w:color="auto"/>
              <w:bottom w:val="outset" w:sz="6" w:space="0" w:color="auto"/>
              <w:right w:val="outset" w:sz="6" w:space="0" w:color="auto"/>
            </w:tcBorders>
          </w:tcPr>
          <w:p w14:paraId="18A6A061" w14:textId="77777777" w:rsidR="00E414DF" w:rsidRPr="00FF5A6D" w:rsidRDefault="00E414DF" w:rsidP="00921997">
            <w:pPr>
              <w:spacing w:before="50" w:after="50"/>
              <w:jc w:val="left"/>
            </w:pPr>
            <w:r w:rsidRPr="00FF5A6D">
              <w:t>Sabiedrības līdzdalības rezultāti</w:t>
            </w:r>
          </w:p>
        </w:tc>
        <w:tc>
          <w:tcPr>
            <w:tcW w:w="5767" w:type="dxa"/>
            <w:tcBorders>
              <w:top w:val="outset" w:sz="6" w:space="0" w:color="auto"/>
              <w:left w:val="outset" w:sz="6" w:space="0" w:color="auto"/>
              <w:bottom w:val="outset" w:sz="6" w:space="0" w:color="auto"/>
              <w:right w:val="outset" w:sz="6" w:space="0" w:color="auto"/>
            </w:tcBorders>
          </w:tcPr>
          <w:p w14:paraId="4B6375AA" w14:textId="40090184" w:rsidR="00D73BDB" w:rsidRPr="008F600B" w:rsidRDefault="00417D2C" w:rsidP="00CA6CC9">
            <w:pPr>
              <w:spacing w:before="50" w:after="50"/>
              <w:ind w:left="56" w:firstLine="1"/>
            </w:pPr>
            <w:r w:rsidRPr="008F600B">
              <w:t>Ja līdz sabiedrības līdzdalības procesa beigām tiks saņemti sabiedrības pārstāvju viedokļi, tad attiecīgi tie tiks vērtēti noteikumu projekta saskaņošanas procesā un attiecīgi tiks precizēts noteikumu projekts un tā anotācija pirms noteikumu projekta iesniegšanas izskatīšanai Ministru kabineta sēdē.</w:t>
            </w:r>
          </w:p>
        </w:tc>
      </w:tr>
      <w:tr w:rsidR="006E4556" w:rsidRPr="00FF5A6D" w14:paraId="48D63644" w14:textId="77777777" w:rsidTr="009038E7">
        <w:trPr>
          <w:trHeight w:val="476"/>
          <w:tblCellSpacing w:w="0" w:type="dxa"/>
        </w:trPr>
        <w:tc>
          <w:tcPr>
            <w:tcW w:w="483" w:type="dxa"/>
            <w:tcBorders>
              <w:top w:val="outset" w:sz="6" w:space="0" w:color="auto"/>
              <w:left w:val="outset" w:sz="6" w:space="0" w:color="auto"/>
              <w:bottom w:val="outset" w:sz="6" w:space="0" w:color="auto"/>
              <w:right w:val="outset" w:sz="6" w:space="0" w:color="auto"/>
            </w:tcBorders>
            <w:hideMark/>
          </w:tcPr>
          <w:p w14:paraId="136C3127" w14:textId="77777777" w:rsidR="00101A58" w:rsidRPr="00FF5A6D" w:rsidRDefault="00E414DF" w:rsidP="007345A9">
            <w:pPr>
              <w:spacing w:before="50" w:after="50"/>
            </w:pPr>
            <w:r w:rsidRPr="00FF5A6D">
              <w:t> 4</w:t>
            </w:r>
            <w:r w:rsidR="00101A58" w:rsidRPr="00FF5A6D">
              <w:t>.</w:t>
            </w:r>
          </w:p>
        </w:tc>
        <w:tc>
          <w:tcPr>
            <w:tcW w:w="2761" w:type="dxa"/>
            <w:tcBorders>
              <w:top w:val="outset" w:sz="6" w:space="0" w:color="auto"/>
              <w:left w:val="outset" w:sz="6" w:space="0" w:color="auto"/>
              <w:bottom w:val="outset" w:sz="6" w:space="0" w:color="auto"/>
              <w:right w:val="outset" w:sz="6" w:space="0" w:color="auto"/>
            </w:tcBorders>
            <w:hideMark/>
          </w:tcPr>
          <w:p w14:paraId="38A656B2" w14:textId="77777777" w:rsidR="00101A58" w:rsidRPr="00FF5A6D" w:rsidRDefault="00101A58" w:rsidP="00921997">
            <w:pPr>
              <w:spacing w:before="50" w:after="50"/>
              <w:jc w:val="left"/>
            </w:pPr>
            <w:r w:rsidRPr="00FF5A6D">
              <w:t>Cita informācija</w:t>
            </w:r>
          </w:p>
        </w:tc>
        <w:tc>
          <w:tcPr>
            <w:tcW w:w="5767" w:type="dxa"/>
            <w:tcBorders>
              <w:top w:val="outset" w:sz="6" w:space="0" w:color="auto"/>
              <w:left w:val="outset" w:sz="6" w:space="0" w:color="auto"/>
              <w:bottom w:val="outset" w:sz="6" w:space="0" w:color="auto"/>
              <w:right w:val="outset" w:sz="6" w:space="0" w:color="auto"/>
            </w:tcBorders>
            <w:hideMark/>
          </w:tcPr>
          <w:p w14:paraId="6058C6F9" w14:textId="02B3A20B" w:rsidR="00101A58" w:rsidRPr="00FF5A6D" w:rsidRDefault="0073602B" w:rsidP="005B463C">
            <w:pPr>
              <w:spacing w:before="50" w:after="50"/>
              <w:ind w:left="56" w:firstLine="1"/>
            </w:pPr>
            <w:r w:rsidRPr="00FF5A6D">
              <w:t>Nav</w:t>
            </w:r>
          </w:p>
        </w:tc>
      </w:tr>
    </w:tbl>
    <w:p w14:paraId="5CECB98D" w14:textId="77777777" w:rsidR="00101A58" w:rsidRPr="00FF5A6D" w:rsidRDefault="00101A58" w:rsidP="00101A58">
      <w:pPr>
        <w:spacing w:before="50" w:after="50"/>
        <w:ind w:firstLine="250"/>
      </w:pPr>
      <w:r w:rsidRPr="00FF5A6D">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
        <w:gridCol w:w="3035"/>
        <w:gridCol w:w="5475"/>
      </w:tblGrid>
      <w:tr w:rsidR="00101A58" w:rsidRPr="00FF5A6D" w14:paraId="43386631" w14:textId="77777777" w:rsidTr="005F5700">
        <w:trPr>
          <w:tblCellSpacing w:w="0" w:type="dxa"/>
        </w:trPr>
        <w:tc>
          <w:tcPr>
            <w:tcW w:w="9011" w:type="dxa"/>
            <w:gridSpan w:val="3"/>
            <w:tcBorders>
              <w:top w:val="outset" w:sz="6" w:space="0" w:color="auto"/>
              <w:left w:val="outset" w:sz="6" w:space="0" w:color="auto"/>
              <w:bottom w:val="outset" w:sz="6" w:space="0" w:color="auto"/>
              <w:right w:val="outset" w:sz="6" w:space="0" w:color="auto"/>
            </w:tcBorders>
            <w:hideMark/>
          </w:tcPr>
          <w:p w14:paraId="009730D1" w14:textId="77777777" w:rsidR="00101A58" w:rsidRPr="003359AB" w:rsidRDefault="00101A58" w:rsidP="007345A9">
            <w:pPr>
              <w:spacing w:before="50" w:after="50"/>
              <w:jc w:val="center"/>
              <w:rPr>
                <w:b/>
                <w:bCs/>
              </w:rPr>
            </w:pPr>
            <w:r w:rsidRPr="008F600B">
              <w:t> </w:t>
            </w:r>
            <w:r w:rsidRPr="003359AB">
              <w:rPr>
                <w:b/>
                <w:bCs/>
              </w:rPr>
              <w:t>VII. Tiesību akta projekta izpildes nodrošināšana un tās ietekme uz institūcijām</w:t>
            </w:r>
          </w:p>
        </w:tc>
      </w:tr>
      <w:tr w:rsidR="00101A58" w:rsidRPr="00FF5A6D" w14:paraId="67931A4D" w14:textId="77777777" w:rsidTr="005F5700">
        <w:trPr>
          <w:trHeight w:val="1152"/>
          <w:tblCellSpacing w:w="0" w:type="dxa"/>
        </w:trPr>
        <w:tc>
          <w:tcPr>
            <w:tcW w:w="501" w:type="dxa"/>
            <w:tcBorders>
              <w:top w:val="outset" w:sz="6" w:space="0" w:color="auto"/>
              <w:left w:val="outset" w:sz="6" w:space="0" w:color="auto"/>
              <w:bottom w:val="outset" w:sz="6" w:space="0" w:color="auto"/>
              <w:right w:val="outset" w:sz="6" w:space="0" w:color="auto"/>
            </w:tcBorders>
            <w:hideMark/>
          </w:tcPr>
          <w:p w14:paraId="65B53C58" w14:textId="77777777" w:rsidR="00101A58" w:rsidRPr="00FF5A6D" w:rsidRDefault="00101A58" w:rsidP="007345A9">
            <w:pPr>
              <w:spacing w:before="50" w:after="50"/>
            </w:pPr>
            <w:r w:rsidRPr="00FF5A6D">
              <w:t> 1.</w:t>
            </w:r>
          </w:p>
        </w:tc>
        <w:tc>
          <w:tcPr>
            <w:tcW w:w="3035" w:type="dxa"/>
            <w:tcBorders>
              <w:top w:val="outset" w:sz="6" w:space="0" w:color="auto"/>
              <w:left w:val="outset" w:sz="6" w:space="0" w:color="auto"/>
              <w:bottom w:val="outset" w:sz="6" w:space="0" w:color="auto"/>
              <w:right w:val="outset" w:sz="6" w:space="0" w:color="auto"/>
            </w:tcBorders>
            <w:hideMark/>
          </w:tcPr>
          <w:p w14:paraId="74D8D967" w14:textId="405C32F3" w:rsidR="00101A58" w:rsidRPr="00FF5A6D" w:rsidRDefault="00101A58" w:rsidP="007345A9">
            <w:pPr>
              <w:spacing w:before="50" w:after="50"/>
            </w:pPr>
            <w:r w:rsidRPr="00FF5A6D">
              <w:t>Projekta izpildē iesaistītās institūcijas</w:t>
            </w:r>
          </w:p>
        </w:tc>
        <w:tc>
          <w:tcPr>
            <w:tcW w:w="5475" w:type="dxa"/>
            <w:tcBorders>
              <w:top w:val="outset" w:sz="6" w:space="0" w:color="auto"/>
              <w:left w:val="outset" w:sz="6" w:space="0" w:color="auto"/>
              <w:bottom w:val="outset" w:sz="6" w:space="0" w:color="auto"/>
              <w:right w:val="outset" w:sz="6" w:space="0" w:color="auto"/>
            </w:tcBorders>
            <w:hideMark/>
          </w:tcPr>
          <w:p w14:paraId="3E1931AA" w14:textId="75C68A41" w:rsidR="00101A58" w:rsidRPr="00FF5A6D" w:rsidRDefault="006E2254" w:rsidP="00A2358A">
            <w:pPr>
              <w:spacing w:before="50" w:after="50"/>
            </w:pPr>
            <w:r w:rsidRPr="008F600B">
              <w:t>I</w:t>
            </w:r>
            <w:r w:rsidR="00E91F9B" w:rsidRPr="008F600B">
              <w:t>zglītības iestādes</w:t>
            </w:r>
            <w:r w:rsidR="00417D2C" w:rsidRPr="008F600B">
              <w:t>,</w:t>
            </w:r>
            <w:r w:rsidR="00E91F9B" w:rsidRPr="008F600B">
              <w:t xml:space="preserve"> </w:t>
            </w:r>
            <w:r w:rsidR="00A2358A" w:rsidRPr="008F600B">
              <w:t xml:space="preserve">ārstniecības </w:t>
            </w:r>
            <w:r w:rsidR="00386151" w:rsidRPr="008F600B">
              <w:t>iestādes</w:t>
            </w:r>
            <w:r w:rsidR="007B6BBB" w:rsidRPr="008F600B">
              <w:t>.</w:t>
            </w:r>
          </w:p>
        </w:tc>
      </w:tr>
      <w:tr w:rsidR="00101A58" w:rsidRPr="00FF5A6D" w14:paraId="4C5B7A5D" w14:textId="77777777" w:rsidTr="005F5700">
        <w:trPr>
          <w:trHeight w:val="463"/>
          <w:tblCellSpacing w:w="0" w:type="dxa"/>
        </w:trPr>
        <w:tc>
          <w:tcPr>
            <w:tcW w:w="501" w:type="dxa"/>
            <w:tcBorders>
              <w:top w:val="outset" w:sz="6" w:space="0" w:color="auto"/>
              <w:left w:val="outset" w:sz="6" w:space="0" w:color="auto"/>
              <w:bottom w:val="outset" w:sz="6" w:space="0" w:color="auto"/>
              <w:right w:val="outset" w:sz="6" w:space="0" w:color="auto"/>
            </w:tcBorders>
            <w:hideMark/>
          </w:tcPr>
          <w:p w14:paraId="1164EA1F" w14:textId="30937DA6" w:rsidR="00101A58" w:rsidRPr="00FF5A6D" w:rsidRDefault="005B463C" w:rsidP="007345A9">
            <w:pPr>
              <w:spacing w:before="50" w:after="50"/>
            </w:pPr>
            <w:r>
              <w:lastRenderedPageBreak/>
              <w:t> </w:t>
            </w:r>
            <w:r w:rsidR="00101A58" w:rsidRPr="00FF5A6D">
              <w:t>2.</w:t>
            </w:r>
          </w:p>
        </w:tc>
        <w:tc>
          <w:tcPr>
            <w:tcW w:w="3035" w:type="dxa"/>
            <w:tcBorders>
              <w:top w:val="outset" w:sz="6" w:space="0" w:color="auto"/>
              <w:left w:val="outset" w:sz="6" w:space="0" w:color="auto"/>
              <w:bottom w:val="outset" w:sz="6" w:space="0" w:color="auto"/>
              <w:right w:val="outset" w:sz="6" w:space="0" w:color="auto"/>
            </w:tcBorders>
            <w:hideMark/>
          </w:tcPr>
          <w:p w14:paraId="67765B2F" w14:textId="77777777" w:rsidR="00F2046E" w:rsidRPr="00FF5A6D" w:rsidRDefault="00F2046E" w:rsidP="00921997">
            <w:pPr>
              <w:jc w:val="left"/>
            </w:pPr>
            <w:r w:rsidRPr="00FF5A6D">
              <w:t>Projekta izpildes ietekme uz pārvaldes funkcijām un institucionālo struktūru.</w:t>
            </w:r>
          </w:p>
          <w:p w14:paraId="4295158E" w14:textId="77777777" w:rsidR="00101A58" w:rsidRPr="00FF5A6D" w:rsidRDefault="00F2046E" w:rsidP="00921997">
            <w:pPr>
              <w:spacing w:before="50" w:after="50"/>
              <w:jc w:val="left"/>
            </w:pPr>
            <w:r w:rsidRPr="00FF5A6D">
              <w:t>Jaunu institūciju izveide, esošu institūciju likvidācija vai reorganizācija, to ietekme uz institūcijas cilvēkresursiem</w:t>
            </w:r>
          </w:p>
        </w:tc>
        <w:tc>
          <w:tcPr>
            <w:tcW w:w="5475" w:type="dxa"/>
            <w:tcBorders>
              <w:top w:val="outset" w:sz="6" w:space="0" w:color="auto"/>
              <w:left w:val="outset" w:sz="6" w:space="0" w:color="auto"/>
              <w:bottom w:val="outset" w:sz="6" w:space="0" w:color="auto"/>
              <w:right w:val="outset" w:sz="6" w:space="0" w:color="auto"/>
            </w:tcBorders>
            <w:hideMark/>
          </w:tcPr>
          <w:p w14:paraId="0BF18A83" w14:textId="25480BD8" w:rsidR="00101A58" w:rsidRPr="00FF5A6D" w:rsidRDefault="00E91F9B" w:rsidP="005B463C">
            <w:pPr>
              <w:ind w:left="68"/>
            </w:pPr>
            <w:r w:rsidRPr="008F600B">
              <w:t xml:space="preserve">Projekta izpilde neatstās ietekmi uz to institūciju, kuras piedalīsies </w:t>
            </w:r>
            <w:r w:rsidR="005130B3" w:rsidRPr="008F600B">
              <w:t xml:space="preserve">noteikumu </w:t>
            </w:r>
            <w:r w:rsidRPr="008F600B">
              <w:t>projekta izpildē, funkcijām un uzdevumiem.</w:t>
            </w:r>
          </w:p>
        </w:tc>
      </w:tr>
      <w:tr w:rsidR="00101A58" w:rsidRPr="005867F2" w14:paraId="6A303EC2" w14:textId="77777777" w:rsidTr="005F5700">
        <w:trPr>
          <w:trHeight w:val="476"/>
          <w:tblCellSpacing w:w="0" w:type="dxa"/>
        </w:trPr>
        <w:tc>
          <w:tcPr>
            <w:tcW w:w="501" w:type="dxa"/>
            <w:tcBorders>
              <w:top w:val="outset" w:sz="6" w:space="0" w:color="auto"/>
              <w:left w:val="outset" w:sz="6" w:space="0" w:color="auto"/>
              <w:bottom w:val="outset" w:sz="6" w:space="0" w:color="auto"/>
              <w:right w:val="outset" w:sz="6" w:space="0" w:color="auto"/>
            </w:tcBorders>
            <w:hideMark/>
          </w:tcPr>
          <w:p w14:paraId="6C721328" w14:textId="2ED8A543" w:rsidR="00101A58" w:rsidRPr="00FF5A6D" w:rsidRDefault="005B463C" w:rsidP="005B463C">
            <w:pPr>
              <w:spacing w:before="50" w:after="50"/>
              <w:jc w:val="left"/>
            </w:pPr>
            <w:r>
              <w:t xml:space="preserve"> </w:t>
            </w:r>
            <w:r w:rsidR="00921997" w:rsidRPr="00FF5A6D">
              <w:t>3</w:t>
            </w:r>
            <w:r w:rsidR="003F0DDD" w:rsidRPr="00FF5A6D">
              <w:t>.</w:t>
            </w:r>
          </w:p>
        </w:tc>
        <w:tc>
          <w:tcPr>
            <w:tcW w:w="3035" w:type="dxa"/>
            <w:tcBorders>
              <w:top w:val="outset" w:sz="6" w:space="0" w:color="auto"/>
              <w:left w:val="outset" w:sz="6" w:space="0" w:color="auto"/>
              <w:bottom w:val="outset" w:sz="6" w:space="0" w:color="auto"/>
              <w:right w:val="outset" w:sz="6" w:space="0" w:color="auto"/>
            </w:tcBorders>
            <w:hideMark/>
          </w:tcPr>
          <w:p w14:paraId="6F55C968" w14:textId="77777777" w:rsidR="00101A58" w:rsidRPr="00FF5A6D" w:rsidRDefault="00101A58" w:rsidP="007345A9">
            <w:pPr>
              <w:spacing w:before="50" w:after="50"/>
            </w:pPr>
            <w:r w:rsidRPr="00FF5A6D">
              <w:t>Cita informācija</w:t>
            </w:r>
          </w:p>
        </w:tc>
        <w:tc>
          <w:tcPr>
            <w:tcW w:w="5475" w:type="dxa"/>
            <w:tcBorders>
              <w:top w:val="outset" w:sz="6" w:space="0" w:color="auto"/>
              <w:left w:val="outset" w:sz="6" w:space="0" w:color="auto"/>
              <w:bottom w:val="outset" w:sz="6" w:space="0" w:color="auto"/>
              <w:right w:val="outset" w:sz="6" w:space="0" w:color="auto"/>
            </w:tcBorders>
            <w:hideMark/>
          </w:tcPr>
          <w:p w14:paraId="491C9FEE" w14:textId="7A9D1973" w:rsidR="00101A58" w:rsidRPr="005867F2" w:rsidRDefault="00101A58" w:rsidP="0096321F">
            <w:pPr>
              <w:spacing w:before="50" w:after="50"/>
            </w:pPr>
            <w:r w:rsidRPr="00FF5A6D">
              <w:t> Nav</w:t>
            </w:r>
          </w:p>
        </w:tc>
      </w:tr>
    </w:tbl>
    <w:p w14:paraId="25C6C0FD" w14:textId="77777777" w:rsidR="005F5700" w:rsidRPr="005867F2" w:rsidRDefault="005F5700" w:rsidP="00E91F9B">
      <w:pPr>
        <w:ind w:firstLine="709"/>
      </w:pPr>
    </w:p>
    <w:p w14:paraId="49A52F9C" w14:textId="77777777" w:rsidR="008E4448" w:rsidRPr="005867F2" w:rsidRDefault="008E4448" w:rsidP="00E91F9B">
      <w:pPr>
        <w:ind w:firstLine="709"/>
      </w:pPr>
    </w:p>
    <w:p w14:paraId="663C77B2" w14:textId="470D89BA" w:rsidR="00E91F9B" w:rsidRPr="005867F2" w:rsidRDefault="000F4FC7" w:rsidP="00E91F9B">
      <w:pPr>
        <w:ind w:firstLine="709"/>
      </w:pPr>
      <w:r w:rsidRPr="005867F2">
        <w:t>Izglītības un zinātnes minis</w:t>
      </w:r>
      <w:bookmarkStart w:id="5" w:name="_GoBack"/>
      <w:bookmarkEnd w:id="5"/>
      <w:r w:rsidRPr="005867F2">
        <w:t>tr</w:t>
      </w:r>
      <w:r w:rsidR="00145DD8" w:rsidRPr="005867F2">
        <w:t>e</w:t>
      </w:r>
      <w:r w:rsidR="00E91F9B" w:rsidRPr="005867F2">
        <w:tab/>
      </w:r>
      <w:r w:rsidR="00E91F9B" w:rsidRPr="005867F2">
        <w:tab/>
      </w:r>
      <w:r w:rsidR="00E91F9B" w:rsidRPr="005867F2">
        <w:tab/>
      </w:r>
      <w:r w:rsidR="00E91F9B" w:rsidRPr="005867F2">
        <w:tab/>
      </w:r>
      <w:r w:rsidR="00145DD8" w:rsidRPr="005867F2">
        <w:t>Ilga Šuplinska</w:t>
      </w:r>
    </w:p>
    <w:p w14:paraId="38C8D0F0" w14:textId="77777777" w:rsidR="00E91F9B" w:rsidRPr="005867F2" w:rsidRDefault="00E91F9B" w:rsidP="00E91F9B">
      <w:pPr>
        <w:ind w:firstLine="720"/>
      </w:pPr>
    </w:p>
    <w:p w14:paraId="399F5749" w14:textId="77777777" w:rsidR="006901B2" w:rsidRPr="005867F2" w:rsidRDefault="006901B2" w:rsidP="00E91F9B">
      <w:pPr>
        <w:ind w:firstLine="720"/>
      </w:pPr>
    </w:p>
    <w:p w14:paraId="46585576" w14:textId="7E2A74E8" w:rsidR="005B463C" w:rsidRDefault="00E91F9B" w:rsidP="005B463C">
      <w:pPr>
        <w:ind w:firstLine="720"/>
      </w:pPr>
      <w:r w:rsidRPr="005867F2">
        <w:t>Vizē:</w:t>
      </w:r>
    </w:p>
    <w:p w14:paraId="66AC9A96" w14:textId="58D06A57" w:rsidR="005867F2" w:rsidRPr="008F600B" w:rsidRDefault="00F673C9" w:rsidP="005B463C">
      <w:pPr>
        <w:ind w:firstLine="720"/>
      </w:pPr>
      <w:r w:rsidRPr="008F600B">
        <w:t>Valsts sekretār</w:t>
      </w:r>
      <w:r w:rsidR="005130B3" w:rsidRPr="008F600B">
        <w:t>s</w:t>
      </w:r>
      <w:r w:rsidRPr="008F600B">
        <w:tab/>
      </w:r>
      <w:r w:rsidRPr="008F600B">
        <w:tab/>
      </w:r>
      <w:r w:rsidRPr="008F600B">
        <w:tab/>
      </w:r>
      <w:r w:rsidR="00A2358A" w:rsidRPr="008F600B">
        <w:tab/>
      </w:r>
      <w:r w:rsidRPr="008F600B">
        <w:tab/>
      </w:r>
      <w:r w:rsidR="005867F2" w:rsidRPr="008F600B">
        <w:t>Jānis Volberts</w:t>
      </w:r>
    </w:p>
    <w:p w14:paraId="20227E08" w14:textId="77777777" w:rsidR="00E91F9B" w:rsidRDefault="00E91F9B" w:rsidP="00E91F9B">
      <w:pPr>
        <w:ind w:left="426" w:firstLine="294"/>
      </w:pPr>
    </w:p>
    <w:p w14:paraId="4E8C79D3" w14:textId="77777777" w:rsidR="005B463C" w:rsidRPr="008F600B" w:rsidRDefault="005B463C" w:rsidP="00E91F9B">
      <w:pPr>
        <w:ind w:left="426" w:firstLine="294"/>
      </w:pPr>
    </w:p>
    <w:p w14:paraId="6CC88F32" w14:textId="77777777" w:rsidR="005867F2" w:rsidRPr="008F600B" w:rsidRDefault="005867F2" w:rsidP="00E91F9B">
      <w:pPr>
        <w:ind w:left="426" w:firstLine="294"/>
      </w:pPr>
    </w:p>
    <w:p w14:paraId="2A544F8E" w14:textId="77777777" w:rsidR="0072646E" w:rsidRPr="008F600B" w:rsidRDefault="0072646E" w:rsidP="00E91F9B">
      <w:pPr>
        <w:ind w:firstLine="720"/>
      </w:pPr>
    </w:p>
    <w:p w14:paraId="0A77891D" w14:textId="72382503" w:rsidR="00E91F9B" w:rsidRPr="008F600B" w:rsidRDefault="00E91F9B" w:rsidP="00E91F9B">
      <w:pPr>
        <w:ind w:firstLine="720"/>
      </w:pPr>
      <w:r w:rsidRPr="008F600B">
        <w:t>Mergupe-Kutraite</w:t>
      </w:r>
      <w:r w:rsidR="00DE42ED" w:rsidRPr="008F600B">
        <w:t xml:space="preserve"> 67047817</w:t>
      </w:r>
    </w:p>
    <w:p w14:paraId="25F7FDEC" w14:textId="5799DF77" w:rsidR="000C1576" w:rsidRDefault="00E91F9B" w:rsidP="000B5FD2">
      <w:pPr>
        <w:ind w:firstLine="720"/>
      </w:pPr>
      <w:r w:rsidRPr="008F600B">
        <w:t>dzintra.mergupe</w:t>
      </w:r>
      <w:r w:rsidR="006901B2" w:rsidRPr="008F600B">
        <w:t>-kutraite</w:t>
      </w:r>
      <w:r w:rsidRPr="008F600B">
        <w:t>@izm.gov.lv</w:t>
      </w:r>
      <w:bookmarkStart w:id="6" w:name="str06"/>
      <w:bookmarkEnd w:id="6"/>
    </w:p>
    <w:p w14:paraId="68846029" w14:textId="667285B0" w:rsidR="00A75299" w:rsidRDefault="00A75299" w:rsidP="000B5FD2">
      <w:pPr>
        <w:ind w:firstLine="720"/>
      </w:pPr>
      <w:r>
        <w:t>Treimane 67047924</w:t>
      </w:r>
    </w:p>
    <w:p w14:paraId="34456CFA" w14:textId="2EDE625B" w:rsidR="00A75299" w:rsidRDefault="005B463C" w:rsidP="000B5FD2">
      <w:pPr>
        <w:ind w:firstLine="720"/>
      </w:pPr>
      <w:r>
        <w:t>sanita.treimane@izm.gov.lv</w:t>
      </w:r>
    </w:p>
    <w:sectPr w:rsidR="00A75299" w:rsidSect="00820D5A">
      <w:headerReference w:type="default" r:id="rId8"/>
      <w:footerReference w:type="default" r:id="rId9"/>
      <w:headerReference w:type="first" r:id="rId10"/>
      <w:footerReference w:type="first" r:id="rId11"/>
      <w:pgSz w:w="11907" w:h="16840" w:code="9"/>
      <w:pgMar w:top="1440" w:right="1440" w:bottom="1440"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3CF5E" w16cex:dateUtc="2021-04-28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60D40" w16cid:durableId="2433CF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217AC" w14:textId="77777777" w:rsidR="00973329" w:rsidRDefault="00973329" w:rsidP="004F7F51">
      <w:r>
        <w:separator/>
      </w:r>
    </w:p>
  </w:endnote>
  <w:endnote w:type="continuationSeparator" w:id="0">
    <w:p w14:paraId="7AE9DDC1" w14:textId="77777777" w:rsidR="00973329" w:rsidRDefault="00973329" w:rsidP="004F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16FE6" w14:textId="77777777" w:rsidR="00940A06" w:rsidRDefault="00940A06" w:rsidP="00940A06">
    <w:pPr>
      <w:pStyle w:val="Header"/>
      <w:jc w:val="center"/>
    </w:pPr>
  </w:p>
  <w:p w14:paraId="5BBEBD45" w14:textId="77777777" w:rsidR="00940A06" w:rsidRDefault="00940A06" w:rsidP="00940A06"/>
  <w:p w14:paraId="55E34D5E" w14:textId="7AB77809" w:rsidR="007345A9" w:rsidRPr="00272CE6" w:rsidRDefault="00696C4B" w:rsidP="00696C4B">
    <w:pPr>
      <w:rPr>
        <w:b/>
        <w:sz w:val="20"/>
        <w:szCs w:val="20"/>
      </w:rPr>
    </w:pPr>
    <w:r w:rsidRPr="00696C4B">
      <w:t>IZMAnot_</w:t>
    </w:r>
    <w:r w:rsidR="00CA6CC9">
      <w:t>28</w:t>
    </w:r>
    <w:r w:rsidR="00CA6CC9">
      <w:t>04</w:t>
    </w:r>
    <w:r w:rsidR="00CA6CC9" w:rsidRPr="00696C4B">
      <w:t>21</w:t>
    </w:r>
    <w:r w:rsidRPr="00696C4B">
      <w:t>_veseliba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92B3" w14:textId="63845F7B" w:rsidR="00E42B4B" w:rsidRPr="00BB3A02" w:rsidRDefault="00E42B4B" w:rsidP="00E42B4B">
    <w:pPr>
      <w:rPr>
        <w:b/>
        <w:bCs/>
      </w:rPr>
    </w:pPr>
    <w:r w:rsidRPr="00BB3A02">
      <w:t>IZMAnot_</w:t>
    </w:r>
    <w:r w:rsidR="00CA6CC9">
      <w:t>28</w:t>
    </w:r>
    <w:r w:rsidR="00CA6CC9">
      <w:t>0421</w:t>
    </w:r>
    <w:r w:rsidRPr="00BB3A02">
      <w:t>_</w:t>
    </w:r>
    <w:r w:rsidR="00865F10">
      <w:t>veseliba</w:t>
    </w:r>
  </w:p>
  <w:p w14:paraId="0C7C9F31" w14:textId="77777777" w:rsidR="007345A9" w:rsidRPr="0084148D" w:rsidRDefault="007345A9" w:rsidP="00841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68C53" w14:textId="77777777" w:rsidR="00973329" w:rsidRDefault="00973329" w:rsidP="004F7F51">
      <w:r>
        <w:separator/>
      </w:r>
    </w:p>
  </w:footnote>
  <w:footnote w:type="continuationSeparator" w:id="0">
    <w:p w14:paraId="0C05BDF2" w14:textId="77777777" w:rsidR="00973329" w:rsidRDefault="00973329" w:rsidP="004F7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6FE83" w14:textId="77777777" w:rsidR="007345A9" w:rsidRDefault="00A5193B">
    <w:pPr>
      <w:pStyle w:val="Header"/>
      <w:jc w:val="center"/>
    </w:pPr>
    <w:r>
      <w:fldChar w:fldCharType="begin"/>
    </w:r>
    <w:r w:rsidR="00701263">
      <w:instrText xml:space="preserve"> PAGE   \* MERGEFORMAT </w:instrText>
    </w:r>
    <w:r>
      <w:fldChar w:fldCharType="separate"/>
    </w:r>
    <w:r w:rsidR="005B463C">
      <w:rPr>
        <w:noProof/>
      </w:rPr>
      <w:t>7</w:t>
    </w:r>
    <w:r>
      <w:fldChar w:fldCharType="end"/>
    </w:r>
  </w:p>
  <w:p w14:paraId="667EAAB9" w14:textId="77777777" w:rsidR="007345A9" w:rsidRDefault="00734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7DCF1" w14:textId="77777777" w:rsidR="00D92B87" w:rsidRDefault="00D92B87" w:rsidP="00D92B8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25E1E"/>
    <w:multiLevelType w:val="multilevel"/>
    <w:tmpl w:val="04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B7D0DC3"/>
    <w:multiLevelType w:val="hybridMultilevel"/>
    <w:tmpl w:val="B5BC7906"/>
    <w:lvl w:ilvl="0" w:tplc="C1A2E3AC">
      <w:start w:val="2012"/>
      <w:numFmt w:val="bullet"/>
      <w:lvlText w:val="-"/>
      <w:lvlJc w:val="left"/>
      <w:pPr>
        <w:ind w:left="537" w:hanging="360"/>
      </w:pPr>
      <w:rPr>
        <w:rFonts w:ascii="Times New Roman" w:eastAsia="Times New Roman" w:hAnsi="Times New Roman" w:cs="Times New Roman" w:hint="default"/>
      </w:rPr>
    </w:lvl>
    <w:lvl w:ilvl="1" w:tplc="04260003" w:tentative="1">
      <w:start w:val="1"/>
      <w:numFmt w:val="bullet"/>
      <w:lvlText w:val="o"/>
      <w:lvlJc w:val="left"/>
      <w:pPr>
        <w:ind w:left="1257" w:hanging="360"/>
      </w:pPr>
      <w:rPr>
        <w:rFonts w:ascii="Courier New" w:hAnsi="Courier New" w:cs="Courier New" w:hint="default"/>
      </w:rPr>
    </w:lvl>
    <w:lvl w:ilvl="2" w:tplc="04260005" w:tentative="1">
      <w:start w:val="1"/>
      <w:numFmt w:val="bullet"/>
      <w:lvlText w:val=""/>
      <w:lvlJc w:val="left"/>
      <w:pPr>
        <w:ind w:left="1977" w:hanging="360"/>
      </w:pPr>
      <w:rPr>
        <w:rFonts w:ascii="Wingdings" w:hAnsi="Wingdings" w:hint="default"/>
      </w:rPr>
    </w:lvl>
    <w:lvl w:ilvl="3" w:tplc="04260001" w:tentative="1">
      <w:start w:val="1"/>
      <w:numFmt w:val="bullet"/>
      <w:lvlText w:val=""/>
      <w:lvlJc w:val="left"/>
      <w:pPr>
        <w:ind w:left="2697" w:hanging="360"/>
      </w:pPr>
      <w:rPr>
        <w:rFonts w:ascii="Symbol" w:hAnsi="Symbol" w:hint="default"/>
      </w:rPr>
    </w:lvl>
    <w:lvl w:ilvl="4" w:tplc="04260003" w:tentative="1">
      <w:start w:val="1"/>
      <w:numFmt w:val="bullet"/>
      <w:lvlText w:val="o"/>
      <w:lvlJc w:val="left"/>
      <w:pPr>
        <w:ind w:left="3417" w:hanging="360"/>
      </w:pPr>
      <w:rPr>
        <w:rFonts w:ascii="Courier New" w:hAnsi="Courier New" w:cs="Courier New" w:hint="default"/>
      </w:rPr>
    </w:lvl>
    <w:lvl w:ilvl="5" w:tplc="04260005" w:tentative="1">
      <w:start w:val="1"/>
      <w:numFmt w:val="bullet"/>
      <w:lvlText w:val=""/>
      <w:lvlJc w:val="left"/>
      <w:pPr>
        <w:ind w:left="4137" w:hanging="360"/>
      </w:pPr>
      <w:rPr>
        <w:rFonts w:ascii="Wingdings" w:hAnsi="Wingdings" w:hint="default"/>
      </w:rPr>
    </w:lvl>
    <w:lvl w:ilvl="6" w:tplc="04260001" w:tentative="1">
      <w:start w:val="1"/>
      <w:numFmt w:val="bullet"/>
      <w:lvlText w:val=""/>
      <w:lvlJc w:val="left"/>
      <w:pPr>
        <w:ind w:left="4857" w:hanging="360"/>
      </w:pPr>
      <w:rPr>
        <w:rFonts w:ascii="Symbol" w:hAnsi="Symbol" w:hint="default"/>
      </w:rPr>
    </w:lvl>
    <w:lvl w:ilvl="7" w:tplc="04260003" w:tentative="1">
      <w:start w:val="1"/>
      <w:numFmt w:val="bullet"/>
      <w:lvlText w:val="o"/>
      <w:lvlJc w:val="left"/>
      <w:pPr>
        <w:ind w:left="5577" w:hanging="360"/>
      </w:pPr>
      <w:rPr>
        <w:rFonts w:ascii="Courier New" w:hAnsi="Courier New" w:cs="Courier New" w:hint="default"/>
      </w:rPr>
    </w:lvl>
    <w:lvl w:ilvl="8" w:tplc="04260005" w:tentative="1">
      <w:start w:val="1"/>
      <w:numFmt w:val="bullet"/>
      <w:lvlText w:val=""/>
      <w:lvlJc w:val="left"/>
      <w:pPr>
        <w:ind w:left="6297" w:hanging="360"/>
      </w:pPr>
      <w:rPr>
        <w:rFonts w:ascii="Wingdings" w:hAnsi="Wingdings" w:hint="default"/>
      </w:rPr>
    </w:lvl>
  </w:abstractNum>
  <w:abstractNum w:abstractNumId="2">
    <w:nsid w:val="55DB7ACB"/>
    <w:multiLevelType w:val="multilevel"/>
    <w:tmpl w:val="34122040"/>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58"/>
    <w:rsid w:val="000011E9"/>
    <w:rsid w:val="00014503"/>
    <w:rsid w:val="00014B8C"/>
    <w:rsid w:val="00015F36"/>
    <w:rsid w:val="00016F63"/>
    <w:rsid w:val="00017D48"/>
    <w:rsid w:val="00023399"/>
    <w:rsid w:val="000239EA"/>
    <w:rsid w:val="0003292F"/>
    <w:rsid w:val="00035E96"/>
    <w:rsid w:val="00036635"/>
    <w:rsid w:val="000471C2"/>
    <w:rsid w:val="00050751"/>
    <w:rsid w:val="000652AF"/>
    <w:rsid w:val="000833D5"/>
    <w:rsid w:val="00083D53"/>
    <w:rsid w:val="00086BCB"/>
    <w:rsid w:val="00093D41"/>
    <w:rsid w:val="0009451C"/>
    <w:rsid w:val="00095E97"/>
    <w:rsid w:val="000A0B71"/>
    <w:rsid w:val="000A30F8"/>
    <w:rsid w:val="000A3CC5"/>
    <w:rsid w:val="000A5337"/>
    <w:rsid w:val="000A6657"/>
    <w:rsid w:val="000B28A8"/>
    <w:rsid w:val="000B5FD2"/>
    <w:rsid w:val="000B6B88"/>
    <w:rsid w:val="000C0F81"/>
    <w:rsid w:val="000C1576"/>
    <w:rsid w:val="000D175D"/>
    <w:rsid w:val="000D7A9F"/>
    <w:rsid w:val="000E1A1F"/>
    <w:rsid w:val="000E2149"/>
    <w:rsid w:val="000E4B58"/>
    <w:rsid w:val="000E612B"/>
    <w:rsid w:val="000F4B4C"/>
    <w:rsid w:val="000F4FC7"/>
    <w:rsid w:val="00101805"/>
    <w:rsid w:val="00101A58"/>
    <w:rsid w:val="00102717"/>
    <w:rsid w:val="00111CDD"/>
    <w:rsid w:val="0011246F"/>
    <w:rsid w:val="00114766"/>
    <w:rsid w:val="001176D3"/>
    <w:rsid w:val="00122BA3"/>
    <w:rsid w:val="001247D7"/>
    <w:rsid w:val="00127A12"/>
    <w:rsid w:val="00127A55"/>
    <w:rsid w:val="00131B5C"/>
    <w:rsid w:val="001358AB"/>
    <w:rsid w:val="00142BA6"/>
    <w:rsid w:val="00145DD8"/>
    <w:rsid w:val="00153C21"/>
    <w:rsid w:val="00164817"/>
    <w:rsid w:val="00164A7B"/>
    <w:rsid w:val="00170279"/>
    <w:rsid w:val="0017278E"/>
    <w:rsid w:val="00175285"/>
    <w:rsid w:val="00181A13"/>
    <w:rsid w:val="00185DFB"/>
    <w:rsid w:val="00190B37"/>
    <w:rsid w:val="00193C47"/>
    <w:rsid w:val="001941CB"/>
    <w:rsid w:val="0019562B"/>
    <w:rsid w:val="001A2332"/>
    <w:rsid w:val="001B7206"/>
    <w:rsid w:val="001C0ED1"/>
    <w:rsid w:val="001C1617"/>
    <w:rsid w:val="001C2808"/>
    <w:rsid w:val="001C2B3D"/>
    <w:rsid w:val="001C76BF"/>
    <w:rsid w:val="001C7DB4"/>
    <w:rsid w:val="001D28D2"/>
    <w:rsid w:val="001D2E39"/>
    <w:rsid w:val="001D3243"/>
    <w:rsid w:val="001D44BB"/>
    <w:rsid w:val="001D548F"/>
    <w:rsid w:val="001E04BA"/>
    <w:rsid w:val="001E2088"/>
    <w:rsid w:val="001E3602"/>
    <w:rsid w:val="001E7478"/>
    <w:rsid w:val="001F3D46"/>
    <w:rsid w:val="00206E31"/>
    <w:rsid w:val="002106BB"/>
    <w:rsid w:val="002129F2"/>
    <w:rsid w:val="00221220"/>
    <w:rsid w:val="002270F9"/>
    <w:rsid w:val="00233363"/>
    <w:rsid w:val="00236ED2"/>
    <w:rsid w:val="002406BF"/>
    <w:rsid w:val="00240AC7"/>
    <w:rsid w:val="0024713E"/>
    <w:rsid w:val="00260F97"/>
    <w:rsid w:val="00267473"/>
    <w:rsid w:val="00272C1D"/>
    <w:rsid w:val="00272CE6"/>
    <w:rsid w:val="00272EA0"/>
    <w:rsid w:val="00274921"/>
    <w:rsid w:val="00282CCC"/>
    <w:rsid w:val="002830B7"/>
    <w:rsid w:val="00290157"/>
    <w:rsid w:val="00291D08"/>
    <w:rsid w:val="00291DBE"/>
    <w:rsid w:val="002A38DB"/>
    <w:rsid w:val="002B46A9"/>
    <w:rsid w:val="002B5B1B"/>
    <w:rsid w:val="002B70C2"/>
    <w:rsid w:val="002C088C"/>
    <w:rsid w:val="002C2190"/>
    <w:rsid w:val="002C48D3"/>
    <w:rsid w:val="002C7741"/>
    <w:rsid w:val="002D0F72"/>
    <w:rsid w:val="002E1671"/>
    <w:rsid w:val="002E24BE"/>
    <w:rsid w:val="002E4D33"/>
    <w:rsid w:val="002F0204"/>
    <w:rsid w:val="002F0442"/>
    <w:rsid w:val="002F2A58"/>
    <w:rsid w:val="002F5025"/>
    <w:rsid w:val="00302930"/>
    <w:rsid w:val="00306D38"/>
    <w:rsid w:val="00307167"/>
    <w:rsid w:val="00316641"/>
    <w:rsid w:val="00322445"/>
    <w:rsid w:val="00322F73"/>
    <w:rsid w:val="00323496"/>
    <w:rsid w:val="0032415A"/>
    <w:rsid w:val="00332385"/>
    <w:rsid w:val="003359AB"/>
    <w:rsid w:val="00341307"/>
    <w:rsid w:val="0034704A"/>
    <w:rsid w:val="003507A7"/>
    <w:rsid w:val="00354648"/>
    <w:rsid w:val="00355646"/>
    <w:rsid w:val="0036060F"/>
    <w:rsid w:val="003612E6"/>
    <w:rsid w:val="00362AB5"/>
    <w:rsid w:val="003670DC"/>
    <w:rsid w:val="003742F8"/>
    <w:rsid w:val="00375164"/>
    <w:rsid w:val="003813D1"/>
    <w:rsid w:val="00385CD0"/>
    <w:rsid w:val="00386151"/>
    <w:rsid w:val="00387DBB"/>
    <w:rsid w:val="003A3108"/>
    <w:rsid w:val="003A46BC"/>
    <w:rsid w:val="003A66E2"/>
    <w:rsid w:val="003A70EB"/>
    <w:rsid w:val="003B330B"/>
    <w:rsid w:val="003B388C"/>
    <w:rsid w:val="003B4BF2"/>
    <w:rsid w:val="003C0379"/>
    <w:rsid w:val="003C4CA9"/>
    <w:rsid w:val="003C69CC"/>
    <w:rsid w:val="003C7B47"/>
    <w:rsid w:val="003D347B"/>
    <w:rsid w:val="003D6B74"/>
    <w:rsid w:val="003E0EDB"/>
    <w:rsid w:val="003E215D"/>
    <w:rsid w:val="003F0DDD"/>
    <w:rsid w:val="003F0E82"/>
    <w:rsid w:val="003F3DF1"/>
    <w:rsid w:val="003F4936"/>
    <w:rsid w:val="00400979"/>
    <w:rsid w:val="00407E09"/>
    <w:rsid w:val="0041428E"/>
    <w:rsid w:val="00416ACC"/>
    <w:rsid w:val="00416DA5"/>
    <w:rsid w:val="00417D2C"/>
    <w:rsid w:val="004203CE"/>
    <w:rsid w:val="00422671"/>
    <w:rsid w:val="004255BF"/>
    <w:rsid w:val="00426F75"/>
    <w:rsid w:val="004313B3"/>
    <w:rsid w:val="0043325F"/>
    <w:rsid w:val="00435202"/>
    <w:rsid w:val="0043725E"/>
    <w:rsid w:val="004407AC"/>
    <w:rsid w:val="00441C8B"/>
    <w:rsid w:val="00442325"/>
    <w:rsid w:val="00460004"/>
    <w:rsid w:val="00460B01"/>
    <w:rsid w:val="0046314A"/>
    <w:rsid w:val="004636C3"/>
    <w:rsid w:val="00480490"/>
    <w:rsid w:val="00484891"/>
    <w:rsid w:val="004A3955"/>
    <w:rsid w:val="004A53FF"/>
    <w:rsid w:val="004B2AFA"/>
    <w:rsid w:val="004B2C21"/>
    <w:rsid w:val="004B3AD8"/>
    <w:rsid w:val="004D215B"/>
    <w:rsid w:val="004D3179"/>
    <w:rsid w:val="004D32FF"/>
    <w:rsid w:val="004D5739"/>
    <w:rsid w:val="004D57F3"/>
    <w:rsid w:val="004D5DDD"/>
    <w:rsid w:val="004F2F7F"/>
    <w:rsid w:val="004F5CA9"/>
    <w:rsid w:val="004F5E57"/>
    <w:rsid w:val="004F634B"/>
    <w:rsid w:val="004F7F51"/>
    <w:rsid w:val="0050033C"/>
    <w:rsid w:val="005130B3"/>
    <w:rsid w:val="00514D1C"/>
    <w:rsid w:val="0052337B"/>
    <w:rsid w:val="005257E4"/>
    <w:rsid w:val="00531CE9"/>
    <w:rsid w:val="00535B58"/>
    <w:rsid w:val="00540E4C"/>
    <w:rsid w:val="0054220B"/>
    <w:rsid w:val="005455F6"/>
    <w:rsid w:val="00546F28"/>
    <w:rsid w:val="005561AE"/>
    <w:rsid w:val="00557763"/>
    <w:rsid w:val="0055780B"/>
    <w:rsid w:val="00557E35"/>
    <w:rsid w:val="0056249F"/>
    <w:rsid w:val="00570441"/>
    <w:rsid w:val="00571918"/>
    <w:rsid w:val="00572D18"/>
    <w:rsid w:val="00574486"/>
    <w:rsid w:val="00585DA9"/>
    <w:rsid w:val="00585EFA"/>
    <w:rsid w:val="005867F2"/>
    <w:rsid w:val="0059390A"/>
    <w:rsid w:val="005966BD"/>
    <w:rsid w:val="005A02A7"/>
    <w:rsid w:val="005A10BA"/>
    <w:rsid w:val="005A45BA"/>
    <w:rsid w:val="005A4A1E"/>
    <w:rsid w:val="005A7E20"/>
    <w:rsid w:val="005B0D20"/>
    <w:rsid w:val="005B1F0A"/>
    <w:rsid w:val="005B23C6"/>
    <w:rsid w:val="005B463C"/>
    <w:rsid w:val="005B671A"/>
    <w:rsid w:val="005D06BB"/>
    <w:rsid w:val="005D32B0"/>
    <w:rsid w:val="005E4F8C"/>
    <w:rsid w:val="005E60B8"/>
    <w:rsid w:val="005F5700"/>
    <w:rsid w:val="006000FA"/>
    <w:rsid w:val="00600B08"/>
    <w:rsid w:val="0060386E"/>
    <w:rsid w:val="00604E82"/>
    <w:rsid w:val="00605846"/>
    <w:rsid w:val="006079BC"/>
    <w:rsid w:val="006103C1"/>
    <w:rsid w:val="0061546F"/>
    <w:rsid w:val="00615476"/>
    <w:rsid w:val="006167F0"/>
    <w:rsid w:val="00620470"/>
    <w:rsid w:val="00626277"/>
    <w:rsid w:val="00626FDE"/>
    <w:rsid w:val="00627317"/>
    <w:rsid w:val="0063223E"/>
    <w:rsid w:val="006341D3"/>
    <w:rsid w:val="00637F9B"/>
    <w:rsid w:val="006462CF"/>
    <w:rsid w:val="00651B5D"/>
    <w:rsid w:val="00653473"/>
    <w:rsid w:val="006604B1"/>
    <w:rsid w:val="00662EB4"/>
    <w:rsid w:val="00670F76"/>
    <w:rsid w:val="006743DA"/>
    <w:rsid w:val="00676B05"/>
    <w:rsid w:val="006816D0"/>
    <w:rsid w:val="00684780"/>
    <w:rsid w:val="006853E2"/>
    <w:rsid w:val="006901B2"/>
    <w:rsid w:val="00694C27"/>
    <w:rsid w:val="00695EEF"/>
    <w:rsid w:val="00696C4B"/>
    <w:rsid w:val="006977DC"/>
    <w:rsid w:val="006A5D90"/>
    <w:rsid w:val="006B767C"/>
    <w:rsid w:val="006D1851"/>
    <w:rsid w:val="006D3255"/>
    <w:rsid w:val="006D37AA"/>
    <w:rsid w:val="006E2254"/>
    <w:rsid w:val="006E24B2"/>
    <w:rsid w:val="006E27F0"/>
    <w:rsid w:val="006E4556"/>
    <w:rsid w:val="006F3B32"/>
    <w:rsid w:val="006F4B1E"/>
    <w:rsid w:val="00701263"/>
    <w:rsid w:val="007016EF"/>
    <w:rsid w:val="00702F20"/>
    <w:rsid w:val="00710CEB"/>
    <w:rsid w:val="00725C7C"/>
    <w:rsid w:val="0072646E"/>
    <w:rsid w:val="00731534"/>
    <w:rsid w:val="00734416"/>
    <w:rsid w:val="007345A9"/>
    <w:rsid w:val="00735306"/>
    <w:rsid w:val="0073602B"/>
    <w:rsid w:val="00737BFA"/>
    <w:rsid w:val="00741F74"/>
    <w:rsid w:val="007441F1"/>
    <w:rsid w:val="0074557A"/>
    <w:rsid w:val="00750568"/>
    <w:rsid w:val="00750B97"/>
    <w:rsid w:val="007538AE"/>
    <w:rsid w:val="00755333"/>
    <w:rsid w:val="00756722"/>
    <w:rsid w:val="00757853"/>
    <w:rsid w:val="00767A59"/>
    <w:rsid w:val="00776C1B"/>
    <w:rsid w:val="00782C86"/>
    <w:rsid w:val="00784D7D"/>
    <w:rsid w:val="00787DCA"/>
    <w:rsid w:val="00790C2D"/>
    <w:rsid w:val="00795A91"/>
    <w:rsid w:val="007972F9"/>
    <w:rsid w:val="007A108B"/>
    <w:rsid w:val="007A54DC"/>
    <w:rsid w:val="007A75D7"/>
    <w:rsid w:val="007A77AE"/>
    <w:rsid w:val="007B35BC"/>
    <w:rsid w:val="007B3C2A"/>
    <w:rsid w:val="007B5A1F"/>
    <w:rsid w:val="007B6BBB"/>
    <w:rsid w:val="007B77DB"/>
    <w:rsid w:val="007C2E0F"/>
    <w:rsid w:val="007C7DAD"/>
    <w:rsid w:val="007C7FEA"/>
    <w:rsid w:val="007D57A1"/>
    <w:rsid w:val="007D69A7"/>
    <w:rsid w:val="007E57A9"/>
    <w:rsid w:val="00802B33"/>
    <w:rsid w:val="008052CA"/>
    <w:rsid w:val="00805AE7"/>
    <w:rsid w:val="00820D5A"/>
    <w:rsid w:val="0082251E"/>
    <w:rsid w:val="008229BE"/>
    <w:rsid w:val="008339C1"/>
    <w:rsid w:val="00834757"/>
    <w:rsid w:val="00836199"/>
    <w:rsid w:val="0083626D"/>
    <w:rsid w:val="0084148D"/>
    <w:rsid w:val="008415FD"/>
    <w:rsid w:val="008423AC"/>
    <w:rsid w:val="00846BE5"/>
    <w:rsid w:val="0085618C"/>
    <w:rsid w:val="00857A3C"/>
    <w:rsid w:val="008614EE"/>
    <w:rsid w:val="00865F10"/>
    <w:rsid w:val="00871FB3"/>
    <w:rsid w:val="0087283D"/>
    <w:rsid w:val="008733F4"/>
    <w:rsid w:val="00873C57"/>
    <w:rsid w:val="00875203"/>
    <w:rsid w:val="0088413A"/>
    <w:rsid w:val="00893933"/>
    <w:rsid w:val="00893D12"/>
    <w:rsid w:val="008A1B73"/>
    <w:rsid w:val="008B16DB"/>
    <w:rsid w:val="008B30FD"/>
    <w:rsid w:val="008B45A5"/>
    <w:rsid w:val="008C1731"/>
    <w:rsid w:val="008D4040"/>
    <w:rsid w:val="008D511A"/>
    <w:rsid w:val="008D6CA2"/>
    <w:rsid w:val="008D6E96"/>
    <w:rsid w:val="008D7584"/>
    <w:rsid w:val="008E267E"/>
    <w:rsid w:val="008E28D5"/>
    <w:rsid w:val="008E4448"/>
    <w:rsid w:val="008E624B"/>
    <w:rsid w:val="008F0A5B"/>
    <w:rsid w:val="008F3E48"/>
    <w:rsid w:val="008F403D"/>
    <w:rsid w:val="008F600B"/>
    <w:rsid w:val="008F7F70"/>
    <w:rsid w:val="00900DD6"/>
    <w:rsid w:val="00901C79"/>
    <w:rsid w:val="0090244B"/>
    <w:rsid w:val="00902717"/>
    <w:rsid w:val="009038E7"/>
    <w:rsid w:val="009044AC"/>
    <w:rsid w:val="00914C66"/>
    <w:rsid w:val="00915041"/>
    <w:rsid w:val="00920C1A"/>
    <w:rsid w:val="00921997"/>
    <w:rsid w:val="00921EDF"/>
    <w:rsid w:val="00924467"/>
    <w:rsid w:val="00924D4D"/>
    <w:rsid w:val="00925D09"/>
    <w:rsid w:val="00934BCB"/>
    <w:rsid w:val="00940A06"/>
    <w:rsid w:val="00942A9B"/>
    <w:rsid w:val="00944A84"/>
    <w:rsid w:val="0094569C"/>
    <w:rsid w:val="00946454"/>
    <w:rsid w:val="00946A63"/>
    <w:rsid w:val="00953402"/>
    <w:rsid w:val="00955533"/>
    <w:rsid w:val="0096061B"/>
    <w:rsid w:val="0096321F"/>
    <w:rsid w:val="0097263A"/>
    <w:rsid w:val="00973329"/>
    <w:rsid w:val="00973D10"/>
    <w:rsid w:val="009752E0"/>
    <w:rsid w:val="009767FB"/>
    <w:rsid w:val="00981489"/>
    <w:rsid w:val="00982928"/>
    <w:rsid w:val="00985847"/>
    <w:rsid w:val="009878CC"/>
    <w:rsid w:val="00992BEE"/>
    <w:rsid w:val="0099520B"/>
    <w:rsid w:val="009A0928"/>
    <w:rsid w:val="009A0B83"/>
    <w:rsid w:val="009A167D"/>
    <w:rsid w:val="009A1784"/>
    <w:rsid w:val="009A272C"/>
    <w:rsid w:val="009A2EAC"/>
    <w:rsid w:val="009B2259"/>
    <w:rsid w:val="009B3096"/>
    <w:rsid w:val="009B33A2"/>
    <w:rsid w:val="009B58A0"/>
    <w:rsid w:val="009C17E0"/>
    <w:rsid w:val="009C4A2D"/>
    <w:rsid w:val="009C6DBC"/>
    <w:rsid w:val="009D3D4D"/>
    <w:rsid w:val="009D560B"/>
    <w:rsid w:val="009E1484"/>
    <w:rsid w:val="009E5DA4"/>
    <w:rsid w:val="009F773C"/>
    <w:rsid w:val="00A05599"/>
    <w:rsid w:val="00A119E1"/>
    <w:rsid w:val="00A12F49"/>
    <w:rsid w:val="00A2358A"/>
    <w:rsid w:val="00A24556"/>
    <w:rsid w:val="00A326DF"/>
    <w:rsid w:val="00A352F7"/>
    <w:rsid w:val="00A41EC7"/>
    <w:rsid w:val="00A432C8"/>
    <w:rsid w:val="00A5193B"/>
    <w:rsid w:val="00A52154"/>
    <w:rsid w:val="00A532C5"/>
    <w:rsid w:val="00A545B4"/>
    <w:rsid w:val="00A5672C"/>
    <w:rsid w:val="00A56B10"/>
    <w:rsid w:val="00A63F35"/>
    <w:rsid w:val="00A64752"/>
    <w:rsid w:val="00A71576"/>
    <w:rsid w:val="00A72E45"/>
    <w:rsid w:val="00A75299"/>
    <w:rsid w:val="00A755A5"/>
    <w:rsid w:val="00A75C6C"/>
    <w:rsid w:val="00A764CB"/>
    <w:rsid w:val="00A856BF"/>
    <w:rsid w:val="00A85F62"/>
    <w:rsid w:val="00A97573"/>
    <w:rsid w:val="00AA0DD1"/>
    <w:rsid w:val="00AA2023"/>
    <w:rsid w:val="00AB0303"/>
    <w:rsid w:val="00AB2F68"/>
    <w:rsid w:val="00AB5773"/>
    <w:rsid w:val="00AC23FE"/>
    <w:rsid w:val="00AC5C3A"/>
    <w:rsid w:val="00AD19EF"/>
    <w:rsid w:val="00AD3B3E"/>
    <w:rsid w:val="00AD63CC"/>
    <w:rsid w:val="00AE2497"/>
    <w:rsid w:val="00AE407A"/>
    <w:rsid w:val="00B055A4"/>
    <w:rsid w:val="00B11320"/>
    <w:rsid w:val="00B150EF"/>
    <w:rsid w:val="00B15855"/>
    <w:rsid w:val="00B159BD"/>
    <w:rsid w:val="00B17B44"/>
    <w:rsid w:val="00B23BB9"/>
    <w:rsid w:val="00B2659E"/>
    <w:rsid w:val="00B27647"/>
    <w:rsid w:val="00B326F3"/>
    <w:rsid w:val="00B37B25"/>
    <w:rsid w:val="00B51E9B"/>
    <w:rsid w:val="00B53406"/>
    <w:rsid w:val="00B5401B"/>
    <w:rsid w:val="00B567CD"/>
    <w:rsid w:val="00B614D3"/>
    <w:rsid w:val="00B64A65"/>
    <w:rsid w:val="00B70B3D"/>
    <w:rsid w:val="00B713DE"/>
    <w:rsid w:val="00B84BDB"/>
    <w:rsid w:val="00B85007"/>
    <w:rsid w:val="00B87AF3"/>
    <w:rsid w:val="00B909E1"/>
    <w:rsid w:val="00B927CC"/>
    <w:rsid w:val="00B95C46"/>
    <w:rsid w:val="00BA007F"/>
    <w:rsid w:val="00BA34E7"/>
    <w:rsid w:val="00BA7A38"/>
    <w:rsid w:val="00BB3B1B"/>
    <w:rsid w:val="00BB408B"/>
    <w:rsid w:val="00BB49D5"/>
    <w:rsid w:val="00BC00C6"/>
    <w:rsid w:val="00BD0FE1"/>
    <w:rsid w:val="00BD5DE6"/>
    <w:rsid w:val="00BD6BFF"/>
    <w:rsid w:val="00BD761D"/>
    <w:rsid w:val="00BD7986"/>
    <w:rsid w:val="00BE05DF"/>
    <w:rsid w:val="00BE0DD3"/>
    <w:rsid w:val="00BE74F2"/>
    <w:rsid w:val="00BE752C"/>
    <w:rsid w:val="00BF0D13"/>
    <w:rsid w:val="00BF5B3A"/>
    <w:rsid w:val="00C02098"/>
    <w:rsid w:val="00C036EE"/>
    <w:rsid w:val="00C0370B"/>
    <w:rsid w:val="00C135E1"/>
    <w:rsid w:val="00C235B5"/>
    <w:rsid w:val="00C23602"/>
    <w:rsid w:val="00C23C32"/>
    <w:rsid w:val="00C32D8E"/>
    <w:rsid w:val="00C36E83"/>
    <w:rsid w:val="00C37227"/>
    <w:rsid w:val="00C4252E"/>
    <w:rsid w:val="00C42E8F"/>
    <w:rsid w:val="00C444D8"/>
    <w:rsid w:val="00C45623"/>
    <w:rsid w:val="00C60A24"/>
    <w:rsid w:val="00C61304"/>
    <w:rsid w:val="00C6546E"/>
    <w:rsid w:val="00C67FC4"/>
    <w:rsid w:val="00C773FE"/>
    <w:rsid w:val="00C77BB4"/>
    <w:rsid w:val="00C838BC"/>
    <w:rsid w:val="00C868AF"/>
    <w:rsid w:val="00C86A19"/>
    <w:rsid w:val="00CA117D"/>
    <w:rsid w:val="00CA4207"/>
    <w:rsid w:val="00CA42BB"/>
    <w:rsid w:val="00CA6CC9"/>
    <w:rsid w:val="00CB0287"/>
    <w:rsid w:val="00CB0B85"/>
    <w:rsid w:val="00CB1AE8"/>
    <w:rsid w:val="00CB4DD7"/>
    <w:rsid w:val="00CD2200"/>
    <w:rsid w:val="00CD5176"/>
    <w:rsid w:val="00CD7615"/>
    <w:rsid w:val="00CE4472"/>
    <w:rsid w:val="00CE67D9"/>
    <w:rsid w:val="00CF3FA4"/>
    <w:rsid w:val="00D05342"/>
    <w:rsid w:val="00D058EE"/>
    <w:rsid w:val="00D115A4"/>
    <w:rsid w:val="00D1327E"/>
    <w:rsid w:val="00D14859"/>
    <w:rsid w:val="00D27BA5"/>
    <w:rsid w:val="00D3186B"/>
    <w:rsid w:val="00D330B0"/>
    <w:rsid w:val="00D348F2"/>
    <w:rsid w:val="00D34E45"/>
    <w:rsid w:val="00D36093"/>
    <w:rsid w:val="00D3610A"/>
    <w:rsid w:val="00D37A33"/>
    <w:rsid w:val="00D45633"/>
    <w:rsid w:val="00D52EDA"/>
    <w:rsid w:val="00D56656"/>
    <w:rsid w:val="00D569C9"/>
    <w:rsid w:val="00D66D70"/>
    <w:rsid w:val="00D67E6B"/>
    <w:rsid w:val="00D71AAD"/>
    <w:rsid w:val="00D73BDB"/>
    <w:rsid w:val="00D7596C"/>
    <w:rsid w:val="00D75CBE"/>
    <w:rsid w:val="00D77B7C"/>
    <w:rsid w:val="00D8564E"/>
    <w:rsid w:val="00D87BF8"/>
    <w:rsid w:val="00D92B87"/>
    <w:rsid w:val="00D9344F"/>
    <w:rsid w:val="00D95039"/>
    <w:rsid w:val="00DA0E39"/>
    <w:rsid w:val="00DA2A93"/>
    <w:rsid w:val="00DA3CB8"/>
    <w:rsid w:val="00DA6AB4"/>
    <w:rsid w:val="00DA6D3E"/>
    <w:rsid w:val="00DB6136"/>
    <w:rsid w:val="00DD2E4C"/>
    <w:rsid w:val="00DD306E"/>
    <w:rsid w:val="00DE086C"/>
    <w:rsid w:val="00DE30AF"/>
    <w:rsid w:val="00DE42ED"/>
    <w:rsid w:val="00DF0A16"/>
    <w:rsid w:val="00DF3FFE"/>
    <w:rsid w:val="00E021B8"/>
    <w:rsid w:val="00E153FD"/>
    <w:rsid w:val="00E160F8"/>
    <w:rsid w:val="00E21AD8"/>
    <w:rsid w:val="00E246B6"/>
    <w:rsid w:val="00E26EC5"/>
    <w:rsid w:val="00E34CBE"/>
    <w:rsid w:val="00E414DF"/>
    <w:rsid w:val="00E42B4B"/>
    <w:rsid w:val="00E454CB"/>
    <w:rsid w:val="00E545C0"/>
    <w:rsid w:val="00E56154"/>
    <w:rsid w:val="00E600CD"/>
    <w:rsid w:val="00E63301"/>
    <w:rsid w:val="00E66646"/>
    <w:rsid w:val="00E67259"/>
    <w:rsid w:val="00E71D56"/>
    <w:rsid w:val="00E76BB3"/>
    <w:rsid w:val="00E77322"/>
    <w:rsid w:val="00E8403F"/>
    <w:rsid w:val="00E85076"/>
    <w:rsid w:val="00E87946"/>
    <w:rsid w:val="00E90067"/>
    <w:rsid w:val="00E90E85"/>
    <w:rsid w:val="00E91F9B"/>
    <w:rsid w:val="00E921E7"/>
    <w:rsid w:val="00E926ED"/>
    <w:rsid w:val="00E94DC7"/>
    <w:rsid w:val="00E958F2"/>
    <w:rsid w:val="00E96C60"/>
    <w:rsid w:val="00EA2CD0"/>
    <w:rsid w:val="00EA6BD2"/>
    <w:rsid w:val="00EB7076"/>
    <w:rsid w:val="00EC1D0F"/>
    <w:rsid w:val="00EC31F1"/>
    <w:rsid w:val="00EC69F7"/>
    <w:rsid w:val="00EC70F8"/>
    <w:rsid w:val="00ED35F0"/>
    <w:rsid w:val="00EE11EC"/>
    <w:rsid w:val="00EE1599"/>
    <w:rsid w:val="00EE2115"/>
    <w:rsid w:val="00EE794A"/>
    <w:rsid w:val="00EF07B3"/>
    <w:rsid w:val="00EF4371"/>
    <w:rsid w:val="00F01CDA"/>
    <w:rsid w:val="00F02081"/>
    <w:rsid w:val="00F036C0"/>
    <w:rsid w:val="00F04605"/>
    <w:rsid w:val="00F102C2"/>
    <w:rsid w:val="00F1765E"/>
    <w:rsid w:val="00F2046E"/>
    <w:rsid w:val="00F25301"/>
    <w:rsid w:val="00F25CD8"/>
    <w:rsid w:val="00F37384"/>
    <w:rsid w:val="00F41276"/>
    <w:rsid w:val="00F42BD9"/>
    <w:rsid w:val="00F433BB"/>
    <w:rsid w:val="00F43775"/>
    <w:rsid w:val="00F501B6"/>
    <w:rsid w:val="00F52831"/>
    <w:rsid w:val="00F54DD5"/>
    <w:rsid w:val="00F55710"/>
    <w:rsid w:val="00F610BB"/>
    <w:rsid w:val="00F61FAC"/>
    <w:rsid w:val="00F6269F"/>
    <w:rsid w:val="00F673C9"/>
    <w:rsid w:val="00F75869"/>
    <w:rsid w:val="00F75D82"/>
    <w:rsid w:val="00F80A4D"/>
    <w:rsid w:val="00F9052E"/>
    <w:rsid w:val="00F90B69"/>
    <w:rsid w:val="00F90D21"/>
    <w:rsid w:val="00F94421"/>
    <w:rsid w:val="00FA317C"/>
    <w:rsid w:val="00FB08CF"/>
    <w:rsid w:val="00FB0EFE"/>
    <w:rsid w:val="00FB1496"/>
    <w:rsid w:val="00FB2712"/>
    <w:rsid w:val="00FB67CE"/>
    <w:rsid w:val="00FC3A00"/>
    <w:rsid w:val="00FC5450"/>
    <w:rsid w:val="00FC7C6D"/>
    <w:rsid w:val="00FD0ADC"/>
    <w:rsid w:val="00FD1CE3"/>
    <w:rsid w:val="00FD2388"/>
    <w:rsid w:val="00FD2666"/>
    <w:rsid w:val="00FD2D7C"/>
    <w:rsid w:val="00FD4C83"/>
    <w:rsid w:val="00FF2674"/>
    <w:rsid w:val="00FF4DE2"/>
    <w:rsid w:val="00FF5A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F1356"/>
  <w15:chartTrackingRefBased/>
  <w15:docId w15:val="{2202D9CB-EF30-4AD2-B236-26334ACE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D18"/>
    <w:pPr>
      <w:jc w:val="both"/>
    </w:pPr>
    <w:rPr>
      <w:rFonts w:ascii="Times New Roman" w:eastAsia="Times New Roman" w:hAnsi="Times New Roman" w:cs="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01A58"/>
    <w:rPr>
      <w:color w:val="0000FF"/>
      <w:u w:val="single"/>
    </w:rPr>
  </w:style>
  <w:style w:type="paragraph" w:styleId="Header">
    <w:name w:val="header"/>
    <w:basedOn w:val="Normal"/>
    <w:link w:val="HeaderChar"/>
    <w:uiPriority w:val="99"/>
    <w:unhideWhenUsed/>
    <w:rsid w:val="00101A58"/>
    <w:pPr>
      <w:tabs>
        <w:tab w:val="center" w:pos="4680"/>
        <w:tab w:val="right" w:pos="9360"/>
      </w:tabs>
    </w:pPr>
  </w:style>
  <w:style w:type="character" w:customStyle="1" w:styleId="HeaderChar">
    <w:name w:val="Header Char"/>
    <w:link w:val="Header"/>
    <w:uiPriority w:val="99"/>
    <w:rsid w:val="00101A58"/>
    <w:rPr>
      <w:rFonts w:ascii="Times New Roman" w:eastAsia="Times New Roman" w:hAnsi="Times New Roman" w:cs="Times New Roman"/>
      <w:sz w:val="24"/>
      <w:szCs w:val="24"/>
      <w:lang w:val="lv-LV"/>
    </w:rPr>
  </w:style>
  <w:style w:type="paragraph" w:styleId="Footer">
    <w:name w:val="footer"/>
    <w:basedOn w:val="Normal"/>
    <w:link w:val="FooterChar"/>
    <w:uiPriority w:val="99"/>
    <w:unhideWhenUsed/>
    <w:rsid w:val="00101A58"/>
    <w:pPr>
      <w:tabs>
        <w:tab w:val="center" w:pos="4680"/>
        <w:tab w:val="right" w:pos="9360"/>
      </w:tabs>
    </w:pPr>
  </w:style>
  <w:style w:type="character" w:customStyle="1" w:styleId="FooterChar">
    <w:name w:val="Footer Char"/>
    <w:link w:val="Footer"/>
    <w:uiPriority w:val="99"/>
    <w:rsid w:val="00101A58"/>
    <w:rPr>
      <w:rFonts w:ascii="Times New Roman" w:eastAsia="Times New Roman" w:hAnsi="Times New Roman" w:cs="Times New Roman"/>
      <w:sz w:val="24"/>
      <w:szCs w:val="24"/>
      <w:lang w:val="lv-LV"/>
    </w:rPr>
  </w:style>
  <w:style w:type="character" w:customStyle="1" w:styleId="spelle">
    <w:name w:val="spelle"/>
    <w:basedOn w:val="DefaultParagraphFont"/>
    <w:rsid w:val="00101A58"/>
  </w:style>
  <w:style w:type="paragraph" w:customStyle="1" w:styleId="naislab">
    <w:name w:val="naislab"/>
    <w:basedOn w:val="Normal"/>
    <w:uiPriority w:val="99"/>
    <w:rsid w:val="00101A58"/>
    <w:pPr>
      <w:spacing w:before="100" w:beforeAutospacing="1" w:after="100" w:afterAutospacing="1"/>
      <w:jc w:val="right"/>
    </w:pPr>
    <w:rPr>
      <w:rFonts w:eastAsia="Calibri"/>
    </w:rPr>
  </w:style>
  <w:style w:type="paragraph" w:styleId="ListParagraph">
    <w:name w:val="List Paragraph"/>
    <w:basedOn w:val="Normal"/>
    <w:qFormat/>
    <w:rsid w:val="00101A58"/>
    <w:pPr>
      <w:spacing w:after="200" w:line="276" w:lineRule="auto"/>
      <w:ind w:left="720"/>
      <w:jc w:val="left"/>
    </w:pPr>
    <w:rPr>
      <w:rFonts w:ascii="Calibri" w:eastAsia="Calibri" w:hAnsi="Calibri" w:cs="Calibri"/>
      <w:sz w:val="22"/>
      <w:szCs w:val="22"/>
    </w:rPr>
  </w:style>
  <w:style w:type="paragraph" w:customStyle="1" w:styleId="naisnod">
    <w:name w:val="naisnod"/>
    <w:basedOn w:val="Normal"/>
    <w:uiPriority w:val="99"/>
    <w:rsid w:val="004F7F51"/>
    <w:pPr>
      <w:spacing w:before="100" w:beforeAutospacing="1" w:after="100" w:afterAutospacing="1"/>
      <w:jc w:val="center"/>
    </w:pPr>
    <w:rPr>
      <w:rFonts w:eastAsia="Arial Unicode MS"/>
      <w:b/>
      <w:bCs/>
    </w:rPr>
  </w:style>
  <w:style w:type="paragraph" w:customStyle="1" w:styleId="tv2131">
    <w:name w:val="tv2131"/>
    <w:basedOn w:val="Normal"/>
    <w:rsid w:val="00985847"/>
    <w:pPr>
      <w:spacing w:line="360" w:lineRule="auto"/>
      <w:ind w:firstLine="300"/>
      <w:jc w:val="left"/>
    </w:pPr>
    <w:rPr>
      <w:color w:val="414142"/>
      <w:sz w:val="20"/>
      <w:szCs w:val="20"/>
      <w:lang w:val="en-US" w:bidi="lo-LA"/>
    </w:rPr>
  </w:style>
  <w:style w:type="paragraph" w:styleId="BalloonText">
    <w:name w:val="Balloon Text"/>
    <w:basedOn w:val="Normal"/>
    <w:link w:val="BalloonTextChar"/>
    <w:uiPriority w:val="99"/>
    <w:semiHidden/>
    <w:unhideWhenUsed/>
    <w:rsid w:val="00B53406"/>
    <w:rPr>
      <w:rFonts w:ascii="Segoe UI" w:hAnsi="Segoe UI" w:cs="Segoe UI"/>
      <w:sz w:val="18"/>
      <w:szCs w:val="18"/>
    </w:rPr>
  </w:style>
  <w:style w:type="character" w:customStyle="1" w:styleId="BalloonTextChar">
    <w:name w:val="Balloon Text Char"/>
    <w:link w:val="BalloonText"/>
    <w:uiPriority w:val="99"/>
    <w:semiHidden/>
    <w:rsid w:val="00B53406"/>
    <w:rPr>
      <w:rFonts w:ascii="Segoe UI" w:eastAsia="Times New Roman" w:hAnsi="Segoe UI" w:cs="Segoe UI"/>
      <w:sz w:val="18"/>
      <w:szCs w:val="18"/>
      <w:lang w:val="lv-LV"/>
    </w:rPr>
  </w:style>
  <w:style w:type="paragraph" w:styleId="NoSpacing">
    <w:name w:val="No Spacing"/>
    <w:uiPriority w:val="1"/>
    <w:qFormat/>
    <w:rsid w:val="0011246F"/>
    <w:pPr>
      <w:jc w:val="both"/>
    </w:pPr>
    <w:rPr>
      <w:rFonts w:ascii="Times New Roman" w:eastAsia="Times New Roman" w:hAnsi="Times New Roman" w:cs="Times New Roman"/>
      <w:sz w:val="24"/>
      <w:szCs w:val="24"/>
      <w:lang w:eastAsia="en-US"/>
    </w:rPr>
  </w:style>
  <w:style w:type="character" w:styleId="CommentReference">
    <w:name w:val="annotation reference"/>
    <w:uiPriority w:val="99"/>
    <w:semiHidden/>
    <w:unhideWhenUsed/>
    <w:rsid w:val="00F80A4D"/>
    <w:rPr>
      <w:sz w:val="16"/>
      <w:szCs w:val="16"/>
    </w:rPr>
  </w:style>
  <w:style w:type="paragraph" w:styleId="CommentText">
    <w:name w:val="annotation text"/>
    <w:basedOn w:val="Normal"/>
    <w:link w:val="CommentTextChar"/>
    <w:uiPriority w:val="99"/>
    <w:unhideWhenUsed/>
    <w:rsid w:val="00F80A4D"/>
    <w:rPr>
      <w:sz w:val="20"/>
      <w:szCs w:val="20"/>
    </w:rPr>
  </w:style>
  <w:style w:type="character" w:customStyle="1" w:styleId="CommentTextChar">
    <w:name w:val="Comment Text Char"/>
    <w:link w:val="CommentText"/>
    <w:uiPriority w:val="99"/>
    <w:rsid w:val="00F80A4D"/>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F80A4D"/>
    <w:rPr>
      <w:b/>
      <w:bCs/>
    </w:rPr>
  </w:style>
  <w:style w:type="character" w:customStyle="1" w:styleId="CommentSubjectChar">
    <w:name w:val="Comment Subject Char"/>
    <w:link w:val="CommentSubject"/>
    <w:uiPriority w:val="99"/>
    <w:semiHidden/>
    <w:rsid w:val="00F80A4D"/>
    <w:rPr>
      <w:rFonts w:ascii="Times New Roman" w:eastAsia="Times New Roman" w:hAnsi="Times New Roman" w:cs="Times New Roman"/>
      <w:b/>
      <w:bCs/>
      <w:sz w:val="20"/>
      <w:szCs w:val="20"/>
      <w:lang w:val="lv-LV"/>
    </w:rPr>
  </w:style>
  <w:style w:type="paragraph" w:customStyle="1" w:styleId="naiskr">
    <w:name w:val="naiskr"/>
    <w:basedOn w:val="Normal"/>
    <w:rsid w:val="00802B33"/>
    <w:pPr>
      <w:spacing w:before="75" w:after="75"/>
      <w:jc w:val="left"/>
    </w:pPr>
    <w:rPr>
      <w:lang w:eastAsia="lv-LV"/>
    </w:rPr>
  </w:style>
  <w:style w:type="paragraph" w:styleId="BodyText2">
    <w:name w:val="Body Text 2"/>
    <w:basedOn w:val="Normal"/>
    <w:link w:val="BodyText2Char"/>
    <w:uiPriority w:val="99"/>
    <w:rsid w:val="00802B33"/>
    <w:pPr>
      <w:spacing w:after="120" w:line="480" w:lineRule="auto"/>
      <w:jc w:val="left"/>
    </w:pPr>
    <w:rPr>
      <w:rFonts w:ascii="Calibri" w:hAnsi="Calibri" w:cs="Calibri"/>
      <w:sz w:val="22"/>
      <w:szCs w:val="22"/>
      <w:lang w:eastAsia="lv-LV"/>
    </w:rPr>
  </w:style>
  <w:style w:type="character" w:customStyle="1" w:styleId="BodyText2Char">
    <w:name w:val="Body Text 2 Char"/>
    <w:link w:val="BodyText2"/>
    <w:uiPriority w:val="99"/>
    <w:rsid w:val="00802B33"/>
    <w:rPr>
      <w:rFonts w:ascii="Calibri" w:eastAsia="Times New Roman" w:hAnsi="Calibri" w:cs="Calibri"/>
      <w:lang w:val="lv-LV" w:eastAsia="lv-LV"/>
    </w:rPr>
  </w:style>
  <w:style w:type="paragraph" w:customStyle="1" w:styleId="tv213">
    <w:name w:val="tv213"/>
    <w:basedOn w:val="Normal"/>
    <w:rsid w:val="008D6CA2"/>
    <w:pPr>
      <w:spacing w:before="100" w:beforeAutospacing="1" w:after="100" w:afterAutospacing="1"/>
      <w:jc w:val="left"/>
    </w:pPr>
    <w:rPr>
      <w:lang w:eastAsia="lv-LV"/>
    </w:rPr>
  </w:style>
  <w:style w:type="paragraph" w:styleId="NormalWeb">
    <w:name w:val="Normal (Web)"/>
    <w:basedOn w:val="Normal"/>
    <w:uiPriority w:val="99"/>
    <w:semiHidden/>
    <w:unhideWhenUsed/>
    <w:rsid w:val="00B95C46"/>
    <w:pPr>
      <w:spacing w:before="100" w:beforeAutospacing="1" w:after="100" w:afterAutospacing="1"/>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2805">
      <w:bodyDiv w:val="1"/>
      <w:marLeft w:val="0"/>
      <w:marRight w:val="0"/>
      <w:marTop w:val="0"/>
      <w:marBottom w:val="0"/>
      <w:divBdr>
        <w:top w:val="none" w:sz="0" w:space="0" w:color="auto"/>
        <w:left w:val="none" w:sz="0" w:space="0" w:color="auto"/>
        <w:bottom w:val="none" w:sz="0" w:space="0" w:color="auto"/>
        <w:right w:val="none" w:sz="0" w:space="0" w:color="auto"/>
      </w:divBdr>
      <w:divsChild>
        <w:div w:id="2133286565">
          <w:marLeft w:val="0"/>
          <w:marRight w:val="0"/>
          <w:marTop w:val="0"/>
          <w:marBottom w:val="0"/>
          <w:divBdr>
            <w:top w:val="none" w:sz="0" w:space="0" w:color="auto"/>
            <w:left w:val="none" w:sz="0" w:space="0" w:color="auto"/>
            <w:bottom w:val="none" w:sz="0" w:space="0" w:color="auto"/>
            <w:right w:val="none" w:sz="0" w:space="0" w:color="auto"/>
          </w:divBdr>
        </w:div>
      </w:divsChild>
    </w:div>
    <w:div w:id="651299800">
      <w:bodyDiv w:val="1"/>
      <w:marLeft w:val="0"/>
      <w:marRight w:val="0"/>
      <w:marTop w:val="0"/>
      <w:marBottom w:val="0"/>
      <w:divBdr>
        <w:top w:val="none" w:sz="0" w:space="0" w:color="auto"/>
        <w:left w:val="none" w:sz="0" w:space="0" w:color="auto"/>
        <w:bottom w:val="none" w:sz="0" w:space="0" w:color="auto"/>
        <w:right w:val="none" w:sz="0" w:space="0" w:color="auto"/>
      </w:divBdr>
      <w:divsChild>
        <w:div w:id="1271089158">
          <w:marLeft w:val="0"/>
          <w:marRight w:val="0"/>
          <w:marTop w:val="0"/>
          <w:marBottom w:val="0"/>
          <w:divBdr>
            <w:top w:val="none" w:sz="0" w:space="0" w:color="auto"/>
            <w:left w:val="none" w:sz="0" w:space="0" w:color="auto"/>
            <w:bottom w:val="none" w:sz="0" w:space="0" w:color="auto"/>
            <w:right w:val="none" w:sz="0" w:space="0" w:color="auto"/>
          </w:divBdr>
          <w:divsChild>
            <w:div w:id="1508135223">
              <w:marLeft w:val="0"/>
              <w:marRight w:val="0"/>
              <w:marTop w:val="0"/>
              <w:marBottom w:val="0"/>
              <w:divBdr>
                <w:top w:val="none" w:sz="0" w:space="0" w:color="auto"/>
                <w:left w:val="none" w:sz="0" w:space="0" w:color="auto"/>
                <w:bottom w:val="none" w:sz="0" w:space="0" w:color="auto"/>
                <w:right w:val="none" w:sz="0" w:space="0" w:color="auto"/>
              </w:divBdr>
              <w:divsChild>
                <w:div w:id="1645037505">
                  <w:marLeft w:val="0"/>
                  <w:marRight w:val="0"/>
                  <w:marTop w:val="0"/>
                  <w:marBottom w:val="0"/>
                  <w:divBdr>
                    <w:top w:val="none" w:sz="0" w:space="0" w:color="auto"/>
                    <w:left w:val="none" w:sz="0" w:space="0" w:color="auto"/>
                    <w:bottom w:val="none" w:sz="0" w:space="0" w:color="auto"/>
                    <w:right w:val="none" w:sz="0" w:space="0" w:color="auto"/>
                  </w:divBdr>
                  <w:divsChild>
                    <w:div w:id="2068141782">
                      <w:marLeft w:val="0"/>
                      <w:marRight w:val="0"/>
                      <w:marTop w:val="0"/>
                      <w:marBottom w:val="0"/>
                      <w:divBdr>
                        <w:top w:val="none" w:sz="0" w:space="0" w:color="auto"/>
                        <w:left w:val="none" w:sz="0" w:space="0" w:color="auto"/>
                        <w:bottom w:val="none" w:sz="0" w:space="0" w:color="auto"/>
                        <w:right w:val="none" w:sz="0" w:space="0" w:color="auto"/>
                      </w:divBdr>
                      <w:divsChild>
                        <w:div w:id="1522205389">
                          <w:marLeft w:val="0"/>
                          <w:marRight w:val="0"/>
                          <w:marTop w:val="300"/>
                          <w:marBottom w:val="0"/>
                          <w:divBdr>
                            <w:top w:val="none" w:sz="0" w:space="0" w:color="auto"/>
                            <w:left w:val="none" w:sz="0" w:space="0" w:color="auto"/>
                            <w:bottom w:val="none" w:sz="0" w:space="0" w:color="auto"/>
                            <w:right w:val="none" w:sz="0" w:space="0" w:color="auto"/>
                          </w:divBdr>
                          <w:divsChild>
                            <w:div w:id="8681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081810">
      <w:bodyDiv w:val="1"/>
      <w:marLeft w:val="0"/>
      <w:marRight w:val="0"/>
      <w:marTop w:val="0"/>
      <w:marBottom w:val="0"/>
      <w:divBdr>
        <w:top w:val="none" w:sz="0" w:space="0" w:color="auto"/>
        <w:left w:val="none" w:sz="0" w:space="0" w:color="auto"/>
        <w:bottom w:val="none" w:sz="0" w:space="0" w:color="auto"/>
        <w:right w:val="none" w:sz="0" w:space="0" w:color="auto"/>
      </w:divBdr>
      <w:divsChild>
        <w:div w:id="1199389918">
          <w:marLeft w:val="0"/>
          <w:marRight w:val="0"/>
          <w:marTop w:val="0"/>
          <w:marBottom w:val="0"/>
          <w:divBdr>
            <w:top w:val="none" w:sz="0" w:space="0" w:color="auto"/>
            <w:left w:val="none" w:sz="0" w:space="0" w:color="auto"/>
            <w:bottom w:val="none" w:sz="0" w:space="0" w:color="auto"/>
            <w:right w:val="none" w:sz="0" w:space="0" w:color="auto"/>
          </w:divBdr>
        </w:div>
        <w:div w:id="924261440">
          <w:marLeft w:val="0"/>
          <w:marRight w:val="0"/>
          <w:marTop w:val="0"/>
          <w:marBottom w:val="0"/>
          <w:divBdr>
            <w:top w:val="none" w:sz="0" w:space="0" w:color="auto"/>
            <w:left w:val="none" w:sz="0" w:space="0" w:color="auto"/>
            <w:bottom w:val="none" w:sz="0" w:space="0" w:color="auto"/>
            <w:right w:val="none" w:sz="0" w:space="0" w:color="auto"/>
          </w:divBdr>
        </w:div>
      </w:divsChild>
    </w:div>
    <w:div w:id="1326738627">
      <w:bodyDiv w:val="1"/>
      <w:marLeft w:val="0"/>
      <w:marRight w:val="0"/>
      <w:marTop w:val="0"/>
      <w:marBottom w:val="0"/>
      <w:divBdr>
        <w:top w:val="none" w:sz="0" w:space="0" w:color="auto"/>
        <w:left w:val="none" w:sz="0" w:space="0" w:color="auto"/>
        <w:bottom w:val="none" w:sz="0" w:space="0" w:color="auto"/>
        <w:right w:val="none" w:sz="0" w:space="0" w:color="auto"/>
      </w:divBdr>
    </w:div>
    <w:div w:id="1594778506">
      <w:bodyDiv w:val="1"/>
      <w:marLeft w:val="0"/>
      <w:marRight w:val="0"/>
      <w:marTop w:val="0"/>
      <w:marBottom w:val="0"/>
      <w:divBdr>
        <w:top w:val="none" w:sz="0" w:space="0" w:color="auto"/>
        <w:left w:val="none" w:sz="0" w:space="0" w:color="auto"/>
        <w:bottom w:val="none" w:sz="0" w:space="0" w:color="auto"/>
        <w:right w:val="none" w:sz="0" w:space="0" w:color="auto"/>
      </w:divBdr>
    </w:div>
    <w:div w:id="184654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81BD-CF60-48A7-8722-FC98748A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2399</Words>
  <Characters>13676</Characters>
  <Application>Microsoft Office Word</Application>
  <DocSecurity>0</DocSecurity>
  <Lines>113</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 2010. gada 23. marta noteikumos Nr.277 “Kārtība, kādā nodrošināma izglītojamo profilaktiskā veselības aprūpe un pirmās palīdzības pieejamība izglītības iestādēs” sākotnējās ietekmes novērtējuma ziņojums (anotācija)</vt:lpstr>
      <vt:lpstr>Ministru kabineta noteikumu projekta „Kārtība un vērtēšanas nosacījumi valsts un pašvaldību izglītības iestāžu (izņemot augstskolas un koledžas) vadītāju un pašvaldību izglītības pārvalžu vadītāju amatu pretendentu atlasei” sākotnējās ietekmes  novērtējum</vt:lpstr>
    </vt:vector>
  </TitlesOfParts>
  <Company>IZM</Company>
  <LinksUpToDate>false</LinksUpToDate>
  <CharactersWithSpaces>16043</CharactersWithSpaces>
  <SharedDoc>false</SharedDoc>
  <HLinks>
    <vt:vector size="6" baseType="variant">
      <vt:variant>
        <vt:i4>18</vt:i4>
      </vt:variant>
      <vt:variant>
        <vt:i4>0</vt:i4>
      </vt:variant>
      <vt:variant>
        <vt:i4>0</vt:i4>
      </vt:variant>
      <vt:variant>
        <vt:i4>5</vt:i4>
      </vt:variant>
      <vt:variant>
        <vt:lpwstr>http://www.izm.gov.lv/lv/normativie-akti/normativo-aktu-projekti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2010. gada 23. marta noteikumos Nr.277 “Kārtība, kādā nodrošināma izglītojamo profilaktiskā veselības aprūpe un pirmās palīdzības pieejamība izglītības iestādēs” sākotnējās ietekmes novērtējuma ziņojums (anotācija)</dc:title>
  <dc:subject>Anotacija</dc:subject>
  <dc:creator>Dzintra Mergupe-Kutraite</dc:creator>
  <cp:keywords/>
  <dc:description>Dzintra Mergupe-Kutraite
Izglītības un zinātnes ministrijas Izglītības departamenta eksperte
67047817, dzintra.mergupe@izm.gov.lv</dc:description>
  <cp:lastModifiedBy>Dzintra Mergupe-Kutraite</cp:lastModifiedBy>
  <cp:revision>4</cp:revision>
  <cp:lastPrinted>2019-10-01T11:48:00Z</cp:lastPrinted>
  <dcterms:created xsi:type="dcterms:W3CDTF">2021-04-28T09:18:00Z</dcterms:created>
  <dcterms:modified xsi:type="dcterms:W3CDTF">2021-04-29T07:34:00Z</dcterms:modified>
</cp:coreProperties>
</file>