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07994" w14:textId="23527255" w:rsidR="00E960B9" w:rsidRPr="0018542E" w:rsidRDefault="002477BD" w:rsidP="002E2EEA">
      <w:pPr>
        <w:spacing w:after="0" w:line="240" w:lineRule="auto"/>
        <w:jc w:val="center"/>
        <w:rPr>
          <w:rFonts w:ascii="Times New Roman" w:eastAsia="Times New Roman" w:hAnsi="Times New Roman" w:cs="Times New Roman"/>
          <w:b/>
          <w:sz w:val="24"/>
          <w:szCs w:val="24"/>
        </w:rPr>
      </w:pPr>
      <w:r w:rsidRPr="0018542E">
        <w:rPr>
          <w:rFonts w:ascii="Times New Roman" w:eastAsia="Times New Roman" w:hAnsi="Times New Roman" w:cs="Times New Roman"/>
          <w:b/>
          <w:sz w:val="24"/>
          <w:szCs w:val="24"/>
        </w:rPr>
        <w:t xml:space="preserve"> </w:t>
      </w:r>
      <w:r w:rsidR="00EB69BB" w:rsidRPr="0018542E">
        <w:rPr>
          <w:rFonts w:ascii="Times New Roman" w:eastAsia="Times New Roman" w:hAnsi="Times New Roman" w:cs="Times New Roman"/>
          <w:b/>
          <w:sz w:val="24"/>
          <w:szCs w:val="24"/>
        </w:rPr>
        <w:t>Ministru kabineta noteikumu projekt</w:t>
      </w:r>
      <w:r w:rsidR="005A2530" w:rsidRPr="0018542E">
        <w:rPr>
          <w:rFonts w:ascii="Times New Roman" w:eastAsia="Times New Roman" w:hAnsi="Times New Roman" w:cs="Times New Roman"/>
          <w:b/>
          <w:sz w:val="24"/>
          <w:szCs w:val="24"/>
        </w:rPr>
        <w:t>a</w:t>
      </w:r>
      <w:r w:rsidR="00EB69BB" w:rsidRPr="0018542E">
        <w:rPr>
          <w:rFonts w:ascii="Times New Roman" w:eastAsia="Times New Roman" w:hAnsi="Times New Roman" w:cs="Times New Roman"/>
          <w:b/>
          <w:sz w:val="24"/>
          <w:szCs w:val="24"/>
        </w:rPr>
        <w:t xml:space="preserve"> </w:t>
      </w:r>
      <w:r w:rsidR="00EB69BB" w:rsidRPr="0018542E">
        <w:rPr>
          <w:rFonts w:ascii="Times New Roman" w:eastAsia="Times New Roman" w:hAnsi="Times New Roman" w:cs="Times New Roman"/>
          <w:b/>
          <w:sz w:val="24"/>
          <w:szCs w:val="24"/>
        </w:rPr>
        <w:br/>
      </w:r>
      <w:r w:rsidR="00350C02" w:rsidRPr="0018542E">
        <w:rPr>
          <w:rFonts w:ascii="Times New Roman" w:eastAsia="Times New Roman" w:hAnsi="Times New Roman" w:cs="Times New Roman"/>
          <w:b/>
          <w:sz w:val="24"/>
          <w:szCs w:val="24"/>
        </w:rPr>
        <w:t>„</w:t>
      </w:r>
      <w:r w:rsidR="00FA2C54" w:rsidRPr="0018542E">
        <w:rPr>
          <w:rFonts w:ascii="Times New Roman" w:eastAsia="Times New Roman" w:hAnsi="Times New Roman" w:cs="Times New Roman"/>
          <w:b/>
          <w:sz w:val="24"/>
          <w:szCs w:val="24"/>
        </w:rPr>
        <w:t>Grozījumi Ministru kabineta 200</w:t>
      </w:r>
      <w:r w:rsidR="002E2EEA" w:rsidRPr="0018542E">
        <w:rPr>
          <w:rFonts w:ascii="Times New Roman" w:eastAsia="Times New Roman" w:hAnsi="Times New Roman" w:cs="Times New Roman"/>
          <w:b/>
          <w:sz w:val="24"/>
          <w:szCs w:val="24"/>
        </w:rPr>
        <w:t xml:space="preserve">4. gada 24. augusta noteikumos </w:t>
      </w:r>
      <w:r w:rsidR="00350C02" w:rsidRPr="0018542E">
        <w:rPr>
          <w:rFonts w:ascii="Times New Roman" w:eastAsia="Times New Roman" w:hAnsi="Times New Roman" w:cs="Times New Roman"/>
          <w:b/>
          <w:sz w:val="24"/>
          <w:szCs w:val="24"/>
        </w:rPr>
        <w:t>Nr. 740 „</w:t>
      </w:r>
      <w:r w:rsidR="00FA2C54" w:rsidRPr="0018542E">
        <w:rPr>
          <w:rFonts w:ascii="Times New Roman" w:eastAsia="Times New Roman" w:hAnsi="Times New Roman" w:cs="Times New Roman"/>
          <w:b/>
          <w:sz w:val="24"/>
          <w:szCs w:val="24"/>
        </w:rPr>
        <w:t>Noteikumi par stipendijām”</w:t>
      </w:r>
      <w:r w:rsidR="002827F4" w:rsidRPr="0018542E">
        <w:rPr>
          <w:rFonts w:ascii="Times New Roman" w:eastAsia="Times New Roman" w:hAnsi="Times New Roman" w:cs="Times New Roman"/>
          <w:b/>
          <w:sz w:val="24"/>
          <w:szCs w:val="24"/>
        </w:rPr>
        <w:t>”</w:t>
      </w:r>
      <w:r w:rsidR="002E2EEA" w:rsidRPr="0018542E">
        <w:rPr>
          <w:rFonts w:ascii="Times New Roman" w:eastAsia="Times New Roman" w:hAnsi="Times New Roman" w:cs="Times New Roman"/>
          <w:b/>
          <w:sz w:val="24"/>
          <w:szCs w:val="24"/>
        </w:rPr>
        <w:t xml:space="preserve"> </w:t>
      </w:r>
      <w:r w:rsidR="00EB69BB" w:rsidRPr="0018542E">
        <w:rPr>
          <w:rFonts w:ascii="Times New Roman" w:eastAsia="Times New Roman" w:hAnsi="Times New Roman" w:cs="Times New Roman"/>
          <w:b/>
          <w:sz w:val="24"/>
          <w:szCs w:val="24"/>
        </w:rPr>
        <w:t>sākotnējās ietekmes novērtējuma ziņojums (anotācija)</w:t>
      </w:r>
    </w:p>
    <w:p w14:paraId="1A907995" w14:textId="77777777" w:rsidR="00E960B9" w:rsidRPr="0018542E" w:rsidRDefault="00E960B9" w:rsidP="000F1307">
      <w:pPr>
        <w:spacing w:after="0" w:line="240" w:lineRule="auto"/>
        <w:rPr>
          <w:rFonts w:ascii="Times New Roman" w:eastAsia="Times New Roman" w:hAnsi="Times New Roman" w:cs="Times New Roman"/>
          <w:sz w:val="24"/>
          <w:szCs w:val="24"/>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45"/>
        <w:gridCol w:w="6964"/>
      </w:tblGrid>
      <w:tr w:rsidR="00350C02" w:rsidRPr="0018542E" w14:paraId="1A907997" w14:textId="77777777" w:rsidTr="003052EA">
        <w:tc>
          <w:tcPr>
            <w:tcW w:w="9209" w:type="dxa"/>
            <w:gridSpan w:val="2"/>
            <w:tcBorders>
              <w:bottom w:val="single" w:sz="4" w:space="0" w:color="000000"/>
            </w:tcBorders>
            <w:vAlign w:val="center"/>
          </w:tcPr>
          <w:p w14:paraId="1A907996" w14:textId="77777777" w:rsidR="00E960B9" w:rsidRPr="0018542E" w:rsidRDefault="00EB69BB" w:rsidP="000F1307">
            <w:pPr>
              <w:spacing w:after="0" w:line="240" w:lineRule="auto"/>
              <w:jc w:val="center"/>
              <w:rPr>
                <w:rFonts w:ascii="Times New Roman" w:eastAsia="Times New Roman" w:hAnsi="Times New Roman" w:cs="Times New Roman"/>
                <w:b/>
                <w:sz w:val="24"/>
                <w:szCs w:val="24"/>
              </w:rPr>
            </w:pPr>
            <w:r w:rsidRPr="0018542E">
              <w:rPr>
                <w:rFonts w:ascii="Times New Roman" w:eastAsia="Times New Roman" w:hAnsi="Times New Roman" w:cs="Times New Roman"/>
                <w:b/>
                <w:sz w:val="24"/>
                <w:szCs w:val="24"/>
              </w:rPr>
              <w:t>Tiesību akta projekta anotācijas kopsavilkums</w:t>
            </w:r>
          </w:p>
        </w:tc>
      </w:tr>
      <w:tr w:rsidR="00350C02" w:rsidRPr="0018542E" w14:paraId="1A90799A" w14:textId="77777777" w:rsidTr="00350C02">
        <w:trPr>
          <w:trHeight w:val="1248"/>
        </w:trPr>
        <w:tc>
          <w:tcPr>
            <w:tcW w:w="2245" w:type="dxa"/>
            <w:tcBorders>
              <w:bottom w:val="single" w:sz="4" w:space="0" w:color="000000"/>
            </w:tcBorders>
          </w:tcPr>
          <w:p w14:paraId="1A907998"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Mērķis, risinājums un projekta spēkā stāšanās laiks</w:t>
            </w:r>
          </w:p>
        </w:tc>
        <w:tc>
          <w:tcPr>
            <w:tcW w:w="6964" w:type="dxa"/>
            <w:tcBorders>
              <w:bottom w:val="single" w:sz="4" w:space="0" w:color="000000"/>
            </w:tcBorders>
          </w:tcPr>
          <w:p w14:paraId="1A907999" w14:textId="1FE5F31E" w:rsidR="00E960B9" w:rsidRPr="0018542E" w:rsidRDefault="00A46E7D" w:rsidP="007B6D72">
            <w:pPr>
              <w:spacing w:after="0" w:line="240" w:lineRule="auto"/>
              <w:jc w:val="both"/>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 xml:space="preserve">Noteikumu projekta </w:t>
            </w:r>
            <w:r w:rsidR="00350C02" w:rsidRPr="0018542E">
              <w:rPr>
                <w:rFonts w:ascii="Times New Roman" w:eastAsia="Times New Roman" w:hAnsi="Times New Roman" w:cs="Times New Roman"/>
                <w:sz w:val="24"/>
                <w:szCs w:val="24"/>
              </w:rPr>
              <w:t>„</w:t>
            </w:r>
            <w:r w:rsidR="00FA2C54" w:rsidRPr="0018542E">
              <w:rPr>
                <w:rFonts w:ascii="Times New Roman" w:eastAsia="Times New Roman" w:hAnsi="Times New Roman" w:cs="Times New Roman"/>
                <w:sz w:val="24"/>
                <w:szCs w:val="24"/>
              </w:rPr>
              <w:t>Grozījumi M</w:t>
            </w:r>
            <w:r w:rsidR="00350C02" w:rsidRPr="0018542E">
              <w:rPr>
                <w:rFonts w:ascii="Times New Roman" w:eastAsia="Times New Roman" w:hAnsi="Times New Roman" w:cs="Times New Roman"/>
                <w:sz w:val="24"/>
                <w:szCs w:val="24"/>
              </w:rPr>
              <w:t>inistru kabineta 2004. gada 24. augusta noteikumos Nr. 740 „</w:t>
            </w:r>
            <w:r w:rsidR="00FA2C54" w:rsidRPr="0018542E">
              <w:rPr>
                <w:rFonts w:ascii="Times New Roman" w:eastAsia="Times New Roman" w:hAnsi="Times New Roman" w:cs="Times New Roman"/>
                <w:sz w:val="24"/>
                <w:szCs w:val="24"/>
              </w:rPr>
              <w:t>Noteikumi par stipendijām”</w:t>
            </w:r>
            <w:r w:rsidRPr="0018542E">
              <w:rPr>
                <w:rFonts w:ascii="Times New Roman" w:eastAsia="Times New Roman" w:hAnsi="Times New Roman" w:cs="Times New Roman"/>
                <w:sz w:val="24"/>
                <w:szCs w:val="24"/>
              </w:rPr>
              <w:t xml:space="preserve">” (turpmāk – </w:t>
            </w:r>
            <w:r w:rsidR="005A2530" w:rsidRPr="0018542E">
              <w:rPr>
                <w:rFonts w:ascii="Times New Roman" w:eastAsia="Times New Roman" w:hAnsi="Times New Roman" w:cs="Times New Roman"/>
                <w:sz w:val="24"/>
                <w:szCs w:val="24"/>
              </w:rPr>
              <w:t>noteikumu proj</w:t>
            </w:r>
            <w:r w:rsidRPr="0018542E">
              <w:rPr>
                <w:rFonts w:ascii="Times New Roman" w:eastAsia="Times New Roman" w:hAnsi="Times New Roman" w:cs="Times New Roman"/>
                <w:sz w:val="24"/>
                <w:szCs w:val="24"/>
              </w:rPr>
              <w:t>ekts) mērķis ir</w:t>
            </w:r>
            <w:r w:rsidR="00DC2B47" w:rsidRPr="0018542E">
              <w:rPr>
                <w:rFonts w:ascii="Times New Roman" w:eastAsia="Times New Roman" w:hAnsi="Times New Roman" w:cs="Times New Roman"/>
                <w:sz w:val="24"/>
                <w:szCs w:val="24"/>
              </w:rPr>
              <w:t xml:space="preserve"> ieviest normatīvo regulējumu </w:t>
            </w:r>
            <w:r w:rsidR="00E9353F" w:rsidRPr="0018542E">
              <w:rPr>
                <w:rFonts w:ascii="Times New Roman" w:eastAsia="Times New Roman" w:hAnsi="Times New Roman" w:cs="Times New Roman"/>
                <w:sz w:val="24"/>
                <w:szCs w:val="24"/>
              </w:rPr>
              <w:t xml:space="preserve">jaunajam </w:t>
            </w:r>
            <w:r w:rsidR="008A0736" w:rsidRPr="0018542E">
              <w:rPr>
                <w:rFonts w:ascii="Times New Roman" w:eastAsia="Times New Roman" w:hAnsi="Times New Roman" w:cs="Times New Roman"/>
                <w:sz w:val="24"/>
                <w:szCs w:val="24"/>
              </w:rPr>
              <w:t xml:space="preserve">sociālo </w:t>
            </w:r>
            <w:r w:rsidR="00E9353F" w:rsidRPr="0018542E">
              <w:rPr>
                <w:rFonts w:ascii="Times New Roman" w:eastAsia="Times New Roman" w:hAnsi="Times New Roman" w:cs="Times New Roman"/>
                <w:sz w:val="24"/>
                <w:szCs w:val="24"/>
              </w:rPr>
              <w:t xml:space="preserve">stipendiju fondam </w:t>
            </w:r>
            <w:r w:rsidR="00575443" w:rsidRPr="0018542E">
              <w:rPr>
                <w:rFonts w:ascii="Times New Roman" w:eastAsia="Times New Roman" w:hAnsi="Times New Roman" w:cs="Times New Roman"/>
                <w:sz w:val="24"/>
                <w:szCs w:val="24"/>
              </w:rPr>
              <w:t>studijām Latvij</w:t>
            </w:r>
            <w:r w:rsidR="00E9353F" w:rsidRPr="0018542E">
              <w:rPr>
                <w:rFonts w:ascii="Times New Roman" w:eastAsia="Times New Roman" w:hAnsi="Times New Roman" w:cs="Times New Roman"/>
                <w:sz w:val="24"/>
                <w:szCs w:val="24"/>
              </w:rPr>
              <w:t>ā jauniešiem no daudzbērnu ģimenēm un atbilstoši</w:t>
            </w:r>
            <w:r w:rsidR="008A0736" w:rsidRPr="0018542E">
              <w:rPr>
                <w:rFonts w:ascii="Times New Roman" w:eastAsia="Times New Roman" w:hAnsi="Times New Roman" w:cs="Times New Roman"/>
                <w:sz w:val="24"/>
                <w:szCs w:val="24"/>
              </w:rPr>
              <w:t xml:space="preserve"> Augstskolu likuma 52. panta 3.</w:t>
            </w:r>
            <w:r w:rsidR="008A0736" w:rsidRPr="0018542E">
              <w:rPr>
                <w:rFonts w:ascii="Times New Roman" w:eastAsia="Times New Roman" w:hAnsi="Times New Roman" w:cs="Times New Roman"/>
                <w:sz w:val="24"/>
                <w:szCs w:val="24"/>
                <w:vertAlign w:val="superscript"/>
              </w:rPr>
              <w:t>1</w:t>
            </w:r>
            <w:r w:rsidR="00E9353F" w:rsidRPr="0018542E">
              <w:rPr>
                <w:rFonts w:ascii="Times New Roman" w:eastAsia="Times New Roman" w:hAnsi="Times New Roman" w:cs="Times New Roman"/>
                <w:sz w:val="24"/>
                <w:szCs w:val="24"/>
              </w:rPr>
              <w:t xml:space="preserve"> </w:t>
            </w:r>
            <w:r w:rsidR="003E3AED">
              <w:rPr>
                <w:rFonts w:ascii="Times New Roman" w:eastAsia="Times New Roman" w:hAnsi="Times New Roman" w:cs="Times New Roman"/>
                <w:sz w:val="24"/>
                <w:szCs w:val="24"/>
              </w:rPr>
              <w:t>daļ</w:t>
            </w:r>
            <w:r w:rsidR="00E9353F" w:rsidRPr="0018542E">
              <w:rPr>
                <w:rFonts w:ascii="Times New Roman" w:eastAsia="Times New Roman" w:hAnsi="Times New Roman" w:cs="Times New Roman"/>
                <w:sz w:val="24"/>
                <w:szCs w:val="24"/>
              </w:rPr>
              <w:t xml:space="preserve">ā noteiktajam deleģējumam </w:t>
            </w:r>
            <w:r w:rsidR="009B0F68" w:rsidRPr="0018542E">
              <w:rPr>
                <w:rFonts w:ascii="Times New Roman" w:eastAsia="Times New Roman" w:hAnsi="Times New Roman" w:cs="Times New Roman"/>
                <w:sz w:val="24"/>
                <w:szCs w:val="24"/>
              </w:rPr>
              <w:t xml:space="preserve">noteikt </w:t>
            </w:r>
            <w:r w:rsidR="00A00FB7" w:rsidRPr="0018542E">
              <w:rPr>
                <w:rFonts w:ascii="Times New Roman" w:eastAsia="Times New Roman" w:hAnsi="Times New Roman" w:cs="Times New Roman"/>
                <w:sz w:val="24"/>
                <w:szCs w:val="24"/>
              </w:rPr>
              <w:t>studējošo</w:t>
            </w:r>
            <w:r w:rsidR="008A0736" w:rsidRPr="0018542E">
              <w:rPr>
                <w:rFonts w:ascii="Times New Roman" w:eastAsia="Times New Roman" w:hAnsi="Times New Roman" w:cs="Times New Roman"/>
                <w:sz w:val="24"/>
                <w:szCs w:val="24"/>
              </w:rPr>
              <w:t xml:space="preserve"> </w:t>
            </w:r>
            <w:r w:rsidR="00350C02" w:rsidRPr="0018542E">
              <w:rPr>
                <w:rFonts w:ascii="Times New Roman" w:eastAsia="Times New Roman" w:hAnsi="Times New Roman" w:cs="Times New Roman"/>
                <w:sz w:val="24"/>
                <w:szCs w:val="24"/>
              </w:rPr>
              <w:t>–</w:t>
            </w:r>
            <w:r w:rsidR="00A00FB7" w:rsidRPr="0018542E">
              <w:rPr>
                <w:rFonts w:ascii="Times New Roman" w:eastAsia="Times New Roman" w:hAnsi="Times New Roman" w:cs="Times New Roman"/>
                <w:sz w:val="24"/>
                <w:szCs w:val="24"/>
              </w:rPr>
              <w:t xml:space="preserve"> stipendiju saņēmēju kategorijas, sociālās stipendijas piešķiršanas nosacījumus, sociālās stipendijas apmēru un tās piešķiršanas kārtību.</w:t>
            </w:r>
            <w:r w:rsidR="003E3AED">
              <w:rPr>
                <w:rFonts w:ascii="Times New Roman" w:eastAsia="Times New Roman" w:hAnsi="Times New Roman" w:cs="Times New Roman"/>
                <w:sz w:val="24"/>
                <w:szCs w:val="24"/>
              </w:rPr>
              <w:t xml:space="preserve"> </w:t>
            </w:r>
            <w:r w:rsidR="005A2530" w:rsidRPr="0018542E">
              <w:rPr>
                <w:rFonts w:ascii="Times New Roman" w:eastAsia="Times New Roman" w:hAnsi="Times New Roman" w:cs="Times New Roman"/>
                <w:sz w:val="24"/>
                <w:szCs w:val="24"/>
              </w:rPr>
              <w:t>N</w:t>
            </w:r>
            <w:r w:rsidR="00EB69BB" w:rsidRPr="0018542E">
              <w:rPr>
                <w:rFonts w:ascii="Times New Roman" w:eastAsia="Times New Roman" w:hAnsi="Times New Roman" w:cs="Times New Roman"/>
                <w:sz w:val="24"/>
                <w:szCs w:val="24"/>
              </w:rPr>
              <w:t>oteikumu projekt</w:t>
            </w:r>
            <w:r w:rsidR="005A2530" w:rsidRPr="0018542E">
              <w:rPr>
                <w:rFonts w:ascii="Times New Roman" w:eastAsia="Times New Roman" w:hAnsi="Times New Roman" w:cs="Times New Roman"/>
                <w:sz w:val="24"/>
                <w:szCs w:val="24"/>
              </w:rPr>
              <w:t>s</w:t>
            </w:r>
            <w:r w:rsidR="00EB69BB" w:rsidRPr="0018542E">
              <w:rPr>
                <w:rFonts w:ascii="Times New Roman" w:eastAsia="Times New Roman" w:hAnsi="Times New Roman" w:cs="Times New Roman"/>
                <w:sz w:val="24"/>
                <w:szCs w:val="24"/>
              </w:rPr>
              <w:t xml:space="preserve"> stā</w:t>
            </w:r>
            <w:r w:rsidR="00592EF3" w:rsidRPr="0018542E">
              <w:rPr>
                <w:rFonts w:ascii="Times New Roman" w:eastAsia="Times New Roman" w:hAnsi="Times New Roman" w:cs="Times New Roman"/>
                <w:sz w:val="24"/>
                <w:szCs w:val="24"/>
              </w:rPr>
              <w:t xml:space="preserve">sies spēkā </w:t>
            </w:r>
            <w:r w:rsidR="00BC22E3" w:rsidRPr="0018542E">
              <w:rPr>
                <w:rFonts w:ascii="Times New Roman" w:eastAsia="Times New Roman" w:hAnsi="Times New Roman" w:cs="Times New Roman"/>
                <w:sz w:val="24"/>
                <w:szCs w:val="24"/>
              </w:rPr>
              <w:t>2021. gada 1. septembrī</w:t>
            </w:r>
            <w:r w:rsidR="00CE2600" w:rsidRPr="0018542E">
              <w:rPr>
                <w:rFonts w:ascii="Times New Roman" w:eastAsia="Times New Roman" w:hAnsi="Times New Roman" w:cs="Times New Roman"/>
                <w:sz w:val="24"/>
                <w:szCs w:val="24"/>
              </w:rPr>
              <w:t xml:space="preserve">. </w:t>
            </w:r>
          </w:p>
        </w:tc>
      </w:tr>
    </w:tbl>
    <w:p w14:paraId="1A90799B" w14:textId="2162CCEC" w:rsidR="00E960B9" w:rsidRPr="0018542E" w:rsidRDefault="00350C02"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 </w:t>
      </w:r>
    </w:p>
    <w:tbl>
      <w:tblPr>
        <w:tblW w:w="9214" w:type="dxa"/>
        <w:tblInd w:w="-8"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400" w:firstRow="0" w:lastRow="0" w:firstColumn="0" w:lastColumn="0" w:noHBand="0" w:noVBand="1"/>
      </w:tblPr>
      <w:tblGrid>
        <w:gridCol w:w="567"/>
        <w:gridCol w:w="1683"/>
        <w:gridCol w:w="6964"/>
      </w:tblGrid>
      <w:tr w:rsidR="00350C02" w:rsidRPr="0018542E" w14:paraId="1A90799D" w14:textId="77777777" w:rsidTr="001C6BFF">
        <w:tc>
          <w:tcPr>
            <w:tcW w:w="9214" w:type="dxa"/>
            <w:gridSpan w:val="3"/>
            <w:tcBorders>
              <w:top w:val="single" w:sz="6" w:space="0" w:color="000000"/>
              <w:left w:val="single" w:sz="6" w:space="0" w:color="000000"/>
              <w:bottom w:val="single" w:sz="6" w:space="0" w:color="000000"/>
              <w:right w:val="single" w:sz="6" w:space="0" w:color="000000"/>
            </w:tcBorders>
            <w:vAlign w:val="center"/>
          </w:tcPr>
          <w:p w14:paraId="1A90799C" w14:textId="77777777" w:rsidR="00E960B9" w:rsidRPr="0018542E" w:rsidRDefault="00EB69BB" w:rsidP="000F1307">
            <w:pPr>
              <w:spacing w:after="0" w:line="240" w:lineRule="auto"/>
              <w:jc w:val="center"/>
              <w:rPr>
                <w:rFonts w:ascii="Times New Roman" w:eastAsia="Times New Roman" w:hAnsi="Times New Roman" w:cs="Times New Roman"/>
                <w:b/>
                <w:sz w:val="24"/>
                <w:szCs w:val="24"/>
              </w:rPr>
            </w:pPr>
            <w:r w:rsidRPr="0018542E">
              <w:rPr>
                <w:rFonts w:ascii="Times New Roman" w:eastAsia="Times New Roman" w:hAnsi="Times New Roman" w:cs="Times New Roman"/>
                <w:b/>
                <w:sz w:val="24"/>
                <w:szCs w:val="24"/>
              </w:rPr>
              <w:t>I. Tiesību akta projekta izstrādes nepieciešamība</w:t>
            </w:r>
          </w:p>
        </w:tc>
      </w:tr>
      <w:tr w:rsidR="00350C02" w:rsidRPr="0018542E" w14:paraId="1A9079A2" w14:textId="77777777" w:rsidTr="00350C02">
        <w:tc>
          <w:tcPr>
            <w:tcW w:w="567" w:type="dxa"/>
            <w:tcBorders>
              <w:top w:val="single" w:sz="6" w:space="0" w:color="000000"/>
              <w:left w:val="single" w:sz="6" w:space="0" w:color="000000"/>
              <w:bottom w:val="single" w:sz="6" w:space="0" w:color="000000"/>
              <w:right w:val="single" w:sz="6" w:space="0" w:color="000000"/>
            </w:tcBorders>
          </w:tcPr>
          <w:p w14:paraId="1A90799E"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1.</w:t>
            </w:r>
          </w:p>
        </w:tc>
        <w:tc>
          <w:tcPr>
            <w:tcW w:w="1683" w:type="dxa"/>
            <w:tcBorders>
              <w:top w:val="single" w:sz="6" w:space="0" w:color="000000"/>
              <w:left w:val="single" w:sz="6" w:space="0" w:color="000000"/>
              <w:bottom w:val="single" w:sz="6" w:space="0" w:color="000000"/>
              <w:right w:val="single" w:sz="6" w:space="0" w:color="000000"/>
            </w:tcBorders>
          </w:tcPr>
          <w:p w14:paraId="1A90799F" w14:textId="77777777" w:rsidR="00E960B9" w:rsidRPr="0018542E" w:rsidRDefault="00EB69BB" w:rsidP="00C62314">
            <w:pPr>
              <w:spacing w:after="0" w:line="240" w:lineRule="auto"/>
              <w:jc w:val="both"/>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Pamatojums</w:t>
            </w:r>
          </w:p>
        </w:tc>
        <w:tc>
          <w:tcPr>
            <w:tcW w:w="6964" w:type="dxa"/>
            <w:tcBorders>
              <w:top w:val="single" w:sz="6" w:space="0" w:color="000000"/>
              <w:left w:val="single" w:sz="6" w:space="0" w:color="000000"/>
              <w:bottom w:val="single" w:sz="6" w:space="0" w:color="000000"/>
              <w:right w:val="single" w:sz="6" w:space="0" w:color="000000"/>
            </w:tcBorders>
          </w:tcPr>
          <w:p w14:paraId="32F7F222" w14:textId="527AA099" w:rsidR="00BC22E3" w:rsidRPr="0018542E" w:rsidRDefault="009173CF" w:rsidP="00B056A4">
            <w:pPr>
              <w:spacing w:after="0" w:line="240" w:lineRule="auto"/>
              <w:jc w:val="both"/>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N</w:t>
            </w:r>
            <w:r w:rsidR="005A2530" w:rsidRPr="0018542E">
              <w:rPr>
                <w:rFonts w:ascii="Times New Roman" w:eastAsia="Times New Roman" w:hAnsi="Times New Roman" w:cs="Times New Roman"/>
                <w:sz w:val="24"/>
                <w:szCs w:val="24"/>
              </w:rPr>
              <w:t>oteikumu proj</w:t>
            </w:r>
            <w:r w:rsidR="00485BC0" w:rsidRPr="0018542E">
              <w:rPr>
                <w:rFonts w:ascii="Times New Roman" w:eastAsia="Times New Roman" w:hAnsi="Times New Roman" w:cs="Times New Roman"/>
                <w:sz w:val="24"/>
                <w:szCs w:val="24"/>
              </w:rPr>
              <w:t xml:space="preserve">ekts </w:t>
            </w:r>
            <w:r w:rsidR="002A7DB9" w:rsidRPr="0018542E">
              <w:rPr>
                <w:rFonts w:ascii="Times New Roman" w:eastAsia="Times New Roman" w:hAnsi="Times New Roman" w:cs="Times New Roman"/>
                <w:sz w:val="24"/>
                <w:szCs w:val="24"/>
              </w:rPr>
              <w:t>i</w:t>
            </w:r>
            <w:r w:rsidR="00BB12D0" w:rsidRPr="0018542E">
              <w:rPr>
                <w:rFonts w:ascii="Times New Roman" w:eastAsia="Times New Roman" w:hAnsi="Times New Roman" w:cs="Times New Roman"/>
                <w:sz w:val="24"/>
                <w:szCs w:val="24"/>
              </w:rPr>
              <w:t>zstrādāts</w:t>
            </w:r>
            <w:r w:rsidR="002A7DB9" w:rsidRPr="0018542E">
              <w:rPr>
                <w:rFonts w:ascii="Times New Roman" w:eastAsia="Times New Roman" w:hAnsi="Times New Roman" w:cs="Times New Roman"/>
                <w:sz w:val="24"/>
                <w:szCs w:val="24"/>
              </w:rPr>
              <w:t xml:space="preserve">, </w:t>
            </w:r>
            <w:r w:rsidR="00B056A4" w:rsidRPr="0018542E">
              <w:rPr>
                <w:rFonts w:ascii="Times New Roman" w:eastAsia="Times New Roman" w:hAnsi="Times New Roman" w:cs="Times New Roman"/>
                <w:sz w:val="24"/>
                <w:szCs w:val="24"/>
              </w:rPr>
              <w:t>pamatojoties uz</w:t>
            </w:r>
            <w:r w:rsidR="00D90F8D" w:rsidRPr="0018542E">
              <w:rPr>
                <w:rFonts w:ascii="Times New Roman" w:eastAsia="Times New Roman" w:hAnsi="Times New Roman" w:cs="Times New Roman"/>
                <w:sz w:val="24"/>
                <w:szCs w:val="24"/>
              </w:rPr>
              <w:t>:</w:t>
            </w:r>
          </w:p>
          <w:p w14:paraId="456FFC40" w14:textId="5A294D04" w:rsidR="00D90F8D" w:rsidRPr="0018542E" w:rsidRDefault="00D90F8D" w:rsidP="00B056A4">
            <w:pPr>
              <w:spacing w:after="0" w:line="240" w:lineRule="auto"/>
              <w:jc w:val="both"/>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 xml:space="preserve">1. Ministru kabineta 2020. gada 22. septembra </w:t>
            </w:r>
            <w:r w:rsidR="00BA4B0D">
              <w:rPr>
                <w:rFonts w:ascii="Times New Roman" w:eastAsia="Times New Roman" w:hAnsi="Times New Roman" w:cs="Times New Roman"/>
                <w:sz w:val="24"/>
                <w:szCs w:val="24"/>
              </w:rPr>
              <w:t xml:space="preserve">sēdes </w:t>
            </w:r>
            <w:r w:rsidRPr="0018542E">
              <w:rPr>
                <w:rFonts w:ascii="Times New Roman" w:eastAsia="Times New Roman" w:hAnsi="Times New Roman" w:cs="Times New Roman"/>
                <w:sz w:val="24"/>
                <w:szCs w:val="24"/>
              </w:rPr>
              <w:t>protokollēmuma  (prot.</w:t>
            </w:r>
            <w:r w:rsidR="00350C02" w:rsidRPr="0018542E">
              <w:rPr>
                <w:rFonts w:ascii="Times New Roman" w:eastAsia="Times New Roman" w:hAnsi="Times New Roman" w:cs="Times New Roman"/>
                <w:sz w:val="24"/>
                <w:szCs w:val="24"/>
              </w:rPr>
              <w:t> </w:t>
            </w:r>
            <w:r w:rsidRPr="0018542E">
              <w:rPr>
                <w:rFonts w:ascii="Times New Roman" w:eastAsia="Times New Roman" w:hAnsi="Times New Roman" w:cs="Times New Roman"/>
                <w:sz w:val="24"/>
                <w:szCs w:val="24"/>
              </w:rPr>
              <w:t>Nr. 55 38</w:t>
            </w:r>
            <w:r w:rsidR="00350C02" w:rsidRPr="0018542E">
              <w:rPr>
                <w:rFonts w:ascii="Times New Roman" w:eastAsia="Times New Roman" w:hAnsi="Times New Roman" w:cs="Times New Roman"/>
                <w:sz w:val="24"/>
                <w:szCs w:val="24"/>
              </w:rPr>
              <w:t xml:space="preserve">. §) 6.2. </w:t>
            </w:r>
            <w:r w:rsidR="003E3AED">
              <w:rPr>
                <w:rFonts w:ascii="Times New Roman" w:eastAsia="Times New Roman" w:hAnsi="Times New Roman" w:cs="Times New Roman"/>
                <w:sz w:val="24"/>
                <w:szCs w:val="24"/>
              </w:rPr>
              <w:t>apakš</w:t>
            </w:r>
            <w:r w:rsidR="00350C02" w:rsidRPr="0018542E">
              <w:rPr>
                <w:rFonts w:ascii="Times New Roman" w:eastAsia="Times New Roman" w:hAnsi="Times New Roman" w:cs="Times New Roman"/>
                <w:sz w:val="24"/>
                <w:szCs w:val="24"/>
              </w:rPr>
              <w:t>punktā dot</w:t>
            </w:r>
            <w:r w:rsidR="003E3AED">
              <w:rPr>
                <w:rFonts w:ascii="Times New Roman" w:eastAsia="Times New Roman" w:hAnsi="Times New Roman" w:cs="Times New Roman"/>
                <w:sz w:val="24"/>
                <w:szCs w:val="24"/>
              </w:rPr>
              <w:t>o</w:t>
            </w:r>
            <w:r w:rsidR="00350C02" w:rsidRPr="0018542E">
              <w:rPr>
                <w:rFonts w:ascii="Times New Roman" w:eastAsia="Times New Roman" w:hAnsi="Times New Roman" w:cs="Times New Roman"/>
                <w:sz w:val="24"/>
                <w:szCs w:val="24"/>
              </w:rPr>
              <w:t xml:space="preserve"> uzdevum</w:t>
            </w:r>
            <w:r w:rsidR="003E3AED">
              <w:rPr>
                <w:rFonts w:ascii="Times New Roman" w:eastAsia="Times New Roman" w:hAnsi="Times New Roman" w:cs="Times New Roman"/>
                <w:sz w:val="24"/>
                <w:szCs w:val="24"/>
              </w:rPr>
              <w:t>u</w:t>
            </w:r>
            <w:r w:rsidR="00350C02" w:rsidRPr="0018542E">
              <w:rPr>
                <w:rFonts w:ascii="Times New Roman" w:eastAsia="Times New Roman" w:hAnsi="Times New Roman" w:cs="Times New Roman"/>
                <w:sz w:val="24"/>
                <w:szCs w:val="24"/>
              </w:rPr>
              <w:t>: „</w:t>
            </w:r>
            <w:r w:rsidRPr="0018542E">
              <w:rPr>
                <w:rFonts w:ascii="Times New Roman" w:eastAsia="Times New Roman" w:hAnsi="Times New Roman" w:cs="Times New Roman"/>
                <w:sz w:val="24"/>
                <w:szCs w:val="24"/>
              </w:rPr>
              <w:t>Izglītības un zinātnes ministrijai sagatavot un līdz 2021.</w:t>
            </w:r>
            <w:r w:rsidR="00350C02" w:rsidRPr="0018542E">
              <w:rPr>
                <w:rFonts w:ascii="Times New Roman" w:eastAsia="Times New Roman" w:hAnsi="Times New Roman" w:cs="Times New Roman"/>
                <w:sz w:val="24"/>
                <w:szCs w:val="24"/>
              </w:rPr>
              <w:t> </w:t>
            </w:r>
            <w:r w:rsidRPr="0018542E">
              <w:rPr>
                <w:rFonts w:ascii="Times New Roman" w:eastAsia="Times New Roman" w:hAnsi="Times New Roman" w:cs="Times New Roman"/>
                <w:sz w:val="24"/>
                <w:szCs w:val="24"/>
              </w:rPr>
              <w:t>gada 1.</w:t>
            </w:r>
            <w:r w:rsidR="00350C02" w:rsidRPr="0018542E">
              <w:rPr>
                <w:rFonts w:ascii="Times New Roman" w:eastAsia="Times New Roman" w:hAnsi="Times New Roman" w:cs="Times New Roman"/>
                <w:sz w:val="24"/>
                <w:szCs w:val="24"/>
              </w:rPr>
              <w:t> </w:t>
            </w:r>
            <w:r w:rsidRPr="0018542E">
              <w:rPr>
                <w:rFonts w:ascii="Times New Roman" w:eastAsia="Times New Roman" w:hAnsi="Times New Roman" w:cs="Times New Roman"/>
                <w:sz w:val="24"/>
                <w:szCs w:val="24"/>
              </w:rPr>
              <w:t xml:space="preserve">martam iesniegt izskatīšanai Ministru kabinetā informatīvo ziņojumu </w:t>
            </w:r>
            <w:r w:rsidR="003E3AED">
              <w:rPr>
                <w:rFonts w:ascii="Times New Roman" w:eastAsia="Times New Roman" w:hAnsi="Times New Roman" w:cs="Times New Roman"/>
                <w:sz w:val="24"/>
                <w:szCs w:val="24"/>
              </w:rPr>
              <w:t xml:space="preserve">kopā </w:t>
            </w:r>
            <w:r w:rsidRPr="0018542E">
              <w:rPr>
                <w:rFonts w:ascii="Times New Roman" w:eastAsia="Times New Roman" w:hAnsi="Times New Roman" w:cs="Times New Roman"/>
                <w:sz w:val="24"/>
                <w:szCs w:val="24"/>
              </w:rPr>
              <w:t>ar izstrādātiem regulējošo normatīvo aktu projektiem, kuri stājas spēkā 2021. gada 1. septembrī, par valsts atbalstu studijām Latvijas augstskolā jauniešiem no daudzbērnu ģimenēm, izvērtējot studenta sociāli ekonomiskos aspektus, mācību snieguma rādītājus, vecuma slieksni, studiju vietu pieejamību un citus aspektus, atbalstu integrējot kopējā izglītības sistēmā, nepieciešamo finansējumu 2021. gadā nodrošināt no 74. resorā rezervētā finansējuma demogrāfijas pasākumiem”;</w:t>
            </w:r>
          </w:p>
          <w:p w14:paraId="46DEB637" w14:textId="7B2FB88B" w:rsidR="00D90F8D" w:rsidRPr="0018542E" w:rsidRDefault="00D90F8D" w:rsidP="00B056A4">
            <w:pPr>
              <w:spacing w:after="0" w:line="240" w:lineRule="auto"/>
              <w:jc w:val="both"/>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 xml:space="preserve">2. </w:t>
            </w:r>
            <w:r w:rsidR="00725439" w:rsidRPr="0018542E">
              <w:rPr>
                <w:rFonts w:ascii="Times New Roman" w:eastAsia="Times New Roman" w:hAnsi="Times New Roman" w:cs="Times New Roman"/>
                <w:sz w:val="24"/>
                <w:szCs w:val="24"/>
              </w:rPr>
              <w:t xml:space="preserve">Ministru kabineta 2021. gada 27. maija </w:t>
            </w:r>
            <w:r w:rsidR="00BA4B0D">
              <w:rPr>
                <w:rFonts w:ascii="Times New Roman" w:eastAsia="Times New Roman" w:hAnsi="Times New Roman" w:cs="Times New Roman"/>
                <w:sz w:val="24"/>
                <w:szCs w:val="24"/>
              </w:rPr>
              <w:t xml:space="preserve">sēdes </w:t>
            </w:r>
            <w:r w:rsidR="00725439" w:rsidRPr="0018542E">
              <w:rPr>
                <w:rFonts w:ascii="Times New Roman" w:eastAsia="Times New Roman" w:hAnsi="Times New Roman" w:cs="Times New Roman"/>
                <w:sz w:val="24"/>
                <w:szCs w:val="24"/>
              </w:rPr>
              <w:t>protokollēmuma  (prot. Nr. 44 34</w:t>
            </w:r>
            <w:r w:rsidR="00FA2C54" w:rsidRPr="0018542E">
              <w:rPr>
                <w:rFonts w:ascii="Times New Roman" w:eastAsia="Times New Roman" w:hAnsi="Times New Roman" w:cs="Times New Roman"/>
                <w:sz w:val="24"/>
                <w:szCs w:val="24"/>
              </w:rPr>
              <w:t>.</w:t>
            </w:r>
            <w:r w:rsidR="00350C02" w:rsidRPr="0018542E">
              <w:rPr>
                <w:rFonts w:ascii="Times New Roman" w:eastAsia="Times New Roman" w:hAnsi="Times New Roman" w:cs="Times New Roman"/>
                <w:sz w:val="24"/>
                <w:szCs w:val="24"/>
              </w:rPr>
              <w:t> </w:t>
            </w:r>
            <w:r w:rsidR="00FA2C54" w:rsidRPr="0018542E">
              <w:rPr>
                <w:rFonts w:ascii="Times New Roman" w:eastAsia="Times New Roman" w:hAnsi="Times New Roman" w:cs="Times New Roman"/>
                <w:sz w:val="24"/>
                <w:szCs w:val="24"/>
              </w:rPr>
              <w:t>§) 4</w:t>
            </w:r>
            <w:r w:rsidR="00725439" w:rsidRPr="0018542E">
              <w:rPr>
                <w:rFonts w:ascii="Times New Roman" w:eastAsia="Times New Roman" w:hAnsi="Times New Roman" w:cs="Times New Roman"/>
                <w:sz w:val="24"/>
                <w:szCs w:val="24"/>
              </w:rPr>
              <w:t xml:space="preserve">. </w:t>
            </w:r>
            <w:r w:rsidR="00350C02" w:rsidRPr="0018542E">
              <w:rPr>
                <w:rFonts w:ascii="Times New Roman" w:eastAsia="Times New Roman" w:hAnsi="Times New Roman" w:cs="Times New Roman"/>
                <w:sz w:val="24"/>
                <w:szCs w:val="24"/>
              </w:rPr>
              <w:t>punkt</w:t>
            </w:r>
            <w:r w:rsidR="00BA4B0D">
              <w:rPr>
                <w:rFonts w:ascii="Times New Roman" w:eastAsia="Times New Roman" w:hAnsi="Times New Roman" w:cs="Times New Roman"/>
                <w:sz w:val="24"/>
                <w:szCs w:val="24"/>
              </w:rPr>
              <w:t>ā</w:t>
            </w:r>
            <w:r w:rsidR="00350C02" w:rsidRPr="0018542E">
              <w:rPr>
                <w:rFonts w:ascii="Times New Roman" w:eastAsia="Times New Roman" w:hAnsi="Times New Roman" w:cs="Times New Roman"/>
                <w:sz w:val="24"/>
                <w:szCs w:val="24"/>
              </w:rPr>
              <w:t xml:space="preserve"> </w:t>
            </w:r>
            <w:r w:rsidR="00BA4B0D">
              <w:rPr>
                <w:rFonts w:ascii="Times New Roman" w:eastAsia="Times New Roman" w:hAnsi="Times New Roman" w:cs="Times New Roman"/>
                <w:sz w:val="24"/>
                <w:szCs w:val="24"/>
              </w:rPr>
              <w:t xml:space="preserve">dotā </w:t>
            </w:r>
            <w:r w:rsidR="00350C02" w:rsidRPr="0018542E">
              <w:rPr>
                <w:rFonts w:ascii="Times New Roman" w:eastAsia="Times New Roman" w:hAnsi="Times New Roman" w:cs="Times New Roman"/>
                <w:sz w:val="24"/>
                <w:szCs w:val="24"/>
              </w:rPr>
              <w:t>uzdevum</w:t>
            </w:r>
            <w:r w:rsidR="00BA4B0D">
              <w:rPr>
                <w:rFonts w:ascii="Times New Roman" w:eastAsia="Times New Roman" w:hAnsi="Times New Roman" w:cs="Times New Roman"/>
                <w:sz w:val="24"/>
                <w:szCs w:val="24"/>
              </w:rPr>
              <w:t>a</w:t>
            </w:r>
            <w:r w:rsidR="00350C02" w:rsidRPr="0018542E">
              <w:rPr>
                <w:rFonts w:ascii="Times New Roman" w:eastAsia="Times New Roman" w:hAnsi="Times New Roman" w:cs="Times New Roman"/>
                <w:sz w:val="24"/>
                <w:szCs w:val="24"/>
              </w:rPr>
              <w:t>: „</w:t>
            </w:r>
            <w:r w:rsidR="00FA2C54" w:rsidRPr="0018542E">
              <w:rPr>
                <w:rFonts w:ascii="Times New Roman" w:eastAsia="Times New Roman" w:hAnsi="Times New Roman" w:cs="Times New Roman"/>
                <w:sz w:val="24"/>
                <w:szCs w:val="24"/>
              </w:rPr>
              <w:t>Izglītības un zinātnes ministrijai ne vēlāk kā līdz 2021.</w:t>
            </w:r>
            <w:r w:rsidR="00350C02" w:rsidRPr="0018542E">
              <w:rPr>
                <w:rFonts w:ascii="Times New Roman" w:eastAsia="Times New Roman" w:hAnsi="Times New Roman" w:cs="Times New Roman"/>
                <w:sz w:val="24"/>
                <w:szCs w:val="24"/>
              </w:rPr>
              <w:t> </w:t>
            </w:r>
            <w:r w:rsidR="00FA2C54" w:rsidRPr="0018542E">
              <w:rPr>
                <w:rFonts w:ascii="Times New Roman" w:eastAsia="Times New Roman" w:hAnsi="Times New Roman" w:cs="Times New Roman"/>
                <w:sz w:val="24"/>
                <w:szCs w:val="24"/>
              </w:rPr>
              <w:t>gada 1.</w:t>
            </w:r>
            <w:r w:rsidR="00350C02" w:rsidRPr="0018542E">
              <w:rPr>
                <w:rFonts w:ascii="Times New Roman" w:eastAsia="Times New Roman" w:hAnsi="Times New Roman" w:cs="Times New Roman"/>
                <w:sz w:val="24"/>
                <w:szCs w:val="24"/>
              </w:rPr>
              <w:t> </w:t>
            </w:r>
            <w:r w:rsidR="00FA2C54" w:rsidRPr="0018542E">
              <w:rPr>
                <w:rFonts w:ascii="Times New Roman" w:eastAsia="Times New Roman" w:hAnsi="Times New Roman" w:cs="Times New Roman"/>
                <w:sz w:val="24"/>
                <w:szCs w:val="24"/>
              </w:rPr>
              <w:t xml:space="preserve">augustam izstrādāt un noteiktā kārtībā iesniegt izskatīšanai Ministru kabinetā grozījumus Ministru kabineta 2004. gada 24. augusta noteikumos Nr. </w:t>
            </w:r>
            <w:r w:rsidR="00350C02" w:rsidRPr="0018542E">
              <w:rPr>
                <w:rFonts w:ascii="Times New Roman" w:eastAsia="Times New Roman" w:hAnsi="Times New Roman" w:cs="Times New Roman"/>
                <w:sz w:val="24"/>
                <w:szCs w:val="24"/>
              </w:rPr>
              <w:t>740 „Noteikumi par stipendijām”</w:t>
            </w:r>
            <w:r w:rsidR="00FA2C54" w:rsidRPr="0018542E">
              <w:rPr>
                <w:rFonts w:ascii="Times New Roman" w:eastAsia="Times New Roman" w:hAnsi="Times New Roman" w:cs="Times New Roman"/>
                <w:sz w:val="24"/>
                <w:szCs w:val="24"/>
              </w:rPr>
              <w:t>, ņemot vērā Augstskolu likuma grozījumus par sociālo stipendiju ieviešanu un nosakot sociālo stipendiju piešķiršanas kritērijus atbilstoši sociālās, demogrāfijas un izglītības politikas mērķiem, tās apmēru un piešķiršanas un administrēšanas kārtību”</w:t>
            </w:r>
            <w:r w:rsidR="00BA4B0D">
              <w:rPr>
                <w:rFonts w:ascii="Times New Roman" w:eastAsia="Times New Roman" w:hAnsi="Times New Roman" w:cs="Times New Roman"/>
                <w:sz w:val="24"/>
                <w:szCs w:val="24"/>
              </w:rPr>
              <w:t>;</w:t>
            </w:r>
          </w:p>
          <w:p w14:paraId="6D1009AB" w14:textId="70C7AB6C" w:rsidR="00C62314" w:rsidRPr="0018542E" w:rsidRDefault="00725439" w:rsidP="00FD797C">
            <w:pPr>
              <w:spacing w:after="0" w:line="240" w:lineRule="auto"/>
              <w:jc w:val="both"/>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3. Augstskolu likuma 52. panta 3.</w:t>
            </w:r>
            <w:r w:rsidRPr="0018542E">
              <w:rPr>
                <w:rFonts w:ascii="Times New Roman" w:eastAsia="Times New Roman" w:hAnsi="Times New Roman" w:cs="Times New Roman"/>
                <w:sz w:val="24"/>
                <w:szCs w:val="24"/>
                <w:vertAlign w:val="superscript"/>
              </w:rPr>
              <w:t xml:space="preserve">1 </w:t>
            </w:r>
            <w:r w:rsidR="003E3AED">
              <w:rPr>
                <w:rFonts w:ascii="Times New Roman" w:eastAsia="Times New Roman" w:hAnsi="Times New Roman" w:cs="Times New Roman"/>
                <w:sz w:val="24"/>
                <w:szCs w:val="24"/>
              </w:rPr>
              <w:t>daļa</w:t>
            </w:r>
            <w:r w:rsidR="00D65C1B" w:rsidRPr="0018542E">
              <w:rPr>
                <w:rFonts w:ascii="Times New Roman" w:eastAsia="Times New Roman" w:hAnsi="Times New Roman" w:cs="Times New Roman"/>
                <w:sz w:val="24"/>
                <w:szCs w:val="24"/>
              </w:rPr>
              <w:t>;</w:t>
            </w:r>
          </w:p>
          <w:p w14:paraId="1A9079A1" w14:textId="33AFF049" w:rsidR="00D65C1B" w:rsidRPr="0018542E" w:rsidRDefault="00D65C1B" w:rsidP="00422008">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4. Deklarācija</w:t>
            </w:r>
            <w:r w:rsidR="00BA4B0D">
              <w:rPr>
                <w:rFonts w:ascii="Times New Roman" w:hAnsi="Times New Roman" w:cs="Times New Roman"/>
                <w:sz w:val="24"/>
                <w:szCs w:val="24"/>
              </w:rPr>
              <w:t>s</w:t>
            </w:r>
            <w:r w:rsidRPr="0018542E">
              <w:rPr>
                <w:rFonts w:ascii="Times New Roman" w:hAnsi="Times New Roman" w:cs="Times New Roman"/>
                <w:sz w:val="24"/>
                <w:szCs w:val="24"/>
              </w:rPr>
              <w:t xml:space="preserve"> par Artura Krišjāņa Kariņa vadītā Ministru </w:t>
            </w:r>
            <w:r w:rsidR="00BA4B0D">
              <w:rPr>
                <w:rFonts w:ascii="Times New Roman" w:hAnsi="Times New Roman" w:cs="Times New Roman"/>
                <w:sz w:val="24"/>
                <w:szCs w:val="24"/>
              </w:rPr>
              <w:t>k</w:t>
            </w:r>
            <w:r w:rsidRPr="0018542E">
              <w:rPr>
                <w:rFonts w:ascii="Times New Roman" w:hAnsi="Times New Roman" w:cs="Times New Roman"/>
                <w:sz w:val="24"/>
                <w:szCs w:val="24"/>
              </w:rPr>
              <w:t>abineta</w:t>
            </w:r>
            <w:r w:rsidR="00350C02" w:rsidRPr="0018542E">
              <w:rPr>
                <w:rFonts w:ascii="Times New Roman" w:hAnsi="Times New Roman" w:cs="Times New Roman"/>
                <w:sz w:val="24"/>
                <w:szCs w:val="24"/>
              </w:rPr>
              <w:t xml:space="preserve"> iecerēto darbību 99. punkts: „</w:t>
            </w:r>
            <w:r w:rsidRPr="0018542E">
              <w:rPr>
                <w:rFonts w:ascii="Times New Roman" w:hAnsi="Times New Roman" w:cs="Times New Roman"/>
                <w:sz w:val="24"/>
                <w:szCs w:val="24"/>
              </w:rPr>
              <w:t>Sekmēsim kuplu ģimeņu veidošanos. Turpināsim Trešā bērna politiku, paplašināsim Latvijas Goda ģimenes programmu”</w:t>
            </w:r>
            <w:r w:rsidR="00422008" w:rsidRPr="0018542E">
              <w:rPr>
                <w:rFonts w:ascii="Times New Roman" w:hAnsi="Times New Roman" w:cs="Times New Roman"/>
                <w:sz w:val="24"/>
                <w:szCs w:val="24"/>
              </w:rPr>
              <w:t xml:space="preserve"> </w:t>
            </w:r>
            <w:r w:rsidR="00BA4B0D">
              <w:rPr>
                <w:rFonts w:ascii="Times New Roman" w:hAnsi="Times New Roman" w:cs="Times New Roman"/>
                <w:sz w:val="24"/>
                <w:szCs w:val="24"/>
              </w:rPr>
              <w:t>un Valdības rīcības plāna</w:t>
            </w:r>
            <w:r w:rsidR="00BA4B0D" w:rsidRPr="000A08C4">
              <w:rPr>
                <w:rFonts w:ascii="Times New Roman" w:hAnsi="Times New Roman" w:cs="Times New Roman"/>
                <w:sz w:val="24"/>
                <w:szCs w:val="24"/>
              </w:rPr>
              <w:t xml:space="preserve"> Deklarācijas par Artura Krišjāņa Kariņa vadītā Ministru kabineta iecerēto darbību īstenošanai</w:t>
            </w:r>
            <w:r w:rsidR="00BA4B0D">
              <w:rPr>
                <w:rFonts w:ascii="Times New Roman" w:hAnsi="Times New Roman" w:cs="Times New Roman"/>
                <w:sz w:val="24"/>
                <w:szCs w:val="24"/>
              </w:rPr>
              <w:t xml:space="preserve"> </w:t>
            </w:r>
            <w:r w:rsidR="0018542E">
              <w:rPr>
                <w:rFonts w:ascii="Times New Roman" w:hAnsi="Times New Roman" w:cs="Times New Roman"/>
                <w:sz w:val="24"/>
                <w:szCs w:val="24"/>
              </w:rPr>
              <w:t xml:space="preserve">pasākums </w:t>
            </w:r>
            <w:r w:rsidR="00BA4B0D">
              <w:rPr>
                <w:rFonts w:ascii="Times New Roman" w:hAnsi="Times New Roman" w:cs="Times New Roman"/>
                <w:sz w:val="24"/>
                <w:szCs w:val="24"/>
              </w:rPr>
              <w:t xml:space="preserve">nr. </w:t>
            </w:r>
            <w:r w:rsidR="0018542E">
              <w:rPr>
                <w:rFonts w:ascii="Times New Roman" w:hAnsi="Times New Roman" w:cs="Times New Roman"/>
                <w:sz w:val="24"/>
                <w:szCs w:val="24"/>
              </w:rPr>
              <w:t>99.3</w:t>
            </w:r>
            <w:r w:rsidR="00BA4B0D">
              <w:rPr>
                <w:rFonts w:ascii="Times New Roman" w:hAnsi="Times New Roman" w:cs="Times New Roman"/>
                <w:sz w:val="24"/>
                <w:szCs w:val="24"/>
              </w:rPr>
              <w:t>.</w:t>
            </w:r>
            <w:r w:rsidR="0018542E">
              <w:rPr>
                <w:rFonts w:ascii="Times New Roman" w:hAnsi="Times New Roman" w:cs="Times New Roman"/>
                <w:sz w:val="24"/>
                <w:szCs w:val="24"/>
              </w:rPr>
              <w:t>: „</w:t>
            </w:r>
            <w:r w:rsidRPr="0018542E">
              <w:rPr>
                <w:rFonts w:ascii="Times New Roman" w:hAnsi="Times New Roman" w:cs="Times New Roman"/>
                <w:sz w:val="24"/>
                <w:szCs w:val="24"/>
              </w:rPr>
              <w:t>Novērst nabadzības un iespēju nevienlīdzības riskus daudzbērnu ģimenēm, kas rodas, pieaugot bērnu skaitam, un atbalstīt bērnu studijas augstskolās”.</w:t>
            </w:r>
          </w:p>
        </w:tc>
      </w:tr>
      <w:tr w:rsidR="00350C02" w:rsidRPr="0018542E" w14:paraId="1A9079E5" w14:textId="77777777" w:rsidTr="00350C02">
        <w:tc>
          <w:tcPr>
            <w:tcW w:w="567" w:type="dxa"/>
            <w:tcBorders>
              <w:top w:val="single" w:sz="6" w:space="0" w:color="000000"/>
              <w:left w:val="single" w:sz="6" w:space="0" w:color="000000"/>
              <w:bottom w:val="single" w:sz="6" w:space="0" w:color="000000"/>
              <w:right w:val="single" w:sz="6" w:space="0" w:color="000000"/>
            </w:tcBorders>
          </w:tcPr>
          <w:p w14:paraId="1A9079A3" w14:textId="1B4FD37E"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2.</w:t>
            </w:r>
          </w:p>
        </w:tc>
        <w:tc>
          <w:tcPr>
            <w:tcW w:w="1683" w:type="dxa"/>
            <w:tcBorders>
              <w:top w:val="single" w:sz="6" w:space="0" w:color="000000"/>
              <w:left w:val="single" w:sz="6" w:space="0" w:color="000000"/>
              <w:bottom w:val="single" w:sz="6" w:space="0" w:color="000000"/>
              <w:right w:val="single" w:sz="6" w:space="0" w:color="000000"/>
            </w:tcBorders>
          </w:tcPr>
          <w:p w14:paraId="1A9079A4"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 xml:space="preserve">Pašreizējā situācija un problēmas, kuru risināšanai tiesību akta </w:t>
            </w:r>
            <w:r w:rsidRPr="0018542E">
              <w:rPr>
                <w:rFonts w:ascii="Times New Roman" w:eastAsia="Times New Roman" w:hAnsi="Times New Roman" w:cs="Times New Roman"/>
                <w:sz w:val="24"/>
                <w:szCs w:val="24"/>
              </w:rPr>
              <w:lastRenderedPageBreak/>
              <w:t>projekts izstrādāts, tiesiskā regulējuma mērķis un būtība</w:t>
            </w:r>
          </w:p>
        </w:tc>
        <w:tc>
          <w:tcPr>
            <w:tcW w:w="6964" w:type="dxa"/>
            <w:tcBorders>
              <w:top w:val="single" w:sz="6" w:space="0" w:color="000000"/>
              <w:left w:val="single" w:sz="6" w:space="0" w:color="000000"/>
              <w:bottom w:val="single" w:sz="4" w:space="0" w:color="000000"/>
              <w:right w:val="single" w:sz="6" w:space="0" w:color="000000"/>
            </w:tcBorders>
          </w:tcPr>
          <w:p w14:paraId="0E454E0F" w14:textId="46BA651D" w:rsidR="00FA51C8" w:rsidRPr="0018542E" w:rsidRDefault="005E528C" w:rsidP="00D3465B">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lastRenderedPageBreak/>
              <w:t xml:space="preserve">Pašlaik Latvijas augstākās izglītības sistēmā faktiski neeksistē atbalsts augstākās izglītības iegūšanai, kas tiktu sniegts pēc sociālām pazīmēm vai citiem kritērijiem, izņemot akadēmiskās sekmes. Šī situācija atšķiras no situācijas citās ES un OECD valstīs, kurās tiek sniegts atbalsts augstākās izglītības iegūšanai gan pēc akadēmiskām sekmēm, gan pēc </w:t>
            </w:r>
            <w:r w:rsidRPr="0018542E">
              <w:rPr>
                <w:rFonts w:ascii="Times New Roman" w:hAnsi="Times New Roman" w:cs="Times New Roman"/>
                <w:sz w:val="24"/>
                <w:szCs w:val="24"/>
              </w:rPr>
              <w:lastRenderedPageBreak/>
              <w:t xml:space="preserve">sociālām pazīmēm. Mērķis šādam atbalstam ir sociālā mobilitāte </w:t>
            </w:r>
            <w:r w:rsidR="00847D5C" w:rsidRPr="0018542E">
              <w:rPr>
                <w:rFonts w:ascii="Times New Roman" w:hAnsi="Times New Roman" w:cs="Times New Roman"/>
                <w:sz w:val="24"/>
                <w:szCs w:val="24"/>
              </w:rPr>
              <w:t xml:space="preserve">un vienlīdzīgākas iespējas. </w:t>
            </w:r>
            <w:r w:rsidR="00D65C1B" w:rsidRPr="0018542E">
              <w:rPr>
                <w:rFonts w:ascii="Times New Roman" w:hAnsi="Times New Roman" w:cs="Times New Roman"/>
                <w:sz w:val="24"/>
                <w:szCs w:val="24"/>
              </w:rPr>
              <w:t>Kvalitatīvas augstākās izglītības iegūšana ir solis uz veiksmīgu iekļaušanos darba tirgū un spēju nodrošināt pienācīgu dzīves līmeni sev, savai ģimenei, kā arī iespēja kļūt par produktīvu sabiedrības dalībnieku, kas sniedz ieguldījumu valsts attīstībā.</w:t>
            </w:r>
            <w:r w:rsidR="00DE4802" w:rsidRPr="0018542E">
              <w:rPr>
                <w:rFonts w:ascii="Times New Roman" w:hAnsi="Times New Roman" w:cs="Times New Roman"/>
                <w:sz w:val="24"/>
                <w:szCs w:val="24"/>
              </w:rPr>
              <w:t xml:space="preserve"> Absolventu monitoringa dati, iegūti no Valsts ieņēmumu dienesta, demonstrē, ka jau pirmajos divos gados pēc absolvēšanas nodokļu maksātāji ar augstāko izglītību pelna vidēji par 30% vairāk nekā vidēji valstī, attiecīgi iemaksā vairāk nodokļu. </w:t>
            </w:r>
          </w:p>
          <w:p w14:paraId="1BFDF3C5" w14:textId="77777777" w:rsidR="00D65C1B" w:rsidRPr="0018542E" w:rsidRDefault="00D65C1B" w:rsidP="00D3465B">
            <w:pPr>
              <w:spacing w:after="0" w:line="240" w:lineRule="auto"/>
              <w:jc w:val="both"/>
              <w:rPr>
                <w:rFonts w:ascii="Times New Roman" w:hAnsi="Times New Roman" w:cs="Times New Roman"/>
                <w:sz w:val="24"/>
                <w:szCs w:val="24"/>
              </w:rPr>
            </w:pPr>
          </w:p>
          <w:p w14:paraId="787D7FF7" w14:textId="7FA1DCAF" w:rsidR="00D65C1B" w:rsidRPr="0018542E" w:rsidRDefault="00575443" w:rsidP="00D3465B">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Noteikumu projekts ievieš jaunu stipendiju fondu studijām Latvijā jauniešiem no daudzbērnu ģimenēm un atbilstoši</w:t>
            </w:r>
            <w:r w:rsidR="00350C02" w:rsidRPr="0018542E">
              <w:rPr>
                <w:rFonts w:ascii="Times New Roman" w:hAnsi="Times New Roman" w:cs="Times New Roman"/>
                <w:sz w:val="24"/>
                <w:szCs w:val="24"/>
              </w:rPr>
              <w:t xml:space="preserve"> Augstskolu likuma 52. </w:t>
            </w:r>
            <w:r w:rsidR="008A0736" w:rsidRPr="0018542E">
              <w:rPr>
                <w:rFonts w:ascii="Times New Roman" w:hAnsi="Times New Roman" w:cs="Times New Roman"/>
                <w:sz w:val="24"/>
                <w:szCs w:val="24"/>
              </w:rPr>
              <w:t>panta 3.</w:t>
            </w:r>
            <w:r w:rsidR="008A0736" w:rsidRPr="0018542E">
              <w:rPr>
                <w:rFonts w:ascii="Times New Roman" w:hAnsi="Times New Roman" w:cs="Times New Roman"/>
                <w:sz w:val="24"/>
                <w:szCs w:val="24"/>
                <w:vertAlign w:val="superscript"/>
              </w:rPr>
              <w:t>1</w:t>
            </w:r>
            <w:r w:rsidRPr="0018542E">
              <w:rPr>
                <w:rFonts w:ascii="Times New Roman" w:hAnsi="Times New Roman" w:cs="Times New Roman"/>
                <w:sz w:val="24"/>
                <w:szCs w:val="24"/>
              </w:rPr>
              <w:t xml:space="preserve"> </w:t>
            </w:r>
            <w:r w:rsidR="00BA4B0D">
              <w:rPr>
                <w:rFonts w:ascii="Times New Roman" w:hAnsi="Times New Roman" w:cs="Times New Roman"/>
                <w:sz w:val="24"/>
                <w:szCs w:val="24"/>
              </w:rPr>
              <w:t>daļ</w:t>
            </w:r>
            <w:r w:rsidRPr="0018542E">
              <w:rPr>
                <w:rFonts w:ascii="Times New Roman" w:hAnsi="Times New Roman" w:cs="Times New Roman"/>
                <w:sz w:val="24"/>
                <w:szCs w:val="24"/>
              </w:rPr>
              <w:t>ā noteiktajam deleģējumam nosaka studējošo</w:t>
            </w:r>
            <w:r w:rsidR="00350C02" w:rsidRPr="0018542E">
              <w:rPr>
                <w:rFonts w:ascii="Times New Roman" w:hAnsi="Times New Roman" w:cs="Times New Roman"/>
                <w:sz w:val="24"/>
                <w:szCs w:val="24"/>
              </w:rPr>
              <w:t xml:space="preserve"> –</w:t>
            </w:r>
            <w:r w:rsidRPr="0018542E">
              <w:rPr>
                <w:rFonts w:ascii="Times New Roman" w:hAnsi="Times New Roman" w:cs="Times New Roman"/>
                <w:sz w:val="24"/>
                <w:szCs w:val="24"/>
              </w:rPr>
              <w:t xml:space="preserve"> stipendiju saņēmēju kategorijas, sociālās stipendijas piešķiršanas nosacījumus, kā arī sociālās stipendijas apmēru un tās piešķiršanas kārtību.</w:t>
            </w:r>
          </w:p>
          <w:p w14:paraId="13D0512C" w14:textId="77777777" w:rsidR="005E528C" w:rsidRPr="0018542E" w:rsidRDefault="005E528C" w:rsidP="00D3465B">
            <w:pPr>
              <w:spacing w:after="0" w:line="240" w:lineRule="auto"/>
              <w:jc w:val="both"/>
              <w:rPr>
                <w:rFonts w:ascii="Times New Roman" w:hAnsi="Times New Roman" w:cs="Times New Roman"/>
                <w:sz w:val="24"/>
                <w:szCs w:val="24"/>
              </w:rPr>
            </w:pPr>
          </w:p>
          <w:p w14:paraId="0D507739" w14:textId="150CDC58" w:rsidR="00790B21" w:rsidRPr="0018542E" w:rsidRDefault="00790B21"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 xml:space="preserve">Saskaņā ar informatīvo ziņojumu </w:t>
            </w:r>
            <w:r w:rsidR="00BA4B0D">
              <w:rPr>
                <w:rFonts w:ascii="Times New Roman" w:hAnsi="Times New Roman" w:cs="Times New Roman"/>
                <w:sz w:val="24"/>
                <w:szCs w:val="24"/>
              </w:rPr>
              <w:t>„</w:t>
            </w:r>
            <w:r w:rsidRPr="0018542E">
              <w:rPr>
                <w:rFonts w:ascii="Times New Roman" w:hAnsi="Times New Roman" w:cs="Times New Roman"/>
                <w:sz w:val="24"/>
                <w:szCs w:val="24"/>
              </w:rPr>
              <w:t xml:space="preserve">Par valsts atbalstu studijām Latvijas augstskolās  studējošiem no daudzbērnu ģimenēm” (Ministru kabineta 2021. gada 27. maija </w:t>
            </w:r>
            <w:r w:rsidR="00BA4B0D">
              <w:rPr>
                <w:rFonts w:ascii="Times New Roman" w:hAnsi="Times New Roman" w:cs="Times New Roman"/>
                <w:sz w:val="24"/>
                <w:szCs w:val="24"/>
              </w:rPr>
              <w:t xml:space="preserve">sēdes </w:t>
            </w:r>
            <w:r w:rsidRPr="0018542E">
              <w:rPr>
                <w:rFonts w:ascii="Times New Roman" w:hAnsi="Times New Roman" w:cs="Times New Roman"/>
                <w:sz w:val="24"/>
                <w:szCs w:val="24"/>
              </w:rPr>
              <w:t>protokollēmums</w:t>
            </w:r>
            <w:r w:rsidR="00350C02" w:rsidRPr="0018542E">
              <w:rPr>
                <w:rStyle w:val="FootnoteReference"/>
                <w:rFonts w:ascii="Times New Roman" w:hAnsi="Times New Roman" w:cs="Times New Roman"/>
                <w:sz w:val="24"/>
                <w:szCs w:val="24"/>
              </w:rPr>
              <w:footnoteReference w:id="2"/>
            </w:r>
            <w:r w:rsidR="00350C02" w:rsidRPr="0018542E">
              <w:rPr>
                <w:rFonts w:ascii="Times New Roman" w:hAnsi="Times New Roman" w:cs="Times New Roman"/>
                <w:sz w:val="24"/>
                <w:szCs w:val="24"/>
              </w:rPr>
              <w:t xml:space="preserve">  (prot. Nr. 44 34. §))</w:t>
            </w:r>
            <w:r w:rsidRPr="0018542E">
              <w:rPr>
                <w:rFonts w:ascii="Times New Roman" w:hAnsi="Times New Roman" w:cs="Times New Roman"/>
                <w:sz w:val="24"/>
                <w:szCs w:val="24"/>
              </w:rPr>
              <w:t xml:space="preserve"> (turpmāk – informatīvais ziņojums), ņemot vērā Augstskolu likuma 52.</w:t>
            </w:r>
            <w:r w:rsidR="00BA4B0D">
              <w:rPr>
                <w:rFonts w:ascii="Times New Roman" w:hAnsi="Times New Roman" w:cs="Times New Roman"/>
                <w:sz w:val="24"/>
                <w:szCs w:val="24"/>
              </w:rPr>
              <w:t> </w:t>
            </w:r>
            <w:r w:rsidRPr="0018542E">
              <w:rPr>
                <w:rFonts w:ascii="Times New Roman" w:hAnsi="Times New Roman" w:cs="Times New Roman"/>
                <w:sz w:val="24"/>
                <w:szCs w:val="24"/>
              </w:rPr>
              <w:t>panta 3.</w:t>
            </w:r>
            <w:r w:rsidR="009F15C5" w:rsidRPr="0018542E">
              <w:rPr>
                <w:rFonts w:ascii="Times New Roman" w:hAnsi="Times New Roman" w:cs="Times New Roman"/>
                <w:sz w:val="24"/>
                <w:szCs w:val="24"/>
                <w:vertAlign w:val="superscript"/>
              </w:rPr>
              <w:t>1</w:t>
            </w:r>
            <w:r w:rsidR="00350C02" w:rsidRPr="0018542E">
              <w:rPr>
                <w:rFonts w:ascii="Times New Roman" w:hAnsi="Times New Roman" w:cs="Times New Roman"/>
                <w:sz w:val="24"/>
                <w:szCs w:val="24"/>
              </w:rPr>
              <w:t> </w:t>
            </w:r>
            <w:r w:rsidR="00BA4B0D">
              <w:rPr>
                <w:rFonts w:ascii="Times New Roman" w:hAnsi="Times New Roman" w:cs="Times New Roman"/>
                <w:sz w:val="24"/>
                <w:szCs w:val="24"/>
              </w:rPr>
              <w:t>daļ</w:t>
            </w:r>
            <w:r w:rsidRPr="0018542E">
              <w:rPr>
                <w:rFonts w:ascii="Times New Roman" w:hAnsi="Times New Roman" w:cs="Times New Roman"/>
                <w:sz w:val="24"/>
                <w:szCs w:val="24"/>
              </w:rPr>
              <w:t>ā noteikto, ka studējošajiem līdz 25 gadu vecumam, kuri studē Latvijā pilna laika studijās klātienē pirmā līmeņa profesionālās augstākās izglītības programmā, bakalaura studiju programmā vai profesionālajā studiju programmā, ir tiesības saņemt stipendiju</w:t>
            </w:r>
            <w:r w:rsidR="00350C02" w:rsidRPr="0018542E">
              <w:rPr>
                <w:rFonts w:ascii="Times New Roman" w:hAnsi="Times New Roman" w:cs="Times New Roman"/>
                <w:sz w:val="24"/>
                <w:szCs w:val="24"/>
              </w:rPr>
              <w:t xml:space="preserve"> sociālajam atbalstam (turpmāk –</w:t>
            </w:r>
            <w:r w:rsidRPr="0018542E">
              <w:rPr>
                <w:rFonts w:ascii="Times New Roman" w:hAnsi="Times New Roman" w:cs="Times New Roman"/>
                <w:sz w:val="24"/>
                <w:szCs w:val="24"/>
              </w:rPr>
              <w:t xml:space="preserve"> sociālā stipendija), ja studējošais atbilst Ministru kabineta noteiktajām prasībām</w:t>
            </w:r>
            <w:r w:rsidR="00324AA4">
              <w:rPr>
                <w:rFonts w:ascii="Times New Roman" w:hAnsi="Times New Roman" w:cs="Times New Roman"/>
                <w:sz w:val="24"/>
                <w:szCs w:val="24"/>
              </w:rPr>
              <w:t>,</w:t>
            </w:r>
            <w:r w:rsidRPr="0018542E">
              <w:rPr>
                <w:rFonts w:ascii="Times New Roman" w:hAnsi="Times New Roman" w:cs="Times New Roman"/>
                <w:sz w:val="24"/>
                <w:szCs w:val="24"/>
              </w:rPr>
              <w:t xml:space="preserve"> un atbilstoši likumdevēja deleģējumam Ministru kabinet</w:t>
            </w:r>
            <w:r w:rsidR="00324AA4">
              <w:rPr>
                <w:rFonts w:ascii="Times New Roman" w:hAnsi="Times New Roman" w:cs="Times New Roman"/>
                <w:sz w:val="24"/>
                <w:szCs w:val="24"/>
              </w:rPr>
              <w:t>am</w:t>
            </w:r>
            <w:r w:rsidRPr="0018542E">
              <w:rPr>
                <w:rFonts w:ascii="Times New Roman" w:hAnsi="Times New Roman" w:cs="Times New Roman"/>
                <w:sz w:val="24"/>
                <w:szCs w:val="24"/>
              </w:rPr>
              <w:t xml:space="preserve"> </w:t>
            </w:r>
            <w:r w:rsidR="00324AA4">
              <w:rPr>
                <w:rFonts w:ascii="Times New Roman" w:hAnsi="Times New Roman" w:cs="Times New Roman"/>
                <w:sz w:val="24"/>
                <w:szCs w:val="24"/>
              </w:rPr>
              <w:t xml:space="preserve">– </w:t>
            </w:r>
            <w:r w:rsidRPr="0018542E">
              <w:rPr>
                <w:rFonts w:ascii="Times New Roman" w:hAnsi="Times New Roman" w:cs="Times New Roman"/>
                <w:sz w:val="24"/>
                <w:szCs w:val="24"/>
              </w:rPr>
              <w:t>no</w:t>
            </w:r>
            <w:r w:rsidR="00324AA4">
              <w:rPr>
                <w:rFonts w:ascii="Times New Roman" w:hAnsi="Times New Roman" w:cs="Times New Roman"/>
                <w:sz w:val="24"/>
                <w:szCs w:val="24"/>
              </w:rPr>
              <w:t>teikt</w:t>
            </w:r>
            <w:r w:rsidRPr="0018542E">
              <w:rPr>
                <w:rFonts w:ascii="Times New Roman" w:hAnsi="Times New Roman" w:cs="Times New Roman"/>
                <w:sz w:val="24"/>
                <w:szCs w:val="24"/>
              </w:rPr>
              <w:t xml:space="preserve"> studējošo kategorijas, kurām piešķir sociālo stipendiju, sociālās stipendijas piešķiršanas nosacījumus, tostarp ņemot vērā studējošā sekmju līmeni un ienākumus, kā arī sociālās stipendijas apmēru un tās piešķiršanas kārtību, Izglītības un zinātnes ministrija </w:t>
            </w:r>
            <w:r w:rsidR="00324AA4">
              <w:rPr>
                <w:rFonts w:ascii="Times New Roman" w:hAnsi="Times New Roman" w:cs="Times New Roman"/>
                <w:sz w:val="24"/>
                <w:szCs w:val="24"/>
              </w:rPr>
              <w:t xml:space="preserve">ir </w:t>
            </w:r>
            <w:r w:rsidRPr="0018542E">
              <w:rPr>
                <w:rFonts w:ascii="Times New Roman" w:hAnsi="Times New Roman" w:cs="Times New Roman"/>
                <w:sz w:val="24"/>
                <w:szCs w:val="24"/>
              </w:rPr>
              <w:t>izstrādāj</w:t>
            </w:r>
            <w:r w:rsidR="00324AA4">
              <w:rPr>
                <w:rFonts w:ascii="Times New Roman" w:hAnsi="Times New Roman" w:cs="Times New Roman"/>
                <w:sz w:val="24"/>
                <w:szCs w:val="24"/>
              </w:rPr>
              <w:t>usi</w:t>
            </w:r>
            <w:r w:rsidRPr="0018542E">
              <w:rPr>
                <w:rFonts w:ascii="Times New Roman" w:hAnsi="Times New Roman" w:cs="Times New Roman"/>
                <w:sz w:val="24"/>
                <w:szCs w:val="24"/>
              </w:rPr>
              <w:t xml:space="preserve"> atbilstošus grozījumus Ministru kabineta 2004.</w:t>
            </w:r>
            <w:r w:rsidR="00324AA4">
              <w:t> </w:t>
            </w:r>
            <w:r w:rsidRPr="0018542E">
              <w:rPr>
                <w:rFonts w:ascii="Times New Roman" w:hAnsi="Times New Roman" w:cs="Times New Roman"/>
                <w:sz w:val="24"/>
                <w:szCs w:val="24"/>
              </w:rPr>
              <w:t xml:space="preserve">gada </w:t>
            </w:r>
            <w:r w:rsidR="00350C02" w:rsidRPr="0018542E">
              <w:rPr>
                <w:rFonts w:ascii="Times New Roman" w:hAnsi="Times New Roman" w:cs="Times New Roman"/>
                <w:sz w:val="24"/>
                <w:szCs w:val="24"/>
              </w:rPr>
              <w:t>24. augusta noteikumos Nr. 740 „Noteikumi par stipendijām”</w:t>
            </w:r>
            <w:r w:rsidR="00324AA4">
              <w:rPr>
                <w:rFonts w:ascii="Times New Roman" w:hAnsi="Times New Roman" w:cs="Times New Roman"/>
                <w:sz w:val="24"/>
                <w:szCs w:val="24"/>
              </w:rPr>
              <w:t>,</w:t>
            </w:r>
            <w:r w:rsidRPr="0018542E">
              <w:rPr>
                <w:rFonts w:ascii="Times New Roman" w:hAnsi="Times New Roman" w:cs="Times New Roman"/>
                <w:sz w:val="24"/>
                <w:szCs w:val="24"/>
              </w:rPr>
              <w:t xml:space="preserve"> paredzot</w:t>
            </w:r>
            <w:r w:rsidR="00422008" w:rsidRPr="0018542E">
              <w:rPr>
                <w:rFonts w:ascii="Times New Roman" w:hAnsi="Times New Roman" w:cs="Times New Roman"/>
                <w:sz w:val="24"/>
                <w:szCs w:val="24"/>
              </w:rPr>
              <w:t xml:space="preserve"> sekojošu</w:t>
            </w:r>
            <w:r w:rsidRPr="0018542E">
              <w:rPr>
                <w:rFonts w:ascii="Times New Roman" w:hAnsi="Times New Roman" w:cs="Times New Roman"/>
                <w:sz w:val="24"/>
                <w:szCs w:val="24"/>
              </w:rPr>
              <w:t>:</w:t>
            </w:r>
          </w:p>
          <w:p w14:paraId="62FA8B04" w14:textId="03650928" w:rsidR="00790B21" w:rsidRPr="0018542E" w:rsidRDefault="00790B21" w:rsidP="00790B21">
            <w:pPr>
              <w:spacing w:after="0" w:line="240" w:lineRule="auto"/>
              <w:jc w:val="both"/>
              <w:rPr>
                <w:rFonts w:ascii="Times New Roman" w:hAnsi="Times New Roman" w:cs="Times New Roman"/>
                <w:sz w:val="24"/>
                <w:szCs w:val="24"/>
              </w:rPr>
            </w:pPr>
            <w:r w:rsidRPr="0017365C">
              <w:rPr>
                <w:rFonts w:ascii="Times New Roman" w:hAnsi="Times New Roman" w:cs="Times New Roman"/>
                <w:sz w:val="24"/>
                <w:szCs w:val="24"/>
              </w:rPr>
              <w:t xml:space="preserve">1. studējošo kategorija, </w:t>
            </w:r>
            <w:r w:rsidR="00422008" w:rsidRPr="0017365C">
              <w:rPr>
                <w:rFonts w:ascii="Times New Roman" w:hAnsi="Times New Roman" w:cs="Times New Roman"/>
                <w:sz w:val="24"/>
                <w:szCs w:val="24"/>
              </w:rPr>
              <w:t>kurai</w:t>
            </w:r>
            <w:r w:rsidR="00422008" w:rsidRPr="0018542E">
              <w:rPr>
                <w:rFonts w:ascii="Times New Roman" w:hAnsi="Times New Roman" w:cs="Times New Roman"/>
                <w:sz w:val="24"/>
                <w:szCs w:val="24"/>
              </w:rPr>
              <w:t xml:space="preserve"> </w:t>
            </w:r>
            <w:r w:rsidRPr="0018542E">
              <w:rPr>
                <w:rFonts w:ascii="Times New Roman" w:hAnsi="Times New Roman" w:cs="Times New Roman"/>
                <w:sz w:val="24"/>
                <w:szCs w:val="24"/>
              </w:rPr>
              <w:t xml:space="preserve">piešķir sociālo stipendiju </w:t>
            </w:r>
            <w:r w:rsidR="00350C02" w:rsidRPr="0018542E">
              <w:rPr>
                <w:rFonts w:ascii="Times New Roman" w:hAnsi="Times New Roman" w:cs="Times New Roman"/>
                <w:sz w:val="24"/>
                <w:szCs w:val="24"/>
              </w:rPr>
              <w:t>–</w:t>
            </w:r>
            <w:r w:rsidRPr="0018542E">
              <w:rPr>
                <w:rFonts w:ascii="Times New Roman" w:hAnsi="Times New Roman" w:cs="Times New Roman"/>
                <w:sz w:val="24"/>
                <w:szCs w:val="24"/>
              </w:rPr>
              <w:t xml:space="preserve"> studējošais no ģimenes ar trīs vai vairāk tiešajiem pēcnācējiem (bērniem) vai adoptētajiem un audžuģimenē ievietotajiem, kā to paredz infor</w:t>
            </w:r>
            <w:r w:rsidR="00350C02" w:rsidRPr="0018542E">
              <w:rPr>
                <w:rFonts w:ascii="Times New Roman" w:hAnsi="Times New Roman" w:cs="Times New Roman"/>
                <w:sz w:val="24"/>
                <w:szCs w:val="24"/>
              </w:rPr>
              <w:t>matīvajā ziņojumā noteiktais: „</w:t>
            </w:r>
            <w:r w:rsidRPr="0018542E">
              <w:rPr>
                <w:rFonts w:ascii="Times New Roman" w:hAnsi="Times New Roman" w:cs="Times New Roman"/>
                <w:sz w:val="24"/>
                <w:szCs w:val="24"/>
              </w:rPr>
              <w:t xml:space="preserve">studējošais ir no tādās ģimenes, kura atbilst daudzbērnu ģimenes statusam saskaņā ar  normatīvo regulējumu un ir saņēmusi Latvijas Goda ģimenes apliecību (izņemot tādu ģimeni, kura ir saņēmusi apliecību, jo aprūpē ir bērns ar invaliditāti vai persona, kura nav sasniegusi 24 gadu vecumu, ja tai ir noteikta I vai II invaliditātes grupa, taču kuras aprūpē nav trīs un vairāk </w:t>
            </w:r>
            <w:r w:rsidR="00350C02" w:rsidRPr="0018542E">
              <w:rPr>
                <w:rFonts w:ascii="Times New Roman" w:hAnsi="Times New Roman" w:cs="Times New Roman"/>
                <w:sz w:val="24"/>
                <w:szCs w:val="24"/>
              </w:rPr>
              <w:t>bērni), vai studējošais līdz 25 </w:t>
            </w:r>
            <w:r w:rsidRPr="0018542E">
              <w:rPr>
                <w:rFonts w:ascii="Times New Roman" w:hAnsi="Times New Roman" w:cs="Times New Roman"/>
                <w:sz w:val="24"/>
                <w:szCs w:val="24"/>
              </w:rPr>
              <w:t>gadu vecumam (ieskaitot) ir no tādas ģimenes, kura iepriekš kvalificējās daudzbērnu ģimenes statusam, taču ģimene vairs neatbilst dēļ tā, ka viens vai vairāki vecāki bērni, būdami pilngadīgi, vairs nav izglītojamie vai arī pārsniedza 24 gadu vecumu”;</w:t>
            </w:r>
          </w:p>
          <w:p w14:paraId="40B3F2F7" w14:textId="77777777" w:rsidR="00790B21" w:rsidRPr="0018542E" w:rsidRDefault="00790B21"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2. sociālās stipendijas piešķiršanas nosacījumus, tostarp ņemot vērā studējošā sekmju līmeni un ienākumus:</w:t>
            </w:r>
          </w:p>
          <w:p w14:paraId="527CD7C1" w14:textId="31170526" w:rsidR="00790B21" w:rsidRPr="0018542E" w:rsidRDefault="00790B21"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lastRenderedPageBreak/>
              <w:t>2.1. ir Latvijas pilsonis vai Latvijas nepilso</w:t>
            </w:r>
            <w:r w:rsidR="009F15C5" w:rsidRPr="0018542E">
              <w:rPr>
                <w:rFonts w:ascii="Times New Roman" w:hAnsi="Times New Roman" w:cs="Times New Roman"/>
                <w:sz w:val="24"/>
                <w:szCs w:val="24"/>
              </w:rPr>
              <w:t>n</w:t>
            </w:r>
            <w:r w:rsidRPr="0018542E">
              <w:rPr>
                <w:rFonts w:ascii="Times New Roman" w:hAnsi="Times New Roman" w:cs="Times New Roman"/>
                <w:sz w:val="24"/>
                <w:szCs w:val="24"/>
              </w:rPr>
              <w:t>is;</w:t>
            </w:r>
          </w:p>
          <w:p w14:paraId="1A6DE1C7" w14:textId="1DF7FF57" w:rsidR="00790B21" w:rsidRPr="0018542E" w:rsidRDefault="00790B21"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2.2. studējošajam un vecākam, kuram ir trīs vai vairāk bērni, nav uzturlīdzekļu parādu</w:t>
            </w:r>
            <w:r w:rsidR="00422008" w:rsidRPr="0018542E">
              <w:rPr>
                <w:rFonts w:ascii="Times New Roman" w:hAnsi="Times New Roman" w:cs="Times New Roman"/>
                <w:sz w:val="24"/>
                <w:szCs w:val="24"/>
              </w:rPr>
              <w:t>;</w:t>
            </w:r>
          </w:p>
          <w:p w14:paraId="047B60E5" w14:textId="77777777" w:rsidR="00790B21" w:rsidRPr="0018542E" w:rsidRDefault="00790B21"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2.3. neatrodas studiju pārtraukumā;</w:t>
            </w:r>
          </w:p>
          <w:p w14:paraId="0C40DD41" w14:textId="34302C71" w:rsidR="00790B21" w:rsidRPr="0018542E" w:rsidRDefault="00790B21"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 xml:space="preserve">2.4. iepriekš nav ieguvis augstāko izglītību saskaņā ar Valsts izglītības informācijas sistēmā pieejamo informāciju, izņemot, ja studējošais iepriekš ieguva pirmā līmeņa profesionālo augstāko izglītību </w:t>
            </w:r>
            <w:r w:rsidR="0048788C" w:rsidRPr="0018542E">
              <w:rPr>
                <w:rFonts w:ascii="Times New Roman" w:hAnsi="Times New Roman" w:cs="Times New Roman"/>
                <w:sz w:val="24"/>
                <w:szCs w:val="24"/>
              </w:rPr>
              <w:t xml:space="preserve">ārvalstīs vai </w:t>
            </w:r>
            <w:r w:rsidR="002F0C0E" w:rsidRPr="0018542E">
              <w:rPr>
                <w:rFonts w:ascii="Times New Roman" w:hAnsi="Times New Roman" w:cs="Times New Roman"/>
                <w:sz w:val="24"/>
                <w:szCs w:val="24"/>
              </w:rPr>
              <w:t xml:space="preserve">ieguve to </w:t>
            </w:r>
            <w:r w:rsidRPr="0018542E">
              <w:rPr>
                <w:rFonts w:ascii="Times New Roman" w:hAnsi="Times New Roman" w:cs="Times New Roman"/>
                <w:sz w:val="24"/>
                <w:szCs w:val="24"/>
              </w:rPr>
              <w:t xml:space="preserve">Latvijā </w:t>
            </w:r>
            <w:r w:rsidR="00422008" w:rsidRPr="0018542E">
              <w:rPr>
                <w:rFonts w:ascii="Times New Roman" w:hAnsi="Times New Roman" w:cs="Times New Roman"/>
                <w:sz w:val="24"/>
                <w:szCs w:val="24"/>
              </w:rPr>
              <w:t>un vēlās turpināt studijas nākamajā studiju līmenī</w:t>
            </w:r>
            <w:r w:rsidRPr="0018542E">
              <w:rPr>
                <w:rFonts w:ascii="Times New Roman" w:hAnsi="Times New Roman" w:cs="Times New Roman"/>
                <w:sz w:val="24"/>
                <w:szCs w:val="24"/>
              </w:rPr>
              <w:t xml:space="preserve">; </w:t>
            </w:r>
          </w:p>
          <w:p w14:paraId="2F74B299" w14:textId="541F070E" w:rsidR="00790B21" w:rsidRPr="0018542E" w:rsidRDefault="00790B21"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 xml:space="preserve">2.5. iestājoties augstskolā </w:t>
            </w:r>
            <w:r w:rsidR="00350C02" w:rsidRPr="0018542E">
              <w:rPr>
                <w:rFonts w:ascii="Times New Roman" w:hAnsi="Times New Roman" w:cs="Times New Roman"/>
                <w:sz w:val="24"/>
                <w:szCs w:val="24"/>
              </w:rPr>
              <w:t>–</w:t>
            </w:r>
            <w:r w:rsidRPr="0018542E">
              <w:rPr>
                <w:rFonts w:ascii="Times New Roman" w:hAnsi="Times New Roman" w:cs="Times New Roman"/>
                <w:sz w:val="24"/>
                <w:szCs w:val="24"/>
              </w:rPr>
              <w:t xml:space="preserve"> centralizēto eksāmenu rezultāti matemātikā un latviešu valodā nav zemāki par valstī vidējo eksāmena kārtošanas gadā, bet, ja centralizētie eksāmeni nav kārtoti </w:t>
            </w:r>
            <w:r w:rsidR="00350C02" w:rsidRPr="0018542E">
              <w:rPr>
                <w:rFonts w:ascii="Times New Roman" w:hAnsi="Times New Roman" w:cs="Times New Roman"/>
                <w:sz w:val="24"/>
                <w:szCs w:val="24"/>
              </w:rPr>
              <w:t>–</w:t>
            </w:r>
            <w:r w:rsidRPr="0018542E">
              <w:rPr>
                <w:rFonts w:ascii="Times New Roman" w:hAnsi="Times New Roman" w:cs="Times New Roman"/>
                <w:sz w:val="24"/>
                <w:szCs w:val="24"/>
              </w:rPr>
              <w:t xml:space="preserve"> mācību priekšmetu vidējā atzīme no vidējās izglītības dokumenta nav zemāka par 6,7;</w:t>
            </w:r>
          </w:p>
          <w:p w14:paraId="2AF462F6" w14:textId="1A487DB3" w:rsidR="00790B21" w:rsidRPr="0018542E" w:rsidRDefault="00790B21"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 xml:space="preserve">2.6. iestājoties koledžā </w:t>
            </w:r>
            <w:r w:rsidR="00350C02" w:rsidRPr="0018542E">
              <w:rPr>
                <w:rFonts w:ascii="Times New Roman" w:hAnsi="Times New Roman" w:cs="Times New Roman"/>
                <w:sz w:val="24"/>
                <w:szCs w:val="24"/>
              </w:rPr>
              <w:t>–</w:t>
            </w:r>
            <w:r w:rsidRPr="0018542E">
              <w:rPr>
                <w:rFonts w:ascii="Times New Roman" w:hAnsi="Times New Roman" w:cs="Times New Roman"/>
                <w:sz w:val="24"/>
                <w:szCs w:val="24"/>
              </w:rPr>
              <w:t xml:space="preserve"> mācību priekšmetu vidējā atzīme no vidējās izglītības dokumenta </w:t>
            </w:r>
            <w:r w:rsidR="00422008" w:rsidRPr="0018542E">
              <w:rPr>
                <w:rFonts w:ascii="Times New Roman" w:hAnsi="Times New Roman" w:cs="Times New Roman"/>
                <w:sz w:val="24"/>
                <w:szCs w:val="24"/>
              </w:rPr>
              <w:t xml:space="preserve">nav zemāka par </w:t>
            </w:r>
            <w:r w:rsidRPr="0018542E">
              <w:rPr>
                <w:rFonts w:ascii="Times New Roman" w:hAnsi="Times New Roman" w:cs="Times New Roman"/>
                <w:sz w:val="24"/>
                <w:szCs w:val="24"/>
              </w:rPr>
              <w:t>6;</w:t>
            </w:r>
          </w:p>
          <w:p w14:paraId="1FFC81C6" w14:textId="736DEC93" w:rsidR="00790B21" w:rsidRPr="0018542E" w:rsidRDefault="00790B21"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2.</w:t>
            </w:r>
            <w:r w:rsidR="00E50F53" w:rsidRPr="0018542E">
              <w:rPr>
                <w:rFonts w:ascii="Times New Roman" w:hAnsi="Times New Roman" w:cs="Times New Roman"/>
                <w:sz w:val="24"/>
                <w:szCs w:val="24"/>
              </w:rPr>
              <w:t>7</w:t>
            </w:r>
            <w:r w:rsidRPr="0018542E">
              <w:rPr>
                <w:rFonts w:ascii="Times New Roman" w:hAnsi="Times New Roman" w:cs="Times New Roman"/>
                <w:sz w:val="24"/>
                <w:szCs w:val="24"/>
              </w:rPr>
              <w:t xml:space="preserve">. studiju laikā augstskolā un koledžā ir sekmīgs, bez akadēmiskajiem parādiem un vidējā svērtā atzīme iepriekšējā semestrī vai iepriekšēja studiju gada (kursa)  posmā no visiem semestrī vai studiju gadā (kursā) paredzētajiem studiju kursiem nav zemāka par 6; </w:t>
            </w:r>
          </w:p>
          <w:p w14:paraId="350B5B94" w14:textId="06A880AD" w:rsidR="00790B21" w:rsidRPr="0018542E" w:rsidRDefault="00790B21"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2.</w:t>
            </w:r>
            <w:r w:rsidR="00E50F53" w:rsidRPr="0018542E">
              <w:rPr>
                <w:rFonts w:ascii="Times New Roman" w:hAnsi="Times New Roman" w:cs="Times New Roman"/>
                <w:sz w:val="24"/>
                <w:szCs w:val="24"/>
              </w:rPr>
              <w:t>8</w:t>
            </w:r>
            <w:r w:rsidRPr="0018542E">
              <w:rPr>
                <w:rFonts w:ascii="Times New Roman" w:hAnsi="Times New Roman" w:cs="Times New Roman"/>
                <w:sz w:val="24"/>
                <w:szCs w:val="24"/>
              </w:rPr>
              <w:t xml:space="preserve">. studiju laikā nav konstatēti akadēmiskie pārkāpumi, atbilstoši augstskolas un koledžas iekšējos normatīvajos aktos noteiktajam; </w:t>
            </w:r>
          </w:p>
          <w:p w14:paraId="0FC4FDA8" w14:textId="1CE2C2E3" w:rsidR="00790B21" w:rsidRPr="0018542E" w:rsidRDefault="00790B21"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2.</w:t>
            </w:r>
            <w:r w:rsidR="00E50F53" w:rsidRPr="0018542E">
              <w:rPr>
                <w:rFonts w:ascii="Times New Roman" w:hAnsi="Times New Roman" w:cs="Times New Roman"/>
                <w:sz w:val="24"/>
                <w:szCs w:val="24"/>
              </w:rPr>
              <w:t>9</w:t>
            </w:r>
            <w:r w:rsidRPr="0018542E">
              <w:rPr>
                <w:rFonts w:ascii="Times New Roman" w:hAnsi="Times New Roman" w:cs="Times New Roman"/>
                <w:sz w:val="24"/>
                <w:szCs w:val="24"/>
              </w:rPr>
              <w:t>. paša ieņēmumi</w:t>
            </w:r>
            <w:r w:rsidR="009F15C5" w:rsidRPr="0018542E">
              <w:rPr>
                <w:rFonts w:ascii="Times New Roman" w:hAnsi="Times New Roman" w:cs="Times New Roman"/>
              </w:rPr>
              <w:t xml:space="preserve"> </w:t>
            </w:r>
            <w:r w:rsidR="009F15C5" w:rsidRPr="0018542E">
              <w:rPr>
                <w:rFonts w:ascii="Times New Roman" w:hAnsi="Times New Roman" w:cs="Times New Roman"/>
                <w:sz w:val="24"/>
                <w:szCs w:val="24"/>
              </w:rPr>
              <w:t xml:space="preserve">iepriekšējā </w:t>
            </w:r>
            <w:r w:rsidR="00226F3C" w:rsidRPr="0018542E">
              <w:rPr>
                <w:rFonts w:ascii="Times New Roman" w:hAnsi="Times New Roman" w:cs="Times New Roman"/>
                <w:sz w:val="24"/>
                <w:szCs w:val="24"/>
              </w:rPr>
              <w:t>taksācijas</w:t>
            </w:r>
            <w:r w:rsidR="009F15C5" w:rsidRPr="0018542E">
              <w:rPr>
                <w:rFonts w:ascii="Times New Roman" w:hAnsi="Times New Roman" w:cs="Times New Roman"/>
                <w:sz w:val="24"/>
                <w:szCs w:val="24"/>
              </w:rPr>
              <w:t xml:space="preserve"> gadā nepārsniedz 12 000 </w:t>
            </w:r>
            <w:r w:rsidR="009F15C5" w:rsidRPr="0018542E">
              <w:rPr>
                <w:rFonts w:ascii="Times New Roman" w:hAnsi="Times New Roman" w:cs="Times New Roman"/>
                <w:i/>
                <w:sz w:val="24"/>
                <w:szCs w:val="24"/>
              </w:rPr>
              <w:t>euro</w:t>
            </w:r>
            <w:r w:rsidR="009F15C5" w:rsidRPr="0018542E">
              <w:rPr>
                <w:rFonts w:ascii="Times New Roman" w:hAnsi="Times New Roman" w:cs="Times New Roman"/>
                <w:sz w:val="24"/>
                <w:szCs w:val="24"/>
              </w:rPr>
              <w:t xml:space="preserve"> </w:t>
            </w:r>
            <w:r w:rsidR="00226F3C" w:rsidRPr="0018542E">
              <w:rPr>
                <w:rFonts w:ascii="Times New Roman" w:hAnsi="Times New Roman" w:cs="Times New Roman"/>
                <w:sz w:val="24"/>
                <w:szCs w:val="24"/>
              </w:rPr>
              <w:t xml:space="preserve">bruto </w:t>
            </w:r>
            <w:r w:rsidR="009F15C5" w:rsidRPr="0018542E">
              <w:rPr>
                <w:rFonts w:ascii="Times New Roman" w:hAnsi="Times New Roman" w:cs="Times New Roman"/>
                <w:sz w:val="24"/>
                <w:szCs w:val="24"/>
              </w:rPr>
              <w:t xml:space="preserve">un </w:t>
            </w:r>
            <w:r w:rsidR="00226F3C" w:rsidRPr="0018542E">
              <w:rPr>
                <w:rFonts w:ascii="Times New Roman" w:hAnsi="Times New Roman" w:cs="Times New Roman"/>
                <w:sz w:val="24"/>
                <w:szCs w:val="24"/>
              </w:rPr>
              <w:t>ienākumi no algota darba</w:t>
            </w:r>
            <w:r w:rsidR="009F15C5" w:rsidRPr="0018542E">
              <w:rPr>
                <w:rFonts w:ascii="Times New Roman" w:hAnsi="Times New Roman" w:cs="Times New Roman"/>
                <w:sz w:val="24"/>
                <w:szCs w:val="24"/>
              </w:rPr>
              <w:t xml:space="preserve"> iepriekšējos </w:t>
            </w:r>
            <w:r w:rsidR="004E62A2">
              <w:rPr>
                <w:rFonts w:ascii="Times New Roman" w:hAnsi="Times New Roman" w:cs="Times New Roman"/>
                <w:sz w:val="24"/>
                <w:szCs w:val="24"/>
              </w:rPr>
              <w:t>6</w:t>
            </w:r>
            <w:r w:rsidR="004E62A2" w:rsidRPr="0018542E">
              <w:rPr>
                <w:rFonts w:ascii="Times New Roman" w:hAnsi="Times New Roman" w:cs="Times New Roman"/>
                <w:sz w:val="24"/>
                <w:szCs w:val="24"/>
              </w:rPr>
              <w:t xml:space="preserve"> </w:t>
            </w:r>
            <w:r w:rsidR="009F15C5" w:rsidRPr="0018542E">
              <w:rPr>
                <w:rFonts w:ascii="Times New Roman" w:hAnsi="Times New Roman" w:cs="Times New Roman"/>
                <w:sz w:val="24"/>
                <w:szCs w:val="24"/>
              </w:rPr>
              <w:t xml:space="preserve">mēnešos kopā nepārsniedz </w:t>
            </w:r>
            <w:r w:rsidR="004E62A2">
              <w:rPr>
                <w:rFonts w:ascii="Times New Roman" w:hAnsi="Times New Roman" w:cs="Times New Roman"/>
                <w:sz w:val="24"/>
                <w:szCs w:val="24"/>
              </w:rPr>
              <w:t>6</w:t>
            </w:r>
            <w:r w:rsidR="004E62A2" w:rsidRPr="0018542E">
              <w:rPr>
                <w:rFonts w:ascii="Times New Roman" w:hAnsi="Times New Roman" w:cs="Times New Roman"/>
                <w:sz w:val="24"/>
                <w:szCs w:val="24"/>
              </w:rPr>
              <w:t xml:space="preserve"> </w:t>
            </w:r>
            <w:r w:rsidR="009F15C5" w:rsidRPr="0018542E">
              <w:rPr>
                <w:rFonts w:ascii="Times New Roman" w:hAnsi="Times New Roman" w:cs="Times New Roman"/>
                <w:sz w:val="24"/>
                <w:szCs w:val="24"/>
              </w:rPr>
              <w:t xml:space="preserve">000 </w:t>
            </w:r>
            <w:proofErr w:type="spellStart"/>
            <w:r w:rsidR="009F15C5" w:rsidRPr="0018542E">
              <w:rPr>
                <w:rFonts w:ascii="Times New Roman" w:hAnsi="Times New Roman" w:cs="Times New Roman"/>
                <w:i/>
                <w:sz w:val="24"/>
                <w:szCs w:val="24"/>
              </w:rPr>
              <w:t>euro</w:t>
            </w:r>
            <w:proofErr w:type="spellEnd"/>
            <w:r w:rsidR="009F15C5" w:rsidRPr="0018542E">
              <w:rPr>
                <w:rFonts w:ascii="Times New Roman" w:hAnsi="Times New Roman" w:cs="Times New Roman"/>
                <w:sz w:val="24"/>
                <w:szCs w:val="24"/>
              </w:rPr>
              <w:t xml:space="preserve"> bruto</w:t>
            </w:r>
            <w:r w:rsidRPr="0018542E">
              <w:rPr>
                <w:rFonts w:ascii="Times New Roman" w:hAnsi="Times New Roman" w:cs="Times New Roman"/>
                <w:sz w:val="24"/>
                <w:szCs w:val="24"/>
              </w:rPr>
              <w:t>.</w:t>
            </w:r>
          </w:p>
          <w:p w14:paraId="1343D50D" w14:textId="635F5142" w:rsidR="00790B21" w:rsidRPr="0018542E" w:rsidRDefault="00790B21" w:rsidP="00790B21">
            <w:pPr>
              <w:spacing w:after="0" w:line="240" w:lineRule="auto"/>
              <w:jc w:val="both"/>
              <w:rPr>
                <w:rFonts w:ascii="Times New Roman" w:hAnsi="Times New Roman" w:cs="Times New Roman"/>
                <w:sz w:val="24"/>
                <w:szCs w:val="24"/>
              </w:rPr>
            </w:pPr>
          </w:p>
          <w:p w14:paraId="2C50FDFC" w14:textId="79216305" w:rsidR="00790B21" w:rsidRPr="0018542E" w:rsidRDefault="00790B21"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Noteikumu projektā iekļauti tikai Latvijas pilso</w:t>
            </w:r>
            <w:r w:rsidR="000A08C4">
              <w:rPr>
                <w:rFonts w:ascii="Times New Roman" w:hAnsi="Times New Roman" w:cs="Times New Roman"/>
                <w:sz w:val="24"/>
                <w:szCs w:val="24"/>
              </w:rPr>
              <w:t>ņi</w:t>
            </w:r>
            <w:r w:rsidRPr="0018542E">
              <w:rPr>
                <w:rFonts w:ascii="Times New Roman" w:hAnsi="Times New Roman" w:cs="Times New Roman"/>
                <w:sz w:val="24"/>
                <w:szCs w:val="24"/>
              </w:rPr>
              <w:t xml:space="preserve"> un nepilsoņi, jo sociālās stipendijas mērķis ir demogrāfiskās situācijas uzlabošana un šī stipendiju veida ieviešana ir daļa no ģimenes pabalsta reformas, līdz ar to mērķa grupa ir Latvijas valsts piederīgie.</w:t>
            </w:r>
          </w:p>
          <w:p w14:paraId="3A2C711B" w14:textId="77777777" w:rsidR="00790B21" w:rsidRPr="0018542E" w:rsidRDefault="00790B21" w:rsidP="00790B21">
            <w:pPr>
              <w:spacing w:after="0" w:line="240" w:lineRule="auto"/>
              <w:jc w:val="both"/>
              <w:rPr>
                <w:rFonts w:ascii="Times New Roman" w:hAnsi="Times New Roman" w:cs="Times New Roman"/>
                <w:sz w:val="24"/>
                <w:szCs w:val="24"/>
              </w:rPr>
            </w:pPr>
          </w:p>
          <w:p w14:paraId="55FBFA5D" w14:textId="10E0A5F0" w:rsidR="00790B21" w:rsidRPr="0018542E" w:rsidRDefault="00790B21"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Prasība par uzturlīdzekļu parādu neesamību ir atrunāta informatīvajā ziņojum</w:t>
            </w:r>
            <w:r w:rsidR="00422008" w:rsidRPr="0018542E">
              <w:rPr>
                <w:rFonts w:ascii="Times New Roman" w:hAnsi="Times New Roman" w:cs="Times New Roman"/>
                <w:sz w:val="24"/>
                <w:szCs w:val="24"/>
              </w:rPr>
              <w:t xml:space="preserve">ā </w:t>
            </w:r>
            <w:r w:rsidRPr="0018542E">
              <w:rPr>
                <w:rFonts w:ascii="Times New Roman" w:hAnsi="Times New Roman" w:cs="Times New Roman"/>
                <w:sz w:val="24"/>
                <w:szCs w:val="24"/>
              </w:rPr>
              <w:t>un ir tāda pati, kā Latvijas Goda ģimenes apliecības programmas nosacījums atbilstoši Ministru kabineta 2021. ga</w:t>
            </w:r>
            <w:r w:rsidR="00350C02" w:rsidRPr="0018542E">
              <w:rPr>
                <w:rFonts w:ascii="Times New Roman" w:hAnsi="Times New Roman" w:cs="Times New Roman"/>
                <w:sz w:val="24"/>
                <w:szCs w:val="24"/>
              </w:rPr>
              <w:t>da 1. jūnija noteikumu Nr. 352 „</w:t>
            </w:r>
            <w:r w:rsidRPr="0018542E">
              <w:rPr>
                <w:rFonts w:ascii="Times New Roman" w:hAnsi="Times New Roman" w:cs="Times New Roman"/>
                <w:sz w:val="24"/>
                <w:szCs w:val="24"/>
              </w:rPr>
              <w:t>Latvijas Goda ģimenes apliecības programmas īstenošanas kārtība” 6.3. apakšpunktā noteiktajam.</w:t>
            </w:r>
          </w:p>
          <w:p w14:paraId="3EC0AEA8" w14:textId="77777777" w:rsidR="00790B21" w:rsidRPr="0018542E" w:rsidRDefault="00790B21" w:rsidP="00790B21">
            <w:pPr>
              <w:spacing w:after="0" w:line="240" w:lineRule="auto"/>
              <w:jc w:val="both"/>
              <w:rPr>
                <w:rFonts w:ascii="Times New Roman" w:hAnsi="Times New Roman" w:cs="Times New Roman"/>
                <w:sz w:val="24"/>
                <w:szCs w:val="24"/>
              </w:rPr>
            </w:pPr>
          </w:p>
          <w:p w14:paraId="00F939F4" w14:textId="2686153C" w:rsidR="00790B21" w:rsidRPr="0018542E" w:rsidRDefault="00790B21"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 xml:space="preserve">Sociālā stipendija, atbilstoši informatīvajam ziņojumam, ir paredzēta tiem jauniešiem, kuri uzsāks studijas 2021. gada rudens semestrī pamatstudiju līmenī </w:t>
            </w:r>
            <w:r w:rsidR="00350C02" w:rsidRPr="0018542E">
              <w:rPr>
                <w:rFonts w:ascii="Times New Roman" w:hAnsi="Times New Roman" w:cs="Times New Roman"/>
                <w:sz w:val="24"/>
                <w:szCs w:val="24"/>
              </w:rPr>
              <w:t>–</w:t>
            </w:r>
            <w:r w:rsidRPr="0018542E">
              <w:rPr>
                <w:rFonts w:ascii="Times New Roman" w:hAnsi="Times New Roman" w:cs="Times New Roman"/>
                <w:sz w:val="24"/>
                <w:szCs w:val="24"/>
              </w:rPr>
              <w:t xml:space="preserve"> koledžas un bakalaura līmeņa programmās pilna laika klātienē, jo tieši pamatstudijas ir pirmais nosacījums veiksmīgam startam darba tirgū, bez kura nav iespējams pretendēt uz augsti kvalificētu darbu. Tālākas darba gaitas ir lielā mērā atkarīgas no paša spējām, savukārt pilna laika klātiene ir tā studiju forma, kurā studijām ir jābūt primārai nodarbei un tā ir vismazāk savienojama ar paša nodarbinātību.</w:t>
            </w:r>
          </w:p>
          <w:p w14:paraId="31C67796" w14:textId="77777777" w:rsidR="00790B21" w:rsidRPr="0018542E" w:rsidRDefault="00790B21" w:rsidP="00790B21">
            <w:pPr>
              <w:spacing w:after="0" w:line="240" w:lineRule="auto"/>
              <w:jc w:val="both"/>
              <w:rPr>
                <w:rFonts w:ascii="Times New Roman" w:hAnsi="Times New Roman" w:cs="Times New Roman"/>
                <w:sz w:val="24"/>
                <w:szCs w:val="24"/>
              </w:rPr>
            </w:pPr>
          </w:p>
          <w:p w14:paraId="25E69674" w14:textId="4289EB76" w:rsidR="00790B21" w:rsidRPr="0018542E" w:rsidRDefault="00790B21"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Kritērijs par centralizēto eksāmenu rezultātu slieksni tika apr</w:t>
            </w:r>
            <w:r w:rsidR="00422008" w:rsidRPr="0018542E">
              <w:rPr>
                <w:rFonts w:ascii="Times New Roman" w:hAnsi="Times New Roman" w:cs="Times New Roman"/>
                <w:sz w:val="24"/>
                <w:szCs w:val="24"/>
              </w:rPr>
              <w:t>a</w:t>
            </w:r>
            <w:r w:rsidRPr="0018542E">
              <w:rPr>
                <w:rFonts w:ascii="Times New Roman" w:hAnsi="Times New Roman" w:cs="Times New Roman"/>
                <w:sz w:val="24"/>
                <w:szCs w:val="24"/>
              </w:rPr>
              <w:t xml:space="preserve">kstīts informatīvajā ziņojumā un ir paredzēts, ka iestājoties augstskolā, centralizēto eksāmenu rezultāti matemātikā un latviešu valodā nav zemāki par valstī vidējo eksāmena kārtošanas gadā, </w:t>
            </w:r>
            <w:r w:rsidR="00A709A0" w:rsidRPr="0018542E">
              <w:rPr>
                <w:rFonts w:ascii="Times New Roman" w:hAnsi="Times New Roman" w:cs="Times New Roman"/>
                <w:sz w:val="24"/>
                <w:szCs w:val="24"/>
              </w:rPr>
              <w:t>savukārt</w:t>
            </w:r>
            <w:r w:rsidRPr="0018542E">
              <w:rPr>
                <w:rFonts w:ascii="Times New Roman" w:hAnsi="Times New Roman" w:cs="Times New Roman"/>
                <w:sz w:val="24"/>
                <w:szCs w:val="24"/>
              </w:rPr>
              <w:t xml:space="preserve"> iestājoties koledžā, mācību priekšmetu vidējā atzīme no vidējās izglītības dokumenta ir 6 vai augstāk (jo koledžās imatrikulētiem tipiski centralizēto eksāmenu rezultāti ir zemāki un šīs programmas ir vairāk </w:t>
            </w:r>
            <w:r w:rsidRPr="0018542E">
              <w:rPr>
                <w:rFonts w:ascii="Times New Roman" w:hAnsi="Times New Roman" w:cs="Times New Roman"/>
                <w:sz w:val="24"/>
                <w:szCs w:val="24"/>
              </w:rPr>
              <w:lastRenderedPageBreak/>
              <w:t>orientētas nevis uz akadēmiskiem sasniegumiem, bet uz profesionālo prasmju apgūšanu un ātrāku nonākšanu darba tirgū). Gadījumā, ja centralizētie eksāmeni nav kārtoti, stājoties augstskolā mācību priekšmetu vidējā atzīme no vidējās izglītības dokumenta nav zemāka par 6,7. Izņēmums ir paredzēts studējošajiem, kuri iepriekšējo izglītību ieguva ārvalstīs</w:t>
            </w:r>
            <w:r w:rsidR="00422008" w:rsidRPr="0018542E">
              <w:rPr>
                <w:rFonts w:ascii="Times New Roman" w:hAnsi="Times New Roman" w:cs="Times New Roman"/>
                <w:sz w:val="24"/>
                <w:szCs w:val="24"/>
              </w:rPr>
              <w:t>, jo viennozīmīga un objektīva iepriekš ārzemēs iegūtās izglītības rezultātu pielīdzināšana praktiski nav iespējama, prasītu manuālo apstrādi, kā arī šādu pretendentu skaits ir prognozējams kā nebūtisks un paredzēts regulējums ir diasporai draudzīgs.</w:t>
            </w:r>
            <w:r w:rsidRPr="0018542E">
              <w:rPr>
                <w:rFonts w:ascii="Times New Roman" w:hAnsi="Times New Roman" w:cs="Times New Roman"/>
                <w:sz w:val="24"/>
                <w:szCs w:val="24"/>
              </w:rPr>
              <w:t xml:space="preserve"> Kā arī studējošajiem, kuri imatrikulēti studiju programmās vēlākos studiju posmos vai atjaunojoties studijām pēc studiju pārtraukuma vai pēc apmaiņas programmas vai programmas maiņas, kā arī piesakoties stipendijai studiju laikā vai piesakoties pēc stipendijas izmaksas  pārtraukuma,  piemēro kritēriju par pēdējo iepriekšējo studiju posmu (semestri vai studiju gada (kursa) daļu) Latvijas augstskolā vai koledžā, izņemot studējošos, kuri iepriekšējo izglītību ieguva vai studiju programmas daļu apguva ārvalstīs, kas izskaidrojams ar to, ka VIIS nav datu pār ārvalstīs iegūtām sekmēm.</w:t>
            </w:r>
          </w:p>
          <w:p w14:paraId="1A269544" w14:textId="77777777" w:rsidR="00790B21" w:rsidRPr="0018542E" w:rsidRDefault="00790B21" w:rsidP="00790B21">
            <w:pPr>
              <w:spacing w:after="0" w:line="240" w:lineRule="auto"/>
              <w:jc w:val="both"/>
              <w:rPr>
                <w:rFonts w:ascii="Times New Roman" w:hAnsi="Times New Roman" w:cs="Times New Roman"/>
                <w:sz w:val="24"/>
                <w:szCs w:val="24"/>
              </w:rPr>
            </w:pPr>
          </w:p>
          <w:p w14:paraId="55392339" w14:textId="6DC4EF13" w:rsidR="00790B21" w:rsidRPr="0018542E" w:rsidRDefault="00790B21"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Kritērijs par studējošā paša ieņēmumiem - šīs aspekts tika izvērtēts un atspoguļots info</w:t>
            </w:r>
            <w:r w:rsidR="00350C02" w:rsidRPr="0018542E">
              <w:rPr>
                <w:rFonts w:ascii="Times New Roman" w:hAnsi="Times New Roman" w:cs="Times New Roman"/>
                <w:sz w:val="24"/>
                <w:szCs w:val="24"/>
              </w:rPr>
              <w:t>rmatīvajā ziņojumā 5.2. sadaļā „Ģimenes ienākumu slieksnis” (</w:t>
            </w:r>
            <w:r w:rsidRPr="0018542E">
              <w:rPr>
                <w:rFonts w:ascii="Times New Roman" w:hAnsi="Times New Roman" w:cs="Times New Roman"/>
                <w:sz w:val="24"/>
                <w:szCs w:val="24"/>
              </w:rPr>
              <w:t>12.</w:t>
            </w:r>
            <w:r w:rsidR="00350C02" w:rsidRPr="0018542E">
              <w:t> </w:t>
            </w:r>
            <w:r w:rsidRPr="0018542E">
              <w:rPr>
                <w:rFonts w:ascii="Times New Roman" w:hAnsi="Times New Roman" w:cs="Times New Roman"/>
                <w:sz w:val="24"/>
                <w:szCs w:val="24"/>
              </w:rPr>
              <w:t>lp</w:t>
            </w:r>
            <w:r w:rsidR="003C0BEF" w:rsidRPr="0018542E">
              <w:rPr>
                <w:rFonts w:ascii="Times New Roman" w:hAnsi="Times New Roman" w:cs="Times New Roman"/>
                <w:sz w:val="24"/>
                <w:szCs w:val="24"/>
              </w:rPr>
              <w:t>.</w:t>
            </w:r>
            <w:r w:rsidR="00350C02" w:rsidRPr="0018542E">
              <w:rPr>
                <w:rFonts w:ascii="Times New Roman" w:hAnsi="Times New Roman" w:cs="Times New Roman"/>
                <w:sz w:val="24"/>
                <w:szCs w:val="24"/>
              </w:rPr>
              <w:t>): „</w:t>
            </w:r>
            <w:r w:rsidRPr="0018542E">
              <w:rPr>
                <w:rFonts w:ascii="Times New Roman" w:hAnsi="Times New Roman" w:cs="Times New Roman"/>
                <w:sz w:val="24"/>
                <w:szCs w:val="24"/>
              </w:rPr>
              <w:t>pirmkārt, saskaņā ar Labklājības ministrijas apkopoto informāciju, tikai neliela daļa no daudzbērnu ģimenēm pieder pie Latvijas iedzīvotāju daļas ar augstākiem ienākumiem. Taču administratīvais slogs no ienākumu pārbaudes rastos visiem stipendiju pretendentiem, kas nebūtu samērīgi. Otrkārt, tika izvērtēta Vītolu fonda pieredze, kas vairākus gadus administrē mecenātu finansētās stipendijas pēc sociālām pazīmēm. Vītolu fonds neizmanto tādu jēdzienu kā ģimenes vidējie ienākumi uz ģimenes locekli, jo Vītola fonda pieredze liecina, ka šādi matemātiski iegūti dati neatspoguļo patieso situāciju par to, kādā apmērā dažādu ģimenes locekļu ienākumi tiek vai netiek sadalīti starp ģimenes loceklim, kā arī atkārtoti vēršam uzmanību, ka nav iespējams ar samērīgu administratīvo slogu pārbaudīt kopā dzīvošanas faktu. Vītolu fonds izmanto paša studējošā ienākumus kā kritēriju, un sasniedzot pašam noteiktu ienākumu līmeni, stipendij</w:t>
            </w:r>
            <w:r w:rsidR="00996B76" w:rsidRPr="0018542E">
              <w:rPr>
                <w:rFonts w:ascii="Times New Roman" w:hAnsi="Times New Roman" w:cs="Times New Roman"/>
                <w:sz w:val="24"/>
                <w:szCs w:val="24"/>
              </w:rPr>
              <w:t>u</w:t>
            </w:r>
            <w:r w:rsidRPr="0018542E">
              <w:rPr>
                <w:rFonts w:ascii="Times New Roman" w:hAnsi="Times New Roman" w:cs="Times New Roman"/>
                <w:sz w:val="24"/>
                <w:szCs w:val="24"/>
              </w:rPr>
              <w:t xml:space="preserve"> vairs nemaksā. Tieši tādu pieeju piedāvā arī ministrija </w:t>
            </w:r>
            <w:r w:rsidR="00350C02" w:rsidRPr="0018542E">
              <w:rPr>
                <w:rFonts w:ascii="Times New Roman" w:hAnsi="Times New Roman" w:cs="Times New Roman"/>
                <w:sz w:val="24"/>
                <w:szCs w:val="24"/>
              </w:rPr>
              <w:t>–</w:t>
            </w:r>
            <w:r w:rsidRPr="0018542E">
              <w:rPr>
                <w:rFonts w:ascii="Times New Roman" w:hAnsi="Times New Roman" w:cs="Times New Roman"/>
                <w:sz w:val="24"/>
                <w:szCs w:val="24"/>
              </w:rPr>
              <w:t xml:space="preserve"> skatīt studējošā paša ienākumus, un stipendija nepienāktos, ka paša ienākumi sāk pārsniegt divas minimālās algas.”</w:t>
            </w:r>
          </w:p>
          <w:p w14:paraId="0C093387" w14:textId="77777777" w:rsidR="00790B21" w:rsidRPr="0018542E" w:rsidRDefault="00790B21" w:rsidP="00790B21">
            <w:pPr>
              <w:spacing w:after="0" w:line="240" w:lineRule="auto"/>
              <w:jc w:val="both"/>
              <w:rPr>
                <w:rFonts w:ascii="Times New Roman" w:hAnsi="Times New Roman" w:cs="Times New Roman"/>
                <w:sz w:val="24"/>
                <w:szCs w:val="24"/>
              </w:rPr>
            </w:pPr>
          </w:p>
          <w:p w14:paraId="580A7225" w14:textId="5AF7197B" w:rsidR="00790B21" w:rsidRPr="0018542E" w:rsidRDefault="00790B21"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Turpmāk, studiju laikā ir izvirzāmas prasības, ka studējošais ir sekmīgs  (bez akadēmiskajiem parādiem) un vidējā svērtā atzīme iepriekšējā semestrī vai iepriekšēja studiju gada (kursa)  posmā no visiem semestrī vai studiju gadā (kursā) paredzētajiem s</w:t>
            </w:r>
            <w:r w:rsidR="00350C02" w:rsidRPr="0018542E">
              <w:rPr>
                <w:rFonts w:ascii="Times New Roman" w:hAnsi="Times New Roman" w:cs="Times New Roman"/>
                <w:sz w:val="24"/>
                <w:szCs w:val="24"/>
              </w:rPr>
              <w:t>tudiju kursiem nav zemāka par 6 </w:t>
            </w:r>
            <w:r w:rsidRPr="0018542E">
              <w:rPr>
                <w:rFonts w:ascii="Times New Roman" w:hAnsi="Times New Roman" w:cs="Times New Roman"/>
                <w:sz w:val="24"/>
                <w:szCs w:val="24"/>
              </w:rPr>
              <w:t>un viņam nav konstatēti akadēmiskie pārkāpumi, atbilstoši augstskolas un koledžas iekšējos normatīvajos aktos noteiktajam</w:t>
            </w:r>
            <w:r w:rsidR="00422008" w:rsidRPr="0018542E">
              <w:rPr>
                <w:rFonts w:ascii="Times New Roman" w:hAnsi="Times New Roman" w:cs="Times New Roman"/>
                <w:sz w:val="24"/>
                <w:szCs w:val="24"/>
              </w:rPr>
              <w:t>. Šo prasību</w:t>
            </w:r>
            <w:r w:rsidR="009F15C5" w:rsidRPr="0018542E">
              <w:rPr>
                <w:rFonts w:ascii="Times New Roman" w:hAnsi="Times New Roman" w:cs="Times New Roman"/>
                <w:sz w:val="24"/>
                <w:szCs w:val="24"/>
              </w:rPr>
              <w:t xml:space="preserve"> </w:t>
            </w:r>
            <w:r w:rsidRPr="0018542E">
              <w:rPr>
                <w:rFonts w:ascii="Times New Roman" w:hAnsi="Times New Roman" w:cs="Times New Roman"/>
                <w:sz w:val="24"/>
                <w:szCs w:val="24"/>
              </w:rPr>
              <w:t xml:space="preserve">kontrole paredzēta reizi pusgadā (pēc semestra noslēguma vai pa vidu studiju gadā (kursā)). </w:t>
            </w:r>
          </w:p>
          <w:p w14:paraId="23C9E6CF" w14:textId="77777777" w:rsidR="00790B21" w:rsidRPr="0018542E" w:rsidRDefault="00790B21" w:rsidP="00790B21">
            <w:pPr>
              <w:spacing w:after="0" w:line="240" w:lineRule="auto"/>
              <w:jc w:val="both"/>
              <w:rPr>
                <w:rFonts w:ascii="Times New Roman" w:hAnsi="Times New Roman" w:cs="Times New Roman"/>
                <w:sz w:val="24"/>
                <w:szCs w:val="24"/>
              </w:rPr>
            </w:pPr>
          </w:p>
          <w:p w14:paraId="13A86639" w14:textId="77777777" w:rsidR="00790B21" w:rsidRPr="0018542E" w:rsidRDefault="00790B21"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Augstskolu likumā ir noteikts, ka uz sociālo stipendiju var pretendēt studējošais:</w:t>
            </w:r>
          </w:p>
          <w:p w14:paraId="3E665613" w14:textId="77777777" w:rsidR="00790B21" w:rsidRPr="0018542E" w:rsidRDefault="00790B21"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 līdz 25 gadu vecumam (ieskaitot);</w:t>
            </w:r>
          </w:p>
          <w:p w14:paraId="24380073" w14:textId="77777777" w:rsidR="00350C02" w:rsidRPr="0018542E" w:rsidRDefault="00790B21"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lastRenderedPageBreak/>
              <w:t>- studē Latvijā pilna laika studijās klātienē</w:t>
            </w:r>
            <w:r w:rsidR="00350C02" w:rsidRPr="0018542E">
              <w:rPr>
                <w:rFonts w:ascii="Times New Roman" w:hAnsi="Times New Roman" w:cs="Times New Roman"/>
                <w:sz w:val="24"/>
                <w:szCs w:val="24"/>
              </w:rPr>
              <w:t xml:space="preserve"> </w:t>
            </w:r>
            <w:r w:rsidRPr="0018542E">
              <w:rPr>
                <w:rFonts w:ascii="Times New Roman" w:hAnsi="Times New Roman" w:cs="Times New Roman"/>
                <w:sz w:val="24"/>
                <w:szCs w:val="24"/>
              </w:rPr>
              <w:t>pirmā līmeņa profesionālās augstākās izglītības programmā, bakalaura studiju programmā vai pr</w:t>
            </w:r>
            <w:r w:rsidR="00350C02" w:rsidRPr="0018542E">
              <w:rPr>
                <w:rFonts w:ascii="Times New Roman" w:hAnsi="Times New Roman" w:cs="Times New Roman"/>
                <w:sz w:val="24"/>
                <w:szCs w:val="24"/>
              </w:rPr>
              <w:t>ofesionālajā studiju programmā;</w:t>
            </w:r>
          </w:p>
          <w:p w14:paraId="78C4AA57" w14:textId="1B5D7A73" w:rsidR="00790B21" w:rsidRPr="0018542E" w:rsidRDefault="00350C02"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 xml:space="preserve">kas </w:t>
            </w:r>
            <w:r w:rsidR="00790B21" w:rsidRPr="0018542E">
              <w:rPr>
                <w:rFonts w:ascii="Times New Roman" w:hAnsi="Times New Roman" w:cs="Times New Roman"/>
                <w:sz w:val="24"/>
                <w:szCs w:val="24"/>
              </w:rPr>
              <w:t xml:space="preserve">bija paredzēts </w:t>
            </w:r>
            <w:r w:rsidRPr="0018542E">
              <w:rPr>
                <w:rFonts w:ascii="Times New Roman" w:hAnsi="Times New Roman" w:cs="Times New Roman"/>
                <w:sz w:val="24"/>
                <w:szCs w:val="24"/>
              </w:rPr>
              <w:t xml:space="preserve">arī </w:t>
            </w:r>
            <w:r w:rsidR="00790B21" w:rsidRPr="0018542E">
              <w:rPr>
                <w:rFonts w:ascii="Times New Roman" w:hAnsi="Times New Roman" w:cs="Times New Roman"/>
                <w:sz w:val="24"/>
                <w:szCs w:val="24"/>
              </w:rPr>
              <w:t xml:space="preserve">informatīvajā </w:t>
            </w:r>
            <w:r w:rsidRPr="0018542E">
              <w:rPr>
                <w:rFonts w:ascii="Times New Roman" w:hAnsi="Times New Roman" w:cs="Times New Roman"/>
                <w:sz w:val="24"/>
                <w:szCs w:val="24"/>
              </w:rPr>
              <w:t>ziņojumā: „</w:t>
            </w:r>
            <w:r w:rsidR="00790B21" w:rsidRPr="0018542E">
              <w:rPr>
                <w:rFonts w:ascii="Times New Roman" w:hAnsi="Times New Roman" w:cs="Times New Roman"/>
                <w:sz w:val="24"/>
                <w:szCs w:val="24"/>
              </w:rPr>
              <w:t xml:space="preserve">atbalsta programmas īstenošana sākas ar studējošiem, kuri tiks imatrikulēti studijām (pirmo reizi 2021. gada rudenī) pamatstudiju līmenī </w:t>
            </w:r>
            <w:r w:rsidRPr="0018542E">
              <w:rPr>
                <w:rFonts w:ascii="Times New Roman" w:hAnsi="Times New Roman" w:cs="Times New Roman"/>
                <w:sz w:val="24"/>
                <w:szCs w:val="24"/>
              </w:rPr>
              <w:t>–</w:t>
            </w:r>
            <w:r w:rsidR="00790B21" w:rsidRPr="0018542E">
              <w:rPr>
                <w:rFonts w:ascii="Times New Roman" w:hAnsi="Times New Roman" w:cs="Times New Roman"/>
                <w:sz w:val="24"/>
                <w:szCs w:val="24"/>
              </w:rPr>
              <w:t xml:space="preserve"> koledžas vai bakalaura līmeņa programmā (tas iekļauj pirmā līmeņa profesionālās augstākās izglītības programmas; otrā līmeņa profesionālā augstākā izglītība ar piektā līmeņa profesionālo kvalifikāciju vai profesionālo bakalaura grādu un piektā līmeņa profesionālo kvalifikāciju; akadēmiskās bakalaura studiju programmas);</w:t>
            </w:r>
          </w:p>
          <w:p w14:paraId="2BC7CB5C" w14:textId="6CBEC295" w:rsidR="00790B21" w:rsidRPr="0018542E" w:rsidRDefault="00350C02"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 xml:space="preserve">- </w:t>
            </w:r>
            <w:r w:rsidR="00790B21" w:rsidRPr="0018542E">
              <w:rPr>
                <w:rFonts w:ascii="Times New Roman" w:hAnsi="Times New Roman" w:cs="Times New Roman"/>
                <w:sz w:val="24"/>
                <w:szCs w:val="24"/>
              </w:rPr>
              <w:t>pilna laika klātienes studējošie;</w:t>
            </w:r>
          </w:p>
          <w:p w14:paraId="2AD156B9" w14:textId="2A05A906" w:rsidR="00790B21" w:rsidRPr="0018542E" w:rsidRDefault="00350C02"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 xml:space="preserve">- </w:t>
            </w:r>
            <w:r w:rsidR="00790B21" w:rsidRPr="0018542E">
              <w:rPr>
                <w:rFonts w:ascii="Times New Roman" w:hAnsi="Times New Roman" w:cs="Times New Roman"/>
                <w:sz w:val="24"/>
                <w:szCs w:val="24"/>
              </w:rPr>
              <w:t>valsts un  citu juridisko un fizisko personu dibināto (Latvijas)  augstskolu un koledžu studējošie;</w:t>
            </w:r>
          </w:p>
          <w:p w14:paraId="3BF8C9EE" w14:textId="3BC04E21" w:rsidR="00790B21" w:rsidRPr="0018542E" w:rsidRDefault="00350C02"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 xml:space="preserve">- </w:t>
            </w:r>
            <w:r w:rsidR="00790B21" w:rsidRPr="0018542E">
              <w:rPr>
                <w:rFonts w:ascii="Times New Roman" w:hAnsi="Times New Roman" w:cs="Times New Roman"/>
                <w:sz w:val="24"/>
                <w:szCs w:val="24"/>
              </w:rPr>
              <w:t>vecuma slieksnis 25 gadi ieskaitot atbilstoši Jaunatnes likumam”.</w:t>
            </w:r>
          </w:p>
          <w:p w14:paraId="52677751" w14:textId="77777777" w:rsidR="00790B21" w:rsidRPr="0018542E" w:rsidRDefault="00790B21" w:rsidP="00790B21">
            <w:pPr>
              <w:spacing w:after="0" w:line="240" w:lineRule="auto"/>
              <w:jc w:val="both"/>
              <w:rPr>
                <w:rFonts w:ascii="Times New Roman" w:hAnsi="Times New Roman" w:cs="Times New Roman"/>
                <w:sz w:val="24"/>
                <w:szCs w:val="24"/>
              </w:rPr>
            </w:pPr>
          </w:p>
          <w:p w14:paraId="66593FAE" w14:textId="5C05EF95" w:rsidR="00790B21" w:rsidRPr="0018542E" w:rsidRDefault="00790B21"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 xml:space="preserve">3. Noteikumu projekts paredz, ka sociālo stipendiju studējošais saņem no izglītības iestādes sociālo stipendiju fonda un augstākās izglītības iestāde izstrādā sociālās stipendijas nolikumu. Sociālās stipendijas apmērs ir 160 </w:t>
            </w:r>
            <w:r w:rsidRPr="0018542E">
              <w:rPr>
                <w:rFonts w:ascii="Times New Roman" w:hAnsi="Times New Roman" w:cs="Times New Roman"/>
                <w:i/>
                <w:sz w:val="24"/>
                <w:szCs w:val="24"/>
              </w:rPr>
              <w:t xml:space="preserve">euro </w:t>
            </w:r>
            <w:r w:rsidRPr="0018542E">
              <w:rPr>
                <w:rFonts w:ascii="Times New Roman" w:hAnsi="Times New Roman" w:cs="Times New Roman"/>
                <w:sz w:val="24"/>
                <w:szCs w:val="24"/>
              </w:rPr>
              <w:t>mēnesī. Sociālo stipendiju maksā mācību (studiju) gada ietvaros attiecīgās studiju programmas daļas noteiktajos termiņos, bet ne vairāk kā 10 mēnešus mācību (studiju) gada laikā, to neizmaksā studiju pārtraukuma laikā, bet izmaksā studiju mobilitātes laikā</w:t>
            </w:r>
            <w:r w:rsidR="009F15C5" w:rsidRPr="0018542E">
              <w:rPr>
                <w:rFonts w:ascii="Times New Roman" w:hAnsi="Times New Roman" w:cs="Times New Roman"/>
                <w:sz w:val="24"/>
                <w:szCs w:val="24"/>
              </w:rPr>
              <w:t xml:space="preserve"> un ka sociālo stipendiju varēs piešķirt studijām tikai vienā augstskolā vai koledžā un tikai vienā studiju programmā.</w:t>
            </w:r>
          </w:p>
          <w:p w14:paraId="0462E172" w14:textId="77777777" w:rsidR="00790B21" w:rsidRPr="0018542E" w:rsidRDefault="00790B21" w:rsidP="00790B21">
            <w:pPr>
              <w:spacing w:after="0" w:line="240" w:lineRule="auto"/>
              <w:jc w:val="both"/>
              <w:rPr>
                <w:rFonts w:ascii="Times New Roman" w:hAnsi="Times New Roman" w:cs="Times New Roman"/>
                <w:sz w:val="24"/>
                <w:szCs w:val="24"/>
              </w:rPr>
            </w:pPr>
          </w:p>
          <w:p w14:paraId="606F7900" w14:textId="7AC9162D" w:rsidR="00790B21" w:rsidRPr="0018542E" w:rsidRDefault="00790B21"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4. Pieteikties sociālās stipendijas saņemšanai varēs, izmantojot valsts pārvaldes pakalpojumu portāl</w:t>
            </w:r>
            <w:r w:rsidR="00350C02" w:rsidRPr="0018542E">
              <w:rPr>
                <w:rFonts w:ascii="Times New Roman" w:hAnsi="Times New Roman" w:cs="Times New Roman"/>
                <w:sz w:val="24"/>
                <w:szCs w:val="24"/>
              </w:rPr>
              <w:t>a www.latvija.lv e-pakalpojumu „Studētgods”</w:t>
            </w:r>
            <w:r w:rsidRPr="0018542E">
              <w:rPr>
                <w:rFonts w:ascii="Times New Roman" w:hAnsi="Times New Roman" w:cs="Times New Roman"/>
                <w:sz w:val="24"/>
                <w:szCs w:val="24"/>
              </w:rPr>
              <w:t xml:space="preserve"> un turpmāk visa informācijas apmaiņa notiks </w:t>
            </w:r>
            <w:r w:rsidR="00422008" w:rsidRPr="0018542E">
              <w:rPr>
                <w:rFonts w:ascii="Times New Roman" w:hAnsi="Times New Roman" w:cs="Times New Roman"/>
                <w:sz w:val="24"/>
                <w:szCs w:val="24"/>
              </w:rPr>
              <w:t xml:space="preserve">iespējami </w:t>
            </w:r>
            <w:r w:rsidRPr="0018542E">
              <w:rPr>
                <w:rFonts w:ascii="Times New Roman" w:hAnsi="Times New Roman" w:cs="Times New Roman"/>
                <w:sz w:val="24"/>
                <w:szCs w:val="24"/>
              </w:rPr>
              <w:t xml:space="preserve">automātiski starp Valsts izglītības informācijas sistēmu un citu iestāžu </w:t>
            </w:r>
            <w:r w:rsidR="00350C02" w:rsidRPr="0018542E">
              <w:rPr>
                <w:rFonts w:ascii="Times New Roman" w:hAnsi="Times New Roman" w:cs="Times New Roman"/>
                <w:sz w:val="24"/>
                <w:szCs w:val="24"/>
              </w:rPr>
              <w:t>–</w:t>
            </w:r>
            <w:r w:rsidRPr="0018542E">
              <w:rPr>
                <w:rFonts w:ascii="Times New Roman" w:hAnsi="Times New Roman" w:cs="Times New Roman"/>
                <w:sz w:val="24"/>
                <w:szCs w:val="24"/>
              </w:rPr>
              <w:t xml:space="preserve"> Sabiedrības integrācijas fonda, Uzturlīdzekļu garantijas fonda, Valsts ieņēmumu dienesta un Pilsonības un migrācijas lietu pārvaldes informācijas sistēmām, atbilstoši i</w:t>
            </w:r>
            <w:r w:rsidR="00350C02" w:rsidRPr="0018542E">
              <w:rPr>
                <w:rFonts w:ascii="Times New Roman" w:hAnsi="Times New Roman" w:cs="Times New Roman"/>
                <w:sz w:val="24"/>
                <w:szCs w:val="24"/>
              </w:rPr>
              <w:t>nformatīvā ziņojuma 7. sadaļas „</w:t>
            </w:r>
            <w:r w:rsidRPr="0018542E">
              <w:rPr>
                <w:rFonts w:ascii="Times New Roman" w:hAnsi="Times New Roman" w:cs="Times New Roman"/>
                <w:sz w:val="24"/>
                <w:szCs w:val="24"/>
              </w:rPr>
              <w:t>Datu apmaiņa” noteiktajam.</w:t>
            </w:r>
          </w:p>
          <w:p w14:paraId="2F81E3BF" w14:textId="77777777" w:rsidR="00790B21" w:rsidRPr="0018542E" w:rsidRDefault="00790B21" w:rsidP="00790B21">
            <w:pPr>
              <w:spacing w:after="0" w:line="240" w:lineRule="auto"/>
              <w:jc w:val="both"/>
              <w:rPr>
                <w:rFonts w:ascii="Times New Roman" w:hAnsi="Times New Roman" w:cs="Times New Roman"/>
                <w:sz w:val="24"/>
                <w:szCs w:val="24"/>
              </w:rPr>
            </w:pPr>
          </w:p>
          <w:p w14:paraId="250ADBB3" w14:textId="4B13066E" w:rsidR="00790B21" w:rsidRPr="0018542E" w:rsidRDefault="00790B21"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 xml:space="preserve">5. Lēmumu par sociālās stipendijas piešķiršanu vai par atteikumu to piešķirt pieņem augstskolas vai koledžas stipendiju piešķiršanas komisija, saņemot no Valsts izglītības informācijas sistēmas sarakstu ar </w:t>
            </w:r>
            <w:r w:rsidR="00422008" w:rsidRPr="0018542E">
              <w:rPr>
                <w:rFonts w:ascii="Times New Roman" w:hAnsi="Times New Roman" w:cs="Times New Roman"/>
                <w:sz w:val="24"/>
                <w:szCs w:val="24"/>
              </w:rPr>
              <w:t xml:space="preserve">tiem šīs </w:t>
            </w:r>
            <w:r w:rsidRPr="0018542E">
              <w:rPr>
                <w:rFonts w:ascii="Times New Roman" w:hAnsi="Times New Roman" w:cs="Times New Roman"/>
                <w:sz w:val="24"/>
                <w:szCs w:val="24"/>
              </w:rPr>
              <w:t xml:space="preserve">augstskolas vai koledžas studējošajiem, kuri pieteicās sociālai stipendijai un atbilst visiem kritērijiem. Turpmāk augstskolas vai koledžas stipendiju piešķiršanas komisija katru mēnesi un vienu reizi semestrī (pusgadā) saņem no Valsts izglītības informācijas sistēmās sarakstu ar </w:t>
            </w:r>
            <w:r w:rsidR="00422008" w:rsidRPr="0018542E">
              <w:rPr>
                <w:rFonts w:ascii="Times New Roman" w:hAnsi="Times New Roman" w:cs="Times New Roman"/>
                <w:sz w:val="24"/>
                <w:szCs w:val="24"/>
              </w:rPr>
              <w:t xml:space="preserve">tiem šīs </w:t>
            </w:r>
            <w:r w:rsidRPr="0018542E">
              <w:rPr>
                <w:rFonts w:ascii="Times New Roman" w:hAnsi="Times New Roman" w:cs="Times New Roman"/>
                <w:sz w:val="24"/>
                <w:szCs w:val="24"/>
              </w:rPr>
              <w:t>augstskolas vai koledžas studējošajiem, kuriem iepriekš bija apstiprināta sociālas stipendijas izmaksa, ar informāciju par atbilstību vai neatbilstību kritērijiem</w:t>
            </w:r>
            <w:r w:rsidR="00422008" w:rsidRPr="0018542E">
              <w:rPr>
                <w:rFonts w:ascii="Times New Roman" w:hAnsi="Times New Roman" w:cs="Times New Roman"/>
                <w:sz w:val="24"/>
                <w:szCs w:val="24"/>
              </w:rPr>
              <w:t>, tai skaitā</w:t>
            </w:r>
            <w:r w:rsidR="009F15C5" w:rsidRPr="0018542E">
              <w:rPr>
                <w:rFonts w:ascii="Times New Roman" w:hAnsi="Times New Roman" w:cs="Times New Roman"/>
                <w:sz w:val="24"/>
                <w:szCs w:val="24"/>
              </w:rPr>
              <w:t xml:space="preserve"> par</w:t>
            </w:r>
            <w:r w:rsidRPr="0018542E">
              <w:rPr>
                <w:rFonts w:ascii="Times New Roman" w:hAnsi="Times New Roman" w:cs="Times New Roman"/>
                <w:sz w:val="24"/>
                <w:szCs w:val="24"/>
              </w:rPr>
              <w:t xml:space="preserve"> studējošā atbilstību kritērijam par studējošā paša ieņēmumiem un pieņem lēmumu par sociālās stipendijas izmaksas turpināšanu,  par sociālās stipendijas izmaksas apturēšanu vai pārtraukšanu vai par sociālās stipendijas izmaksas izbeigšanu. Noteikumu projekts arī paredz, ka sociālās stipendijas izmaksu var apturēt, ja studējošais atrodas studiju pārtraukumā un atjauno pēc šo kritēriju atkārtotās pārbaudes un pārtraukt, ja studējošajam ir akadēmiskie parādi un vidējā svērtā atzīme </w:t>
            </w:r>
            <w:r w:rsidRPr="0018542E">
              <w:rPr>
                <w:rFonts w:ascii="Times New Roman" w:hAnsi="Times New Roman" w:cs="Times New Roman"/>
                <w:sz w:val="24"/>
                <w:szCs w:val="24"/>
              </w:rPr>
              <w:lastRenderedPageBreak/>
              <w:t>semestrī vai iepriekšēja studiju gada (kursa)  posmā no visiem semestrī vai studiju gadā (kursā) paredzētajiem studiju</w:t>
            </w:r>
            <w:r w:rsidR="00350C02" w:rsidRPr="0018542E">
              <w:rPr>
                <w:rFonts w:ascii="Times New Roman" w:hAnsi="Times New Roman" w:cs="Times New Roman"/>
                <w:sz w:val="24"/>
                <w:szCs w:val="24"/>
              </w:rPr>
              <w:t xml:space="preserve"> kursiem ir zemāka par 6 </w:t>
            </w:r>
            <w:r w:rsidRPr="0018542E">
              <w:rPr>
                <w:rFonts w:ascii="Times New Roman" w:hAnsi="Times New Roman" w:cs="Times New Roman"/>
                <w:sz w:val="24"/>
                <w:szCs w:val="24"/>
              </w:rPr>
              <w:t>vai ir konstatēti akadēmiskie pārkāpumi, un atjauno, kad studējošais nokārto akadēmiskās saistības vai ir konstatēta akadēmisko pārkāpumu neesamība, vienlaikus pārbaudot atbilstību noteikumu un Augstskolu likuma prasībām.</w:t>
            </w:r>
            <w:r w:rsidR="00422008" w:rsidRPr="0018542E">
              <w:rPr>
                <w:rFonts w:ascii="Times New Roman" w:hAnsi="Times New Roman" w:cs="Times New Roman"/>
                <w:sz w:val="24"/>
                <w:szCs w:val="24"/>
              </w:rPr>
              <w:t xml:space="preserve"> Akadēmiskos pārkāpumus nosaka augstskolas un koledžas stipendiju nolikumos vai citos iekšējos dokumentos.</w:t>
            </w:r>
          </w:p>
          <w:p w14:paraId="2C9B162E" w14:textId="77777777" w:rsidR="00790B21" w:rsidRPr="0018542E" w:rsidRDefault="00790B21" w:rsidP="00790B21">
            <w:pPr>
              <w:spacing w:after="0" w:line="240" w:lineRule="auto"/>
              <w:jc w:val="both"/>
              <w:rPr>
                <w:rFonts w:ascii="Times New Roman" w:hAnsi="Times New Roman" w:cs="Times New Roman"/>
                <w:sz w:val="24"/>
                <w:szCs w:val="24"/>
              </w:rPr>
            </w:pPr>
          </w:p>
          <w:p w14:paraId="54AEA65F" w14:textId="50C83F53" w:rsidR="00790B21" w:rsidRPr="0018542E" w:rsidRDefault="00790B21"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 xml:space="preserve">6. Noteikumu projekts paredz, ka Izglītības un zinātnes ministrija, saņemot šo noteikumos minēto informāciju, veic aprēķinus un, pamatojoties uz starp Izglītības un zinātnes ministriju un katru </w:t>
            </w:r>
            <w:r w:rsidR="009F15C5" w:rsidRPr="0018542E">
              <w:rPr>
                <w:rFonts w:ascii="Times New Roman" w:hAnsi="Times New Roman" w:cs="Times New Roman"/>
                <w:sz w:val="24"/>
                <w:szCs w:val="24"/>
              </w:rPr>
              <w:t xml:space="preserve">augstskolu un koledžu </w:t>
            </w:r>
            <w:r w:rsidRPr="0018542E">
              <w:rPr>
                <w:rFonts w:ascii="Times New Roman" w:hAnsi="Times New Roman" w:cs="Times New Roman"/>
                <w:sz w:val="24"/>
                <w:szCs w:val="24"/>
              </w:rPr>
              <w:t xml:space="preserve">noslēgto vienošanos vienu reizi mēnesī pārskaita augstskolai </w:t>
            </w:r>
            <w:r w:rsidR="009F15C5" w:rsidRPr="0018542E">
              <w:rPr>
                <w:rFonts w:ascii="Times New Roman" w:hAnsi="Times New Roman" w:cs="Times New Roman"/>
                <w:sz w:val="24"/>
                <w:szCs w:val="24"/>
              </w:rPr>
              <w:t xml:space="preserve">un </w:t>
            </w:r>
            <w:r w:rsidRPr="0018542E">
              <w:rPr>
                <w:rFonts w:ascii="Times New Roman" w:hAnsi="Times New Roman" w:cs="Times New Roman"/>
                <w:sz w:val="24"/>
                <w:szCs w:val="24"/>
              </w:rPr>
              <w:t xml:space="preserve">koledžai finansējumu sociālo stipendiju izmaksai uz </w:t>
            </w:r>
            <w:r w:rsidR="00422008" w:rsidRPr="0018542E">
              <w:rPr>
                <w:rFonts w:ascii="Times New Roman" w:hAnsi="Times New Roman" w:cs="Times New Roman"/>
                <w:sz w:val="24"/>
                <w:szCs w:val="24"/>
              </w:rPr>
              <w:t xml:space="preserve">atsevišķu </w:t>
            </w:r>
            <w:r w:rsidRPr="0018542E">
              <w:rPr>
                <w:rFonts w:ascii="Times New Roman" w:hAnsi="Times New Roman" w:cs="Times New Roman"/>
                <w:sz w:val="24"/>
                <w:szCs w:val="24"/>
              </w:rPr>
              <w:t>norēķinu kontu.</w:t>
            </w:r>
          </w:p>
          <w:p w14:paraId="4B31652D" w14:textId="77777777" w:rsidR="00790B21" w:rsidRPr="0018542E" w:rsidRDefault="00790B21" w:rsidP="00790B21">
            <w:pPr>
              <w:spacing w:after="0" w:line="240" w:lineRule="auto"/>
              <w:jc w:val="both"/>
              <w:rPr>
                <w:rFonts w:ascii="Times New Roman" w:hAnsi="Times New Roman" w:cs="Times New Roman"/>
                <w:sz w:val="24"/>
                <w:szCs w:val="24"/>
              </w:rPr>
            </w:pPr>
          </w:p>
          <w:p w14:paraId="410340F2" w14:textId="6B192C06" w:rsidR="00790B21" w:rsidRPr="0018542E" w:rsidRDefault="00790B21"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 xml:space="preserve">7. Noteikumu projekts paredz, ka sociālo stipendiju studējošajiem no ģimenēm ar trīs vai vairāk bērniem sāk piešķirt 2021. gada rudens pirmajā semestrī vai studiju gadā (kursā) imatrikulētiem studējošiem un turpmākajos gados </w:t>
            </w:r>
            <w:r w:rsidR="00AD240F" w:rsidRPr="0018542E">
              <w:rPr>
                <w:rFonts w:ascii="Times New Roman" w:hAnsi="Times New Roman" w:cs="Times New Roman"/>
                <w:sz w:val="24"/>
                <w:szCs w:val="24"/>
              </w:rPr>
              <w:t>sākot stipendiju piešķiršanu</w:t>
            </w:r>
            <w:r w:rsidRPr="0018542E">
              <w:rPr>
                <w:rFonts w:ascii="Times New Roman" w:hAnsi="Times New Roman" w:cs="Times New Roman"/>
                <w:sz w:val="24"/>
                <w:szCs w:val="24"/>
              </w:rPr>
              <w:t xml:space="preserve"> attiecīgā gada rudens </w:t>
            </w:r>
            <w:r w:rsidR="00AD240F" w:rsidRPr="0018542E">
              <w:rPr>
                <w:rFonts w:ascii="Times New Roman" w:hAnsi="Times New Roman" w:cs="Times New Roman"/>
                <w:sz w:val="24"/>
                <w:szCs w:val="24"/>
              </w:rPr>
              <w:t xml:space="preserve">pirmajā </w:t>
            </w:r>
            <w:r w:rsidRPr="0018542E">
              <w:rPr>
                <w:rFonts w:ascii="Times New Roman" w:hAnsi="Times New Roman" w:cs="Times New Roman"/>
                <w:sz w:val="24"/>
                <w:szCs w:val="24"/>
              </w:rPr>
              <w:t>semestrī vai studiju gadā (kursā) imatrikulētiem studējošiem.</w:t>
            </w:r>
          </w:p>
          <w:p w14:paraId="34DF5656" w14:textId="77777777" w:rsidR="00790B21" w:rsidRPr="0018542E" w:rsidRDefault="00790B21" w:rsidP="00790B21">
            <w:pPr>
              <w:spacing w:after="0" w:line="240" w:lineRule="auto"/>
              <w:jc w:val="both"/>
              <w:rPr>
                <w:rFonts w:ascii="Times New Roman" w:hAnsi="Times New Roman" w:cs="Times New Roman"/>
                <w:sz w:val="24"/>
                <w:szCs w:val="24"/>
              </w:rPr>
            </w:pPr>
          </w:p>
          <w:p w14:paraId="76FFF396" w14:textId="6496C0C7" w:rsidR="00790B21" w:rsidRPr="0018542E" w:rsidRDefault="00790B21" w:rsidP="00790B21">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Studiju laikā izvirzāmos kritērijus – sekmes studiju laikā un akadēmisko pārkāpumus,</w:t>
            </w:r>
            <w:r w:rsidR="00422008" w:rsidRPr="0018542E">
              <w:rPr>
                <w:rFonts w:ascii="Times New Roman" w:hAnsi="Times New Roman" w:cs="Times New Roman"/>
                <w:sz w:val="24"/>
                <w:szCs w:val="24"/>
              </w:rPr>
              <w:t xml:space="preserve"> paša ienākumus</w:t>
            </w:r>
            <w:r w:rsidR="0018542E" w:rsidRPr="0018542E">
              <w:rPr>
                <w:rFonts w:ascii="Times New Roman" w:hAnsi="Times New Roman" w:cs="Times New Roman"/>
                <w:sz w:val="24"/>
                <w:szCs w:val="24"/>
              </w:rPr>
              <w:t xml:space="preserve"> –</w:t>
            </w:r>
            <w:r w:rsidRPr="0018542E">
              <w:rPr>
                <w:rFonts w:ascii="Times New Roman" w:hAnsi="Times New Roman" w:cs="Times New Roman"/>
                <w:sz w:val="24"/>
                <w:szCs w:val="24"/>
              </w:rPr>
              <w:t xml:space="preserve"> sāks piemērot no 2022. gada 1. janvāra un tie tiek attiecināti uz </w:t>
            </w:r>
            <w:r w:rsidR="00422008" w:rsidRPr="0018542E">
              <w:rPr>
                <w:rFonts w:ascii="Times New Roman" w:hAnsi="Times New Roman" w:cs="Times New Roman"/>
                <w:sz w:val="24"/>
                <w:szCs w:val="24"/>
              </w:rPr>
              <w:t xml:space="preserve">stipendijas piešķiršanu nākamajam </w:t>
            </w:r>
            <w:r w:rsidRPr="0018542E">
              <w:rPr>
                <w:rFonts w:ascii="Times New Roman" w:hAnsi="Times New Roman" w:cs="Times New Roman"/>
                <w:sz w:val="24"/>
                <w:szCs w:val="24"/>
              </w:rPr>
              <w:t xml:space="preserve">studiju semestrim vai studiju </w:t>
            </w:r>
            <w:r w:rsidR="00422008" w:rsidRPr="0018542E">
              <w:rPr>
                <w:rFonts w:ascii="Times New Roman" w:hAnsi="Times New Roman" w:cs="Times New Roman"/>
                <w:sz w:val="24"/>
                <w:szCs w:val="24"/>
              </w:rPr>
              <w:t xml:space="preserve">gadam </w:t>
            </w:r>
            <w:r w:rsidRPr="0018542E">
              <w:rPr>
                <w:rFonts w:ascii="Times New Roman" w:hAnsi="Times New Roman" w:cs="Times New Roman"/>
                <w:sz w:val="24"/>
                <w:szCs w:val="24"/>
              </w:rPr>
              <w:t>(</w:t>
            </w:r>
            <w:r w:rsidR="00422008" w:rsidRPr="0018542E">
              <w:rPr>
                <w:rFonts w:ascii="Times New Roman" w:hAnsi="Times New Roman" w:cs="Times New Roman"/>
                <w:sz w:val="24"/>
                <w:szCs w:val="24"/>
              </w:rPr>
              <w:t>kursam</w:t>
            </w:r>
            <w:r w:rsidR="00350C02" w:rsidRPr="0018542E">
              <w:rPr>
                <w:rFonts w:ascii="Times New Roman" w:hAnsi="Times New Roman" w:cs="Times New Roman"/>
                <w:sz w:val="24"/>
                <w:szCs w:val="24"/>
              </w:rPr>
              <w:t>), atbilstīgi 2021./</w:t>
            </w:r>
            <w:r w:rsidRPr="0018542E">
              <w:rPr>
                <w:rFonts w:ascii="Times New Roman" w:hAnsi="Times New Roman" w:cs="Times New Roman"/>
                <w:sz w:val="24"/>
                <w:szCs w:val="24"/>
              </w:rPr>
              <w:t xml:space="preserve">2022. mācību gada imatrikulēto kohortas semestru vai studiju gadu (kursu) hronoloģijai.   </w:t>
            </w:r>
          </w:p>
          <w:p w14:paraId="5430B33C" w14:textId="77777777" w:rsidR="00790B21" w:rsidRPr="0018542E" w:rsidRDefault="00790B21" w:rsidP="00790B21">
            <w:pPr>
              <w:spacing w:after="0" w:line="240" w:lineRule="auto"/>
              <w:jc w:val="both"/>
              <w:rPr>
                <w:rFonts w:ascii="Times New Roman" w:hAnsi="Times New Roman" w:cs="Times New Roman"/>
                <w:sz w:val="24"/>
                <w:szCs w:val="24"/>
              </w:rPr>
            </w:pPr>
          </w:p>
          <w:p w14:paraId="1A9079E4" w14:textId="701920A0" w:rsidR="00410CBF" w:rsidRPr="0018542E" w:rsidRDefault="00790B21" w:rsidP="00D3465B">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 xml:space="preserve">Kritērijs </w:t>
            </w:r>
            <w:r w:rsidR="00D60087" w:rsidRPr="0018542E">
              <w:rPr>
                <w:rFonts w:ascii="Times New Roman" w:hAnsi="Times New Roman" w:cs="Times New Roman"/>
                <w:sz w:val="24"/>
                <w:szCs w:val="24"/>
              </w:rPr>
              <w:t xml:space="preserve">par paša </w:t>
            </w:r>
            <w:r w:rsidRPr="0018542E">
              <w:rPr>
                <w:rFonts w:ascii="Times New Roman" w:hAnsi="Times New Roman" w:cs="Times New Roman"/>
                <w:sz w:val="24"/>
                <w:szCs w:val="24"/>
              </w:rPr>
              <w:t>ieņēmumiem un, attiecīgi, regulējums par datu apmaiņu ar V</w:t>
            </w:r>
            <w:r w:rsidR="009F15C5" w:rsidRPr="0018542E">
              <w:rPr>
                <w:rFonts w:ascii="Times New Roman" w:hAnsi="Times New Roman" w:cs="Times New Roman"/>
                <w:sz w:val="24"/>
                <w:szCs w:val="24"/>
              </w:rPr>
              <w:t>alsts ieņēmumu dienestu</w:t>
            </w:r>
            <w:r w:rsidRPr="0018542E">
              <w:rPr>
                <w:rFonts w:ascii="Times New Roman" w:hAnsi="Times New Roman" w:cs="Times New Roman"/>
                <w:sz w:val="24"/>
                <w:szCs w:val="24"/>
              </w:rPr>
              <w:t xml:space="preserve"> </w:t>
            </w:r>
            <w:r w:rsidR="00410CBF" w:rsidRPr="0018542E">
              <w:rPr>
                <w:rFonts w:ascii="Times New Roman" w:hAnsi="Times New Roman" w:cs="Times New Roman"/>
                <w:sz w:val="24"/>
                <w:szCs w:val="24"/>
              </w:rPr>
              <w:t>(turpmāk</w:t>
            </w:r>
            <w:r w:rsidR="00350C02" w:rsidRPr="0018542E">
              <w:rPr>
                <w:rFonts w:ascii="Times New Roman" w:hAnsi="Times New Roman" w:cs="Times New Roman"/>
                <w:sz w:val="24"/>
                <w:szCs w:val="24"/>
              </w:rPr>
              <w:t xml:space="preserve"> –</w:t>
            </w:r>
            <w:r w:rsidR="00410CBF" w:rsidRPr="0018542E">
              <w:rPr>
                <w:rFonts w:ascii="Times New Roman" w:hAnsi="Times New Roman" w:cs="Times New Roman"/>
                <w:sz w:val="24"/>
                <w:szCs w:val="24"/>
              </w:rPr>
              <w:t xml:space="preserve"> VID) </w:t>
            </w:r>
            <w:r w:rsidRPr="0018542E">
              <w:rPr>
                <w:rFonts w:ascii="Times New Roman" w:hAnsi="Times New Roman" w:cs="Times New Roman"/>
                <w:sz w:val="24"/>
                <w:szCs w:val="24"/>
              </w:rPr>
              <w:t>stājas spēkā 202</w:t>
            </w:r>
            <w:r w:rsidR="00D60087" w:rsidRPr="0018542E">
              <w:rPr>
                <w:rFonts w:ascii="Times New Roman" w:hAnsi="Times New Roman" w:cs="Times New Roman"/>
                <w:sz w:val="24"/>
                <w:szCs w:val="24"/>
              </w:rPr>
              <w:t>2</w:t>
            </w:r>
            <w:r w:rsidRPr="0018542E">
              <w:rPr>
                <w:rFonts w:ascii="Times New Roman" w:hAnsi="Times New Roman" w:cs="Times New Roman"/>
                <w:sz w:val="24"/>
                <w:szCs w:val="24"/>
              </w:rPr>
              <w:t>. gada 1. janvārī.</w:t>
            </w:r>
            <w:r w:rsidR="00410CBF" w:rsidRPr="0018542E">
              <w:rPr>
                <w:rFonts w:ascii="Times New Roman" w:hAnsi="Times New Roman" w:cs="Times New Roman"/>
                <w:sz w:val="24"/>
                <w:szCs w:val="24"/>
              </w:rPr>
              <w:t xml:space="preserve"> Datu apmaiņa ar VID tiks izveidota, izmantojot Valsts informācijas sistēmu </w:t>
            </w:r>
            <w:r w:rsidR="00350C02" w:rsidRPr="0018542E">
              <w:rPr>
                <w:rFonts w:ascii="Times New Roman" w:hAnsi="Times New Roman" w:cs="Times New Roman"/>
                <w:sz w:val="24"/>
                <w:szCs w:val="24"/>
              </w:rPr>
              <w:t>savietotāju un VID pakalpojumu „</w:t>
            </w:r>
            <w:r w:rsidR="00410CBF" w:rsidRPr="0018542E">
              <w:rPr>
                <w:rFonts w:ascii="Times New Roman" w:hAnsi="Times New Roman" w:cs="Times New Roman"/>
                <w:sz w:val="24"/>
                <w:szCs w:val="24"/>
              </w:rPr>
              <w:t xml:space="preserve">Ienākumu serviss”, iegūstot informāciju par </w:t>
            </w:r>
            <w:r w:rsidR="005B16ED" w:rsidRPr="0018542E">
              <w:rPr>
                <w:rFonts w:ascii="Times New Roman" w:hAnsi="Times New Roman" w:cs="Times New Roman"/>
                <w:sz w:val="24"/>
                <w:szCs w:val="24"/>
              </w:rPr>
              <w:t xml:space="preserve">stipendiju pretendenta </w:t>
            </w:r>
            <w:r w:rsidR="00410CBF" w:rsidRPr="0018542E">
              <w:rPr>
                <w:rFonts w:ascii="Times New Roman" w:hAnsi="Times New Roman" w:cs="Times New Roman"/>
                <w:sz w:val="24"/>
                <w:szCs w:val="24"/>
              </w:rPr>
              <w:t>iepriekšējā taksācijas gada visiem ienākumiem (ienākumi no algota darba, ienākumi no kapitāla pieauguma, ienākumi no saimnieciskās darbības, ārvalstīs gūtie ienākumi un citi apliekamie un neapliekamie ienākumi)</w:t>
            </w:r>
            <w:r w:rsidR="005B16ED" w:rsidRPr="0018542E">
              <w:rPr>
                <w:rFonts w:ascii="Times New Roman" w:hAnsi="Times New Roman" w:cs="Times New Roman"/>
                <w:sz w:val="24"/>
                <w:szCs w:val="24"/>
              </w:rPr>
              <w:t xml:space="preserve">, kā arī </w:t>
            </w:r>
            <w:r w:rsidR="005B16ED" w:rsidRPr="0017365C">
              <w:rPr>
                <w:rFonts w:ascii="Times New Roman" w:hAnsi="Times New Roman" w:cs="Times New Roman"/>
                <w:sz w:val="24"/>
                <w:szCs w:val="24"/>
              </w:rPr>
              <w:t>informāciju par ienākumiem no algota darba par pēdējiem 3 mēnešiem.</w:t>
            </w:r>
          </w:p>
        </w:tc>
      </w:tr>
      <w:tr w:rsidR="00350C02" w:rsidRPr="0018542E" w14:paraId="1A9079E9" w14:textId="77777777" w:rsidTr="00350C02">
        <w:tc>
          <w:tcPr>
            <w:tcW w:w="567" w:type="dxa"/>
            <w:tcBorders>
              <w:top w:val="single" w:sz="6" w:space="0" w:color="000000"/>
              <w:left w:val="single" w:sz="6" w:space="0" w:color="000000"/>
              <w:bottom w:val="single" w:sz="6" w:space="0" w:color="000000"/>
              <w:right w:val="single" w:sz="6" w:space="0" w:color="000000"/>
            </w:tcBorders>
          </w:tcPr>
          <w:p w14:paraId="1A9079E6" w14:textId="1375F853"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lastRenderedPageBreak/>
              <w:t>3.</w:t>
            </w:r>
          </w:p>
        </w:tc>
        <w:tc>
          <w:tcPr>
            <w:tcW w:w="1683" w:type="dxa"/>
            <w:tcBorders>
              <w:top w:val="single" w:sz="6" w:space="0" w:color="000000"/>
              <w:left w:val="single" w:sz="6" w:space="0" w:color="000000"/>
              <w:bottom w:val="single" w:sz="6" w:space="0" w:color="000000"/>
              <w:right w:val="single" w:sz="6" w:space="0" w:color="000000"/>
            </w:tcBorders>
          </w:tcPr>
          <w:p w14:paraId="1A9079E7"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Projekta izstrādē iesaistītās institūcijas un publiskas personas kapitālsabiedrības</w:t>
            </w:r>
          </w:p>
        </w:tc>
        <w:tc>
          <w:tcPr>
            <w:tcW w:w="6964" w:type="dxa"/>
            <w:tcBorders>
              <w:top w:val="single" w:sz="6" w:space="0" w:color="000000"/>
              <w:left w:val="single" w:sz="6" w:space="0" w:color="000000"/>
              <w:bottom w:val="single" w:sz="6" w:space="0" w:color="000000"/>
              <w:right w:val="single" w:sz="6" w:space="0" w:color="000000"/>
            </w:tcBorders>
          </w:tcPr>
          <w:p w14:paraId="1A9079E8" w14:textId="59B3F470" w:rsidR="00E960B9" w:rsidRPr="0018542E" w:rsidRDefault="00FE1F7D" w:rsidP="00B4612C">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Izglītības un zinātnes ministrija</w:t>
            </w:r>
            <w:r w:rsidR="00B4612C" w:rsidRPr="0018542E">
              <w:rPr>
                <w:rFonts w:ascii="Times New Roman" w:eastAsia="Times New Roman" w:hAnsi="Times New Roman" w:cs="Times New Roman"/>
                <w:sz w:val="24"/>
                <w:szCs w:val="24"/>
              </w:rPr>
              <w:t>.</w:t>
            </w:r>
          </w:p>
        </w:tc>
      </w:tr>
      <w:tr w:rsidR="00350C02" w:rsidRPr="0018542E" w14:paraId="1A9079ED" w14:textId="77777777" w:rsidTr="00350C02">
        <w:tc>
          <w:tcPr>
            <w:tcW w:w="567" w:type="dxa"/>
            <w:tcBorders>
              <w:top w:val="single" w:sz="6" w:space="0" w:color="000000"/>
              <w:left w:val="single" w:sz="6" w:space="0" w:color="000000"/>
              <w:bottom w:val="single" w:sz="6" w:space="0" w:color="000000"/>
              <w:right w:val="single" w:sz="6" w:space="0" w:color="000000"/>
            </w:tcBorders>
          </w:tcPr>
          <w:p w14:paraId="1A9079EA"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4.</w:t>
            </w:r>
          </w:p>
        </w:tc>
        <w:tc>
          <w:tcPr>
            <w:tcW w:w="1683" w:type="dxa"/>
            <w:tcBorders>
              <w:top w:val="single" w:sz="6" w:space="0" w:color="000000"/>
              <w:left w:val="single" w:sz="6" w:space="0" w:color="000000"/>
              <w:bottom w:val="single" w:sz="6" w:space="0" w:color="000000"/>
              <w:right w:val="single" w:sz="6" w:space="0" w:color="000000"/>
            </w:tcBorders>
          </w:tcPr>
          <w:p w14:paraId="1A9079EB"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Cita informācija</w:t>
            </w:r>
          </w:p>
        </w:tc>
        <w:tc>
          <w:tcPr>
            <w:tcW w:w="6964" w:type="dxa"/>
            <w:tcBorders>
              <w:top w:val="single" w:sz="6" w:space="0" w:color="000000"/>
              <w:left w:val="single" w:sz="6" w:space="0" w:color="000000"/>
              <w:bottom w:val="single" w:sz="6" w:space="0" w:color="000000"/>
              <w:right w:val="single" w:sz="6" w:space="0" w:color="000000"/>
            </w:tcBorders>
          </w:tcPr>
          <w:p w14:paraId="1A9079EC" w14:textId="6E5057FC" w:rsidR="00DE35C1" w:rsidRPr="0018542E" w:rsidRDefault="00227B00" w:rsidP="000F1307">
            <w:pPr>
              <w:pStyle w:val="VPBody"/>
              <w:spacing w:before="0" w:after="0"/>
              <w:rPr>
                <w:sz w:val="22"/>
              </w:rPr>
            </w:pPr>
            <w:r w:rsidRPr="0018542E">
              <w:rPr>
                <w:szCs w:val="24"/>
              </w:rPr>
              <w:t xml:space="preserve"> </w:t>
            </w:r>
            <w:r w:rsidR="00BC22E3" w:rsidRPr="0018542E">
              <w:rPr>
                <w:szCs w:val="24"/>
              </w:rPr>
              <w:t xml:space="preserve">Noteikumu projekts </w:t>
            </w:r>
            <w:r w:rsidR="004466C1" w:rsidRPr="0018542E">
              <w:rPr>
                <w:szCs w:val="24"/>
              </w:rPr>
              <w:t xml:space="preserve">paredz e-pakalpojumu pilnveidi. </w:t>
            </w:r>
          </w:p>
        </w:tc>
      </w:tr>
    </w:tbl>
    <w:p w14:paraId="1A9079EE"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 xml:space="preserve">  </w:t>
      </w:r>
    </w:p>
    <w:tbl>
      <w:tblPr>
        <w:tblW w:w="9221"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400" w:firstRow="0" w:lastRow="0" w:firstColumn="0" w:lastColumn="0" w:noHBand="0" w:noVBand="1"/>
      </w:tblPr>
      <w:tblGrid>
        <w:gridCol w:w="591"/>
        <w:gridCol w:w="1741"/>
        <w:gridCol w:w="6889"/>
      </w:tblGrid>
      <w:tr w:rsidR="00350C02" w:rsidRPr="0018542E" w14:paraId="1A9079F0" w14:textId="77777777">
        <w:tc>
          <w:tcPr>
            <w:tcW w:w="9221" w:type="dxa"/>
            <w:gridSpan w:val="3"/>
            <w:tcBorders>
              <w:top w:val="single" w:sz="6" w:space="0" w:color="000000"/>
              <w:left w:val="single" w:sz="6" w:space="0" w:color="000000"/>
              <w:bottom w:val="single" w:sz="6" w:space="0" w:color="000000"/>
              <w:right w:val="single" w:sz="6" w:space="0" w:color="000000"/>
            </w:tcBorders>
            <w:vAlign w:val="center"/>
          </w:tcPr>
          <w:p w14:paraId="1A9079EF" w14:textId="77777777" w:rsidR="00E960B9" w:rsidRPr="0018542E" w:rsidRDefault="00EB69BB" w:rsidP="000F1307">
            <w:pPr>
              <w:spacing w:after="0" w:line="240" w:lineRule="auto"/>
              <w:jc w:val="center"/>
              <w:rPr>
                <w:rFonts w:ascii="Times New Roman" w:eastAsia="Times New Roman" w:hAnsi="Times New Roman" w:cs="Times New Roman"/>
                <w:b/>
                <w:sz w:val="24"/>
                <w:szCs w:val="24"/>
              </w:rPr>
            </w:pPr>
            <w:r w:rsidRPr="0018542E">
              <w:rPr>
                <w:rFonts w:ascii="Times New Roman" w:eastAsia="Times New Roman" w:hAnsi="Times New Roman" w:cs="Times New Roman"/>
                <w:b/>
                <w:sz w:val="24"/>
                <w:szCs w:val="24"/>
              </w:rPr>
              <w:t>II. Tiesību akta projekta ietekme uz sabiedrību, tautsaimniecības attīstību un administratīvo slogu</w:t>
            </w:r>
          </w:p>
        </w:tc>
      </w:tr>
      <w:tr w:rsidR="00350C02" w:rsidRPr="0018542E" w14:paraId="1A9079F6" w14:textId="77777777" w:rsidTr="00350C02">
        <w:tc>
          <w:tcPr>
            <w:tcW w:w="591" w:type="dxa"/>
            <w:tcBorders>
              <w:top w:val="single" w:sz="6" w:space="0" w:color="000000"/>
              <w:left w:val="single" w:sz="6" w:space="0" w:color="000000"/>
              <w:bottom w:val="single" w:sz="6" w:space="0" w:color="000000"/>
              <w:right w:val="single" w:sz="6" w:space="0" w:color="000000"/>
            </w:tcBorders>
          </w:tcPr>
          <w:p w14:paraId="1A9079F1"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1.</w:t>
            </w:r>
          </w:p>
        </w:tc>
        <w:tc>
          <w:tcPr>
            <w:tcW w:w="1741" w:type="dxa"/>
            <w:tcBorders>
              <w:top w:val="single" w:sz="6" w:space="0" w:color="000000"/>
              <w:left w:val="single" w:sz="6" w:space="0" w:color="000000"/>
              <w:bottom w:val="single" w:sz="6" w:space="0" w:color="000000"/>
              <w:right w:val="single" w:sz="6" w:space="0" w:color="000000"/>
            </w:tcBorders>
          </w:tcPr>
          <w:p w14:paraId="1A9079F2"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 xml:space="preserve">Sabiedrības mērķgrupas, kuras tiesiskais </w:t>
            </w:r>
            <w:r w:rsidRPr="0018542E">
              <w:rPr>
                <w:rFonts w:ascii="Times New Roman" w:eastAsia="Times New Roman" w:hAnsi="Times New Roman" w:cs="Times New Roman"/>
                <w:sz w:val="24"/>
                <w:szCs w:val="24"/>
              </w:rPr>
              <w:lastRenderedPageBreak/>
              <w:t>regulējums ietekmē vai varētu ietekmēt</w:t>
            </w:r>
          </w:p>
        </w:tc>
        <w:tc>
          <w:tcPr>
            <w:tcW w:w="6889" w:type="dxa"/>
            <w:tcBorders>
              <w:top w:val="single" w:sz="6" w:space="0" w:color="000000"/>
              <w:left w:val="single" w:sz="6" w:space="0" w:color="000000"/>
              <w:bottom w:val="single" w:sz="6" w:space="0" w:color="000000"/>
              <w:right w:val="single" w:sz="6" w:space="0" w:color="000000"/>
            </w:tcBorders>
          </w:tcPr>
          <w:p w14:paraId="1A9079F5" w14:textId="154AAA0D" w:rsidR="00E724E8" w:rsidRPr="0018542E" w:rsidRDefault="00BC22E3" w:rsidP="00BC22E3">
            <w:pPr>
              <w:spacing w:after="0" w:line="240" w:lineRule="auto"/>
              <w:jc w:val="both"/>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lastRenderedPageBreak/>
              <w:t>S</w:t>
            </w:r>
            <w:r w:rsidR="00513163" w:rsidRPr="0018542E">
              <w:rPr>
                <w:rFonts w:ascii="Times New Roman" w:eastAsia="Times New Roman" w:hAnsi="Times New Roman" w:cs="Times New Roman"/>
                <w:sz w:val="24"/>
                <w:szCs w:val="24"/>
              </w:rPr>
              <w:t>tudējošie,</w:t>
            </w:r>
            <w:r w:rsidR="00790B21" w:rsidRPr="0018542E">
              <w:rPr>
                <w:rFonts w:ascii="Times New Roman" w:eastAsia="Times New Roman" w:hAnsi="Times New Roman" w:cs="Times New Roman"/>
                <w:sz w:val="24"/>
                <w:szCs w:val="24"/>
              </w:rPr>
              <w:t xml:space="preserve"> augstskolas un koledžas, Sabiedrības integrācijas fonds, Pilsonības un migrācijas lietu pārvalde, Uzturlīdzekļu garantij</w:t>
            </w:r>
            <w:r w:rsidR="00F52CAE">
              <w:rPr>
                <w:rFonts w:ascii="Times New Roman" w:eastAsia="Times New Roman" w:hAnsi="Times New Roman" w:cs="Times New Roman"/>
                <w:sz w:val="24"/>
                <w:szCs w:val="24"/>
              </w:rPr>
              <w:t>u</w:t>
            </w:r>
            <w:r w:rsidR="00790B21" w:rsidRPr="0018542E">
              <w:rPr>
                <w:rFonts w:ascii="Times New Roman" w:eastAsia="Times New Roman" w:hAnsi="Times New Roman" w:cs="Times New Roman"/>
                <w:sz w:val="24"/>
                <w:szCs w:val="24"/>
              </w:rPr>
              <w:t xml:space="preserve"> fonds, Valsts ieņēmumu dienests</w:t>
            </w:r>
            <w:r w:rsidR="00513163" w:rsidRPr="0018542E">
              <w:rPr>
                <w:rFonts w:ascii="Times New Roman" w:eastAsia="Times New Roman" w:hAnsi="Times New Roman" w:cs="Times New Roman"/>
                <w:sz w:val="24"/>
                <w:szCs w:val="24"/>
              </w:rPr>
              <w:t>.</w:t>
            </w:r>
          </w:p>
        </w:tc>
      </w:tr>
      <w:tr w:rsidR="00350C02" w:rsidRPr="0018542E" w14:paraId="1A9079FA" w14:textId="77777777" w:rsidTr="00350C02">
        <w:tc>
          <w:tcPr>
            <w:tcW w:w="591" w:type="dxa"/>
            <w:tcBorders>
              <w:top w:val="single" w:sz="6" w:space="0" w:color="000000"/>
              <w:left w:val="single" w:sz="6" w:space="0" w:color="000000"/>
              <w:bottom w:val="single" w:sz="6" w:space="0" w:color="000000"/>
              <w:right w:val="single" w:sz="6" w:space="0" w:color="000000"/>
            </w:tcBorders>
          </w:tcPr>
          <w:p w14:paraId="1A9079F7"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lastRenderedPageBreak/>
              <w:t>2.</w:t>
            </w:r>
          </w:p>
        </w:tc>
        <w:tc>
          <w:tcPr>
            <w:tcW w:w="1741" w:type="dxa"/>
            <w:tcBorders>
              <w:top w:val="single" w:sz="6" w:space="0" w:color="000000"/>
              <w:left w:val="single" w:sz="6" w:space="0" w:color="000000"/>
              <w:bottom w:val="single" w:sz="6" w:space="0" w:color="000000"/>
              <w:right w:val="single" w:sz="6" w:space="0" w:color="000000"/>
            </w:tcBorders>
          </w:tcPr>
          <w:p w14:paraId="1A9079F8"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Tiesiskā regulējuma ietekme uz tautsaimniecību un administratīvo slogu</w:t>
            </w:r>
          </w:p>
        </w:tc>
        <w:tc>
          <w:tcPr>
            <w:tcW w:w="6889" w:type="dxa"/>
            <w:tcBorders>
              <w:top w:val="single" w:sz="6" w:space="0" w:color="000000"/>
              <w:left w:val="single" w:sz="6" w:space="0" w:color="000000"/>
              <w:bottom w:val="single" w:sz="6" w:space="0" w:color="000000"/>
              <w:right w:val="single" w:sz="6" w:space="0" w:color="000000"/>
            </w:tcBorders>
          </w:tcPr>
          <w:p w14:paraId="317AEF83" w14:textId="6C6A8199" w:rsidR="00267B6A" w:rsidRPr="0018542E" w:rsidRDefault="00D02E82" w:rsidP="00BC22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Tiesiskais regulējums radīs papildus slogu jauno stipendiju fondu administrējošām pusēm</w:t>
            </w:r>
            <w:r w:rsidR="00F52CAE">
              <w:rPr>
                <w:rFonts w:ascii="Times New Roman" w:eastAsia="Times New Roman" w:hAnsi="Times New Roman" w:cs="Times New Roman"/>
                <w:sz w:val="24"/>
                <w:szCs w:val="24"/>
              </w:rPr>
              <w:t xml:space="preserve"> –</w:t>
            </w:r>
            <w:r w:rsidRPr="0018542E">
              <w:rPr>
                <w:rFonts w:ascii="Times New Roman" w:eastAsia="Times New Roman" w:hAnsi="Times New Roman" w:cs="Times New Roman"/>
                <w:sz w:val="24"/>
                <w:szCs w:val="24"/>
              </w:rPr>
              <w:t xml:space="preserve"> </w:t>
            </w:r>
            <w:r w:rsidR="00F52CAE">
              <w:rPr>
                <w:rFonts w:ascii="Times New Roman" w:eastAsia="Times New Roman" w:hAnsi="Times New Roman" w:cs="Times New Roman"/>
                <w:sz w:val="24"/>
                <w:szCs w:val="24"/>
              </w:rPr>
              <w:t xml:space="preserve">Izglītības un zinātnes </w:t>
            </w:r>
            <w:r w:rsidRPr="0018542E">
              <w:rPr>
                <w:rFonts w:ascii="Times New Roman" w:eastAsia="Times New Roman" w:hAnsi="Times New Roman" w:cs="Times New Roman"/>
                <w:sz w:val="24"/>
                <w:szCs w:val="24"/>
              </w:rPr>
              <w:t>ministrijai, augstskolām un koledžām, citām iesaistītām institūcijām.</w:t>
            </w:r>
          </w:p>
          <w:p w14:paraId="16B889C2" w14:textId="210D269A" w:rsidR="00E616B0" w:rsidRPr="0018542E" w:rsidRDefault="00E616B0" w:rsidP="00BC22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Lai mazinātu šo slogu, tiek paredzēta iesp</w:t>
            </w:r>
            <w:r w:rsidR="00D270DD" w:rsidRPr="0018542E">
              <w:rPr>
                <w:rFonts w:ascii="Times New Roman" w:eastAsia="Times New Roman" w:hAnsi="Times New Roman" w:cs="Times New Roman"/>
                <w:sz w:val="24"/>
                <w:szCs w:val="24"/>
              </w:rPr>
              <w:t xml:space="preserve">ējami automatizēta datu apmaiņa. </w:t>
            </w:r>
          </w:p>
          <w:p w14:paraId="1A9079F9" w14:textId="6EA59A70" w:rsidR="000D1BD2" w:rsidRPr="0018542E" w:rsidRDefault="000D1BD2" w:rsidP="00BC22E3">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Studējošiem nebūs jāuzrāda izziņas, nepieciešamā informācija tiks iegūta no dažādos valsts reģistros pieejamiem datiem.</w:t>
            </w:r>
          </w:p>
        </w:tc>
      </w:tr>
      <w:tr w:rsidR="00350C02" w:rsidRPr="0018542E" w14:paraId="1A9079FE" w14:textId="77777777" w:rsidTr="00350C02">
        <w:tc>
          <w:tcPr>
            <w:tcW w:w="591" w:type="dxa"/>
            <w:tcBorders>
              <w:top w:val="single" w:sz="6" w:space="0" w:color="000000"/>
              <w:left w:val="single" w:sz="6" w:space="0" w:color="000000"/>
              <w:bottom w:val="single" w:sz="6" w:space="0" w:color="000000"/>
              <w:right w:val="single" w:sz="6" w:space="0" w:color="000000"/>
            </w:tcBorders>
          </w:tcPr>
          <w:p w14:paraId="1A9079FB" w14:textId="6CA49B6D"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3.</w:t>
            </w:r>
          </w:p>
        </w:tc>
        <w:tc>
          <w:tcPr>
            <w:tcW w:w="1741" w:type="dxa"/>
            <w:tcBorders>
              <w:top w:val="single" w:sz="6" w:space="0" w:color="000000"/>
              <w:left w:val="single" w:sz="6" w:space="0" w:color="000000"/>
              <w:bottom w:val="single" w:sz="6" w:space="0" w:color="000000"/>
              <w:right w:val="single" w:sz="6" w:space="0" w:color="000000"/>
            </w:tcBorders>
          </w:tcPr>
          <w:p w14:paraId="1A9079FC"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Administratīvo izmaksu monetārs novērtējums</w:t>
            </w:r>
          </w:p>
        </w:tc>
        <w:tc>
          <w:tcPr>
            <w:tcW w:w="6889" w:type="dxa"/>
            <w:tcBorders>
              <w:top w:val="single" w:sz="6" w:space="0" w:color="000000"/>
              <w:left w:val="single" w:sz="6" w:space="0" w:color="000000"/>
              <w:bottom w:val="single" w:sz="6" w:space="0" w:color="000000"/>
              <w:right w:val="single" w:sz="6" w:space="0" w:color="000000"/>
            </w:tcBorders>
            <w:shd w:val="clear" w:color="auto" w:fill="auto"/>
          </w:tcPr>
          <w:p w14:paraId="1A9079FD" w14:textId="48993CED" w:rsidR="00E960B9" w:rsidRPr="0018542E" w:rsidRDefault="002C54DB" w:rsidP="002C54D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Neattiec</w:t>
            </w:r>
            <w:r w:rsidR="00F52CAE">
              <w:rPr>
                <w:rFonts w:ascii="Times New Roman" w:eastAsia="Times New Roman" w:hAnsi="Times New Roman" w:cs="Times New Roman"/>
                <w:sz w:val="24"/>
                <w:szCs w:val="24"/>
              </w:rPr>
              <w:t>a</w:t>
            </w:r>
            <w:r w:rsidRPr="0018542E">
              <w:rPr>
                <w:rFonts w:ascii="Times New Roman" w:eastAsia="Times New Roman" w:hAnsi="Times New Roman" w:cs="Times New Roman"/>
                <w:sz w:val="24"/>
                <w:szCs w:val="24"/>
              </w:rPr>
              <w:t xml:space="preserve">s uz noteikumu projektu. </w:t>
            </w:r>
            <w:r w:rsidR="00F52CAE">
              <w:rPr>
                <w:rFonts w:ascii="Times New Roman" w:eastAsia="Times New Roman" w:hAnsi="Times New Roman" w:cs="Times New Roman"/>
                <w:sz w:val="24"/>
                <w:szCs w:val="24"/>
              </w:rPr>
              <w:t>Izglītības un zinātnes m</w:t>
            </w:r>
            <w:r w:rsidR="00D270DD" w:rsidRPr="0018542E">
              <w:rPr>
                <w:rFonts w:ascii="Times New Roman" w:eastAsia="Times New Roman" w:hAnsi="Times New Roman" w:cs="Times New Roman"/>
                <w:sz w:val="24"/>
                <w:szCs w:val="24"/>
              </w:rPr>
              <w:t>inistrija un augstskolas, koledžas administrēs stipendiju fondu esošā finans</w:t>
            </w:r>
            <w:r w:rsidR="00195F21" w:rsidRPr="0018542E">
              <w:rPr>
                <w:rFonts w:ascii="Times New Roman" w:eastAsia="Times New Roman" w:hAnsi="Times New Roman" w:cs="Times New Roman"/>
                <w:sz w:val="24"/>
                <w:szCs w:val="24"/>
              </w:rPr>
              <w:t>ējuma ietvaros un izveidojot automatizētus datu apmaiņas risinājumus.</w:t>
            </w:r>
          </w:p>
        </w:tc>
      </w:tr>
      <w:tr w:rsidR="00350C02" w:rsidRPr="0018542E" w14:paraId="1A907A02" w14:textId="77777777" w:rsidTr="00350C02">
        <w:tc>
          <w:tcPr>
            <w:tcW w:w="591" w:type="dxa"/>
            <w:tcBorders>
              <w:top w:val="single" w:sz="6" w:space="0" w:color="000000"/>
              <w:left w:val="single" w:sz="6" w:space="0" w:color="000000"/>
              <w:bottom w:val="single" w:sz="6" w:space="0" w:color="000000"/>
              <w:right w:val="single" w:sz="6" w:space="0" w:color="000000"/>
            </w:tcBorders>
          </w:tcPr>
          <w:p w14:paraId="1A9079FF"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4.</w:t>
            </w:r>
          </w:p>
        </w:tc>
        <w:tc>
          <w:tcPr>
            <w:tcW w:w="1741" w:type="dxa"/>
            <w:tcBorders>
              <w:top w:val="single" w:sz="6" w:space="0" w:color="000000"/>
              <w:left w:val="single" w:sz="6" w:space="0" w:color="000000"/>
              <w:bottom w:val="single" w:sz="6" w:space="0" w:color="000000"/>
              <w:right w:val="single" w:sz="6" w:space="0" w:color="000000"/>
            </w:tcBorders>
          </w:tcPr>
          <w:p w14:paraId="1A907A00"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Atbilstības izmaksu monetārs novērtējums</w:t>
            </w:r>
          </w:p>
        </w:tc>
        <w:tc>
          <w:tcPr>
            <w:tcW w:w="6889" w:type="dxa"/>
            <w:tcBorders>
              <w:top w:val="single" w:sz="6" w:space="0" w:color="000000"/>
              <w:left w:val="single" w:sz="6" w:space="0" w:color="000000"/>
              <w:bottom w:val="single" w:sz="6" w:space="0" w:color="000000"/>
              <w:right w:val="single" w:sz="6" w:space="0" w:color="000000"/>
            </w:tcBorders>
          </w:tcPr>
          <w:p w14:paraId="1A907A01" w14:textId="66521210" w:rsidR="00E960B9" w:rsidRPr="0018542E" w:rsidRDefault="00350C02" w:rsidP="000F1307">
            <w:pPr>
              <w:pBdr>
                <w:top w:val="nil"/>
                <w:left w:val="nil"/>
                <w:bottom w:val="nil"/>
                <w:right w:val="nil"/>
                <w:between w:val="nil"/>
              </w:pBdr>
              <w:spacing w:before="45" w:after="0" w:line="240" w:lineRule="auto"/>
              <w:jc w:val="both"/>
              <w:rPr>
                <w:rFonts w:ascii="Times New Roman" w:eastAsia="Times New Roman" w:hAnsi="Times New Roman" w:cs="Times New Roman"/>
                <w:i/>
                <w:sz w:val="20"/>
                <w:szCs w:val="20"/>
              </w:rPr>
            </w:pPr>
            <w:r w:rsidRPr="0018542E">
              <w:rPr>
                <w:rFonts w:ascii="Times New Roman" w:eastAsia="Times New Roman" w:hAnsi="Times New Roman" w:cs="Times New Roman"/>
                <w:sz w:val="24"/>
                <w:szCs w:val="24"/>
              </w:rPr>
              <w:t>Neattieca</w:t>
            </w:r>
            <w:r w:rsidR="008A0736" w:rsidRPr="0018542E">
              <w:rPr>
                <w:rFonts w:ascii="Times New Roman" w:eastAsia="Times New Roman" w:hAnsi="Times New Roman" w:cs="Times New Roman"/>
                <w:sz w:val="24"/>
                <w:szCs w:val="24"/>
              </w:rPr>
              <w:t>s uz noteikumu projektu.</w:t>
            </w:r>
          </w:p>
        </w:tc>
      </w:tr>
      <w:tr w:rsidR="00350C02" w:rsidRPr="0018542E" w14:paraId="1A907A06" w14:textId="77777777" w:rsidTr="00350C02">
        <w:tc>
          <w:tcPr>
            <w:tcW w:w="591" w:type="dxa"/>
            <w:tcBorders>
              <w:top w:val="single" w:sz="6" w:space="0" w:color="000000"/>
              <w:left w:val="single" w:sz="6" w:space="0" w:color="000000"/>
              <w:bottom w:val="single" w:sz="6" w:space="0" w:color="000000"/>
              <w:right w:val="single" w:sz="6" w:space="0" w:color="000000"/>
            </w:tcBorders>
          </w:tcPr>
          <w:p w14:paraId="1A907A03"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5.</w:t>
            </w:r>
          </w:p>
        </w:tc>
        <w:tc>
          <w:tcPr>
            <w:tcW w:w="1741" w:type="dxa"/>
            <w:tcBorders>
              <w:top w:val="single" w:sz="6" w:space="0" w:color="000000"/>
              <w:left w:val="single" w:sz="6" w:space="0" w:color="000000"/>
              <w:bottom w:val="single" w:sz="6" w:space="0" w:color="000000"/>
              <w:right w:val="single" w:sz="6" w:space="0" w:color="000000"/>
            </w:tcBorders>
          </w:tcPr>
          <w:p w14:paraId="1A907A04"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Cita informācija</w:t>
            </w:r>
          </w:p>
        </w:tc>
        <w:tc>
          <w:tcPr>
            <w:tcW w:w="6889" w:type="dxa"/>
            <w:tcBorders>
              <w:top w:val="single" w:sz="6" w:space="0" w:color="000000"/>
              <w:left w:val="single" w:sz="6" w:space="0" w:color="000000"/>
              <w:bottom w:val="single" w:sz="6" w:space="0" w:color="000000"/>
              <w:right w:val="single" w:sz="6" w:space="0" w:color="000000"/>
            </w:tcBorders>
          </w:tcPr>
          <w:p w14:paraId="1A907A05" w14:textId="77777777" w:rsidR="00E960B9" w:rsidRPr="0018542E" w:rsidRDefault="00EB69BB" w:rsidP="000F1307">
            <w:pPr>
              <w:spacing w:after="0" w:line="240" w:lineRule="auto"/>
              <w:jc w:val="both"/>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Nav.</w:t>
            </w:r>
          </w:p>
        </w:tc>
      </w:tr>
    </w:tbl>
    <w:p w14:paraId="0C65EC35" w14:textId="5F9BB123" w:rsidR="00AF438A" w:rsidRPr="0018542E" w:rsidRDefault="00AF438A" w:rsidP="000F1307">
      <w:pPr>
        <w:rPr>
          <w:rFonts w:ascii="Times New Roman" w:hAnsi="Times New Roman" w:cs="Times New Roman"/>
        </w:rPr>
      </w:pPr>
    </w:p>
    <w:tbl>
      <w:tblPr>
        <w:tblW w:w="506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28"/>
        <w:gridCol w:w="960"/>
        <w:gridCol w:w="1140"/>
        <w:gridCol w:w="867"/>
        <w:gridCol w:w="1300"/>
        <w:gridCol w:w="867"/>
        <w:gridCol w:w="1300"/>
        <w:gridCol w:w="1315"/>
      </w:tblGrid>
      <w:tr w:rsidR="00350C02" w:rsidRPr="0018542E" w14:paraId="6706B93E" w14:textId="77777777" w:rsidTr="00350C02">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14:paraId="2B9AA708" w14:textId="77777777" w:rsidR="00236B4D" w:rsidRPr="0018542E" w:rsidRDefault="00236B4D" w:rsidP="00350C02">
            <w:pPr>
              <w:spacing w:after="0" w:line="240" w:lineRule="auto"/>
              <w:jc w:val="center"/>
              <w:rPr>
                <w:rFonts w:ascii="Times New Roman" w:eastAsia="Times New Roman" w:hAnsi="Times New Roman" w:cs="Times New Roman"/>
                <w:b/>
                <w:bCs/>
                <w:iCs/>
                <w:sz w:val="24"/>
                <w:szCs w:val="24"/>
              </w:rPr>
            </w:pPr>
            <w:r w:rsidRPr="0018542E">
              <w:rPr>
                <w:rFonts w:ascii="Times New Roman" w:eastAsia="Times New Roman" w:hAnsi="Times New Roman" w:cs="Times New Roman"/>
                <w:b/>
                <w:bCs/>
                <w:iCs/>
                <w:sz w:val="24"/>
                <w:szCs w:val="24"/>
              </w:rPr>
              <w:t>III. Tiesību akta projekta ietekme uz valsts budžetu un pašvaldību budžetiem</w:t>
            </w:r>
          </w:p>
        </w:tc>
      </w:tr>
      <w:tr w:rsidR="00350C02" w:rsidRPr="0018542E" w14:paraId="34AEFE03" w14:textId="77777777" w:rsidTr="00350C02">
        <w:trPr>
          <w:tblCellSpacing w:w="15" w:type="dxa"/>
        </w:trPr>
        <w:tc>
          <w:tcPr>
            <w:tcW w:w="949" w:type="pct"/>
            <w:vMerge w:val="restart"/>
            <w:tcBorders>
              <w:top w:val="outset" w:sz="6" w:space="0" w:color="auto"/>
              <w:left w:val="outset" w:sz="6" w:space="0" w:color="auto"/>
              <w:bottom w:val="outset" w:sz="6" w:space="0" w:color="auto"/>
              <w:right w:val="outset" w:sz="6" w:space="0" w:color="auto"/>
            </w:tcBorders>
            <w:vAlign w:val="center"/>
            <w:hideMark/>
          </w:tcPr>
          <w:p w14:paraId="07FD697A"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Rādītāji</w:t>
            </w:r>
          </w:p>
        </w:tc>
        <w:tc>
          <w:tcPr>
            <w:tcW w:w="1128"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1FC41AA7" w14:textId="0D9DB837" w:rsidR="00236B4D" w:rsidRPr="0018542E" w:rsidRDefault="003F137E"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2021.gads</w:t>
            </w:r>
          </w:p>
        </w:tc>
        <w:tc>
          <w:tcPr>
            <w:tcW w:w="2857" w:type="pct"/>
            <w:gridSpan w:val="5"/>
            <w:tcBorders>
              <w:top w:val="outset" w:sz="6" w:space="0" w:color="auto"/>
              <w:left w:val="outset" w:sz="6" w:space="0" w:color="auto"/>
              <w:bottom w:val="outset" w:sz="6" w:space="0" w:color="auto"/>
              <w:right w:val="outset" w:sz="6" w:space="0" w:color="auto"/>
            </w:tcBorders>
            <w:vAlign w:val="center"/>
            <w:hideMark/>
          </w:tcPr>
          <w:p w14:paraId="413F4E63"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Turpmākie trīs gadi (</w:t>
            </w:r>
            <w:r w:rsidRPr="0018542E">
              <w:rPr>
                <w:rFonts w:ascii="Times New Roman" w:eastAsia="Times New Roman" w:hAnsi="Times New Roman" w:cs="Times New Roman"/>
                <w:i/>
                <w:iCs/>
                <w:sz w:val="24"/>
                <w:szCs w:val="24"/>
              </w:rPr>
              <w:t>euro</w:t>
            </w:r>
            <w:r w:rsidRPr="0018542E">
              <w:rPr>
                <w:rFonts w:ascii="Times New Roman" w:eastAsia="Times New Roman" w:hAnsi="Times New Roman" w:cs="Times New Roman"/>
                <w:iCs/>
                <w:sz w:val="24"/>
                <w:szCs w:val="24"/>
              </w:rPr>
              <w:t>)</w:t>
            </w:r>
          </w:p>
        </w:tc>
      </w:tr>
      <w:tr w:rsidR="00350C02" w:rsidRPr="0018542E" w14:paraId="3139E94D" w14:textId="77777777" w:rsidTr="00350C0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538EF5" w14:textId="77777777" w:rsidR="00236B4D" w:rsidRPr="0018542E" w:rsidRDefault="00236B4D" w:rsidP="00B350CF">
            <w:pPr>
              <w:spacing w:after="0" w:line="240" w:lineRule="auto"/>
              <w:rPr>
                <w:rFonts w:ascii="Times New Roman" w:eastAsia="Times New Roman" w:hAnsi="Times New Roman" w:cs="Times New Roman"/>
                <w:iCs/>
                <w:sz w:val="24"/>
                <w:szCs w:val="24"/>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8A02CFC" w14:textId="77777777" w:rsidR="00236B4D" w:rsidRPr="0018542E" w:rsidRDefault="00236B4D" w:rsidP="00B350CF">
            <w:pPr>
              <w:spacing w:after="0" w:line="240" w:lineRule="auto"/>
              <w:rPr>
                <w:rFonts w:ascii="Times New Roman" w:eastAsia="Times New Roman" w:hAnsi="Times New Roman" w:cs="Times New Roman"/>
                <w:iCs/>
                <w:sz w:val="24"/>
                <w:szCs w:val="24"/>
              </w:rPr>
            </w:pPr>
          </w:p>
        </w:tc>
        <w:tc>
          <w:tcPr>
            <w:tcW w:w="1078" w:type="pct"/>
            <w:gridSpan w:val="2"/>
            <w:tcBorders>
              <w:top w:val="outset" w:sz="6" w:space="0" w:color="auto"/>
              <w:left w:val="outset" w:sz="6" w:space="0" w:color="auto"/>
              <w:bottom w:val="outset" w:sz="6" w:space="0" w:color="auto"/>
              <w:right w:val="outset" w:sz="6" w:space="0" w:color="auto"/>
            </w:tcBorders>
            <w:vAlign w:val="center"/>
            <w:hideMark/>
          </w:tcPr>
          <w:p w14:paraId="33EAB389" w14:textId="7669E7F8" w:rsidR="00236B4D" w:rsidRPr="0018542E" w:rsidRDefault="003F137E"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2022.gads</w:t>
            </w:r>
          </w:p>
        </w:tc>
        <w:tc>
          <w:tcPr>
            <w:tcW w:w="1078" w:type="pct"/>
            <w:gridSpan w:val="2"/>
            <w:tcBorders>
              <w:top w:val="outset" w:sz="6" w:space="0" w:color="auto"/>
              <w:left w:val="outset" w:sz="6" w:space="0" w:color="auto"/>
              <w:bottom w:val="outset" w:sz="6" w:space="0" w:color="auto"/>
              <w:right w:val="outset" w:sz="6" w:space="0" w:color="auto"/>
            </w:tcBorders>
            <w:vAlign w:val="center"/>
            <w:hideMark/>
          </w:tcPr>
          <w:p w14:paraId="4DF66F80" w14:textId="1FEC1159" w:rsidR="00236B4D" w:rsidRPr="0018542E" w:rsidRDefault="003F137E" w:rsidP="003F137E">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2023.gads</w:t>
            </w:r>
          </w:p>
        </w:tc>
        <w:tc>
          <w:tcPr>
            <w:tcW w:w="669" w:type="pct"/>
            <w:tcBorders>
              <w:top w:val="outset" w:sz="6" w:space="0" w:color="auto"/>
              <w:left w:val="outset" w:sz="6" w:space="0" w:color="auto"/>
              <w:bottom w:val="outset" w:sz="6" w:space="0" w:color="auto"/>
              <w:right w:val="outset" w:sz="6" w:space="0" w:color="auto"/>
            </w:tcBorders>
            <w:vAlign w:val="center"/>
            <w:hideMark/>
          </w:tcPr>
          <w:p w14:paraId="02206E73" w14:textId="4462F525" w:rsidR="00236B4D" w:rsidRPr="0018542E" w:rsidRDefault="003F137E"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2024.gads</w:t>
            </w:r>
          </w:p>
        </w:tc>
      </w:tr>
      <w:tr w:rsidR="00350C02" w:rsidRPr="0018542E" w14:paraId="70EE2AC4" w14:textId="77777777" w:rsidTr="00350C0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B7F94F" w14:textId="77777777" w:rsidR="00236B4D" w:rsidRPr="0018542E" w:rsidRDefault="00236B4D" w:rsidP="00B350CF">
            <w:pPr>
              <w:spacing w:after="0" w:line="240" w:lineRule="auto"/>
              <w:rPr>
                <w:rFonts w:ascii="Times New Roman" w:eastAsia="Times New Roman" w:hAnsi="Times New Roman" w:cs="Times New Roman"/>
                <w:iCs/>
                <w:sz w:val="24"/>
                <w:szCs w:val="24"/>
              </w:rPr>
            </w:pPr>
          </w:p>
        </w:tc>
        <w:tc>
          <w:tcPr>
            <w:tcW w:w="507" w:type="pct"/>
            <w:tcBorders>
              <w:top w:val="outset" w:sz="6" w:space="0" w:color="auto"/>
              <w:left w:val="outset" w:sz="6" w:space="0" w:color="auto"/>
              <w:bottom w:val="outset" w:sz="6" w:space="0" w:color="auto"/>
              <w:right w:val="outset" w:sz="6" w:space="0" w:color="auto"/>
            </w:tcBorders>
            <w:vAlign w:val="center"/>
            <w:hideMark/>
          </w:tcPr>
          <w:p w14:paraId="4DE3F702"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saskaņā ar valsts budžetu kārtējam gadam</w:t>
            </w:r>
          </w:p>
        </w:tc>
        <w:tc>
          <w:tcPr>
            <w:tcW w:w="605" w:type="pct"/>
            <w:tcBorders>
              <w:top w:val="outset" w:sz="6" w:space="0" w:color="auto"/>
              <w:left w:val="outset" w:sz="6" w:space="0" w:color="auto"/>
              <w:bottom w:val="outset" w:sz="6" w:space="0" w:color="auto"/>
              <w:right w:val="outset" w:sz="6" w:space="0" w:color="auto"/>
            </w:tcBorders>
            <w:vAlign w:val="center"/>
            <w:hideMark/>
          </w:tcPr>
          <w:p w14:paraId="3D87E11E"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izmaiņas kārtējā gadā, salīdzinot ar valsts budžetu kārtējam gadam</w:t>
            </w:r>
          </w:p>
        </w:tc>
        <w:tc>
          <w:tcPr>
            <w:tcW w:w="456" w:type="pct"/>
            <w:tcBorders>
              <w:top w:val="outset" w:sz="6" w:space="0" w:color="auto"/>
              <w:left w:val="outset" w:sz="6" w:space="0" w:color="auto"/>
              <w:bottom w:val="outset" w:sz="6" w:space="0" w:color="auto"/>
              <w:right w:val="outset" w:sz="6" w:space="0" w:color="auto"/>
            </w:tcBorders>
            <w:vAlign w:val="center"/>
            <w:hideMark/>
          </w:tcPr>
          <w:p w14:paraId="20D40A20"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saskaņā ar vidēja termiņa budžeta ietvaru</w:t>
            </w:r>
          </w:p>
        </w:tc>
        <w:tc>
          <w:tcPr>
            <w:tcW w:w="605" w:type="pct"/>
            <w:tcBorders>
              <w:top w:val="outset" w:sz="6" w:space="0" w:color="auto"/>
              <w:left w:val="outset" w:sz="6" w:space="0" w:color="auto"/>
              <w:bottom w:val="outset" w:sz="6" w:space="0" w:color="auto"/>
              <w:right w:val="outset" w:sz="6" w:space="0" w:color="auto"/>
            </w:tcBorders>
            <w:vAlign w:val="center"/>
            <w:hideMark/>
          </w:tcPr>
          <w:p w14:paraId="01953962" w14:textId="39C33135"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xml:space="preserve">izmaiņas, salīdzinot ar vidēja termiņa budžeta ietvaru </w:t>
            </w:r>
            <w:r w:rsidR="00F52CAE">
              <w:rPr>
                <w:rFonts w:ascii="Times New Roman" w:eastAsia="Times New Roman" w:hAnsi="Times New Roman" w:cs="Times New Roman"/>
                <w:iCs/>
                <w:sz w:val="24"/>
                <w:szCs w:val="24"/>
              </w:rPr>
              <w:t>2022.</w:t>
            </w:r>
            <w:r w:rsidRPr="0018542E">
              <w:rPr>
                <w:rFonts w:ascii="Times New Roman" w:eastAsia="Times New Roman" w:hAnsi="Times New Roman" w:cs="Times New Roman"/>
                <w:iCs/>
                <w:sz w:val="24"/>
                <w:szCs w:val="24"/>
              </w:rPr>
              <w:t>gadam</w:t>
            </w:r>
          </w:p>
        </w:tc>
        <w:tc>
          <w:tcPr>
            <w:tcW w:w="456" w:type="pct"/>
            <w:tcBorders>
              <w:top w:val="outset" w:sz="6" w:space="0" w:color="auto"/>
              <w:left w:val="outset" w:sz="6" w:space="0" w:color="auto"/>
              <w:bottom w:val="outset" w:sz="6" w:space="0" w:color="auto"/>
              <w:right w:val="outset" w:sz="6" w:space="0" w:color="auto"/>
            </w:tcBorders>
            <w:vAlign w:val="center"/>
            <w:hideMark/>
          </w:tcPr>
          <w:p w14:paraId="54C70A37"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saskaņā ar vidēja termiņa budžeta ietvaru</w:t>
            </w:r>
          </w:p>
        </w:tc>
        <w:tc>
          <w:tcPr>
            <w:tcW w:w="605" w:type="pct"/>
            <w:tcBorders>
              <w:top w:val="outset" w:sz="6" w:space="0" w:color="auto"/>
              <w:left w:val="outset" w:sz="6" w:space="0" w:color="auto"/>
              <w:bottom w:val="outset" w:sz="6" w:space="0" w:color="auto"/>
              <w:right w:val="outset" w:sz="6" w:space="0" w:color="auto"/>
            </w:tcBorders>
            <w:vAlign w:val="center"/>
            <w:hideMark/>
          </w:tcPr>
          <w:p w14:paraId="72DFC0DC" w14:textId="08C4C9B6"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xml:space="preserve">izmaiņas, salīdzinot ar vidēja termiņa budžeta ietvaru </w:t>
            </w:r>
            <w:r w:rsidR="00F52CAE">
              <w:rPr>
                <w:rFonts w:ascii="Times New Roman" w:eastAsia="Times New Roman" w:hAnsi="Times New Roman" w:cs="Times New Roman"/>
                <w:iCs/>
                <w:sz w:val="24"/>
                <w:szCs w:val="24"/>
              </w:rPr>
              <w:t>2023.</w:t>
            </w:r>
            <w:r w:rsidRPr="0018542E">
              <w:rPr>
                <w:rFonts w:ascii="Times New Roman" w:eastAsia="Times New Roman" w:hAnsi="Times New Roman" w:cs="Times New Roman"/>
                <w:iCs/>
                <w:sz w:val="24"/>
                <w:szCs w:val="24"/>
              </w:rPr>
              <w:t>gadam</w:t>
            </w:r>
          </w:p>
        </w:tc>
        <w:tc>
          <w:tcPr>
            <w:tcW w:w="669" w:type="pct"/>
            <w:tcBorders>
              <w:top w:val="outset" w:sz="6" w:space="0" w:color="auto"/>
              <w:left w:val="outset" w:sz="6" w:space="0" w:color="auto"/>
              <w:bottom w:val="outset" w:sz="6" w:space="0" w:color="auto"/>
              <w:right w:val="outset" w:sz="6" w:space="0" w:color="auto"/>
            </w:tcBorders>
            <w:vAlign w:val="center"/>
            <w:hideMark/>
          </w:tcPr>
          <w:p w14:paraId="0CF6BE46" w14:textId="007AF0F6"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izmaiņas, salīdzinot ar vidēja termiņa budžeta ietvaru</w:t>
            </w:r>
            <w:r w:rsidR="00F52CAE">
              <w:rPr>
                <w:rFonts w:ascii="Times New Roman" w:eastAsia="Times New Roman" w:hAnsi="Times New Roman" w:cs="Times New Roman"/>
                <w:iCs/>
                <w:sz w:val="24"/>
                <w:szCs w:val="24"/>
              </w:rPr>
              <w:t xml:space="preserve"> 2023.</w:t>
            </w:r>
            <w:r w:rsidRPr="0018542E">
              <w:rPr>
                <w:rFonts w:ascii="Times New Roman" w:eastAsia="Times New Roman" w:hAnsi="Times New Roman" w:cs="Times New Roman"/>
                <w:iCs/>
                <w:sz w:val="24"/>
                <w:szCs w:val="24"/>
              </w:rPr>
              <w:t>gadam</w:t>
            </w:r>
          </w:p>
        </w:tc>
      </w:tr>
      <w:tr w:rsidR="00350C02" w:rsidRPr="0018542E" w14:paraId="3EFE3F18" w14:textId="77777777" w:rsidTr="00350C02">
        <w:trPr>
          <w:tblCellSpacing w:w="15" w:type="dxa"/>
        </w:trPr>
        <w:tc>
          <w:tcPr>
            <w:tcW w:w="949" w:type="pct"/>
            <w:tcBorders>
              <w:top w:val="outset" w:sz="6" w:space="0" w:color="auto"/>
              <w:left w:val="outset" w:sz="6" w:space="0" w:color="auto"/>
              <w:bottom w:val="outset" w:sz="6" w:space="0" w:color="auto"/>
              <w:right w:val="outset" w:sz="6" w:space="0" w:color="auto"/>
            </w:tcBorders>
            <w:vAlign w:val="center"/>
            <w:hideMark/>
          </w:tcPr>
          <w:p w14:paraId="7BEB88E7"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1</w:t>
            </w:r>
          </w:p>
        </w:tc>
        <w:tc>
          <w:tcPr>
            <w:tcW w:w="507" w:type="pct"/>
            <w:tcBorders>
              <w:top w:val="outset" w:sz="6" w:space="0" w:color="auto"/>
              <w:left w:val="outset" w:sz="6" w:space="0" w:color="auto"/>
              <w:bottom w:val="outset" w:sz="6" w:space="0" w:color="auto"/>
              <w:right w:val="outset" w:sz="6" w:space="0" w:color="auto"/>
            </w:tcBorders>
            <w:vAlign w:val="center"/>
            <w:hideMark/>
          </w:tcPr>
          <w:p w14:paraId="15EFEEBF"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2</w:t>
            </w:r>
          </w:p>
        </w:tc>
        <w:tc>
          <w:tcPr>
            <w:tcW w:w="605" w:type="pct"/>
            <w:tcBorders>
              <w:top w:val="outset" w:sz="6" w:space="0" w:color="auto"/>
              <w:left w:val="outset" w:sz="6" w:space="0" w:color="auto"/>
              <w:bottom w:val="outset" w:sz="6" w:space="0" w:color="auto"/>
              <w:right w:val="outset" w:sz="6" w:space="0" w:color="auto"/>
            </w:tcBorders>
            <w:vAlign w:val="center"/>
            <w:hideMark/>
          </w:tcPr>
          <w:p w14:paraId="30A6CD5C"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3</w:t>
            </w:r>
          </w:p>
        </w:tc>
        <w:tc>
          <w:tcPr>
            <w:tcW w:w="456" w:type="pct"/>
            <w:tcBorders>
              <w:top w:val="outset" w:sz="6" w:space="0" w:color="auto"/>
              <w:left w:val="outset" w:sz="6" w:space="0" w:color="auto"/>
              <w:bottom w:val="outset" w:sz="6" w:space="0" w:color="auto"/>
              <w:right w:val="outset" w:sz="6" w:space="0" w:color="auto"/>
            </w:tcBorders>
            <w:vAlign w:val="center"/>
            <w:hideMark/>
          </w:tcPr>
          <w:p w14:paraId="0A211033"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4</w:t>
            </w:r>
          </w:p>
        </w:tc>
        <w:tc>
          <w:tcPr>
            <w:tcW w:w="605" w:type="pct"/>
            <w:tcBorders>
              <w:top w:val="outset" w:sz="6" w:space="0" w:color="auto"/>
              <w:left w:val="outset" w:sz="6" w:space="0" w:color="auto"/>
              <w:bottom w:val="outset" w:sz="6" w:space="0" w:color="auto"/>
              <w:right w:val="outset" w:sz="6" w:space="0" w:color="auto"/>
            </w:tcBorders>
            <w:vAlign w:val="center"/>
            <w:hideMark/>
          </w:tcPr>
          <w:p w14:paraId="31773CD6"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5</w:t>
            </w:r>
          </w:p>
        </w:tc>
        <w:tc>
          <w:tcPr>
            <w:tcW w:w="456" w:type="pct"/>
            <w:tcBorders>
              <w:top w:val="outset" w:sz="6" w:space="0" w:color="auto"/>
              <w:left w:val="outset" w:sz="6" w:space="0" w:color="auto"/>
              <w:bottom w:val="outset" w:sz="6" w:space="0" w:color="auto"/>
              <w:right w:val="outset" w:sz="6" w:space="0" w:color="auto"/>
            </w:tcBorders>
            <w:vAlign w:val="center"/>
            <w:hideMark/>
          </w:tcPr>
          <w:p w14:paraId="46659C15"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6</w:t>
            </w:r>
          </w:p>
        </w:tc>
        <w:tc>
          <w:tcPr>
            <w:tcW w:w="605" w:type="pct"/>
            <w:tcBorders>
              <w:top w:val="outset" w:sz="6" w:space="0" w:color="auto"/>
              <w:left w:val="outset" w:sz="6" w:space="0" w:color="auto"/>
              <w:bottom w:val="outset" w:sz="6" w:space="0" w:color="auto"/>
              <w:right w:val="outset" w:sz="6" w:space="0" w:color="auto"/>
            </w:tcBorders>
            <w:vAlign w:val="center"/>
            <w:hideMark/>
          </w:tcPr>
          <w:p w14:paraId="4321B043"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7</w:t>
            </w:r>
          </w:p>
        </w:tc>
        <w:tc>
          <w:tcPr>
            <w:tcW w:w="669" w:type="pct"/>
            <w:tcBorders>
              <w:top w:val="outset" w:sz="6" w:space="0" w:color="auto"/>
              <w:left w:val="outset" w:sz="6" w:space="0" w:color="auto"/>
              <w:bottom w:val="outset" w:sz="6" w:space="0" w:color="auto"/>
              <w:right w:val="outset" w:sz="6" w:space="0" w:color="auto"/>
            </w:tcBorders>
            <w:vAlign w:val="center"/>
            <w:hideMark/>
          </w:tcPr>
          <w:p w14:paraId="7E73E3FC"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8</w:t>
            </w:r>
          </w:p>
        </w:tc>
      </w:tr>
      <w:tr w:rsidR="00350C02" w:rsidRPr="0018542E" w14:paraId="718C3DCB" w14:textId="77777777" w:rsidTr="00350C02">
        <w:trPr>
          <w:tblCellSpacing w:w="15" w:type="dxa"/>
        </w:trPr>
        <w:tc>
          <w:tcPr>
            <w:tcW w:w="949" w:type="pct"/>
            <w:tcBorders>
              <w:top w:val="outset" w:sz="6" w:space="0" w:color="auto"/>
              <w:left w:val="outset" w:sz="6" w:space="0" w:color="auto"/>
              <w:bottom w:val="outset" w:sz="6" w:space="0" w:color="auto"/>
              <w:right w:val="outset" w:sz="6" w:space="0" w:color="auto"/>
            </w:tcBorders>
            <w:hideMark/>
          </w:tcPr>
          <w:p w14:paraId="3AC761FF"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1. Budžeta ieņēmumi</w:t>
            </w:r>
          </w:p>
        </w:tc>
        <w:tc>
          <w:tcPr>
            <w:tcW w:w="507" w:type="pct"/>
            <w:tcBorders>
              <w:top w:val="outset" w:sz="6" w:space="0" w:color="auto"/>
              <w:left w:val="outset" w:sz="6" w:space="0" w:color="auto"/>
              <w:bottom w:val="outset" w:sz="6" w:space="0" w:color="auto"/>
              <w:right w:val="outset" w:sz="6" w:space="0" w:color="auto"/>
            </w:tcBorders>
            <w:vAlign w:val="center"/>
            <w:hideMark/>
          </w:tcPr>
          <w:p w14:paraId="0E074B28" w14:textId="64989CA9"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48DAF700" w14:textId="066E810B" w:rsidR="003F137E"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1342A10E" w14:textId="3052856F"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7E2958B2" w14:textId="68D5AEBD" w:rsidR="00236B4D" w:rsidRPr="0018542E" w:rsidRDefault="00236B4D" w:rsidP="00532EAD">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133C90DD" w14:textId="689D8A6F"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158E2CDA" w14:textId="7ED4B53D" w:rsidR="00236B4D" w:rsidRPr="0018542E" w:rsidRDefault="00236B4D" w:rsidP="00532EAD">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69" w:type="pct"/>
            <w:tcBorders>
              <w:top w:val="outset" w:sz="6" w:space="0" w:color="auto"/>
              <w:left w:val="outset" w:sz="6" w:space="0" w:color="auto"/>
              <w:bottom w:val="outset" w:sz="6" w:space="0" w:color="auto"/>
              <w:right w:val="outset" w:sz="6" w:space="0" w:color="auto"/>
            </w:tcBorders>
            <w:vAlign w:val="center"/>
            <w:hideMark/>
          </w:tcPr>
          <w:p w14:paraId="0A5B7460" w14:textId="585938F1" w:rsidR="00532EA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r>
      <w:tr w:rsidR="00350C02" w:rsidRPr="0018542E" w14:paraId="115F6A62" w14:textId="77777777" w:rsidTr="00350C02">
        <w:trPr>
          <w:tblCellSpacing w:w="15" w:type="dxa"/>
        </w:trPr>
        <w:tc>
          <w:tcPr>
            <w:tcW w:w="949" w:type="pct"/>
            <w:tcBorders>
              <w:top w:val="outset" w:sz="6" w:space="0" w:color="auto"/>
              <w:left w:val="outset" w:sz="6" w:space="0" w:color="auto"/>
              <w:bottom w:val="outset" w:sz="6" w:space="0" w:color="auto"/>
              <w:right w:val="outset" w:sz="6" w:space="0" w:color="auto"/>
            </w:tcBorders>
            <w:hideMark/>
          </w:tcPr>
          <w:p w14:paraId="2C2B9A6B" w14:textId="0D11B4B3"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1.1. valsts pamatbudžets, tai skaitā ieņēmumi no maksas pakalpojumiem un citi pašu ieņēmumi</w:t>
            </w:r>
          </w:p>
        </w:tc>
        <w:tc>
          <w:tcPr>
            <w:tcW w:w="507" w:type="pct"/>
            <w:tcBorders>
              <w:top w:val="outset" w:sz="6" w:space="0" w:color="auto"/>
              <w:left w:val="outset" w:sz="6" w:space="0" w:color="auto"/>
              <w:bottom w:val="outset" w:sz="6" w:space="0" w:color="auto"/>
              <w:right w:val="outset" w:sz="6" w:space="0" w:color="auto"/>
            </w:tcBorders>
            <w:vAlign w:val="center"/>
            <w:hideMark/>
          </w:tcPr>
          <w:p w14:paraId="1FCFD683" w14:textId="63972453"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036518B0" w14:textId="3859609D"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5870DB26" w14:textId="57DC466B"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7C941805" w14:textId="3886597A"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586A6223" w14:textId="152378A9"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0443CF55" w14:textId="0CD8AEFC"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69" w:type="pct"/>
            <w:tcBorders>
              <w:top w:val="outset" w:sz="6" w:space="0" w:color="auto"/>
              <w:left w:val="outset" w:sz="6" w:space="0" w:color="auto"/>
              <w:bottom w:val="outset" w:sz="6" w:space="0" w:color="auto"/>
              <w:right w:val="outset" w:sz="6" w:space="0" w:color="auto"/>
            </w:tcBorders>
            <w:vAlign w:val="center"/>
            <w:hideMark/>
          </w:tcPr>
          <w:p w14:paraId="38759199" w14:textId="6FBDA6E0"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r>
      <w:tr w:rsidR="00350C02" w:rsidRPr="0018542E" w14:paraId="6F7145C7" w14:textId="77777777" w:rsidTr="00350C02">
        <w:trPr>
          <w:tblCellSpacing w:w="15" w:type="dxa"/>
        </w:trPr>
        <w:tc>
          <w:tcPr>
            <w:tcW w:w="949" w:type="pct"/>
            <w:tcBorders>
              <w:top w:val="outset" w:sz="6" w:space="0" w:color="auto"/>
              <w:left w:val="outset" w:sz="6" w:space="0" w:color="auto"/>
              <w:bottom w:val="outset" w:sz="6" w:space="0" w:color="auto"/>
              <w:right w:val="outset" w:sz="6" w:space="0" w:color="auto"/>
            </w:tcBorders>
            <w:hideMark/>
          </w:tcPr>
          <w:p w14:paraId="1480F63D"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1.2. valsts speciālais budžets</w:t>
            </w:r>
          </w:p>
        </w:tc>
        <w:tc>
          <w:tcPr>
            <w:tcW w:w="507" w:type="pct"/>
            <w:tcBorders>
              <w:top w:val="outset" w:sz="6" w:space="0" w:color="auto"/>
              <w:left w:val="outset" w:sz="6" w:space="0" w:color="auto"/>
              <w:bottom w:val="outset" w:sz="6" w:space="0" w:color="auto"/>
              <w:right w:val="outset" w:sz="6" w:space="0" w:color="auto"/>
            </w:tcBorders>
            <w:vAlign w:val="center"/>
            <w:hideMark/>
          </w:tcPr>
          <w:p w14:paraId="32734453" w14:textId="59B7DB74"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0B10E68B" w14:textId="7D6AE98C"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2269136D" w14:textId="098E9C18"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341B0787" w14:textId="3F06FE7D"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0BFC9219" w14:textId="0A5DDCFA"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737D8A91" w14:textId="4DF314F2"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69" w:type="pct"/>
            <w:tcBorders>
              <w:top w:val="outset" w:sz="6" w:space="0" w:color="auto"/>
              <w:left w:val="outset" w:sz="6" w:space="0" w:color="auto"/>
              <w:bottom w:val="outset" w:sz="6" w:space="0" w:color="auto"/>
              <w:right w:val="outset" w:sz="6" w:space="0" w:color="auto"/>
            </w:tcBorders>
            <w:vAlign w:val="center"/>
            <w:hideMark/>
          </w:tcPr>
          <w:p w14:paraId="3239D370" w14:textId="0177759D"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r>
      <w:tr w:rsidR="00350C02" w:rsidRPr="0018542E" w14:paraId="311842E9" w14:textId="77777777" w:rsidTr="00350C02">
        <w:trPr>
          <w:tblCellSpacing w:w="15" w:type="dxa"/>
        </w:trPr>
        <w:tc>
          <w:tcPr>
            <w:tcW w:w="949" w:type="pct"/>
            <w:tcBorders>
              <w:top w:val="outset" w:sz="6" w:space="0" w:color="auto"/>
              <w:left w:val="outset" w:sz="6" w:space="0" w:color="auto"/>
              <w:bottom w:val="outset" w:sz="6" w:space="0" w:color="auto"/>
              <w:right w:val="outset" w:sz="6" w:space="0" w:color="auto"/>
            </w:tcBorders>
            <w:hideMark/>
          </w:tcPr>
          <w:p w14:paraId="678ED82E"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lastRenderedPageBreak/>
              <w:t>1.3. pašvaldību budžets</w:t>
            </w:r>
          </w:p>
        </w:tc>
        <w:tc>
          <w:tcPr>
            <w:tcW w:w="507" w:type="pct"/>
            <w:tcBorders>
              <w:top w:val="outset" w:sz="6" w:space="0" w:color="auto"/>
              <w:left w:val="outset" w:sz="6" w:space="0" w:color="auto"/>
              <w:bottom w:val="outset" w:sz="6" w:space="0" w:color="auto"/>
              <w:right w:val="outset" w:sz="6" w:space="0" w:color="auto"/>
            </w:tcBorders>
            <w:vAlign w:val="center"/>
            <w:hideMark/>
          </w:tcPr>
          <w:p w14:paraId="6E084456" w14:textId="5EE7B883"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4E327919" w14:textId="7A9E676F"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015C969E" w14:textId="29F2FD92"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580AD967" w14:textId="69F68169"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3343327D" w14:textId="30CF7BE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33F4C432" w14:textId="22D10FD5"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69" w:type="pct"/>
            <w:tcBorders>
              <w:top w:val="outset" w:sz="6" w:space="0" w:color="auto"/>
              <w:left w:val="outset" w:sz="6" w:space="0" w:color="auto"/>
              <w:bottom w:val="outset" w:sz="6" w:space="0" w:color="auto"/>
              <w:right w:val="outset" w:sz="6" w:space="0" w:color="auto"/>
            </w:tcBorders>
            <w:vAlign w:val="center"/>
            <w:hideMark/>
          </w:tcPr>
          <w:p w14:paraId="50178363" w14:textId="495919B9"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r>
      <w:tr w:rsidR="00350C02" w:rsidRPr="0018542E" w14:paraId="4BB7AE8A" w14:textId="77777777" w:rsidTr="00350C02">
        <w:trPr>
          <w:tblCellSpacing w:w="15" w:type="dxa"/>
        </w:trPr>
        <w:tc>
          <w:tcPr>
            <w:tcW w:w="949" w:type="pct"/>
            <w:tcBorders>
              <w:top w:val="outset" w:sz="6" w:space="0" w:color="auto"/>
              <w:left w:val="outset" w:sz="6" w:space="0" w:color="auto"/>
              <w:bottom w:val="outset" w:sz="6" w:space="0" w:color="auto"/>
              <w:right w:val="outset" w:sz="6" w:space="0" w:color="auto"/>
            </w:tcBorders>
            <w:hideMark/>
          </w:tcPr>
          <w:p w14:paraId="0ACBA53C"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2. Budžeta izdevumi</w:t>
            </w:r>
          </w:p>
        </w:tc>
        <w:tc>
          <w:tcPr>
            <w:tcW w:w="507" w:type="pct"/>
            <w:tcBorders>
              <w:top w:val="outset" w:sz="6" w:space="0" w:color="auto"/>
              <w:left w:val="outset" w:sz="6" w:space="0" w:color="auto"/>
              <w:bottom w:val="outset" w:sz="6" w:space="0" w:color="auto"/>
              <w:right w:val="outset" w:sz="6" w:space="0" w:color="auto"/>
            </w:tcBorders>
            <w:vAlign w:val="center"/>
            <w:hideMark/>
          </w:tcPr>
          <w:p w14:paraId="418EB84D" w14:textId="7A3CA2A6"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1B414315" w14:textId="1F659C22"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3A1DB8" w:rsidRPr="0018542E">
              <w:rPr>
                <w:rFonts w:ascii="Times New Roman" w:hAnsi="Times New Roman" w:cs="Times New Roman"/>
                <w:sz w:val="24"/>
                <w:szCs w:val="24"/>
              </w:rPr>
              <w:t>1 192 985</w:t>
            </w:r>
          </w:p>
        </w:tc>
        <w:tc>
          <w:tcPr>
            <w:tcW w:w="456" w:type="pct"/>
            <w:tcBorders>
              <w:top w:val="outset" w:sz="6" w:space="0" w:color="auto"/>
              <w:left w:val="outset" w:sz="6" w:space="0" w:color="auto"/>
              <w:bottom w:val="outset" w:sz="6" w:space="0" w:color="auto"/>
              <w:right w:val="outset" w:sz="6" w:space="0" w:color="auto"/>
            </w:tcBorders>
            <w:vAlign w:val="center"/>
            <w:hideMark/>
          </w:tcPr>
          <w:p w14:paraId="31B73FB1" w14:textId="30AB9252"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5E133294" w14:textId="463281D9"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532EAD" w:rsidRPr="0018542E">
              <w:rPr>
                <w:rFonts w:ascii="Times New Roman" w:eastAsia="Times New Roman" w:hAnsi="Times New Roman" w:cs="Times New Roman"/>
                <w:iCs/>
                <w:sz w:val="24"/>
                <w:szCs w:val="24"/>
              </w:rPr>
              <w:t>3 622 080</w:t>
            </w:r>
          </w:p>
        </w:tc>
        <w:tc>
          <w:tcPr>
            <w:tcW w:w="456" w:type="pct"/>
            <w:tcBorders>
              <w:top w:val="outset" w:sz="6" w:space="0" w:color="auto"/>
              <w:left w:val="outset" w:sz="6" w:space="0" w:color="auto"/>
              <w:bottom w:val="outset" w:sz="6" w:space="0" w:color="auto"/>
              <w:right w:val="outset" w:sz="6" w:space="0" w:color="auto"/>
            </w:tcBorders>
            <w:vAlign w:val="center"/>
            <w:hideMark/>
          </w:tcPr>
          <w:p w14:paraId="21884A55" w14:textId="7A46ACB5"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04986E4F" w14:textId="0A428CA8"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532EAD" w:rsidRPr="0018542E">
              <w:rPr>
                <w:rFonts w:ascii="Times New Roman" w:eastAsia="Times New Roman" w:hAnsi="Times New Roman" w:cs="Times New Roman"/>
                <w:iCs/>
                <w:sz w:val="24"/>
                <w:szCs w:val="24"/>
              </w:rPr>
              <w:t>6 097 513</w:t>
            </w:r>
          </w:p>
        </w:tc>
        <w:tc>
          <w:tcPr>
            <w:tcW w:w="669" w:type="pct"/>
            <w:tcBorders>
              <w:top w:val="outset" w:sz="6" w:space="0" w:color="auto"/>
              <w:left w:val="outset" w:sz="6" w:space="0" w:color="auto"/>
              <w:bottom w:val="outset" w:sz="6" w:space="0" w:color="auto"/>
              <w:right w:val="outset" w:sz="6" w:space="0" w:color="auto"/>
            </w:tcBorders>
            <w:vAlign w:val="center"/>
            <w:hideMark/>
          </w:tcPr>
          <w:p w14:paraId="66CC6E7D" w14:textId="6A7263BD" w:rsidR="00236B4D" w:rsidRPr="0018542E" w:rsidRDefault="00236B4D" w:rsidP="00A12A02">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A12A02" w:rsidRPr="0018542E">
              <w:rPr>
                <w:rFonts w:ascii="Times New Roman" w:eastAsia="Times New Roman" w:hAnsi="Times New Roman" w:cs="Times New Roman"/>
                <w:iCs/>
                <w:sz w:val="24"/>
                <w:szCs w:val="24"/>
              </w:rPr>
              <w:t>8 386 668</w:t>
            </w:r>
          </w:p>
        </w:tc>
      </w:tr>
      <w:tr w:rsidR="00350C02" w:rsidRPr="0018542E" w14:paraId="469366B7" w14:textId="77777777" w:rsidTr="00350C02">
        <w:trPr>
          <w:tblCellSpacing w:w="15" w:type="dxa"/>
        </w:trPr>
        <w:tc>
          <w:tcPr>
            <w:tcW w:w="949" w:type="pct"/>
            <w:tcBorders>
              <w:top w:val="outset" w:sz="6" w:space="0" w:color="auto"/>
              <w:left w:val="outset" w:sz="6" w:space="0" w:color="auto"/>
              <w:bottom w:val="outset" w:sz="6" w:space="0" w:color="auto"/>
              <w:right w:val="outset" w:sz="6" w:space="0" w:color="auto"/>
            </w:tcBorders>
            <w:hideMark/>
          </w:tcPr>
          <w:p w14:paraId="60AFCB02"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2.1. valsts pamatbudžets</w:t>
            </w:r>
          </w:p>
        </w:tc>
        <w:tc>
          <w:tcPr>
            <w:tcW w:w="507" w:type="pct"/>
            <w:tcBorders>
              <w:top w:val="outset" w:sz="6" w:space="0" w:color="auto"/>
              <w:left w:val="outset" w:sz="6" w:space="0" w:color="auto"/>
              <w:bottom w:val="outset" w:sz="6" w:space="0" w:color="auto"/>
              <w:right w:val="outset" w:sz="6" w:space="0" w:color="auto"/>
            </w:tcBorders>
            <w:vAlign w:val="center"/>
            <w:hideMark/>
          </w:tcPr>
          <w:p w14:paraId="530BF4A0" w14:textId="0338AF59"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0CB4835B" w14:textId="253FC01A"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3A1DB8" w:rsidRPr="0018542E">
              <w:rPr>
                <w:rFonts w:ascii="Times New Roman" w:hAnsi="Times New Roman" w:cs="Times New Roman"/>
                <w:sz w:val="24"/>
                <w:szCs w:val="24"/>
              </w:rPr>
              <w:t>1 192 985</w:t>
            </w:r>
          </w:p>
        </w:tc>
        <w:tc>
          <w:tcPr>
            <w:tcW w:w="456" w:type="pct"/>
            <w:tcBorders>
              <w:top w:val="outset" w:sz="6" w:space="0" w:color="auto"/>
              <w:left w:val="outset" w:sz="6" w:space="0" w:color="auto"/>
              <w:bottom w:val="outset" w:sz="6" w:space="0" w:color="auto"/>
              <w:right w:val="outset" w:sz="6" w:space="0" w:color="auto"/>
            </w:tcBorders>
            <w:vAlign w:val="center"/>
            <w:hideMark/>
          </w:tcPr>
          <w:p w14:paraId="041FFCC0" w14:textId="411914FB"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5A2FF830" w14:textId="1AAC3082"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532EAD" w:rsidRPr="0018542E">
              <w:rPr>
                <w:rFonts w:ascii="Times New Roman" w:eastAsia="Times New Roman" w:hAnsi="Times New Roman" w:cs="Times New Roman"/>
                <w:iCs/>
                <w:sz w:val="24"/>
                <w:szCs w:val="24"/>
              </w:rPr>
              <w:t>3 622 080</w:t>
            </w:r>
          </w:p>
        </w:tc>
        <w:tc>
          <w:tcPr>
            <w:tcW w:w="456" w:type="pct"/>
            <w:tcBorders>
              <w:top w:val="outset" w:sz="6" w:space="0" w:color="auto"/>
              <w:left w:val="outset" w:sz="6" w:space="0" w:color="auto"/>
              <w:bottom w:val="outset" w:sz="6" w:space="0" w:color="auto"/>
              <w:right w:val="outset" w:sz="6" w:space="0" w:color="auto"/>
            </w:tcBorders>
            <w:vAlign w:val="center"/>
            <w:hideMark/>
          </w:tcPr>
          <w:p w14:paraId="7D512A3E" w14:textId="045C9F8F"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2DCE8070" w14:textId="361ABC22"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532EAD" w:rsidRPr="0018542E">
              <w:rPr>
                <w:rFonts w:ascii="Times New Roman" w:eastAsia="Times New Roman" w:hAnsi="Times New Roman" w:cs="Times New Roman"/>
                <w:iCs/>
                <w:sz w:val="24"/>
                <w:szCs w:val="24"/>
              </w:rPr>
              <w:t>6 097 513</w:t>
            </w:r>
          </w:p>
        </w:tc>
        <w:tc>
          <w:tcPr>
            <w:tcW w:w="669" w:type="pct"/>
            <w:tcBorders>
              <w:top w:val="outset" w:sz="6" w:space="0" w:color="auto"/>
              <w:left w:val="outset" w:sz="6" w:space="0" w:color="auto"/>
              <w:bottom w:val="outset" w:sz="6" w:space="0" w:color="auto"/>
              <w:right w:val="outset" w:sz="6" w:space="0" w:color="auto"/>
            </w:tcBorders>
            <w:vAlign w:val="center"/>
            <w:hideMark/>
          </w:tcPr>
          <w:p w14:paraId="66222286" w14:textId="7972982A" w:rsidR="00236B4D" w:rsidRPr="0018542E" w:rsidRDefault="00A12A02"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8 386 668</w:t>
            </w:r>
          </w:p>
        </w:tc>
      </w:tr>
      <w:tr w:rsidR="00350C02" w:rsidRPr="0018542E" w14:paraId="35D347F2" w14:textId="77777777" w:rsidTr="00350C02">
        <w:trPr>
          <w:tblCellSpacing w:w="15" w:type="dxa"/>
        </w:trPr>
        <w:tc>
          <w:tcPr>
            <w:tcW w:w="949" w:type="pct"/>
            <w:tcBorders>
              <w:top w:val="outset" w:sz="6" w:space="0" w:color="auto"/>
              <w:left w:val="outset" w:sz="6" w:space="0" w:color="auto"/>
              <w:bottom w:val="outset" w:sz="6" w:space="0" w:color="auto"/>
              <w:right w:val="outset" w:sz="6" w:space="0" w:color="auto"/>
            </w:tcBorders>
            <w:hideMark/>
          </w:tcPr>
          <w:p w14:paraId="1FD853DF"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2.2. valsts speciālais budžets</w:t>
            </w:r>
          </w:p>
        </w:tc>
        <w:tc>
          <w:tcPr>
            <w:tcW w:w="507" w:type="pct"/>
            <w:tcBorders>
              <w:top w:val="outset" w:sz="6" w:space="0" w:color="auto"/>
              <w:left w:val="outset" w:sz="6" w:space="0" w:color="auto"/>
              <w:bottom w:val="outset" w:sz="6" w:space="0" w:color="auto"/>
              <w:right w:val="outset" w:sz="6" w:space="0" w:color="auto"/>
            </w:tcBorders>
            <w:vAlign w:val="center"/>
            <w:hideMark/>
          </w:tcPr>
          <w:p w14:paraId="4916603D" w14:textId="7061D18A"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7A76CFE9" w14:textId="73B09BDB"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3B130FFC" w14:textId="59582328"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65591794" w14:textId="2549A673"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25EA6B39" w14:textId="1583595B"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2D20371C" w14:textId="6B07A7C9"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69" w:type="pct"/>
            <w:tcBorders>
              <w:top w:val="outset" w:sz="6" w:space="0" w:color="auto"/>
              <w:left w:val="outset" w:sz="6" w:space="0" w:color="auto"/>
              <w:bottom w:val="outset" w:sz="6" w:space="0" w:color="auto"/>
              <w:right w:val="outset" w:sz="6" w:space="0" w:color="auto"/>
            </w:tcBorders>
            <w:vAlign w:val="center"/>
            <w:hideMark/>
          </w:tcPr>
          <w:p w14:paraId="47EEF900" w14:textId="1FBCBEE9"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r>
      <w:tr w:rsidR="00350C02" w:rsidRPr="0018542E" w14:paraId="6D9AFFEB" w14:textId="77777777" w:rsidTr="00350C02">
        <w:trPr>
          <w:tblCellSpacing w:w="15" w:type="dxa"/>
        </w:trPr>
        <w:tc>
          <w:tcPr>
            <w:tcW w:w="949" w:type="pct"/>
            <w:tcBorders>
              <w:top w:val="outset" w:sz="6" w:space="0" w:color="auto"/>
              <w:left w:val="outset" w:sz="6" w:space="0" w:color="auto"/>
              <w:bottom w:val="outset" w:sz="6" w:space="0" w:color="auto"/>
              <w:right w:val="outset" w:sz="6" w:space="0" w:color="auto"/>
            </w:tcBorders>
            <w:hideMark/>
          </w:tcPr>
          <w:p w14:paraId="057BEBAE"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2.3. pašvaldību budžets</w:t>
            </w:r>
          </w:p>
        </w:tc>
        <w:tc>
          <w:tcPr>
            <w:tcW w:w="507" w:type="pct"/>
            <w:tcBorders>
              <w:top w:val="outset" w:sz="6" w:space="0" w:color="auto"/>
              <w:left w:val="outset" w:sz="6" w:space="0" w:color="auto"/>
              <w:bottom w:val="outset" w:sz="6" w:space="0" w:color="auto"/>
              <w:right w:val="outset" w:sz="6" w:space="0" w:color="auto"/>
            </w:tcBorders>
            <w:vAlign w:val="center"/>
            <w:hideMark/>
          </w:tcPr>
          <w:p w14:paraId="7E0D20BD" w14:textId="26F4B1E9"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58ADEB25" w14:textId="1459F324"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2322C748" w14:textId="59D16818"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0843CAA9" w14:textId="51934D84"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2BC25D08" w14:textId="1B1190E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5A77D91E" w14:textId="0BF0C07E"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c>
          <w:tcPr>
            <w:tcW w:w="669" w:type="pct"/>
            <w:tcBorders>
              <w:top w:val="outset" w:sz="6" w:space="0" w:color="auto"/>
              <w:left w:val="outset" w:sz="6" w:space="0" w:color="auto"/>
              <w:bottom w:val="outset" w:sz="6" w:space="0" w:color="auto"/>
              <w:right w:val="outset" w:sz="6" w:space="0" w:color="auto"/>
            </w:tcBorders>
            <w:vAlign w:val="center"/>
            <w:hideMark/>
          </w:tcPr>
          <w:p w14:paraId="42D12C3D" w14:textId="2E155BB2"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F65539" w:rsidRPr="0018542E">
              <w:rPr>
                <w:rFonts w:ascii="Times New Roman" w:eastAsia="Times New Roman" w:hAnsi="Times New Roman" w:cs="Times New Roman"/>
                <w:iCs/>
                <w:sz w:val="24"/>
                <w:szCs w:val="24"/>
              </w:rPr>
              <w:t>0</w:t>
            </w:r>
          </w:p>
        </w:tc>
      </w:tr>
      <w:tr w:rsidR="00350C02" w:rsidRPr="0018542E" w14:paraId="4C32ED4F" w14:textId="77777777" w:rsidTr="00350C02">
        <w:trPr>
          <w:tblCellSpacing w:w="15" w:type="dxa"/>
        </w:trPr>
        <w:tc>
          <w:tcPr>
            <w:tcW w:w="949" w:type="pct"/>
            <w:tcBorders>
              <w:top w:val="outset" w:sz="6" w:space="0" w:color="auto"/>
              <w:left w:val="outset" w:sz="6" w:space="0" w:color="auto"/>
              <w:bottom w:val="outset" w:sz="6" w:space="0" w:color="auto"/>
              <w:right w:val="outset" w:sz="6" w:space="0" w:color="auto"/>
            </w:tcBorders>
            <w:hideMark/>
          </w:tcPr>
          <w:p w14:paraId="6E58B974"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3. Finansiālā ietekme</w:t>
            </w:r>
          </w:p>
        </w:tc>
        <w:tc>
          <w:tcPr>
            <w:tcW w:w="507" w:type="pct"/>
            <w:tcBorders>
              <w:top w:val="outset" w:sz="6" w:space="0" w:color="auto"/>
              <w:left w:val="outset" w:sz="6" w:space="0" w:color="auto"/>
              <w:bottom w:val="outset" w:sz="6" w:space="0" w:color="auto"/>
              <w:right w:val="outset" w:sz="6" w:space="0" w:color="auto"/>
            </w:tcBorders>
            <w:vAlign w:val="center"/>
            <w:hideMark/>
          </w:tcPr>
          <w:p w14:paraId="5CCF844F" w14:textId="79E038F1"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3A4830"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2013BD91" w14:textId="6CD2F0D3" w:rsidR="00236B4D" w:rsidRPr="0018542E" w:rsidRDefault="00236B4D" w:rsidP="003A1DB8">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532EAD" w:rsidRPr="0018542E">
              <w:rPr>
                <w:rFonts w:ascii="Times New Roman" w:eastAsia="Times New Roman" w:hAnsi="Times New Roman" w:cs="Times New Roman"/>
                <w:iCs/>
                <w:sz w:val="24"/>
                <w:szCs w:val="24"/>
              </w:rPr>
              <w:t>-</w:t>
            </w:r>
            <w:r w:rsidR="003A1DB8">
              <w:rPr>
                <w:rFonts w:ascii="Times New Roman" w:eastAsia="Times New Roman" w:hAnsi="Times New Roman" w:cs="Times New Roman"/>
                <w:iCs/>
                <w:sz w:val="24"/>
                <w:szCs w:val="24"/>
              </w:rPr>
              <w:t>1 192 985</w:t>
            </w:r>
          </w:p>
        </w:tc>
        <w:tc>
          <w:tcPr>
            <w:tcW w:w="456" w:type="pct"/>
            <w:tcBorders>
              <w:top w:val="outset" w:sz="6" w:space="0" w:color="auto"/>
              <w:left w:val="outset" w:sz="6" w:space="0" w:color="auto"/>
              <w:bottom w:val="outset" w:sz="6" w:space="0" w:color="auto"/>
              <w:right w:val="outset" w:sz="6" w:space="0" w:color="auto"/>
            </w:tcBorders>
            <w:vAlign w:val="center"/>
            <w:hideMark/>
          </w:tcPr>
          <w:p w14:paraId="305C289C" w14:textId="3BCA6792"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3A4830"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5A8EC6B5" w14:textId="5B293A8B"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532EAD" w:rsidRPr="0018542E">
              <w:rPr>
                <w:rFonts w:ascii="Times New Roman" w:eastAsia="Times New Roman" w:hAnsi="Times New Roman" w:cs="Times New Roman"/>
                <w:iCs/>
                <w:sz w:val="24"/>
                <w:szCs w:val="24"/>
              </w:rPr>
              <w:t>-3 622 080</w:t>
            </w:r>
          </w:p>
        </w:tc>
        <w:tc>
          <w:tcPr>
            <w:tcW w:w="456" w:type="pct"/>
            <w:tcBorders>
              <w:top w:val="outset" w:sz="6" w:space="0" w:color="auto"/>
              <w:left w:val="outset" w:sz="6" w:space="0" w:color="auto"/>
              <w:bottom w:val="outset" w:sz="6" w:space="0" w:color="auto"/>
              <w:right w:val="outset" w:sz="6" w:space="0" w:color="auto"/>
            </w:tcBorders>
            <w:vAlign w:val="center"/>
            <w:hideMark/>
          </w:tcPr>
          <w:p w14:paraId="3269E605" w14:textId="1E0BE5C5"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3A4830"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23AA269C" w14:textId="3F90EF15" w:rsidR="00236B4D" w:rsidRPr="0018542E" w:rsidRDefault="00236B4D" w:rsidP="00532EAD">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532EAD" w:rsidRPr="0018542E">
              <w:rPr>
                <w:rFonts w:ascii="Times New Roman" w:eastAsia="Times New Roman" w:hAnsi="Times New Roman" w:cs="Times New Roman"/>
                <w:iCs/>
                <w:sz w:val="24"/>
                <w:szCs w:val="24"/>
              </w:rPr>
              <w:t>-6 097 513</w:t>
            </w:r>
          </w:p>
        </w:tc>
        <w:tc>
          <w:tcPr>
            <w:tcW w:w="669" w:type="pct"/>
            <w:tcBorders>
              <w:top w:val="outset" w:sz="6" w:space="0" w:color="auto"/>
              <w:left w:val="outset" w:sz="6" w:space="0" w:color="auto"/>
              <w:bottom w:val="outset" w:sz="6" w:space="0" w:color="auto"/>
              <w:right w:val="outset" w:sz="6" w:space="0" w:color="auto"/>
            </w:tcBorders>
            <w:vAlign w:val="center"/>
            <w:hideMark/>
          </w:tcPr>
          <w:p w14:paraId="5197EB83" w14:textId="7384BEC0" w:rsidR="00236B4D" w:rsidRPr="0018542E" w:rsidRDefault="00236B4D" w:rsidP="00A12A02">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532EAD" w:rsidRPr="0018542E">
              <w:rPr>
                <w:rFonts w:ascii="Times New Roman" w:eastAsia="Times New Roman" w:hAnsi="Times New Roman" w:cs="Times New Roman"/>
                <w:iCs/>
                <w:sz w:val="24"/>
                <w:szCs w:val="24"/>
              </w:rPr>
              <w:t>-</w:t>
            </w:r>
            <w:r w:rsidR="00A12A02" w:rsidRPr="0018542E">
              <w:rPr>
                <w:rFonts w:ascii="Times New Roman" w:eastAsia="Times New Roman" w:hAnsi="Times New Roman" w:cs="Times New Roman"/>
                <w:iCs/>
                <w:sz w:val="24"/>
                <w:szCs w:val="24"/>
              </w:rPr>
              <w:t>8 386 668</w:t>
            </w:r>
          </w:p>
        </w:tc>
      </w:tr>
      <w:tr w:rsidR="00350C02" w:rsidRPr="0018542E" w14:paraId="1ADC6B90" w14:textId="77777777" w:rsidTr="00350C02">
        <w:trPr>
          <w:tblCellSpacing w:w="15" w:type="dxa"/>
        </w:trPr>
        <w:tc>
          <w:tcPr>
            <w:tcW w:w="949" w:type="pct"/>
            <w:tcBorders>
              <w:top w:val="outset" w:sz="6" w:space="0" w:color="auto"/>
              <w:left w:val="outset" w:sz="6" w:space="0" w:color="auto"/>
              <w:bottom w:val="outset" w:sz="6" w:space="0" w:color="auto"/>
              <w:right w:val="outset" w:sz="6" w:space="0" w:color="auto"/>
            </w:tcBorders>
            <w:hideMark/>
          </w:tcPr>
          <w:p w14:paraId="58C6DF0B"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3.1. valsts pamatbudžets</w:t>
            </w:r>
          </w:p>
        </w:tc>
        <w:tc>
          <w:tcPr>
            <w:tcW w:w="507" w:type="pct"/>
            <w:tcBorders>
              <w:top w:val="outset" w:sz="6" w:space="0" w:color="auto"/>
              <w:left w:val="outset" w:sz="6" w:space="0" w:color="auto"/>
              <w:bottom w:val="outset" w:sz="6" w:space="0" w:color="auto"/>
              <w:right w:val="outset" w:sz="6" w:space="0" w:color="auto"/>
            </w:tcBorders>
            <w:vAlign w:val="center"/>
            <w:hideMark/>
          </w:tcPr>
          <w:p w14:paraId="60677FB0" w14:textId="29F56306"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3A4830"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7D9A62D8" w14:textId="305D22B3" w:rsidR="00236B4D" w:rsidRPr="0018542E" w:rsidRDefault="003A1DB8"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Pr>
                <w:rFonts w:ascii="Times New Roman" w:eastAsia="Times New Roman" w:hAnsi="Times New Roman" w:cs="Times New Roman"/>
                <w:iCs/>
                <w:sz w:val="24"/>
                <w:szCs w:val="24"/>
              </w:rPr>
              <w:t>1 192 985</w:t>
            </w:r>
          </w:p>
        </w:tc>
        <w:tc>
          <w:tcPr>
            <w:tcW w:w="456" w:type="pct"/>
            <w:tcBorders>
              <w:top w:val="outset" w:sz="6" w:space="0" w:color="auto"/>
              <w:left w:val="outset" w:sz="6" w:space="0" w:color="auto"/>
              <w:bottom w:val="outset" w:sz="6" w:space="0" w:color="auto"/>
              <w:right w:val="outset" w:sz="6" w:space="0" w:color="auto"/>
            </w:tcBorders>
            <w:vAlign w:val="center"/>
            <w:hideMark/>
          </w:tcPr>
          <w:p w14:paraId="26CEE57E" w14:textId="5EF4164B"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3A4830"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6A46D156" w14:textId="695ACC88"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532EAD" w:rsidRPr="0018542E">
              <w:rPr>
                <w:rFonts w:ascii="Times New Roman" w:eastAsia="Times New Roman" w:hAnsi="Times New Roman" w:cs="Times New Roman"/>
                <w:iCs/>
                <w:sz w:val="24"/>
                <w:szCs w:val="24"/>
              </w:rPr>
              <w:t>-3 622 080</w:t>
            </w:r>
          </w:p>
        </w:tc>
        <w:tc>
          <w:tcPr>
            <w:tcW w:w="456" w:type="pct"/>
            <w:tcBorders>
              <w:top w:val="outset" w:sz="6" w:space="0" w:color="auto"/>
              <w:left w:val="outset" w:sz="6" w:space="0" w:color="auto"/>
              <w:bottom w:val="outset" w:sz="6" w:space="0" w:color="auto"/>
              <w:right w:val="outset" w:sz="6" w:space="0" w:color="auto"/>
            </w:tcBorders>
            <w:vAlign w:val="center"/>
            <w:hideMark/>
          </w:tcPr>
          <w:p w14:paraId="39D9C3C8" w14:textId="42D5C5A3"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3A4830"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7238ACF0" w14:textId="78040475"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532EAD" w:rsidRPr="0018542E">
              <w:rPr>
                <w:rFonts w:ascii="Times New Roman" w:eastAsia="Times New Roman" w:hAnsi="Times New Roman" w:cs="Times New Roman"/>
                <w:iCs/>
                <w:sz w:val="24"/>
                <w:szCs w:val="24"/>
              </w:rPr>
              <w:t> -6 097 513</w:t>
            </w:r>
          </w:p>
        </w:tc>
        <w:tc>
          <w:tcPr>
            <w:tcW w:w="669" w:type="pct"/>
            <w:tcBorders>
              <w:top w:val="outset" w:sz="6" w:space="0" w:color="auto"/>
              <w:left w:val="outset" w:sz="6" w:space="0" w:color="auto"/>
              <w:bottom w:val="outset" w:sz="6" w:space="0" w:color="auto"/>
              <w:right w:val="outset" w:sz="6" w:space="0" w:color="auto"/>
            </w:tcBorders>
            <w:vAlign w:val="center"/>
            <w:hideMark/>
          </w:tcPr>
          <w:p w14:paraId="034F78DD" w14:textId="5B1ECF4C" w:rsidR="00236B4D" w:rsidRPr="0018542E" w:rsidRDefault="00236B4D" w:rsidP="00A12A02">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532EAD" w:rsidRPr="0018542E">
              <w:rPr>
                <w:rFonts w:ascii="Times New Roman" w:eastAsia="Times New Roman" w:hAnsi="Times New Roman" w:cs="Times New Roman"/>
                <w:iCs/>
                <w:sz w:val="24"/>
                <w:szCs w:val="24"/>
              </w:rPr>
              <w:t>-</w:t>
            </w:r>
            <w:r w:rsidR="00A12A02" w:rsidRPr="0018542E">
              <w:rPr>
                <w:rFonts w:ascii="Times New Roman" w:eastAsia="Times New Roman" w:hAnsi="Times New Roman" w:cs="Times New Roman"/>
                <w:iCs/>
                <w:sz w:val="24"/>
                <w:szCs w:val="24"/>
              </w:rPr>
              <w:t>8 386 668</w:t>
            </w:r>
          </w:p>
        </w:tc>
      </w:tr>
      <w:tr w:rsidR="00350C02" w:rsidRPr="0018542E" w14:paraId="56DE9BE5" w14:textId="77777777" w:rsidTr="00350C02">
        <w:trPr>
          <w:tblCellSpacing w:w="15" w:type="dxa"/>
        </w:trPr>
        <w:tc>
          <w:tcPr>
            <w:tcW w:w="949" w:type="pct"/>
            <w:tcBorders>
              <w:top w:val="outset" w:sz="6" w:space="0" w:color="auto"/>
              <w:left w:val="outset" w:sz="6" w:space="0" w:color="auto"/>
              <w:bottom w:val="outset" w:sz="6" w:space="0" w:color="auto"/>
              <w:right w:val="outset" w:sz="6" w:space="0" w:color="auto"/>
            </w:tcBorders>
            <w:hideMark/>
          </w:tcPr>
          <w:p w14:paraId="15172C6A"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3.2. speciālais budžets</w:t>
            </w:r>
          </w:p>
        </w:tc>
        <w:tc>
          <w:tcPr>
            <w:tcW w:w="507" w:type="pct"/>
            <w:tcBorders>
              <w:top w:val="outset" w:sz="6" w:space="0" w:color="auto"/>
              <w:left w:val="outset" w:sz="6" w:space="0" w:color="auto"/>
              <w:bottom w:val="outset" w:sz="6" w:space="0" w:color="auto"/>
              <w:right w:val="outset" w:sz="6" w:space="0" w:color="auto"/>
            </w:tcBorders>
            <w:vAlign w:val="center"/>
            <w:hideMark/>
          </w:tcPr>
          <w:p w14:paraId="350F925C" w14:textId="45E49F31"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3A4830"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316EA193" w14:textId="6EBBF59D"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3A4830" w:rsidRPr="0018542E">
              <w:rPr>
                <w:rFonts w:ascii="Times New Roman" w:eastAsia="Times New Roman" w:hAnsi="Times New Roman" w:cs="Times New Roman"/>
                <w:iCs/>
                <w:sz w:val="24"/>
                <w:szCs w:val="24"/>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7C39492F" w14:textId="5508154F"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3A4830"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3CB98689" w14:textId="32265E4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3A4830" w:rsidRPr="0018542E">
              <w:rPr>
                <w:rFonts w:ascii="Times New Roman" w:eastAsia="Times New Roman" w:hAnsi="Times New Roman" w:cs="Times New Roman"/>
                <w:iCs/>
                <w:sz w:val="24"/>
                <w:szCs w:val="24"/>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346B165A" w14:textId="04FB96D3"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3A4830" w:rsidRPr="0018542E">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0B4559B5" w14:textId="497A6B1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3A4830" w:rsidRPr="0018542E">
              <w:rPr>
                <w:rFonts w:ascii="Times New Roman" w:eastAsia="Times New Roman" w:hAnsi="Times New Roman" w:cs="Times New Roman"/>
                <w:iCs/>
                <w:sz w:val="24"/>
                <w:szCs w:val="24"/>
              </w:rPr>
              <w:t>0</w:t>
            </w:r>
          </w:p>
        </w:tc>
        <w:tc>
          <w:tcPr>
            <w:tcW w:w="669" w:type="pct"/>
            <w:tcBorders>
              <w:top w:val="outset" w:sz="6" w:space="0" w:color="auto"/>
              <w:left w:val="outset" w:sz="6" w:space="0" w:color="auto"/>
              <w:bottom w:val="outset" w:sz="6" w:space="0" w:color="auto"/>
              <w:right w:val="outset" w:sz="6" w:space="0" w:color="auto"/>
            </w:tcBorders>
            <w:vAlign w:val="center"/>
            <w:hideMark/>
          </w:tcPr>
          <w:p w14:paraId="7E8F3484" w14:textId="786B37DB"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3A4830" w:rsidRPr="0018542E">
              <w:rPr>
                <w:rFonts w:ascii="Times New Roman" w:eastAsia="Times New Roman" w:hAnsi="Times New Roman" w:cs="Times New Roman"/>
                <w:iCs/>
                <w:sz w:val="24"/>
                <w:szCs w:val="24"/>
              </w:rPr>
              <w:t>0</w:t>
            </w:r>
          </w:p>
        </w:tc>
      </w:tr>
      <w:tr w:rsidR="00350C02" w:rsidRPr="0018542E" w14:paraId="06319CA5" w14:textId="77777777" w:rsidTr="00350C02">
        <w:trPr>
          <w:tblCellSpacing w:w="15" w:type="dxa"/>
        </w:trPr>
        <w:tc>
          <w:tcPr>
            <w:tcW w:w="949" w:type="pct"/>
            <w:tcBorders>
              <w:top w:val="outset" w:sz="6" w:space="0" w:color="auto"/>
              <w:left w:val="outset" w:sz="6" w:space="0" w:color="auto"/>
              <w:bottom w:val="outset" w:sz="6" w:space="0" w:color="auto"/>
              <w:right w:val="outset" w:sz="6" w:space="0" w:color="auto"/>
            </w:tcBorders>
            <w:hideMark/>
          </w:tcPr>
          <w:p w14:paraId="350F886B"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3.3. pašvaldību budžets</w:t>
            </w:r>
          </w:p>
        </w:tc>
        <w:tc>
          <w:tcPr>
            <w:tcW w:w="507" w:type="pct"/>
            <w:tcBorders>
              <w:top w:val="outset" w:sz="6" w:space="0" w:color="auto"/>
              <w:left w:val="outset" w:sz="6" w:space="0" w:color="auto"/>
              <w:bottom w:val="outset" w:sz="6" w:space="0" w:color="auto"/>
              <w:right w:val="outset" w:sz="6" w:space="0" w:color="auto"/>
            </w:tcBorders>
            <w:vAlign w:val="center"/>
            <w:hideMark/>
          </w:tcPr>
          <w:p w14:paraId="2FF13DC0" w14:textId="045730C3"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0A08C4">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54DAB029" w14:textId="1FF65CEB" w:rsidR="00236B4D" w:rsidRPr="0018542E" w:rsidRDefault="000A08C4" w:rsidP="00B350CF">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0</w:t>
            </w:r>
            <w:r w:rsidR="00236B4D" w:rsidRPr="0018542E">
              <w:rPr>
                <w:rFonts w:ascii="Times New Roman" w:eastAsia="Times New Roman" w:hAnsi="Times New Roman" w:cs="Times New Roman"/>
                <w:iCs/>
                <w:sz w:val="24"/>
                <w:szCs w:val="24"/>
              </w:rPr>
              <w:t> </w:t>
            </w:r>
          </w:p>
        </w:tc>
        <w:tc>
          <w:tcPr>
            <w:tcW w:w="456" w:type="pct"/>
            <w:tcBorders>
              <w:top w:val="outset" w:sz="6" w:space="0" w:color="auto"/>
              <w:left w:val="outset" w:sz="6" w:space="0" w:color="auto"/>
              <w:bottom w:val="outset" w:sz="6" w:space="0" w:color="auto"/>
              <w:right w:val="outset" w:sz="6" w:space="0" w:color="auto"/>
            </w:tcBorders>
            <w:vAlign w:val="center"/>
            <w:hideMark/>
          </w:tcPr>
          <w:p w14:paraId="64A504B0" w14:textId="5740FEC7" w:rsidR="00236B4D" w:rsidRPr="0018542E" w:rsidRDefault="000A08C4" w:rsidP="00B350CF">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29B1AE14" w14:textId="6B41D2CD" w:rsidR="00236B4D" w:rsidRPr="0018542E" w:rsidRDefault="000A08C4" w:rsidP="00B350CF">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206FFC73" w14:textId="737AFF51"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sidR="000A08C4">
              <w:rPr>
                <w:rFonts w:ascii="Times New Roman" w:eastAsia="Times New Roman" w:hAnsi="Times New Roman" w:cs="Times New Roman"/>
                <w:iCs/>
                <w:sz w:val="24"/>
                <w:szCs w:val="24"/>
              </w:rPr>
              <w:t>0</w:t>
            </w:r>
          </w:p>
        </w:tc>
        <w:tc>
          <w:tcPr>
            <w:tcW w:w="605" w:type="pct"/>
            <w:tcBorders>
              <w:top w:val="outset" w:sz="6" w:space="0" w:color="auto"/>
              <w:left w:val="outset" w:sz="6" w:space="0" w:color="auto"/>
              <w:bottom w:val="outset" w:sz="6" w:space="0" w:color="auto"/>
              <w:right w:val="outset" w:sz="6" w:space="0" w:color="auto"/>
            </w:tcBorders>
            <w:vAlign w:val="center"/>
            <w:hideMark/>
          </w:tcPr>
          <w:p w14:paraId="033490B0" w14:textId="67E69079" w:rsidR="00236B4D" w:rsidRPr="0018542E" w:rsidRDefault="000A08C4" w:rsidP="00B350CF">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0</w:t>
            </w:r>
          </w:p>
        </w:tc>
        <w:tc>
          <w:tcPr>
            <w:tcW w:w="669" w:type="pct"/>
            <w:tcBorders>
              <w:top w:val="outset" w:sz="6" w:space="0" w:color="auto"/>
              <w:left w:val="outset" w:sz="6" w:space="0" w:color="auto"/>
              <w:bottom w:val="outset" w:sz="6" w:space="0" w:color="auto"/>
              <w:right w:val="outset" w:sz="6" w:space="0" w:color="auto"/>
            </w:tcBorders>
            <w:vAlign w:val="center"/>
            <w:hideMark/>
          </w:tcPr>
          <w:p w14:paraId="129F594D" w14:textId="4F808F2E" w:rsidR="00236B4D" w:rsidRPr="0018542E" w:rsidRDefault="000A08C4" w:rsidP="00B350CF">
            <w:pPr>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0</w:t>
            </w:r>
          </w:p>
        </w:tc>
      </w:tr>
      <w:tr w:rsidR="00350C02" w:rsidRPr="0018542E" w14:paraId="23A7334A" w14:textId="77777777" w:rsidTr="00350C02">
        <w:trPr>
          <w:tblCellSpacing w:w="15" w:type="dxa"/>
        </w:trPr>
        <w:tc>
          <w:tcPr>
            <w:tcW w:w="949" w:type="pct"/>
            <w:tcBorders>
              <w:top w:val="outset" w:sz="6" w:space="0" w:color="auto"/>
              <w:left w:val="outset" w:sz="6" w:space="0" w:color="auto"/>
              <w:bottom w:val="outset" w:sz="6" w:space="0" w:color="auto"/>
              <w:right w:val="outset" w:sz="6" w:space="0" w:color="auto"/>
            </w:tcBorders>
            <w:hideMark/>
          </w:tcPr>
          <w:p w14:paraId="38531CDD"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4. Finanšu līdzekļi papildu izdevumu finansēšanai (kompensējošu izdevumu samazinājumu norāda ar "+" zīmi)</w:t>
            </w:r>
          </w:p>
        </w:tc>
        <w:tc>
          <w:tcPr>
            <w:tcW w:w="507" w:type="pct"/>
            <w:tcBorders>
              <w:top w:val="outset" w:sz="6" w:space="0" w:color="auto"/>
              <w:left w:val="outset" w:sz="6" w:space="0" w:color="auto"/>
              <w:bottom w:val="outset" w:sz="6" w:space="0" w:color="auto"/>
              <w:right w:val="outset" w:sz="6" w:space="0" w:color="auto"/>
            </w:tcBorders>
            <w:vAlign w:val="center"/>
            <w:hideMark/>
          </w:tcPr>
          <w:p w14:paraId="67872998"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X</w:t>
            </w:r>
          </w:p>
        </w:tc>
        <w:tc>
          <w:tcPr>
            <w:tcW w:w="605" w:type="pct"/>
            <w:tcBorders>
              <w:top w:val="outset" w:sz="6" w:space="0" w:color="auto"/>
              <w:left w:val="outset" w:sz="6" w:space="0" w:color="auto"/>
              <w:bottom w:val="outset" w:sz="6" w:space="0" w:color="auto"/>
              <w:right w:val="outset" w:sz="6" w:space="0" w:color="auto"/>
            </w:tcBorders>
            <w:vAlign w:val="center"/>
            <w:hideMark/>
          </w:tcPr>
          <w:p w14:paraId="475387DB" w14:textId="47F1214A" w:rsidR="00236B4D" w:rsidRPr="0018542E" w:rsidRDefault="003A1DB8" w:rsidP="003A4830">
            <w:pPr>
              <w:spacing w:after="0" w:line="240" w:lineRule="auto"/>
              <w:jc w:val="center"/>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w:t>
            </w:r>
            <w:r>
              <w:rPr>
                <w:rFonts w:ascii="Times New Roman" w:eastAsia="Times New Roman" w:hAnsi="Times New Roman" w:cs="Times New Roman"/>
                <w:iCs/>
                <w:sz w:val="24"/>
                <w:szCs w:val="24"/>
              </w:rPr>
              <w:t>+1 192 985</w:t>
            </w:r>
          </w:p>
        </w:tc>
        <w:tc>
          <w:tcPr>
            <w:tcW w:w="456" w:type="pct"/>
            <w:tcBorders>
              <w:top w:val="outset" w:sz="6" w:space="0" w:color="auto"/>
              <w:left w:val="outset" w:sz="6" w:space="0" w:color="auto"/>
              <w:bottom w:val="outset" w:sz="6" w:space="0" w:color="auto"/>
              <w:right w:val="outset" w:sz="6" w:space="0" w:color="auto"/>
            </w:tcBorders>
            <w:vAlign w:val="center"/>
            <w:hideMark/>
          </w:tcPr>
          <w:p w14:paraId="6A8FBC04"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X</w:t>
            </w:r>
          </w:p>
        </w:tc>
        <w:tc>
          <w:tcPr>
            <w:tcW w:w="605" w:type="pct"/>
            <w:tcBorders>
              <w:top w:val="outset" w:sz="6" w:space="0" w:color="auto"/>
              <w:left w:val="outset" w:sz="6" w:space="0" w:color="auto"/>
              <w:bottom w:val="outset" w:sz="6" w:space="0" w:color="auto"/>
              <w:right w:val="outset" w:sz="6" w:space="0" w:color="auto"/>
            </w:tcBorders>
            <w:vAlign w:val="center"/>
            <w:hideMark/>
          </w:tcPr>
          <w:p w14:paraId="272CCF07" w14:textId="5450794B" w:rsidR="00236B4D" w:rsidRPr="0018542E" w:rsidRDefault="003A4830" w:rsidP="003A4830">
            <w:pPr>
              <w:spacing w:after="0" w:line="240" w:lineRule="auto"/>
              <w:jc w:val="center"/>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0</w:t>
            </w:r>
          </w:p>
        </w:tc>
        <w:tc>
          <w:tcPr>
            <w:tcW w:w="456" w:type="pct"/>
            <w:tcBorders>
              <w:top w:val="outset" w:sz="6" w:space="0" w:color="auto"/>
              <w:left w:val="outset" w:sz="6" w:space="0" w:color="auto"/>
              <w:bottom w:val="outset" w:sz="6" w:space="0" w:color="auto"/>
              <w:right w:val="outset" w:sz="6" w:space="0" w:color="auto"/>
            </w:tcBorders>
            <w:vAlign w:val="center"/>
            <w:hideMark/>
          </w:tcPr>
          <w:p w14:paraId="7D0F16C2"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X</w:t>
            </w:r>
          </w:p>
        </w:tc>
        <w:tc>
          <w:tcPr>
            <w:tcW w:w="605" w:type="pct"/>
            <w:tcBorders>
              <w:top w:val="outset" w:sz="6" w:space="0" w:color="auto"/>
              <w:left w:val="outset" w:sz="6" w:space="0" w:color="auto"/>
              <w:bottom w:val="outset" w:sz="6" w:space="0" w:color="auto"/>
              <w:right w:val="outset" w:sz="6" w:space="0" w:color="auto"/>
            </w:tcBorders>
            <w:vAlign w:val="center"/>
            <w:hideMark/>
          </w:tcPr>
          <w:p w14:paraId="46E8FACD" w14:textId="29458B91" w:rsidR="00236B4D" w:rsidRPr="0018542E" w:rsidRDefault="003A4830" w:rsidP="003A4830">
            <w:pPr>
              <w:spacing w:after="0" w:line="240" w:lineRule="auto"/>
              <w:jc w:val="center"/>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0</w:t>
            </w:r>
          </w:p>
        </w:tc>
        <w:tc>
          <w:tcPr>
            <w:tcW w:w="669" w:type="pct"/>
            <w:tcBorders>
              <w:top w:val="outset" w:sz="6" w:space="0" w:color="auto"/>
              <w:left w:val="outset" w:sz="6" w:space="0" w:color="auto"/>
              <w:bottom w:val="outset" w:sz="6" w:space="0" w:color="auto"/>
              <w:right w:val="outset" w:sz="6" w:space="0" w:color="auto"/>
            </w:tcBorders>
            <w:vAlign w:val="center"/>
            <w:hideMark/>
          </w:tcPr>
          <w:p w14:paraId="72EA5AB8" w14:textId="32FB85FB" w:rsidR="00236B4D" w:rsidRPr="0018542E" w:rsidRDefault="00532EAD" w:rsidP="00A12A02">
            <w:pPr>
              <w:spacing w:after="0" w:line="240" w:lineRule="auto"/>
              <w:jc w:val="center"/>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w:t>
            </w:r>
            <w:r w:rsidR="00A12A02" w:rsidRPr="0018542E">
              <w:rPr>
                <w:rFonts w:ascii="Times New Roman" w:eastAsia="Times New Roman" w:hAnsi="Times New Roman" w:cs="Times New Roman"/>
                <w:iCs/>
                <w:sz w:val="24"/>
                <w:szCs w:val="24"/>
              </w:rPr>
              <w:t>8 386 668</w:t>
            </w:r>
          </w:p>
        </w:tc>
      </w:tr>
      <w:tr w:rsidR="00350C02" w:rsidRPr="0018542E" w14:paraId="03EF78CC" w14:textId="77777777" w:rsidTr="00350C02">
        <w:trPr>
          <w:tblCellSpacing w:w="15" w:type="dxa"/>
        </w:trPr>
        <w:tc>
          <w:tcPr>
            <w:tcW w:w="949" w:type="pct"/>
            <w:tcBorders>
              <w:top w:val="outset" w:sz="6" w:space="0" w:color="auto"/>
              <w:left w:val="outset" w:sz="6" w:space="0" w:color="auto"/>
              <w:bottom w:val="outset" w:sz="6" w:space="0" w:color="auto"/>
              <w:right w:val="outset" w:sz="6" w:space="0" w:color="auto"/>
            </w:tcBorders>
            <w:hideMark/>
          </w:tcPr>
          <w:p w14:paraId="60676DD4"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5. Precizēta finansiālā ietekme</w:t>
            </w:r>
          </w:p>
        </w:tc>
        <w:tc>
          <w:tcPr>
            <w:tcW w:w="507" w:type="pct"/>
            <w:vMerge w:val="restart"/>
            <w:tcBorders>
              <w:top w:val="outset" w:sz="6" w:space="0" w:color="auto"/>
              <w:left w:val="outset" w:sz="6" w:space="0" w:color="auto"/>
              <w:bottom w:val="outset" w:sz="6" w:space="0" w:color="auto"/>
              <w:right w:val="outset" w:sz="6" w:space="0" w:color="auto"/>
            </w:tcBorders>
            <w:vAlign w:val="center"/>
            <w:hideMark/>
          </w:tcPr>
          <w:p w14:paraId="7AED56F2"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p>
          <w:p w14:paraId="7E2D888F"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p>
          <w:p w14:paraId="33DCBF86"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p>
          <w:p w14:paraId="36AC4EF9"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p>
          <w:p w14:paraId="0B5E7164"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p>
          <w:p w14:paraId="4130AF04"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X</w:t>
            </w:r>
          </w:p>
        </w:tc>
        <w:tc>
          <w:tcPr>
            <w:tcW w:w="605" w:type="pct"/>
            <w:tcBorders>
              <w:top w:val="outset" w:sz="6" w:space="0" w:color="auto"/>
              <w:left w:val="outset" w:sz="6" w:space="0" w:color="auto"/>
              <w:bottom w:val="outset" w:sz="6" w:space="0" w:color="auto"/>
              <w:right w:val="outset" w:sz="6" w:space="0" w:color="auto"/>
            </w:tcBorders>
            <w:vAlign w:val="center"/>
            <w:hideMark/>
          </w:tcPr>
          <w:p w14:paraId="03B7144F" w14:textId="6C080487" w:rsidR="00236B4D" w:rsidRPr="0018542E" w:rsidRDefault="003A4830" w:rsidP="003A4830">
            <w:pPr>
              <w:spacing w:after="0" w:line="240" w:lineRule="auto"/>
              <w:jc w:val="center"/>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0</w:t>
            </w:r>
          </w:p>
        </w:tc>
        <w:tc>
          <w:tcPr>
            <w:tcW w:w="456" w:type="pct"/>
            <w:vMerge w:val="restart"/>
            <w:tcBorders>
              <w:top w:val="outset" w:sz="6" w:space="0" w:color="auto"/>
              <w:left w:val="outset" w:sz="6" w:space="0" w:color="auto"/>
              <w:bottom w:val="outset" w:sz="6" w:space="0" w:color="auto"/>
              <w:right w:val="outset" w:sz="6" w:space="0" w:color="auto"/>
            </w:tcBorders>
            <w:vAlign w:val="center"/>
            <w:hideMark/>
          </w:tcPr>
          <w:p w14:paraId="2192C4BC"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p>
          <w:p w14:paraId="16923651"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p>
          <w:p w14:paraId="023A88FD"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p>
          <w:p w14:paraId="1AA5F0EF"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p>
          <w:p w14:paraId="6B18BBF1"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p>
          <w:p w14:paraId="2EEF0975"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X</w:t>
            </w:r>
          </w:p>
        </w:tc>
        <w:tc>
          <w:tcPr>
            <w:tcW w:w="605" w:type="pct"/>
            <w:tcBorders>
              <w:top w:val="outset" w:sz="6" w:space="0" w:color="auto"/>
              <w:left w:val="outset" w:sz="6" w:space="0" w:color="auto"/>
              <w:bottom w:val="outset" w:sz="6" w:space="0" w:color="auto"/>
              <w:right w:val="outset" w:sz="6" w:space="0" w:color="auto"/>
            </w:tcBorders>
            <w:vAlign w:val="center"/>
            <w:hideMark/>
          </w:tcPr>
          <w:p w14:paraId="234A9F8D" w14:textId="768A6196" w:rsidR="00236B4D" w:rsidRPr="0018542E" w:rsidRDefault="003A4830" w:rsidP="003A4830">
            <w:pPr>
              <w:spacing w:after="0" w:line="240" w:lineRule="auto"/>
              <w:jc w:val="center"/>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-3 622 080</w:t>
            </w:r>
          </w:p>
        </w:tc>
        <w:tc>
          <w:tcPr>
            <w:tcW w:w="456" w:type="pct"/>
            <w:vMerge w:val="restart"/>
            <w:tcBorders>
              <w:top w:val="outset" w:sz="6" w:space="0" w:color="auto"/>
              <w:left w:val="outset" w:sz="6" w:space="0" w:color="auto"/>
              <w:bottom w:val="outset" w:sz="6" w:space="0" w:color="auto"/>
              <w:right w:val="outset" w:sz="6" w:space="0" w:color="auto"/>
            </w:tcBorders>
            <w:vAlign w:val="center"/>
            <w:hideMark/>
          </w:tcPr>
          <w:p w14:paraId="00D7BA18"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p>
          <w:p w14:paraId="6F0AE456"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p>
          <w:p w14:paraId="0FE6AB3C"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p>
          <w:p w14:paraId="1F43E2B5"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p>
          <w:p w14:paraId="0A5CFF4A"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p>
          <w:p w14:paraId="2CBA82F0"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X</w:t>
            </w:r>
          </w:p>
        </w:tc>
        <w:tc>
          <w:tcPr>
            <w:tcW w:w="605" w:type="pct"/>
            <w:tcBorders>
              <w:top w:val="outset" w:sz="6" w:space="0" w:color="auto"/>
              <w:left w:val="outset" w:sz="6" w:space="0" w:color="auto"/>
              <w:bottom w:val="outset" w:sz="6" w:space="0" w:color="auto"/>
              <w:right w:val="outset" w:sz="6" w:space="0" w:color="auto"/>
            </w:tcBorders>
            <w:vAlign w:val="center"/>
            <w:hideMark/>
          </w:tcPr>
          <w:p w14:paraId="0A3E0EDA" w14:textId="7E7A45BB" w:rsidR="00236B4D" w:rsidRPr="0018542E" w:rsidRDefault="003A4830" w:rsidP="003A4830">
            <w:pPr>
              <w:spacing w:after="0" w:line="240" w:lineRule="auto"/>
              <w:jc w:val="center"/>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-6 097 513</w:t>
            </w:r>
          </w:p>
        </w:tc>
        <w:tc>
          <w:tcPr>
            <w:tcW w:w="669" w:type="pct"/>
            <w:tcBorders>
              <w:top w:val="outset" w:sz="6" w:space="0" w:color="auto"/>
              <w:left w:val="outset" w:sz="6" w:space="0" w:color="auto"/>
              <w:bottom w:val="outset" w:sz="6" w:space="0" w:color="auto"/>
              <w:right w:val="outset" w:sz="6" w:space="0" w:color="auto"/>
            </w:tcBorders>
            <w:vAlign w:val="center"/>
            <w:hideMark/>
          </w:tcPr>
          <w:p w14:paraId="09CC769F" w14:textId="44EFF5D3" w:rsidR="00236B4D" w:rsidRPr="0018542E" w:rsidRDefault="003A4830" w:rsidP="00A12A02">
            <w:pPr>
              <w:spacing w:after="0" w:line="240" w:lineRule="auto"/>
              <w:jc w:val="center"/>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w:t>
            </w:r>
            <w:r w:rsidR="00A12A02" w:rsidRPr="0018542E">
              <w:rPr>
                <w:rFonts w:ascii="Times New Roman" w:eastAsia="Times New Roman" w:hAnsi="Times New Roman" w:cs="Times New Roman"/>
                <w:iCs/>
                <w:sz w:val="24"/>
                <w:szCs w:val="24"/>
              </w:rPr>
              <w:t>8 386 668</w:t>
            </w:r>
          </w:p>
        </w:tc>
      </w:tr>
      <w:tr w:rsidR="00350C02" w:rsidRPr="0018542E" w14:paraId="0622477A" w14:textId="77777777" w:rsidTr="00350C02">
        <w:trPr>
          <w:tblCellSpacing w:w="15" w:type="dxa"/>
        </w:trPr>
        <w:tc>
          <w:tcPr>
            <w:tcW w:w="949" w:type="pct"/>
            <w:tcBorders>
              <w:top w:val="outset" w:sz="6" w:space="0" w:color="auto"/>
              <w:left w:val="outset" w:sz="6" w:space="0" w:color="auto"/>
              <w:bottom w:val="outset" w:sz="6" w:space="0" w:color="auto"/>
              <w:right w:val="outset" w:sz="6" w:space="0" w:color="auto"/>
            </w:tcBorders>
            <w:hideMark/>
          </w:tcPr>
          <w:p w14:paraId="14F9E515"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D6083B"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p>
        </w:tc>
        <w:tc>
          <w:tcPr>
            <w:tcW w:w="605" w:type="pct"/>
            <w:tcBorders>
              <w:top w:val="outset" w:sz="6" w:space="0" w:color="auto"/>
              <w:left w:val="outset" w:sz="6" w:space="0" w:color="auto"/>
              <w:bottom w:val="outset" w:sz="6" w:space="0" w:color="auto"/>
              <w:right w:val="outset" w:sz="6" w:space="0" w:color="auto"/>
            </w:tcBorders>
            <w:vAlign w:val="center"/>
            <w:hideMark/>
          </w:tcPr>
          <w:p w14:paraId="1B06A2B7" w14:textId="1D94EE0D" w:rsidR="00236B4D" w:rsidRPr="0018542E" w:rsidRDefault="003A4830" w:rsidP="003A4830">
            <w:pPr>
              <w:spacing w:after="0" w:line="240" w:lineRule="auto"/>
              <w:jc w:val="center"/>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9D13CE"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p>
        </w:tc>
        <w:tc>
          <w:tcPr>
            <w:tcW w:w="605" w:type="pct"/>
            <w:tcBorders>
              <w:top w:val="outset" w:sz="6" w:space="0" w:color="auto"/>
              <w:left w:val="outset" w:sz="6" w:space="0" w:color="auto"/>
              <w:bottom w:val="outset" w:sz="6" w:space="0" w:color="auto"/>
              <w:right w:val="outset" w:sz="6" w:space="0" w:color="auto"/>
            </w:tcBorders>
            <w:vAlign w:val="center"/>
            <w:hideMark/>
          </w:tcPr>
          <w:p w14:paraId="6D0DB10E" w14:textId="3DA6A9B6" w:rsidR="00236B4D" w:rsidRPr="0018542E" w:rsidRDefault="003A4830" w:rsidP="003A4830">
            <w:pPr>
              <w:spacing w:after="0" w:line="240" w:lineRule="auto"/>
              <w:jc w:val="center"/>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-3 622 080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4E6384"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p>
        </w:tc>
        <w:tc>
          <w:tcPr>
            <w:tcW w:w="605" w:type="pct"/>
            <w:tcBorders>
              <w:top w:val="outset" w:sz="6" w:space="0" w:color="auto"/>
              <w:left w:val="outset" w:sz="6" w:space="0" w:color="auto"/>
              <w:bottom w:val="outset" w:sz="6" w:space="0" w:color="auto"/>
              <w:right w:val="outset" w:sz="6" w:space="0" w:color="auto"/>
            </w:tcBorders>
            <w:vAlign w:val="center"/>
            <w:hideMark/>
          </w:tcPr>
          <w:p w14:paraId="774C9B7D" w14:textId="757D2869" w:rsidR="00236B4D" w:rsidRPr="0018542E" w:rsidRDefault="003A4830" w:rsidP="003A4830">
            <w:pPr>
              <w:spacing w:after="0" w:line="240" w:lineRule="auto"/>
              <w:jc w:val="center"/>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-6 097 513</w:t>
            </w:r>
          </w:p>
        </w:tc>
        <w:tc>
          <w:tcPr>
            <w:tcW w:w="669" w:type="pct"/>
            <w:tcBorders>
              <w:top w:val="outset" w:sz="6" w:space="0" w:color="auto"/>
              <w:left w:val="outset" w:sz="6" w:space="0" w:color="auto"/>
              <w:bottom w:val="outset" w:sz="6" w:space="0" w:color="auto"/>
              <w:right w:val="outset" w:sz="6" w:space="0" w:color="auto"/>
            </w:tcBorders>
            <w:vAlign w:val="center"/>
            <w:hideMark/>
          </w:tcPr>
          <w:p w14:paraId="50F5F0C3" w14:textId="635FFBF7" w:rsidR="00236B4D" w:rsidRPr="0018542E" w:rsidRDefault="003A4830" w:rsidP="00A12A02">
            <w:pPr>
              <w:spacing w:after="0" w:line="240" w:lineRule="auto"/>
              <w:jc w:val="center"/>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w:t>
            </w:r>
            <w:r w:rsidR="00A12A02" w:rsidRPr="0018542E">
              <w:rPr>
                <w:rFonts w:ascii="Times New Roman" w:eastAsia="Times New Roman" w:hAnsi="Times New Roman" w:cs="Times New Roman"/>
                <w:iCs/>
                <w:sz w:val="24"/>
                <w:szCs w:val="24"/>
              </w:rPr>
              <w:t>8 386 668</w:t>
            </w:r>
          </w:p>
        </w:tc>
      </w:tr>
      <w:tr w:rsidR="00350C02" w:rsidRPr="0018542E" w14:paraId="14721238" w14:textId="77777777" w:rsidTr="00350C02">
        <w:trPr>
          <w:tblCellSpacing w:w="15" w:type="dxa"/>
        </w:trPr>
        <w:tc>
          <w:tcPr>
            <w:tcW w:w="949" w:type="pct"/>
            <w:tcBorders>
              <w:top w:val="outset" w:sz="6" w:space="0" w:color="auto"/>
              <w:left w:val="outset" w:sz="6" w:space="0" w:color="auto"/>
              <w:bottom w:val="outset" w:sz="6" w:space="0" w:color="auto"/>
              <w:right w:val="outset" w:sz="6" w:space="0" w:color="auto"/>
            </w:tcBorders>
            <w:hideMark/>
          </w:tcPr>
          <w:p w14:paraId="6C1CD69B"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61D67F"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p>
        </w:tc>
        <w:tc>
          <w:tcPr>
            <w:tcW w:w="605" w:type="pct"/>
            <w:tcBorders>
              <w:top w:val="outset" w:sz="6" w:space="0" w:color="auto"/>
              <w:left w:val="outset" w:sz="6" w:space="0" w:color="auto"/>
              <w:bottom w:val="outset" w:sz="6" w:space="0" w:color="auto"/>
              <w:right w:val="outset" w:sz="6" w:space="0" w:color="auto"/>
            </w:tcBorders>
            <w:vAlign w:val="center"/>
            <w:hideMark/>
          </w:tcPr>
          <w:p w14:paraId="296E860D" w14:textId="32C3C42C" w:rsidR="00236B4D" w:rsidRPr="0018542E" w:rsidRDefault="003A4830" w:rsidP="003A4830">
            <w:pPr>
              <w:spacing w:after="0" w:line="240" w:lineRule="auto"/>
              <w:jc w:val="center"/>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19783E"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p>
        </w:tc>
        <w:tc>
          <w:tcPr>
            <w:tcW w:w="605" w:type="pct"/>
            <w:tcBorders>
              <w:top w:val="outset" w:sz="6" w:space="0" w:color="auto"/>
              <w:left w:val="outset" w:sz="6" w:space="0" w:color="auto"/>
              <w:bottom w:val="outset" w:sz="6" w:space="0" w:color="auto"/>
              <w:right w:val="outset" w:sz="6" w:space="0" w:color="auto"/>
            </w:tcBorders>
            <w:vAlign w:val="center"/>
            <w:hideMark/>
          </w:tcPr>
          <w:p w14:paraId="3C269BFE" w14:textId="1B499185" w:rsidR="00236B4D" w:rsidRPr="0018542E" w:rsidRDefault="003A4830" w:rsidP="003A4830">
            <w:pPr>
              <w:spacing w:after="0" w:line="240" w:lineRule="auto"/>
              <w:jc w:val="center"/>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3B4554"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p>
        </w:tc>
        <w:tc>
          <w:tcPr>
            <w:tcW w:w="605" w:type="pct"/>
            <w:tcBorders>
              <w:top w:val="outset" w:sz="6" w:space="0" w:color="auto"/>
              <w:left w:val="outset" w:sz="6" w:space="0" w:color="auto"/>
              <w:bottom w:val="outset" w:sz="6" w:space="0" w:color="auto"/>
              <w:right w:val="outset" w:sz="6" w:space="0" w:color="auto"/>
            </w:tcBorders>
            <w:vAlign w:val="center"/>
            <w:hideMark/>
          </w:tcPr>
          <w:p w14:paraId="6CDF6A20" w14:textId="7060645E" w:rsidR="00236B4D" w:rsidRPr="0018542E" w:rsidRDefault="003A4830" w:rsidP="003A4830">
            <w:pPr>
              <w:spacing w:after="0" w:line="240" w:lineRule="auto"/>
              <w:jc w:val="center"/>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0</w:t>
            </w:r>
          </w:p>
        </w:tc>
        <w:tc>
          <w:tcPr>
            <w:tcW w:w="669" w:type="pct"/>
            <w:tcBorders>
              <w:top w:val="outset" w:sz="6" w:space="0" w:color="auto"/>
              <w:left w:val="outset" w:sz="6" w:space="0" w:color="auto"/>
              <w:bottom w:val="outset" w:sz="6" w:space="0" w:color="auto"/>
              <w:right w:val="outset" w:sz="6" w:space="0" w:color="auto"/>
            </w:tcBorders>
            <w:vAlign w:val="center"/>
            <w:hideMark/>
          </w:tcPr>
          <w:p w14:paraId="51F739D2" w14:textId="3CF76E2C" w:rsidR="00236B4D" w:rsidRPr="0018542E" w:rsidRDefault="003A4830" w:rsidP="003A4830">
            <w:pPr>
              <w:spacing w:after="0" w:line="240" w:lineRule="auto"/>
              <w:jc w:val="center"/>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0</w:t>
            </w:r>
          </w:p>
        </w:tc>
      </w:tr>
      <w:tr w:rsidR="00350C02" w:rsidRPr="0018542E" w14:paraId="145C3E41" w14:textId="77777777" w:rsidTr="00350C02">
        <w:trPr>
          <w:tblCellSpacing w:w="15" w:type="dxa"/>
        </w:trPr>
        <w:tc>
          <w:tcPr>
            <w:tcW w:w="949" w:type="pct"/>
            <w:tcBorders>
              <w:top w:val="outset" w:sz="6" w:space="0" w:color="auto"/>
              <w:left w:val="outset" w:sz="6" w:space="0" w:color="auto"/>
              <w:bottom w:val="outset" w:sz="6" w:space="0" w:color="auto"/>
              <w:right w:val="outset" w:sz="6" w:space="0" w:color="auto"/>
            </w:tcBorders>
            <w:hideMark/>
          </w:tcPr>
          <w:p w14:paraId="7731BB84"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F3BA9A"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p>
        </w:tc>
        <w:tc>
          <w:tcPr>
            <w:tcW w:w="605" w:type="pct"/>
            <w:tcBorders>
              <w:top w:val="outset" w:sz="6" w:space="0" w:color="auto"/>
              <w:left w:val="outset" w:sz="6" w:space="0" w:color="auto"/>
              <w:bottom w:val="outset" w:sz="6" w:space="0" w:color="auto"/>
              <w:right w:val="outset" w:sz="6" w:space="0" w:color="auto"/>
            </w:tcBorders>
            <w:vAlign w:val="center"/>
            <w:hideMark/>
          </w:tcPr>
          <w:p w14:paraId="264A8555" w14:textId="7B4A69EB" w:rsidR="00236B4D" w:rsidRPr="0018542E" w:rsidRDefault="003A4830" w:rsidP="003A4830">
            <w:pPr>
              <w:spacing w:after="0" w:line="240" w:lineRule="auto"/>
              <w:jc w:val="center"/>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E9CA20"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p>
        </w:tc>
        <w:tc>
          <w:tcPr>
            <w:tcW w:w="605" w:type="pct"/>
            <w:tcBorders>
              <w:top w:val="outset" w:sz="6" w:space="0" w:color="auto"/>
              <w:left w:val="outset" w:sz="6" w:space="0" w:color="auto"/>
              <w:bottom w:val="outset" w:sz="6" w:space="0" w:color="auto"/>
              <w:right w:val="outset" w:sz="6" w:space="0" w:color="auto"/>
            </w:tcBorders>
            <w:vAlign w:val="center"/>
            <w:hideMark/>
          </w:tcPr>
          <w:p w14:paraId="0AFBE29A" w14:textId="70CE57B3" w:rsidR="00236B4D" w:rsidRPr="0018542E" w:rsidRDefault="003A4830" w:rsidP="003A4830">
            <w:pPr>
              <w:spacing w:after="0" w:line="240" w:lineRule="auto"/>
              <w:jc w:val="center"/>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0F187" w14:textId="77777777" w:rsidR="00236B4D" w:rsidRPr="0018542E" w:rsidRDefault="00236B4D" w:rsidP="003A4830">
            <w:pPr>
              <w:spacing w:after="0" w:line="240" w:lineRule="auto"/>
              <w:jc w:val="center"/>
              <w:rPr>
                <w:rFonts w:ascii="Times New Roman" w:eastAsia="Times New Roman" w:hAnsi="Times New Roman" w:cs="Times New Roman"/>
                <w:iCs/>
                <w:sz w:val="24"/>
                <w:szCs w:val="24"/>
              </w:rPr>
            </w:pPr>
          </w:p>
        </w:tc>
        <w:tc>
          <w:tcPr>
            <w:tcW w:w="605" w:type="pct"/>
            <w:tcBorders>
              <w:top w:val="outset" w:sz="6" w:space="0" w:color="auto"/>
              <w:left w:val="outset" w:sz="6" w:space="0" w:color="auto"/>
              <w:bottom w:val="outset" w:sz="6" w:space="0" w:color="auto"/>
              <w:right w:val="outset" w:sz="6" w:space="0" w:color="auto"/>
            </w:tcBorders>
            <w:vAlign w:val="center"/>
            <w:hideMark/>
          </w:tcPr>
          <w:p w14:paraId="7CAEC219" w14:textId="37076DA2" w:rsidR="00236B4D" w:rsidRPr="0018542E" w:rsidRDefault="003A4830" w:rsidP="003A4830">
            <w:pPr>
              <w:spacing w:after="0" w:line="240" w:lineRule="auto"/>
              <w:jc w:val="center"/>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0</w:t>
            </w:r>
          </w:p>
        </w:tc>
        <w:tc>
          <w:tcPr>
            <w:tcW w:w="669" w:type="pct"/>
            <w:tcBorders>
              <w:top w:val="outset" w:sz="6" w:space="0" w:color="auto"/>
              <w:left w:val="outset" w:sz="6" w:space="0" w:color="auto"/>
              <w:bottom w:val="outset" w:sz="6" w:space="0" w:color="auto"/>
              <w:right w:val="outset" w:sz="6" w:space="0" w:color="auto"/>
            </w:tcBorders>
            <w:vAlign w:val="center"/>
            <w:hideMark/>
          </w:tcPr>
          <w:p w14:paraId="5759353D" w14:textId="3305A037" w:rsidR="00236B4D" w:rsidRPr="0018542E" w:rsidRDefault="003A4830" w:rsidP="003A4830">
            <w:pPr>
              <w:spacing w:after="0" w:line="240" w:lineRule="auto"/>
              <w:jc w:val="center"/>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0</w:t>
            </w:r>
          </w:p>
        </w:tc>
      </w:tr>
      <w:tr w:rsidR="00350C02" w:rsidRPr="0018542E" w14:paraId="19375493" w14:textId="77777777" w:rsidTr="00350C02">
        <w:trPr>
          <w:tblCellSpacing w:w="15" w:type="dxa"/>
        </w:trPr>
        <w:tc>
          <w:tcPr>
            <w:tcW w:w="949" w:type="pct"/>
            <w:tcBorders>
              <w:top w:val="outset" w:sz="6" w:space="0" w:color="auto"/>
              <w:left w:val="outset" w:sz="6" w:space="0" w:color="auto"/>
              <w:bottom w:val="outset" w:sz="6" w:space="0" w:color="auto"/>
              <w:right w:val="outset" w:sz="6" w:space="0" w:color="auto"/>
            </w:tcBorders>
            <w:hideMark/>
          </w:tcPr>
          <w:p w14:paraId="31CCF5F7"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 xml:space="preserve">6. Detalizēts ieņēmumu un izdevumu aprēķins (ja nepieciešams, detalizētu ieņēmumu un izdevumu </w:t>
            </w:r>
            <w:r w:rsidRPr="0018542E">
              <w:rPr>
                <w:rFonts w:ascii="Times New Roman" w:eastAsia="Times New Roman" w:hAnsi="Times New Roman" w:cs="Times New Roman"/>
                <w:iCs/>
                <w:sz w:val="24"/>
                <w:szCs w:val="24"/>
              </w:rPr>
              <w:lastRenderedPageBreak/>
              <w:t>aprēķinu var pievienot anotācijas pielikumā)</w:t>
            </w:r>
          </w:p>
        </w:tc>
        <w:tc>
          <w:tcPr>
            <w:tcW w:w="4002"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145D020F" w14:textId="30D06529" w:rsidR="00F65539" w:rsidRPr="0018542E" w:rsidRDefault="000A08C4" w:rsidP="00F65539">
            <w:pPr>
              <w:tabs>
                <w:tab w:val="left" w:pos="72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Noteikumu p</w:t>
            </w:r>
            <w:r w:rsidR="00F65539" w:rsidRPr="0018542E">
              <w:rPr>
                <w:rFonts w:ascii="Times New Roman" w:hAnsi="Times New Roman" w:cs="Times New Roman"/>
                <w:sz w:val="24"/>
                <w:szCs w:val="24"/>
              </w:rPr>
              <w:t xml:space="preserve">rojekta īstenošanai paredzēts Finanšu </w:t>
            </w:r>
            <w:r w:rsidR="0018542E" w:rsidRPr="0018542E">
              <w:rPr>
                <w:rFonts w:ascii="Times New Roman" w:hAnsi="Times New Roman" w:cs="Times New Roman"/>
                <w:sz w:val="24"/>
                <w:szCs w:val="24"/>
              </w:rPr>
              <w:t>ministrijai no budžeta resora „</w:t>
            </w:r>
            <w:r w:rsidR="00F65539" w:rsidRPr="0018542E">
              <w:rPr>
                <w:rFonts w:ascii="Times New Roman" w:hAnsi="Times New Roman" w:cs="Times New Roman"/>
                <w:sz w:val="24"/>
                <w:szCs w:val="24"/>
              </w:rPr>
              <w:t>74. Gadskārtējā valsts budžeta izpildes procesā pārdalāmais finansējums” vals</w:t>
            </w:r>
            <w:r w:rsidR="0018542E" w:rsidRPr="0018542E">
              <w:rPr>
                <w:rFonts w:ascii="Times New Roman" w:hAnsi="Times New Roman" w:cs="Times New Roman"/>
                <w:sz w:val="24"/>
                <w:szCs w:val="24"/>
              </w:rPr>
              <w:t>ts budžeta programmas 11.00.00 „</w:t>
            </w:r>
            <w:r w:rsidR="00F65539" w:rsidRPr="0018542E">
              <w:rPr>
                <w:rFonts w:ascii="Times New Roman" w:hAnsi="Times New Roman" w:cs="Times New Roman"/>
                <w:sz w:val="24"/>
                <w:szCs w:val="24"/>
              </w:rPr>
              <w:t>Demogrāfijas pasākumi” piešķirt Izglītības un z</w:t>
            </w:r>
            <w:r w:rsidR="003A1DB8">
              <w:rPr>
                <w:rFonts w:ascii="Times New Roman" w:hAnsi="Times New Roman" w:cs="Times New Roman"/>
                <w:sz w:val="24"/>
                <w:szCs w:val="24"/>
              </w:rPr>
              <w:t>inātnes ministrijai finansējumu</w:t>
            </w:r>
            <w:r w:rsidR="00F65539" w:rsidRPr="0018542E">
              <w:rPr>
                <w:rFonts w:ascii="Times New Roman" w:hAnsi="Times New Roman" w:cs="Times New Roman"/>
                <w:sz w:val="24"/>
                <w:szCs w:val="24"/>
              </w:rPr>
              <w:t xml:space="preserve"> </w:t>
            </w:r>
            <w:r w:rsidR="003A1DB8">
              <w:rPr>
                <w:rFonts w:ascii="Times New Roman" w:hAnsi="Times New Roman" w:cs="Times New Roman"/>
                <w:sz w:val="24"/>
                <w:szCs w:val="24"/>
              </w:rPr>
              <w:t>1 192 985</w:t>
            </w:r>
            <w:r w:rsidR="0018542E" w:rsidRPr="0018542E">
              <w:rPr>
                <w:rFonts w:ascii="Times New Roman" w:hAnsi="Times New Roman" w:cs="Times New Roman"/>
                <w:sz w:val="24"/>
                <w:szCs w:val="24"/>
              </w:rPr>
              <w:t> </w:t>
            </w:r>
            <w:r w:rsidR="00F65539" w:rsidRPr="0018542E">
              <w:rPr>
                <w:rFonts w:ascii="Times New Roman" w:hAnsi="Times New Roman" w:cs="Times New Roman"/>
                <w:i/>
                <w:sz w:val="24"/>
                <w:szCs w:val="24"/>
              </w:rPr>
              <w:t>euro</w:t>
            </w:r>
            <w:r w:rsidR="00F65539" w:rsidRPr="0018542E">
              <w:rPr>
                <w:rFonts w:ascii="Times New Roman" w:hAnsi="Times New Roman" w:cs="Times New Roman"/>
                <w:sz w:val="24"/>
                <w:szCs w:val="24"/>
              </w:rPr>
              <w:t>, lai nodrošinātu stipendiju ieviešanu studijām Latvijas augstskolās pēc akadēmiskiem un sociāliem kritērijiem jauniešiem no daudzbērnu ģimenēm no 2021. gada 1. septembra līdz 31. decembrim.</w:t>
            </w:r>
            <w:r w:rsidR="00357390">
              <w:rPr>
                <w:rFonts w:ascii="Times New Roman" w:hAnsi="Times New Roman" w:cs="Times New Roman"/>
                <w:sz w:val="24"/>
                <w:szCs w:val="24"/>
              </w:rPr>
              <w:t xml:space="preserve"> </w:t>
            </w:r>
            <w:r w:rsidR="00F65539" w:rsidRPr="0018542E">
              <w:rPr>
                <w:rFonts w:ascii="Times New Roman" w:hAnsi="Times New Roman" w:cs="Times New Roman"/>
                <w:sz w:val="24"/>
                <w:szCs w:val="24"/>
              </w:rPr>
              <w:t xml:space="preserve">Detalizēts aprēķins </w:t>
            </w:r>
            <w:r w:rsidR="00357390">
              <w:rPr>
                <w:rFonts w:ascii="Times New Roman" w:hAnsi="Times New Roman" w:cs="Times New Roman"/>
                <w:sz w:val="24"/>
                <w:szCs w:val="24"/>
              </w:rPr>
              <w:t>i</w:t>
            </w:r>
            <w:r w:rsidR="00F65539" w:rsidRPr="0018542E">
              <w:rPr>
                <w:rFonts w:ascii="Times New Roman" w:hAnsi="Times New Roman" w:cs="Times New Roman"/>
                <w:sz w:val="24"/>
                <w:szCs w:val="24"/>
              </w:rPr>
              <w:t>nformatīvajā ziņojumā.</w:t>
            </w:r>
          </w:p>
          <w:p w14:paraId="4F24AEA6" w14:textId="2C31B825" w:rsidR="00F65539" w:rsidRPr="0018542E" w:rsidRDefault="00F65539" w:rsidP="00F65539">
            <w:pPr>
              <w:tabs>
                <w:tab w:val="left" w:pos="7275"/>
              </w:tabs>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 xml:space="preserve">Plānotie budžeta izdevumi 2021. gadā 4 mēnešiem </w:t>
            </w:r>
            <w:r w:rsidR="00A12A02" w:rsidRPr="0018542E">
              <w:rPr>
                <w:rFonts w:ascii="Times New Roman" w:hAnsi="Times New Roman" w:cs="Times New Roman"/>
                <w:sz w:val="24"/>
                <w:szCs w:val="24"/>
              </w:rPr>
              <w:t>1 192 </w:t>
            </w:r>
            <w:r w:rsidR="00826EAE" w:rsidRPr="0018542E">
              <w:rPr>
                <w:rFonts w:ascii="Times New Roman" w:hAnsi="Times New Roman" w:cs="Times New Roman"/>
                <w:sz w:val="24"/>
                <w:szCs w:val="24"/>
              </w:rPr>
              <w:t xml:space="preserve">985 </w:t>
            </w:r>
            <w:r w:rsidRPr="0018542E">
              <w:rPr>
                <w:rFonts w:ascii="Times New Roman" w:hAnsi="Times New Roman" w:cs="Times New Roman"/>
                <w:i/>
                <w:sz w:val="24"/>
                <w:szCs w:val="24"/>
              </w:rPr>
              <w:t>euro</w:t>
            </w:r>
            <w:r w:rsidRPr="0018542E">
              <w:rPr>
                <w:rFonts w:ascii="Times New Roman" w:hAnsi="Times New Roman" w:cs="Times New Roman"/>
                <w:sz w:val="24"/>
                <w:szCs w:val="24"/>
              </w:rPr>
              <w:t>, tai skaitā:</w:t>
            </w:r>
          </w:p>
          <w:p w14:paraId="4D4CEECB" w14:textId="77777777" w:rsidR="00F65539" w:rsidRPr="0018542E" w:rsidRDefault="00F65539" w:rsidP="00F65539">
            <w:pPr>
              <w:numPr>
                <w:ilvl w:val="0"/>
                <w:numId w:val="9"/>
              </w:num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lastRenderedPageBreak/>
              <w:t xml:space="preserve">finansējums stipendijām 1 034 880 </w:t>
            </w:r>
            <w:r w:rsidRPr="0018542E">
              <w:rPr>
                <w:rFonts w:ascii="Times New Roman" w:hAnsi="Times New Roman" w:cs="Times New Roman"/>
                <w:i/>
                <w:sz w:val="24"/>
                <w:szCs w:val="24"/>
              </w:rPr>
              <w:t>euro</w:t>
            </w:r>
            <w:r w:rsidRPr="0018542E">
              <w:rPr>
                <w:rFonts w:ascii="Times New Roman" w:hAnsi="Times New Roman" w:cs="Times New Roman"/>
                <w:sz w:val="24"/>
                <w:szCs w:val="24"/>
              </w:rPr>
              <w:t>;</w:t>
            </w:r>
          </w:p>
          <w:p w14:paraId="1B71CF72" w14:textId="47764B9D" w:rsidR="00F65539" w:rsidRPr="0018542E" w:rsidRDefault="00F65539" w:rsidP="00E16BBB">
            <w:pPr>
              <w:numPr>
                <w:ilvl w:val="0"/>
                <w:numId w:val="9"/>
              </w:num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 xml:space="preserve">administratīvie izdevumi 8 105 </w:t>
            </w:r>
            <w:r w:rsidRPr="0018542E">
              <w:rPr>
                <w:rFonts w:ascii="Times New Roman" w:hAnsi="Times New Roman" w:cs="Times New Roman"/>
                <w:i/>
                <w:sz w:val="24"/>
                <w:szCs w:val="24"/>
              </w:rPr>
              <w:t>euro</w:t>
            </w:r>
            <w:r w:rsidRPr="0018542E">
              <w:rPr>
                <w:rFonts w:ascii="Times New Roman" w:hAnsi="Times New Roman" w:cs="Times New Roman"/>
                <w:sz w:val="24"/>
                <w:szCs w:val="24"/>
              </w:rPr>
              <w:t>;</w:t>
            </w:r>
          </w:p>
          <w:p w14:paraId="782FF8E4" w14:textId="425B4A12" w:rsidR="00F65539" w:rsidRPr="005033A4" w:rsidRDefault="00F65539" w:rsidP="005033A4">
            <w:pPr>
              <w:pStyle w:val="ListParagraph"/>
              <w:numPr>
                <w:ilvl w:val="0"/>
                <w:numId w:val="9"/>
              </w:numPr>
              <w:rPr>
                <w:rFonts w:ascii="Times New Roman" w:hAnsi="Times New Roman" w:cs="Times New Roman"/>
                <w:sz w:val="24"/>
                <w:szCs w:val="24"/>
              </w:rPr>
            </w:pPr>
            <w:r w:rsidRPr="005033A4">
              <w:rPr>
                <w:rFonts w:ascii="Times New Roman" w:hAnsi="Times New Roman" w:cs="Times New Roman"/>
                <w:sz w:val="24"/>
                <w:szCs w:val="24"/>
              </w:rPr>
              <w:t xml:space="preserve">finansējums datu apmaiņas risinājumu izstrādei un ieviešanai </w:t>
            </w:r>
            <w:r w:rsidR="005033A4" w:rsidRPr="005033A4">
              <w:rPr>
                <w:rFonts w:ascii="Times New Roman" w:hAnsi="Times New Roman" w:cs="Times New Roman"/>
                <w:sz w:val="24"/>
                <w:szCs w:val="24"/>
              </w:rPr>
              <w:t xml:space="preserve">līdz </w:t>
            </w:r>
            <w:r w:rsidRPr="005033A4">
              <w:rPr>
                <w:rFonts w:ascii="Times New Roman" w:hAnsi="Times New Roman" w:cs="Times New Roman"/>
                <w:sz w:val="24"/>
                <w:szCs w:val="24"/>
              </w:rPr>
              <w:t xml:space="preserve">150 000 </w:t>
            </w:r>
            <w:proofErr w:type="spellStart"/>
            <w:r w:rsidRPr="005033A4">
              <w:rPr>
                <w:rFonts w:ascii="Times New Roman" w:hAnsi="Times New Roman" w:cs="Times New Roman"/>
                <w:i/>
                <w:sz w:val="24"/>
                <w:szCs w:val="24"/>
              </w:rPr>
              <w:t>euro</w:t>
            </w:r>
            <w:proofErr w:type="spellEnd"/>
            <w:r w:rsidR="005033A4" w:rsidRPr="005033A4">
              <w:rPr>
                <w:rFonts w:ascii="Times New Roman" w:hAnsi="Times New Roman" w:cs="Times New Roman"/>
                <w:sz w:val="24"/>
                <w:szCs w:val="24"/>
              </w:rPr>
              <w:t>; precīzs darba uzdevums būs atkarīgs no Ministru kabineta atbalstītās noteikumu redakcijas un attiecīgi nepieciešamās datu apmaiņas.</w:t>
            </w:r>
          </w:p>
          <w:p w14:paraId="48941B6A" w14:textId="3754D20C" w:rsidR="00F65539" w:rsidRPr="0018542E" w:rsidRDefault="00F65539" w:rsidP="0018542E">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 xml:space="preserve">Plānotie budžeta izdevumi 2022. gadam </w:t>
            </w:r>
            <w:r w:rsidR="003A4830" w:rsidRPr="0018542E">
              <w:rPr>
                <w:rFonts w:ascii="Times New Roman" w:hAnsi="Times New Roman" w:cs="Times New Roman"/>
                <w:sz w:val="24"/>
                <w:szCs w:val="24"/>
              </w:rPr>
              <w:t>3 622 080</w:t>
            </w:r>
            <w:r w:rsidRPr="0018542E">
              <w:rPr>
                <w:rFonts w:ascii="Times New Roman" w:hAnsi="Times New Roman" w:cs="Times New Roman"/>
                <w:sz w:val="24"/>
                <w:szCs w:val="24"/>
              </w:rPr>
              <w:t xml:space="preserve"> </w:t>
            </w:r>
            <w:r w:rsidRPr="0018542E">
              <w:rPr>
                <w:rFonts w:ascii="Times New Roman" w:hAnsi="Times New Roman" w:cs="Times New Roman"/>
                <w:i/>
                <w:sz w:val="24"/>
                <w:szCs w:val="24"/>
              </w:rPr>
              <w:t>euro</w:t>
            </w:r>
            <w:r w:rsidR="0018542E" w:rsidRPr="0018542E">
              <w:rPr>
                <w:rFonts w:ascii="Times New Roman" w:hAnsi="Times New Roman" w:cs="Times New Roman"/>
                <w:sz w:val="24"/>
                <w:szCs w:val="24"/>
              </w:rPr>
              <w:t xml:space="preserve">, tai skaitā </w:t>
            </w:r>
            <w:r w:rsidRPr="0018542E">
              <w:rPr>
                <w:rFonts w:ascii="Times New Roman" w:hAnsi="Times New Roman" w:cs="Times New Roman"/>
                <w:sz w:val="24"/>
                <w:szCs w:val="24"/>
              </w:rPr>
              <w:t xml:space="preserve">finansējums stipendijām 3 622 080 </w:t>
            </w:r>
            <w:r w:rsidRPr="0018542E">
              <w:rPr>
                <w:rFonts w:ascii="Times New Roman" w:hAnsi="Times New Roman" w:cs="Times New Roman"/>
                <w:i/>
                <w:sz w:val="24"/>
                <w:szCs w:val="24"/>
              </w:rPr>
              <w:t>euro</w:t>
            </w:r>
            <w:r w:rsidRPr="0018542E">
              <w:rPr>
                <w:rFonts w:ascii="Times New Roman" w:hAnsi="Times New Roman" w:cs="Times New Roman"/>
                <w:sz w:val="24"/>
                <w:szCs w:val="24"/>
              </w:rPr>
              <w:t>;</w:t>
            </w:r>
          </w:p>
          <w:p w14:paraId="44A669F1" w14:textId="393A6B57" w:rsidR="00F65539" w:rsidRPr="0018542E" w:rsidRDefault="00F65539" w:rsidP="0018542E">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 xml:space="preserve">Plānotie budžeta izdevumi 2023. gadam 6 097 513 </w:t>
            </w:r>
            <w:r w:rsidRPr="0018542E">
              <w:rPr>
                <w:rFonts w:ascii="Times New Roman" w:hAnsi="Times New Roman" w:cs="Times New Roman"/>
                <w:i/>
                <w:sz w:val="24"/>
                <w:szCs w:val="24"/>
              </w:rPr>
              <w:t>euro</w:t>
            </w:r>
            <w:r w:rsidR="0018542E" w:rsidRPr="0018542E">
              <w:rPr>
                <w:rFonts w:ascii="Times New Roman" w:hAnsi="Times New Roman" w:cs="Times New Roman"/>
                <w:sz w:val="24"/>
                <w:szCs w:val="24"/>
              </w:rPr>
              <w:t xml:space="preserve">, tai skaitā </w:t>
            </w:r>
            <w:r w:rsidRPr="0018542E">
              <w:rPr>
                <w:rFonts w:ascii="Times New Roman" w:hAnsi="Times New Roman" w:cs="Times New Roman"/>
                <w:sz w:val="24"/>
                <w:szCs w:val="24"/>
              </w:rPr>
              <w:t xml:space="preserve">finansējums stipendijām 6 097 513 </w:t>
            </w:r>
            <w:r w:rsidRPr="0018542E">
              <w:rPr>
                <w:rFonts w:ascii="Times New Roman" w:hAnsi="Times New Roman" w:cs="Times New Roman"/>
                <w:i/>
                <w:sz w:val="24"/>
                <w:szCs w:val="24"/>
              </w:rPr>
              <w:t>euro</w:t>
            </w:r>
            <w:r w:rsidRPr="0018542E">
              <w:rPr>
                <w:rFonts w:ascii="Times New Roman" w:hAnsi="Times New Roman" w:cs="Times New Roman"/>
                <w:sz w:val="24"/>
                <w:szCs w:val="24"/>
              </w:rPr>
              <w:t>.</w:t>
            </w:r>
          </w:p>
          <w:p w14:paraId="59F6776A" w14:textId="545A626F" w:rsidR="00F65539" w:rsidRPr="0018542E" w:rsidRDefault="00F65539" w:rsidP="0018542E">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 xml:space="preserve">Plānotie budžeta izdevumi 2024. gadam 8 386 668 </w:t>
            </w:r>
            <w:r w:rsidRPr="0018542E">
              <w:rPr>
                <w:rFonts w:ascii="Times New Roman" w:hAnsi="Times New Roman" w:cs="Times New Roman"/>
                <w:i/>
                <w:sz w:val="24"/>
                <w:szCs w:val="24"/>
              </w:rPr>
              <w:t>euro</w:t>
            </w:r>
            <w:r w:rsidR="0018542E" w:rsidRPr="0018542E">
              <w:rPr>
                <w:rFonts w:ascii="Times New Roman" w:hAnsi="Times New Roman" w:cs="Times New Roman"/>
                <w:sz w:val="24"/>
                <w:szCs w:val="24"/>
              </w:rPr>
              <w:t xml:space="preserve">, tai skaitā </w:t>
            </w:r>
            <w:r w:rsidRPr="0018542E">
              <w:rPr>
                <w:rFonts w:ascii="Times New Roman" w:hAnsi="Times New Roman" w:cs="Times New Roman"/>
                <w:sz w:val="24"/>
                <w:szCs w:val="24"/>
              </w:rPr>
              <w:t xml:space="preserve">finansējums stipendijām 8 386 668 </w:t>
            </w:r>
            <w:r w:rsidRPr="0018542E">
              <w:rPr>
                <w:rFonts w:ascii="Times New Roman" w:hAnsi="Times New Roman" w:cs="Times New Roman"/>
                <w:i/>
                <w:sz w:val="24"/>
                <w:szCs w:val="24"/>
              </w:rPr>
              <w:t>euro</w:t>
            </w:r>
            <w:r w:rsidRPr="0018542E">
              <w:rPr>
                <w:rFonts w:ascii="Times New Roman" w:hAnsi="Times New Roman" w:cs="Times New Roman"/>
                <w:sz w:val="24"/>
                <w:szCs w:val="24"/>
              </w:rPr>
              <w:t>.</w:t>
            </w:r>
          </w:p>
          <w:p w14:paraId="1F04E0F8" w14:textId="6D9A3120" w:rsidR="00E52FDA" w:rsidRPr="0018542E" w:rsidRDefault="00F65539" w:rsidP="0018542E">
            <w:pP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 xml:space="preserve">Plānotie budžeta izdevumi 2025. gadam un turpmāk ik </w:t>
            </w:r>
            <w:r w:rsidR="0018542E" w:rsidRPr="0018542E">
              <w:rPr>
                <w:rFonts w:ascii="Times New Roman" w:hAnsi="Times New Roman" w:cs="Times New Roman"/>
                <w:sz w:val="24"/>
                <w:szCs w:val="24"/>
              </w:rPr>
              <w:t xml:space="preserve">gadu 9 659 570 </w:t>
            </w:r>
            <w:r w:rsidR="0018542E" w:rsidRPr="0018542E">
              <w:rPr>
                <w:rFonts w:ascii="Times New Roman" w:hAnsi="Times New Roman" w:cs="Times New Roman"/>
                <w:i/>
                <w:sz w:val="24"/>
                <w:szCs w:val="24"/>
              </w:rPr>
              <w:t>euro</w:t>
            </w:r>
            <w:r w:rsidR="0018542E" w:rsidRPr="0018542E">
              <w:rPr>
                <w:rFonts w:ascii="Times New Roman" w:hAnsi="Times New Roman" w:cs="Times New Roman"/>
                <w:sz w:val="24"/>
                <w:szCs w:val="24"/>
              </w:rPr>
              <w:t xml:space="preserve">, tai skaitā </w:t>
            </w:r>
            <w:r w:rsidRPr="0018542E">
              <w:rPr>
                <w:rFonts w:ascii="Times New Roman" w:hAnsi="Times New Roman" w:cs="Times New Roman"/>
                <w:sz w:val="24"/>
                <w:szCs w:val="24"/>
              </w:rPr>
              <w:t xml:space="preserve">finansējums stipendijām 9 659 570 </w:t>
            </w:r>
            <w:r w:rsidRPr="0018542E">
              <w:rPr>
                <w:rFonts w:ascii="Times New Roman" w:hAnsi="Times New Roman" w:cs="Times New Roman"/>
                <w:i/>
                <w:sz w:val="24"/>
                <w:szCs w:val="24"/>
              </w:rPr>
              <w:t>euro</w:t>
            </w:r>
            <w:r w:rsidRPr="0018542E">
              <w:rPr>
                <w:rFonts w:ascii="Times New Roman" w:hAnsi="Times New Roman" w:cs="Times New Roman"/>
                <w:sz w:val="24"/>
                <w:szCs w:val="24"/>
              </w:rPr>
              <w:t>.</w:t>
            </w:r>
          </w:p>
        </w:tc>
      </w:tr>
      <w:tr w:rsidR="00350C02" w:rsidRPr="0018542E" w14:paraId="0835ADB4" w14:textId="77777777" w:rsidTr="00350C02">
        <w:trPr>
          <w:tblCellSpacing w:w="15" w:type="dxa"/>
        </w:trPr>
        <w:tc>
          <w:tcPr>
            <w:tcW w:w="949" w:type="pct"/>
            <w:tcBorders>
              <w:top w:val="outset" w:sz="6" w:space="0" w:color="auto"/>
              <w:left w:val="outset" w:sz="6" w:space="0" w:color="auto"/>
              <w:bottom w:val="outset" w:sz="6" w:space="0" w:color="auto"/>
              <w:right w:val="outset" w:sz="6" w:space="0" w:color="auto"/>
            </w:tcBorders>
            <w:hideMark/>
          </w:tcPr>
          <w:p w14:paraId="7AB45401" w14:textId="344D0682"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lastRenderedPageBreak/>
              <w:t>6.1. detalizēts ieņēmumu aprēķins</w:t>
            </w:r>
          </w:p>
        </w:tc>
        <w:tc>
          <w:tcPr>
            <w:tcW w:w="4002" w:type="pct"/>
            <w:gridSpan w:val="7"/>
            <w:vMerge/>
            <w:tcBorders>
              <w:top w:val="outset" w:sz="6" w:space="0" w:color="auto"/>
              <w:left w:val="outset" w:sz="6" w:space="0" w:color="auto"/>
              <w:bottom w:val="outset" w:sz="6" w:space="0" w:color="auto"/>
              <w:right w:val="outset" w:sz="6" w:space="0" w:color="auto"/>
            </w:tcBorders>
            <w:vAlign w:val="center"/>
            <w:hideMark/>
          </w:tcPr>
          <w:p w14:paraId="7307AAF0" w14:textId="77777777" w:rsidR="00236B4D" w:rsidRPr="0018542E" w:rsidRDefault="00236B4D" w:rsidP="00B350CF">
            <w:pPr>
              <w:spacing w:after="0" w:line="240" w:lineRule="auto"/>
              <w:rPr>
                <w:rFonts w:ascii="Times New Roman" w:eastAsia="Times New Roman" w:hAnsi="Times New Roman" w:cs="Times New Roman"/>
                <w:iCs/>
                <w:sz w:val="24"/>
                <w:szCs w:val="24"/>
              </w:rPr>
            </w:pPr>
          </w:p>
        </w:tc>
      </w:tr>
      <w:tr w:rsidR="00350C02" w:rsidRPr="0018542E" w14:paraId="614184D0" w14:textId="77777777" w:rsidTr="00350C02">
        <w:trPr>
          <w:tblCellSpacing w:w="15" w:type="dxa"/>
        </w:trPr>
        <w:tc>
          <w:tcPr>
            <w:tcW w:w="949" w:type="pct"/>
            <w:tcBorders>
              <w:top w:val="outset" w:sz="6" w:space="0" w:color="auto"/>
              <w:left w:val="outset" w:sz="6" w:space="0" w:color="auto"/>
              <w:bottom w:val="outset" w:sz="6" w:space="0" w:color="auto"/>
              <w:right w:val="outset" w:sz="6" w:space="0" w:color="auto"/>
            </w:tcBorders>
            <w:hideMark/>
          </w:tcPr>
          <w:p w14:paraId="0E559741"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6.2. detalizēts izdevumu aprēķins</w:t>
            </w:r>
          </w:p>
        </w:tc>
        <w:tc>
          <w:tcPr>
            <w:tcW w:w="4002" w:type="pct"/>
            <w:gridSpan w:val="7"/>
            <w:vMerge/>
            <w:tcBorders>
              <w:top w:val="outset" w:sz="6" w:space="0" w:color="auto"/>
              <w:left w:val="outset" w:sz="6" w:space="0" w:color="auto"/>
              <w:bottom w:val="outset" w:sz="6" w:space="0" w:color="auto"/>
              <w:right w:val="outset" w:sz="6" w:space="0" w:color="auto"/>
            </w:tcBorders>
            <w:vAlign w:val="center"/>
            <w:hideMark/>
          </w:tcPr>
          <w:p w14:paraId="04984952" w14:textId="77777777" w:rsidR="00236B4D" w:rsidRPr="0018542E" w:rsidRDefault="00236B4D" w:rsidP="00B350CF">
            <w:pPr>
              <w:spacing w:after="0" w:line="240" w:lineRule="auto"/>
              <w:rPr>
                <w:rFonts w:ascii="Times New Roman" w:eastAsia="Times New Roman" w:hAnsi="Times New Roman" w:cs="Times New Roman"/>
                <w:iCs/>
                <w:sz w:val="24"/>
                <w:szCs w:val="24"/>
              </w:rPr>
            </w:pPr>
          </w:p>
        </w:tc>
      </w:tr>
      <w:tr w:rsidR="00350C02" w:rsidRPr="0018542E" w14:paraId="68688DD2" w14:textId="77777777" w:rsidTr="00350C02">
        <w:trPr>
          <w:tblCellSpacing w:w="15" w:type="dxa"/>
        </w:trPr>
        <w:tc>
          <w:tcPr>
            <w:tcW w:w="949" w:type="pct"/>
            <w:tcBorders>
              <w:top w:val="outset" w:sz="6" w:space="0" w:color="auto"/>
              <w:left w:val="outset" w:sz="6" w:space="0" w:color="auto"/>
              <w:bottom w:val="outset" w:sz="6" w:space="0" w:color="auto"/>
              <w:right w:val="outset" w:sz="6" w:space="0" w:color="auto"/>
            </w:tcBorders>
            <w:hideMark/>
          </w:tcPr>
          <w:p w14:paraId="2990F7FB"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7. Amata vietu skaita izmaiņas</w:t>
            </w:r>
          </w:p>
        </w:tc>
        <w:tc>
          <w:tcPr>
            <w:tcW w:w="4002" w:type="pct"/>
            <w:gridSpan w:val="7"/>
            <w:tcBorders>
              <w:top w:val="outset" w:sz="6" w:space="0" w:color="auto"/>
              <w:left w:val="outset" w:sz="6" w:space="0" w:color="auto"/>
              <w:bottom w:val="outset" w:sz="6" w:space="0" w:color="auto"/>
              <w:right w:val="outset" w:sz="6" w:space="0" w:color="auto"/>
            </w:tcBorders>
            <w:hideMark/>
          </w:tcPr>
          <w:p w14:paraId="3986188C" w14:textId="17531E98" w:rsidR="00236B4D" w:rsidRPr="0018542E" w:rsidRDefault="008A0736" w:rsidP="005033A4">
            <w:pPr>
              <w:spacing w:after="0" w:line="240" w:lineRule="auto"/>
              <w:jc w:val="both"/>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S</w:t>
            </w:r>
            <w:r w:rsidR="009F15C5" w:rsidRPr="0018542E">
              <w:rPr>
                <w:rFonts w:ascii="Times New Roman" w:eastAsia="Times New Roman" w:hAnsi="Times New Roman" w:cs="Times New Roman"/>
                <w:iCs/>
                <w:sz w:val="24"/>
                <w:szCs w:val="24"/>
              </w:rPr>
              <w:t>abiedrības int</w:t>
            </w:r>
            <w:r w:rsidR="00D84981" w:rsidRPr="0018542E">
              <w:rPr>
                <w:rFonts w:ascii="Times New Roman" w:eastAsia="Times New Roman" w:hAnsi="Times New Roman" w:cs="Times New Roman"/>
                <w:iCs/>
                <w:sz w:val="24"/>
                <w:szCs w:val="24"/>
              </w:rPr>
              <w:t>e</w:t>
            </w:r>
            <w:r w:rsidR="009F15C5" w:rsidRPr="0018542E">
              <w:rPr>
                <w:rFonts w:ascii="Times New Roman" w:eastAsia="Times New Roman" w:hAnsi="Times New Roman" w:cs="Times New Roman"/>
                <w:iCs/>
                <w:sz w:val="24"/>
                <w:szCs w:val="24"/>
              </w:rPr>
              <w:t>grācijas fonda</w:t>
            </w:r>
            <w:r w:rsidRPr="0018542E">
              <w:rPr>
                <w:rFonts w:ascii="Times New Roman" w:eastAsia="Times New Roman" w:hAnsi="Times New Roman" w:cs="Times New Roman"/>
                <w:iCs/>
                <w:sz w:val="24"/>
                <w:szCs w:val="24"/>
              </w:rPr>
              <w:t xml:space="preserve"> </w:t>
            </w:r>
            <w:r w:rsidR="00D60087" w:rsidRPr="0018542E">
              <w:rPr>
                <w:rFonts w:ascii="Times New Roman" w:eastAsia="Times New Roman" w:hAnsi="Times New Roman" w:cs="Times New Roman"/>
                <w:iCs/>
                <w:sz w:val="24"/>
                <w:szCs w:val="24"/>
              </w:rPr>
              <w:t xml:space="preserve">viena eksperta </w:t>
            </w:r>
            <w:r w:rsidR="00863645" w:rsidRPr="0018542E">
              <w:rPr>
                <w:rFonts w:ascii="Times New Roman" w:eastAsia="Times New Roman" w:hAnsi="Times New Roman" w:cs="Times New Roman"/>
                <w:iCs/>
                <w:sz w:val="24"/>
                <w:szCs w:val="24"/>
              </w:rPr>
              <w:t xml:space="preserve">amata vieta </w:t>
            </w:r>
            <w:r w:rsidR="00D60087" w:rsidRPr="0018542E">
              <w:rPr>
                <w:rFonts w:ascii="Times New Roman" w:eastAsia="Times New Roman" w:hAnsi="Times New Roman" w:cs="Times New Roman"/>
                <w:iCs/>
                <w:sz w:val="24"/>
                <w:szCs w:val="24"/>
              </w:rPr>
              <w:t xml:space="preserve">posmam no </w:t>
            </w:r>
            <w:r w:rsidR="00D60087" w:rsidRPr="0017365C">
              <w:rPr>
                <w:rFonts w:ascii="Times New Roman" w:eastAsia="Times New Roman" w:hAnsi="Times New Roman" w:cs="Times New Roman"/>
                <w:iCs/>
                <w:sz w:val="24"/>
                <w:szCs w:val="24"/>
              </w:rPr>
              <w:t>202</w:t>
            </w:r>
            <w:r w:rsidR="009F15C5" w:rsidRPr="0017365C">
              <w:rPr>
                <w:rFonts w:ascii="Times New Roman" w:eastAsia="Times New Roman" w:hAnsi="Times New Roman" w:cs="Times New Roman"/>
                <w:iCs/>
                <w:sz w:val="24"/>
                <w:szCs w:val="24"/>
              </w:rPr>
              <w:t>1</w:t>
            </w:r>
            <w:r w:rsidR="00D60087" w:rsidRPr="0017365C">
              <w:rPr>
                <w:rFonts w:ascii="Times New Roman" w:eastAsia="Times New Roman" w:hAnsi="Times New Roman" w:cs="Times New Roman"/>
                <w:iCs/>
                <w:sz w:val="24"/>
                <w:szCs w:val="24"/>
              </w:rPr>
              <w:t>.</w:t>
            </w:r>
            <w:r w:rsidR="0018542E" w:rsidRPr="0017365C">
              <w:rPr>
                <w:rFonts w:ascii="Times New Roman" w:eastAsia="Times New Roman" w:hAnsi="Times New Roman" w:cs="Times New Roman"/>
                <w:iCs/>
                <w:sz w:val="24"/>
                <w:szCs w:val="24"/>
              </w:rPr>
              <w:t> </w:t>
            </w:r>
            <w:r w:rsidR="00D60087" w:rsidRPr="0017365C">
              <w:rPr>
                <w:rFonts w:ascii="Times New Roman" w:eastAsia="Times New Roman" w:hAnsi="Times New Roman" w:cs="Times New Roman"/>
                <w:iCs/>
                <w:sz w:val="24"/>
                <w:szCs w:val="24"/>
              </w:rPr>
              <w:t>gada 1.</w:t>
            </w:r>
            <w:r w:rsidR="009F15C5" w:rsidRPr="0017365C">
              <w:rPr>
                <w:rFonts w:ascii="Times New Roman" w:eastAsia="Times New Roman" w:hAnsi="Times New Roman" w:cs="Times New Roman"/>
                <w:iCs/>
                <w:sz w:val="24"/>
                <w:szCs w:val="24"/>
              </w:rPr>
              <w:t xml:space="preserve"> </w:t>
            </w:r>
            <w:r w:rsidR="00D60087" w:rsidRPr="0017365C">
              <w:rPr>
                <w:rFonts w:ascii="Times New Roman" w:eastAsia="Times New Roman" w:hAnsi="Times New Roman" w:cs="Times New Roman"/>
                <w:iCs/>
                <w:sz w:val="24"/>
                <w:szCs w:val="24"/>
              </w:rPr>
              <w:t xml:space="preserve">septembra līdz </w:t>
            </w:r>
            <w:r w:rsidR="005033A4" w:rsidRPr="0017365C">
              <w:rPr>
                <w:rFonts w:ascii="Times New Roman" w:eastAsia="Times New Roman" w:hAnsi="Times New Roman" w:cs="Times New Roman"/>
                <w:iCs/>
                <w:sz w:val="24"/>
                <w:szCs w:val="24"/>
              </w:rPr>
              <w:t>202</w:t>
            </w:r>
            <w:r w:rsidR="005033A4">
              <w:rPr>
                <w:rFonts w:ascii="Times New Roman" w:eastAsia="Times New Roman" w:hAnsi="Times New Roman" w:cs="Times New Roman"/>
                <w:iCs/>
                <w:sz w:val="24"/>
                <w:szCs w:val="24"/>
              </w:rPr>
              <w:t>1</w:t>
            </w:r>
            <w:r w:rsidR="009F15C5" w:rsidRPr="0017365C">
              <w:rPr>
                <w:rFonts w:ascii="Times New Roman" w:eastAsia="Times New Roman" w:hAnsi="Times New Roman" w:cs="Times New Roman"/>
                <w:iCs/>
                <w:sz w:val="24"/>
                <w:szCs w:val="24"/>
              </w:rPr>
              <w:t>. gada</w:t>
            </w:r>
            <w:r w:rsidR="00D84981" w:rsidRPr="0017365C">
              <w:rPr>
                <w:rFonts w:ascii="Times New Roman" w:eastAsia="Times New Roman" w:hAnsi="Times New Roman" w:cs="Times New Roman"/>
                <w:iCs/>
                <w:sz w:val="24"/>
                <w:szCs w:val="24"/>
              </w:rPr>
              <w:t xml:space="preserve"> </w:t>
            </w:r>
            <w:r w:rsidR="009F15C5" w:rsidRPr="0017365C">
              <w:rPr>
                <w:rFonts w:ascii="Times New Roman" w:eastAsia="Times New Roman" w:hAnsi="Times New Roman" w:cs="Times New Roman"/>
                <w:iCs/>
                <w:sz w:val="24"/>
                <w:szCs w:val="24"/>
              </w:rPr>
              <w:t>3</w:t>
            </w:r>
            <w:r w:rsidR="00D60087" w:rsidRPr="0017365C">
              <w:rPr>
                <w:rFonts w:ascii="Times New Roman" w:eastAsia="Times New Roman" w:hAnsi="Times New Roman" w:cs="Times New Roman"/>
                <w:iCs/>
                <w:sz w:val="24"/>
                <w:szCs w:val="24"/>
              </w:rPr>
              <w:t>1.</w:t>
            </w:r>
            <w:r w:rsidR="009F15C5" w:rsidRPr="0017365C">
              <w:rPr>
                <w:rFonts w:ascii="Times New Roman" w:eastAsia="Times New Roman" w:hAnsi="Times New Roman" w:cs="Times New Roman"/>
                <w:iCs/>
                <w:sz w:val="24"/>
                <w:szCs w:val="24"/>
              </w:rPr>
              <w:t xml:space="preserve"> </w:t>
            </w:r>
            <w:r w:rsidR="005033A4">
              <w:rPr>
                <w:rFonts w:ascii="Times New Roman" w:eastAsia="Times New Roman" w:hAnsi="Times New Roman" w:cs="Times New Roman"/>
                <w:iCs/>
                <w:sz w:val="24"/>
                <w:szCs w:val="24"/>
              </w:rPr>
              <w:t>decembrim</w:t>
            </w:r>
            <w:r w:rsidR="00ED6B6F" w:rsidRPr="0017365C">
              <w:rPr>
                <w:rFonts w:ascii="Times New Roman" w:eastAsia="Times New Roman" w:hAnsi="Times New Roman" w:cs="Times New Roman"/>
                <w:iCs/>
                <w:sz w:val="24"/>
                <w:szCs w:val="24"/>
              </w:rPr>
              <w:t>,</w:t>
            </w:r>
            <w:r w:rsidR="00ED6B6F" w:rsidRPr="0018542E">
              <w:rPr>
                <w:rFonts w:ascii="Times New Roman" w:eastAsia="Times New Roman" w:hAnsi="Times New Roman" w:cs="Times New Roman"/>
                <w:iCs/>
                <w:sz w:val="24"/>
                <w:szCs w:val="24"/>
              </w:rPr>
              <w:t xml:space="preserve"> kamēr tiek izveidota tiešsaistes datu apmaiņa ar Fizisko personu reģistru par</w:t>
            </w:r>
            <w:r w:rsidR="000A08C4">
              <w:rPr>
                <w:rFonts w:ascii="Times New Roman" w:eastAsia="Times New Roman" w:hAnsi="Times New Roman" w:cs="Times New Roman"/>
                <w:iCs/>
                <w:sz w:val="24"/>
                <w:szCs w:val="24"/>
              </w:rPr>
              <w:t xml:space="preserve"> studējošā ģimenes</w:t>
            </w:r>
            <w:r w:rsidR="00ED6B6F" w:rsidRPr="0018542E">
              <w:rPr>
                <w:rFonts w:ascii="Times New Roman" w:eastAsia="Times New Roman" w:hAnsi="Times New Roman" w:cs="Times New Roman"/>
                <w:iCs/>
                <w:sz w:val="24"/>
                <w:szCs w:val="24"/>
              </w:rPr>
              <w:t xml:space="preserve"> atbilstību daudzbērnu ģimenes statusam</w:t>
            </w:r>
            <w:r w:rsidR="00D60087" w:rsidRPr="0018542E">
              <w:rPr>
                <w:rFonts w:ascii="Times New Roman" w:eastAsia="Times New Roman" w:hAnsi="Times New Roman" w:cs="Times New Roman"/>
                <w:iCs/>
                <w:sz w:val="24"/>
                <w:szCs w:val="24"/>
              </w:rPr>
              <w:t>.</w:t>
            </w:r>
          </w:p>
        </w:tc>
      </w:tr>
      <w:tr w:rsidR="00350C02" w:rsidRPr="0018542E" w14:paraId="1B258624" w14:textId="77777777" w:rsidTr="00350C02">
        <w:trPr>
          <w:tblCellSpacing w:w="15" w:type="dxa"/>
        </w:trPr>
        <w:tc>
          <w:tcPr>
            <w:tcW w:w="949" w:type="pct"/>
            <w:tcBorders>
              <w:top w:val="outset" w:sz="6" w:space="0" w:color="auto"/>
              <w:left w:val="outset" w:sz="6" w:space="0" w:color="auto"/>
              <w:bottom w:val="outset" w:sz="6" w:space="0" w:color="auto"/>
              <w:right w:val="outset" w:sz="6" w:space="0" w:color="auto"/>
            </w:tcBorders>
            <w:hideMark/>
          </w:tcPr>
          <w:p w14:paraId="0E159EC3" w14:textId="77777777" w:rsidR="00236B4D" w:rsidRPr="0018542E" w:rsidRDefault="00236B4D" w:rsidP="00B350CF">
            <w:pPr>
              <w:spacing w:after="0" w:line="240" w:lineRule="auto"/>
              <w:rPr>
                <w:rFonts w:ascii="Times New Roman" w:eastAsia="Times New Roman" w:hAnsi="Times New Roman" w:cs="Times New Roman"/>
                <w:iCs/>
                <w:sz w:val="24"/>
                <w:szCs w:val="24"/>
              </w:rPr>
            </w:pPr>
            <w:r w:rsidRPr="0018542E">
              <w:rPr>
                <w:rFonts w:ascii="Times New Roman" w:eastAsia="Times New Roman" w:hAnsi="Times New Roman" w:cs="Times New Roman"/>
                <w:iCs/>
                <w:sz w:val="24"/>
                <w:szCs w:val="24"/>
              </w:rPr>
              <w:t>8. Cita informācija</w:t>
            </w:r>
          </w:p>
        </w:tc>
        <w:tc>
          <w:tcPr>
            <w:tcW w:w="4002" w:type="pct"/>
            <w:gridSpan w:val="7"/>
            <w:tcBorders>
              <w:top w:val="outset" w:sz="6" w:space="0" w:color="auto"/>
              <w:left w:val="outset" w:sz="6" w:space="0" w:color="auto"/>
              <w:bottom w:val="outset" w:sz="6" w:space="0" w:color="auto"/>
              <w:right w:val="outset" w:sz="6" w:space="0" w:color="auto"/>
            </w:tcBorders>
            <w:hideMark/>
          </w:tcPr>
          <w:p w14:paraId="6E7860C6" w14:textId="05AC825C" w:rsidR="00236B4D" w:rsidRPr="0018542E" w:rsidRDefault="00357390" w:rsidP="008A0736">
            <w:pPr>
              <w:spacing w:after="0" w:line="240" w:lineRule="auto"/>
              <w:jc w:val="both"/>
              <w:rPr>
                <w:rFonts w:ascii="Times New Roman" w:eastAsia="Times New Roman" w:hAnsi="Times New Roman" w:cs="Times New Roman"/>
                <w:iCs/>
                <w:sz w:val="24"/>
                <w:szCs w:val="24"/>
              </w:rPr>
            </w:pPr>
            <w:r>
              <w:rPr>
                <w:rFonts w:ascii="Times New Roman" w:hAnsi="Times New Roman" w:cs="Times New Roman"/>
                <w:iCs/>
                <w:sz w:val="24"/>
                <w:szCs w:val="24"/>
              </w:rPr>
              <w:t>Jautājums p</w:t>
            </w:r>
            <w:r w:rsidR="00F65539" w:rsidRPr="0018542E">
              <w:rPr>
                <w:rFonts w:ascii="Times New Roman" w:hAnsi="Times New Roman" w:cs="Times New Roman"/>
                <w:iCs/>
                <w:sz w:val="24"/>
                <w:szCs w:val="24"/>
              </w:rPr>
              <w:t xml:space="preserve">ar papildus nepieciešamo finansējumu 2022. gadam un turpmākajiem </w:t>
            </w:r>
            <w:r w:rsidR="0018542E" w:rsidRPr="0018542E">
              <w:rPr>
                <w:rFonts w:ascii="Times New Roman" w:hAnsi="Times New Roman" w:cs="Times New Roman"/>
                <w:iCs/>
                <w:sz w:val="24"/>
                <w:szCs w:val="24"/>
              </w:rPr>
              <w:t>gadiem izskatāms likumprojekta „</w:t>
            </w:r>
            <w:r w:rsidR="00F65539" w:rsidRPr="0018542E">
              <w:rPr>
                <w:rFonts w:ascii="Times New Roman" w:hAnsi="Times New Roman" w:cs="Times New Roman"/>
                <w:iCs/>
                <w:sz w:val="24"/>
                <w:szCs w:val="24"/>
              </w:rPr>
              <w:t xml:space="preserve">Par </w:t>
            </w:r>
            <w:r w:rsidR="0018542E" w:rsidRPr="0018542E">
              <w:rPr>
                <w:rFonts w:ascii="Times New Roman" w:hAnsi="Times New Roman" w:cs="Times New Roman"/>
                <w:iCs/>
                <w:sz w:val="24"/>
                <w:szCs w:val="24"/>
              </w:rPr>
              <w:t>valsts budžetu 2022.</w:t>
            </w:r>
            <w:r>
              <w:rPr>
                <w:rFonts w:ascii="Times New Roman" w:hAnsi="Times New Roman" w:cs="Times New Roman"/>
                <w:iCs/>
                <w:sz w:val="24"/>
                <w:szCs w:val="24"/>
              </w:rPr>
              <w:t> </w:t>
            </w:r>
            <w:r w:rsidR="0018542E" w:rsidRPr="0018542E">
              <w:rPr>
                <w:rFonts w:ascii="Times New Roman" w:hAnsi="Times New Roman" w:cs="Times New Roman"/>
                <w:iCs/>
                <w:sz w:val="24"/>
                <w:szCs w:val="24"/>
              </w:rPr>
              <w:t>gadam” un likumprojekta „</w:t>
            </w:r>
            <w:r w:rsidR="00F65539" w:rsidRPr="0018542E">
              <w:rPr>
                <w:rFonts w:ascii="Times New Roman" w:hAnsi="Times New Roman" w:cs="Times New Roman"/>
                <w:iCs/>
                <w:sz w:val="24"/>
                <w:szCs w:val="24"/>
              </w:rPr>
              <w:t>Par vidēja termiņa budžeta ietv</w:t>
            </w:r>
            <w:r w:rsidR="0018542E" w:rsidRPr="0018542E">
              <w:rPr>
                <w:rFonts w:ascii="Times New Roman" w:hAnsi="Times New Roman" w:cs="Times New Roman"/>
                <w:iCs/>
                <w:sz w:val="24"/>
                <w:szCs w:val="24"/>
              </w:rPr>
              <w:t>aru 2022., 2023. un 2024. gadam”</w:t>
            </w:r>
            <w:r w:rsidR="00F65539" w:rsidRPr="0018542E">
              <w:rPr>
                <w:rFonts w:ascii="Times New Roman" w:hAnsi="Times New Roman" w:cs="Times New Roman"/>
                <w:iCs/>
                <w:sz w:val="24"/>
                <w:szCs w:val="24"/>
              </w:rPr>
              <w:t xml:space="preserve"> sagatavoša</w:t>
            </w:r>
            <w:r w:rsidR="0018542E" w:rsidRPr="0018542E">
              <w:rPr>
                <w:rFonts w:ascii="Times New Roman" w:hAnsi="Times New Roman" w:cs="Times New Roman"/>
                <w:iCs/>
                <w:sz w:val="24"/>
                <w:szCs w:val="24"/>
              </w:rPr>
              <w:t>nas procesā, saskaņā ar likuma „</w:t>
            </w:r>
            <w:r w:rsidR="00F65539" w:rsidRPr="0018542E">
              <w:rPr>
                <w:rFonts w:ascii="Times New Roman" w:hAnsi="Times New Roman" w:cs="Times New Roman"/>
                <w:iCs/>
                <w:sz w:val="24"/>
                <w:szCs w:val="24"/>
              </w:rPr>
              <w:t>Par vidējā termiņa budžeta ietvaru 2021., 2022. un 2023. gadam” 25. pantā noteikto.</w:t>
            </w:r>
          </w:p>
        </w:tc>
      </w:tr>
    </w:tbl>
    <w:p w14:paraId="1A907AD0" w14:textId="77777777" w:rsidR="00E960B9" w:rsidRPr="0018542E" w:rsidRDefault="00E960B9" w:rsidP="000F1307">
      <w:pPr>
        <w:spacing w:after="0" w:line="240" w:lineRule="auto"/>
        <w:rPr>
          <w:rFonts w:ascii="Times New Roman" w:eastAsia="Times New Roman" w:hAnsi="Times New Roman" w:cs="Times New Roman"/>
          <w:sz w:val="24"/>
          <w:szCs w:val="24"/>
        </w:rPr>
      </w:pPr>
    </w:p>
    <w:tbl>
      <w:tblPr>
        <w:tblW w:w="9262" w:type="dxa"/>
        <w:jc w:val="center"/>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400" w:firstRow="0" w:lastRow="0" w:firstColumn="0" w:lastColumn="0" w:noHBand="0" w:noVBand="1"/>
      </w:tblPr>
      <w:tblGrid>
        <w:gridCol w:w="442"/>
        <w:gridCol w:w="1988"/>
        <w:gridCol w:w="6832"/>
      </w:tblGrid>
      <w:tr w:rsidR="00350C02" w:rsidRPr="0018542E" w14:paraId="1A907AD2" w14:textId="77777777" w:rsidTr="0018542E">
        <w:trPr>
          <w:jc w:val="center"/>
        </w:trPr>
        <w:tc>
          <w:tcPr>
            <w:tcW w:w="9262" w:type="dxa"/>
            <w:gridSpan w:val="3"/>
            <w:tcBorders>
              <w:top w:val="single" w:sz="6" w:space="0" w:color="000000"/>
              <w:left w:val="single" w:sz="6" w:space="0" w:color="000000"/>
              <w:bottom w:val="single" w:sz="6" w:space="0" w:color="000000"/>
              <w:right w:val="single" w:sz="6" w:space="0" w:color="000000"/>
            </w:tcBorders>
            <w:vAlign w:val="center"/>
          </w:tcPr>
          <w:p w14:paraId="1A907AD1" w14:textId="77777777" w:rsidR="00E960B9" w:rsidRPr="0018542E" w:rsidRDefault="00EB69BB" w:rsidP="000F1307">
            <w:pPr>
              <w:spacing w:after="0" w:line="240" w:lineRule="auto"/>
              <w:jc w:val="center"/>
              <w:rPr>
                <w:rFonts w:ascii="Times New Roman" w:eastAsia="Times New Roman" w:hAnsi="Times New Roman" w:cs="Times New Roman"/>
                <w:b/>
                <w:sz w:val="24"/>
                <w:szCs w:val="24"/>
              </w:rPr>
            </w:pPr>
            <w:r w:rsidRPr="0018542E">
              <w:rPr>
                <w:rFonts w:ascii="Times New Roman" w:eastAsia="Times New Roman" w:hAnsi="Times New Roman" w:cs="Times New Roman"/>
                <w:b/>
                <w:sz w:val="24"/>
                <w:szCs w:val="24"/>
              </w:rPr>
              <w:t>IV. Tiesību akta projekta ietekme uz spēkā esošo tiesību normu sistēmu</w:t>
            </w:r>
          </w:p>
        </w:tc>
      </w:tr>
      <w:tr w:rsidR="00350C02" w:rsidRPr="0018542E" w14:paraId="1A907AE0" w14:textId="77777777" w:rsidTr="0018542E">
        <w:trPr>
          <w:jc w:val="center"/>
        </w:trPr>
        <w:tc>
          <w:tcPr>
            <w:tcW w:w="442" w:type="dxa"/>
            <w:tcBorders>
              <w:top w:val="single" w:sz="6" w:space="0" w:color="000000"/>
              <w:left w:val="single" w:sz="6" w:space="0" w:color="000000"/>
              <w:bottom w:val="single" w:sz="6" w:space="0" w:color="000000"/>
              <w:right w:val="single" w:sz="6" w:space="0" w:color="000000"/>
            </w:tcBorders>
          </w:tcPr>
          <w:p w14:paraId="1A907AD3"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1.</w:t>
            </w:r>
          </w:p>
        </w:tc>
        <w:tc>
          <w:tcPr>
            <w:tcW w:w="1988" w:type="dxa"/>
            <w:tcBorders>
              <w:top w:val="single" w:sz="6" w:space="0" w:color="000000"/>
              <w:left w:val="single" w:sz="6" w:space="0" w:color="000000"/>
              <w:bottom w:val="single" w:sz="6" w:space="0" w:color="000000"/>
              <w:right w:val="single" w:sz="6" w:space="0" w:color="000000"/>
            </w:tcBorders>
          </w:tcPr>
          <w:p w14:paraId="1A907AD4"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Saistītie tiesību aktu projekti</w:t>
            </w:r>
          </w:p>
        </w:tc>
        <w:tc>
          <w:tcPr>
            <w:tcW w:w="6832" w:type="dxa"/>
            <w:tcBorders>
              <w:top w:val="single" w:sz="6" w:space="0" w:color="000000"/>
              <w:left w:val="single" w:sz="6" w:space="0" w:color="000000"/>
              <w:bottom w:val="single" w:sz="6" w:space="0" w:color="000000"/>
              <w:right w:val="single" w:sz="6" w:space="0" w:color="000000"/>
            </w:tcBorders>
          </w:tcPr>
          <w:p w14:paraId="1A907ADF" w14:textId="0F7A824C" w:rsidR="002C0F80" w:rsidRPr="0018542E" w:rsidRDefault="00236B4D" w:rsidP="002E2EEA">
            <w:pPr>
              <w:pBdr>
                <w:top w:val="nil"/>
                <w:left w:val="nil"/>
                <w:bottom w:val="nil"/>
                <w:right w:val="nil"/>
                <w:between w:val="nil"/>
              </w:pBdr>
              <w:spacing w:after="0" w:line="240" w:lineRule="auto"/>
              <w:jc w:val="both"/>
              <w:rPr>
                <w:rFonts w:ascii="Times New Roman" w:hAnsi="Times New Roman" w:cs="Times New Roman"/>
                <w:sz w:val="24"/>
                <w:szCs w:val="24"/>
              </w:rPr>
            </w:pPr>
            <w:r w:rsidRPr="0018542E">
              <w:rPr>
                <w:rFonts w:ascii="Times New Roman" w:hAnsi="Times New Roman" w:cs="Times New Roman"/>
                <w:sz w:val="24"/>
                <w:szCs w:val="24"/>
              </w:rPr>
              <w:t xml:space="preserve">Vienlaikus ar </w:t>
            </w:r>
            <w:r w:rsidR="00357390">
              <w:rPr>
                <w:rFonts w:ascii="Times New Roman" w:hAnsi="Times New Roman" w:cs="Times New Roman"/>
                <w:sz w:val="24"/>
                <w:szCs w:val="24"/>
              </w:rPr>
              <w:t xml:space="preserve">noteikumu </w:t>
            </w:r>
            <w:r w:rsidR="00B350CF">
              <w:rPr>
                <w:rFonts w:ascii="Times New Roman" w:hAnsi="Times New Roman" w:cs="Times New Roman"/>
                <w:sz w:val="24"/>
                <w:szCs w:val="24"/>
              </w:rPr>
              <w:t>projektu tiek virzīti g</w:t>
            </w:r>
            <w:r w:rsidR="002E2EEA" w:rsidRPr="0018542E">
              <w:rPr>
                <w:rFonts w:ascii="Times New Roman" w:hAnsi="Times New Roman" w:cs="Times New Roman"/>
                <w:sz w:val="24"/>
                <w:szCs w:val="24"/>
              </w:rPr>
              <w:t>rozījumi Ministru kabineta 2019. gada</w:t>
            </w:r>
            <w:r w:rsidR="0018542E" w:rsidRPr="0018542E">
              <w:rPr>
                <w:rFonts w:ascii="Times New Roman" w:hAnsi="Times New Roman" w:cs="Times New Roman"/>
                <w:sz w:val="24"/>
                <w:szCs w:val="24"/>
              </w:rPr>
              <w:t xml:space="preserve"> 25. jūnija noteikumos Nr. 276 „</w:t>
            </w:r>
            <w:r w:rsidR="002E2EEA" w:rsidRPr="0018542E">
              <w:rPr>
                <w:rFonts w:ascii="Times New Roman" w:hAnsi="Times New Roman" w:cs="Times New Roman"/>
                <w:sz w:val="24"/>
                <w:szCs w:val="24"/>
              </w:rPr>
              <w:t>Valsts izglītības i</w:t>
            </w:r>
            <w:r w:rsidR="00B350CF">
              <w:rPr>
                <w:rFonts w:ascii="Times New Roman" w:hAnsi="Times New Roman" w:cs="Times New Roman"/>
                <w:sz w:val="24"/>
                <w:szCs w:val="24"/>
              </w:rPr>
              <w:t>nformācijas sistēmas noteikumi”</w:t>
            </w:r>
            <w:r w:rsidR="008A0736" w:rsidRPr="0018542E">
              <w:rPr>
                <w:rFonts w:ascii="Times New Roman" w:hAnsi="Times New Roman" w:cs="Times New Roman"/>
                <w:sz w:val="24"/>
                <w:szCs w:val="24"/>
              </w:rPr>
              <w:t xml:space="preserve"> par datu apmaiņu jauno sociālo stipendiju saņemšanai automatizētā veidā.</w:t>
            </w:r>
          </w:p>
        </w:tc>
      </w:tr>
      <w:tr w:rsidR="00350C02" w:rsidRPr="0018542E" w14:paraId="1A907AE4" w14:textId="77777777" w:rsidTr="0018542E">
        <w:trPr>
          <w:jc w:val="center"/>
        </w:trPr>
        <w:tc>
          <w:tcPr>
            <w:tcW w:w="442" w:type="dxa"/>
            <w:tcBorders>
              <w:top w:val="single" w:sz="6" w:space="0" w:color="000000"/>
              <w:left w:val="single" w:sz="6" w:space="0" w:color="000000"/>
              <w:bottom w:val="single" w:sz="6" w:space="0" w:color="000000"/>
              <w:right w:val="single" w:sz="6" w:space="0" w:color="000000"/>
            </w:tcBorders>
          </w:tcPr>
          <w:p w14:paraId="1A907AE1" w14:textId="38ACE69A"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2.</w:t>
            </w:r>
          </w:p>
        </w:tc>
        <w:tc>
          <w:tcPr>
            <w:tcW w:w="1988" w:type="dxa"/>
            <w:tcBorders>
              <w:top w:val="single" w:sz="6" w:space="0" w:color="000000"/>
              <w:left w:val="single" w:sz="6" w:space="0" w:color="000000"/>
              <w:bottom w:val="single" w:sz="6" w:space="0" w:color="000000"/>
              <w:right w:val="single" w:sz="6" w:space="0" w:color="000000"/>
            </w:tcBorders>
          </w:tcPr>
          <w:p w14:paraId="1A907AE2"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Atbildīgā institūcija</w:t>
            </w:r>
          </w:p>
        </w:tc>
        <w:tc>
          <w:tcPr>
            <w:tcW w:w="6832" w:type="dxa"/>
            <w:tcBorders>
              <w:top w:val="single" w:sz="6" w:space="0" w:color="000000"/>
              <w:left w:val="single" w:sz="6" w:space="0" w:color="000000"/>
              <w:bottom w:val="single" w:sz="6" w:space="0" w:color="000000"/>
              <w:right w:val="single" w:sz="6" w:space="0" w:color="000000"/>
            </w:tcBorders>
          </w:tcPr>
          <w:p w14:paraId="1A907AE3" w14:textId="5A5CC382" w:rsidR="00E960B9" w:rsidRPr="0018542E" w:rsidRDefault="00B40E79" w:rsidP="000F130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Izglītības un zinātnes m</w:t>
            </w:r>
            <w:r w:rsidR="00EB69BB" w:rsidRPr="0018542E">
              <w:rPr>
                <w:rFonts w:ascii="Times New Roman" w:eastAsia="Times New Roman" w:hAnsi="Times New Roman" w:cs="Times New Roman"/>
                <w:sz w:val="24"/>
                <w:szCs w:val="24"/>
              </w:rPr>
              <w:t>inistrija.</w:t>
            </w:r>
          </w:p>
        </w:tc>
      </w:tr>
      <w:tr w:rsidR="00350C02" w:rsidRPr="0018542E" w14:paraId="1A907AE8" w14:textId="77777777" w:rsidTr="0018542E">
        <w:trPr>
          <w:trHeight w:val="180"/>
          <w:jc w:val="center"/>
        </w:trPr>
        <w:tc>
          <w:tcPr>
            <w:tcW w:w="442" w:type="dxa"/>
            <w:tcBorders>
              <w:top w:val="single" w:sz="6" w:space="0" w:color="000000"/>
              <w:left w:val="single" w:sz="6" w:space="0" w:color="000000"/>
              <w:bottom w:val="single" w:sz="6" w:space="0" w:color="000000"/>
              <w:right w:val="single" w:sz="6" w:space="0" w:color="000000"/>
            </w:tcBorders>
          </w:tcPr>
          <w:p w14:paraId="1A907AE5"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3.</w:t>
            </w:r>
          </w:p>
        </w:tc>
        <w:tc>
          <w:tcPr>
            <w:tcW w:w="1988" w:type="dxa"/>
            <w:tcBorders>
              <w:top w:val="single" w:sz="6" w:space="0" w:color="000000"/>
              <w:left w:val="single" w:sz="6" w:space="0" w:color="000000"/>
              <w:bottom w:val="single" w:sz="6" w:space="0" w:color="000000"/>
              <w:right w:val="single" w:sz="6" w:space="0" w:color="000000"/>
            </w:tcBorders>
          </w:tcPr>
          <w:p w14:paraId="1A907AE6"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Cita informācija</w:t>
            </w:r>
          </w:p>
        </w:tc>
        <w:tc>
          <w:tcPr>
            <w:tcW w:w="6832" w:type="dxa"/>
            <w:tcBorders>
              <w:top w:val="single" w:sz="6" w:space="0" w:color="000000"/>
              <w:left w:val="single" w:sz="6" w:space="0" w:color="000000"/>
              <w:bottom w:val="single" w:sz="6" w:space="0" w:color="000000"/>
              <w:right w:val="single" w:sz="6" w:space="0" w:color="000000"/>
            </w:tcBorders>
          </w:tcPr>
          <w:p w14:paraId="1A907AE7" w14:textId="3721A0CF" w:rsidR="00E960B9" w:rsidRPr="0018542E" w:rsidRDefault="00236B4D">
            <w:pPr>
              <w:spacing w:after="0" w:line="240" w:lineRule="auto"/>
              <w:jc w:val="both"/>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Nav.</w:t>
            </w:r>
          </w:p>
        </w:tc>
      </w:tr>
    </w:tbl>
    <w:p w14:paraId="1A907AE9"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 xml:space="preserve">   </w:t>
      </w:r>
    </w:p>
    <w:tbl>
      <w:tblPr>
        <w:tblW w:w="936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360"/>
      </w:tblGrid>
      <w:tr w:rsidR="00350C02" w:rsidRPr="0018542E" w14:paraId="1A907AEB" w14:textId="77777777" w:rsidTr="0018542E">
        <w:trPr>
          <w:trHeight w:val="400"/>
        </w:trPr>
        <w:tc>
          <w:tcPr>
            <w:tcW w:w="9360" w:type="dxa"/>
            <w:tcBorders>
              <w:top w:val="single" w:sz="4" w:space="0" w:color="000000"/>
              <w:bottom w:val="single" w:sz="4" w:space="0" w:color="000000"/>
            </w:tcBorders>
            <w:vAlign w:val="center"/>
          </w:tcPr>
          <w:p w14:paraId="1A907AEA" w14:textId="77777777" w:rsidR="00E960B9" w:rsidRPr="0018542E" w:rsidRDefault="00EB69BB" w:rsidP="000F1307">
            <w:pPr>
              <w:spacing w:after="0" w:line="240" w:lineRule="auto"/>
              <w:ind w:firstLine="431"/>
              <w:jc w:val="center"/>
              <w:rPr>
                <w:rFonts w:ascii="Times New Roman" w:eastAsia="Times New Roman" w:hAnsi="Times New Roman" w:cs="Times New Roman"/>
              </w:rPr>
            </w:pPr>
            <w:r w:rsidRPr="0018542E">
              <w:rPr>
                <w:rFonts w:ascii="Times New Roman" w:eastAsia="Times New Roman" w:hAnsi="Times New Roman" w:cs="Times New Roman"/>
                <w:b/>
                <w:sz w:val="24"/>
                <w:szCs w:val="24"/>
              </w:rPr>
              <w:t>V. Tiesību akta projekta atbilstība Latvijas Republikas starptautiskajām saistībām</w:t>
            </w:r>
          </w:p>
        </w:tc>
      </w:tr>
      <w:tr w:rsidR="00350C02" w:rsidRPr="0018542E" w14:paraId="1A907AED" w14:textId="77777777" w:rsidTr="0018542E">
        <w:trPr>
          <w:trHeight w:val="340"/>
        </w:trPr>
        <w:tc>
          <w:tcPr>
            <w:tcW w:w="9360" w:type="dxa"/>
            <w:tcBorders>
              <w:bottom w:val="single" w:sz="4" w:space="0" w:color="000000"/>
            </w:tcBorders>
            <w:vAlign w:val="center"/>
          </w:tcPr>
          <w:p w14:paraId="1A907AEC" w14:textId="77777777" w:rsidR="00E960B9" w:rsidRPr="0018542E" w:rsidRDefault="00EB69BB" w:rsidP="000F1307">
            <w:pPr>
              <w:spacing w:after="0" w:line="240" w:lineRule="auto"/>
              <w:ind w:firstLine="431"/>
              <w:jc w:val="center"/>
              <w:rPr>
                <w:rFonts w:ascii="Times New Roman" w:eastAsia="Times New Roman" w:hAnsi="Times New Roman" w:cs="Times New Roman"/>
              </w:rPr>
            </w:pPr>
            <w:r w:rsidRPr="0018542E">
              <w:rPr>
                <w:rFonts w:ascii="Times New Roman" w:eastAsia="Times New Roman" w:hAnsi="Times New Roman" w:cs="Times New Roman"/>
                <w:sz w:val="24"/>
                <w:szCs w:val="24"/>
              </w:rPr>
              <w:t>Noteikumu projekts šo jomu neskar.</w:t>
            </w:r>
          </w:p>
        </w:tc>
      </w:tr>
    </w:tbl>
    <w:p w14:paraId="1A907AEE" w14:textId="77777777" w:rsidR="00E960B9" w:rsidRPr="0018542E" w:rsidRDefault="00E960B9" w:rsidP="000F1307">
      <w:pPr>
        <w:spacing w:after="0" w:line="240" w:lineRule="auto"/>
        <w:rPr>
          <w:rFonts w:ascii="Times New Roman" w:eastAsia="Times New Roman" w:hAnsi="Times New Roman" w:cs="Times New Roman"/>
          <w:sz w:val="24"/>
          <w:szCs w:val="24"/>
        </w:rPr>
      </w:pPr>
    </w:p>
    <w:tbl>
      <w:tblPr>
        <w:tblW w:w="9371" w:type="dxa"/>
        <w:tblInd w:w="-150"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400" w:firstRow="0" w:lastRow="0" w:firstColumn="0" w:lastColumn="0" w:noHBand="0" w:noVBand="1"/>
      </w:tblPr>
      <w:tblGrid>
        <w:gridCol w:w="412"/>
        <w:gridCol w:w="2700"/>
        <w:gridCol w:w="6259"/>
      </w:tblGrid>
      <w:tr w:rsidR="00350C02" w:rsidRPr="0018542E" w14:paraId="1A907AF0" w14:textId="77777777" w:rsidTr="00421703">
        <w:tc>
          <w:tcPr>
            <w:tcW w:w="9371" w:type="dxa"/>
            <w:gridSpan w:val="3"/>
            <w:tcBorders>
              <w:top w:val="single" w:sz="6" w:space="0" w:color="000000"/>
              <w:left w:val="single" w:sz="6" w:space="0" w:color="000000"/>
              <w:bottom w:val="single" w:sz="6" w:space="0" w:color="000000"/>
              <w:right w:val="single" w:sz="6" w:space="0" w:color="000000"/>
            </w:tcBorders>
            <w:vAlign w:val="center"/>
          </w:tcPr>
          <w:p w14:paraId="1A907AEF" w14:textId="77777777" w:rsidR="00E960B9" w:rsidRPr="0018542E" w:rsidRDefault="00EB69BB" w:rsidP="000F1307">
            <w:pPr>
              <w:spacing w:after="0" w:line="240" w:lineRule="auto"/>
              <w:jc w:val="center"/>
              <w:rPr>
                <w:rFonts w:ascii="Times New Roman" w:eastAsia="Times New Roman" w:hAnsi="Times New Roman" w:cs="Times New Roman"/>
                <w:b/>
                <w:sz w:val="24"/>
                <w:szCs w:val="24"/>
              </w:rPr>
            </w:pPr>
            <w:r w:rsidRPr="0018542E">
              <w:rPr>
                <w:rFonts w:ascii="Times New Roman" w:eastAsia="Times New Roman" w:hAnsi="Times New Roman" w:cs="Times New Roman"/>
                <w:b/>
                <w:sz w:val="24"/>
                <w:szCs w:val="24"/>
              </w:rPr>
              <w:t>VI. Sabiedrības līdzdalība un komunikācijas aktivitātes</w:t>
            </w:r>
          </w:p>
        </w:tc>
      </w:tr>
      <w:tr w:rsidR="00350C02" w:rsidRPr="0018542E" w14:paraId="1A907AF4" w14:textId="77777777" w:rsidTr="0018542E">
        <w:tc>
          <w:tcPr>
            <w:tcW w:w="412" w:type="dxa"/>
            <w:tcBorders>
              <w:top w:val="single" w:sz="6" w:space="0" w:color="000000"/>
              <w:left w:val="single" w:sz="6" w:space="0" w:color="000000"/>
              <w:bottom w:val="single" w:sz="6" w:space="0" w:color="000000"/>
              <w:right w:val="single" w:sz="6" w:space="0" w:color="000000"/>
            </w:tcBorders>
          </w:tcPr>
          <w:p w14:paraId="1A907AF1" w14:textId="77777777" w:rsidR="00AE3B5A" w:rsidRPr="0018542E" w:rsidRDefault="00AE3B5A"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1.</w:t>
            </w:r>
          </w:p>
        </w:tc>
        <w:tc>
          <w:tcPr>
            <w:tcW w:w="2700" w:type="dxa"/>
            <w:tcBorders>
              <w:top w:val="single" w:sz="6" w:space="0" w:color="000000"/>
              <w:left w:val="single" w:sz="6" w:space="0" w:color="000000"/>
              <w:bottom w:val="single" w:sz="6" w:space="0" w:color="000000"/>
              <w:right w:val="single" w:sz="6" w:space="0" w:color="000000"/>
            </w:tcBorders>
          </w:tcPr>
          <w:p w14:paraId="1A907AF2" w14:textId="77777777" w:rsidR="00AE3B5A" w:rsidRPr="0018542E" w:rsidRDefault="00AE3B5A"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Plānotās sabiedrības līdzdalības un komunikācijas aktivitātes saistībā ar projektu</w:t>
            </w:r>
          </w:p>
        </w:tc>
        <w:tc>
          <w:tcPr>
            <w:tcW w:w="6259" w:type="dxa"/>
            <w:tcBorders>
              <w:top w:val="single" w:sz="6" w:space="0" w:color="000000"/>
              <w:left w:val="single" w:sz="6" w:space="0" w:color="000000"/>
              <w:bottom w:val="single" w:sz="6" w:space="0" w:color="000000"/>
              <w:right w:val="single" w:sz="6" w:space="0" w:color="000000"/>
            </w:tcBorders>
          </w:tcPr>
          <w:p w14:paraId="1A907AF3" w14:textId="6CF66962" w:rsidR="008D48D1" w:rsidRPr="0018542E" w:rsidRDefault="00D84981" w:rsidP="00973F85">
            <w:pPr>
              <w:spacing w:after="0" w:line="240" w:lineRule="auto"/>
              <w:jc w:val="both"/>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 xml:space="preserve">Noteikumu </w:t>
            </w:r>
            <w:r w:rsidR="00236B4D" w:rsidRPr="0018542E">
              <w:rPr>
                <w:rFonts w:ascii="Times New Roman" w:eastAsia="Times New Roman" w:hAnsi="Times New Roman" w:cs="Times New Roman"/>
                <w:sz w:val="24"/>
                <w:szCs w:val="24"/>
              </w:rPr>
              <w:t xml:space="preserve">projektā noteiktais tika apspriests un </w:t>
            </w:r>
            <w:r w:rsidR="0018542E" w:rsidRPr="0018542E">
              <w:rPr>
                <w:rFonts w:ascii="Times New Roman" w:eastAsia="Times New Roman" w:hAnsi="Times New Roman" w:cs="Times New Roman"/>
                <w:sz w:val="24"/>
                <w:szCs w:val="24"/>
              </w:rPr>
              <w:t>saskaņots informatīvā ziņojuma</w:t>
            </w:r>
            <w:r w:rsidR="000A08C4">
              <w:rPr>
                <w:rFonts w:ascii="Times New Roman" w:eastAsia="Times New Roman" w:hAnsi="Times New Roman" w:cs="Times New Roman"/>
                <w:sz w:val="24"/>
                <w:szCs w:val="24"/>
              </w:rPr>
              <w:t xml:space="preserve"> izstrādes un saskaņošanas laikā</w:t>
            </w:r>
            <w:r w:rsidR="00350C02" w:rsidRPr="0018542E">
              <w:rPr>
                <w:rFonts w:ascii="Times New Roman" w:eastAsia="Times New Roman" w:hAnsi="Times New Roman" w:cs="Times New Roman"/>
                <w:sz w:val="24"/>
                <w:szCs w:val="24"/>
              </w:rPr>
              <w:t>.</w:t>
            </w:r>
          </w:p>
        </w:tc>
      </w:tr>
      <w:tr w:rsidR="00350C02" w:rsidRPr="0018542E" w14:paraId="1A907AFA" w14:textId="77777777" w:rsidTr="0018542E">
        <w:tc>
          <w:tcPr>
            <w:tcW w:w="412" w:type="dxa"/>
            <w:tcBorders>
              <w:top w:val="single" w:sz="6" w:space="0" w:color="000000"/>
              <w:left w:val="single" w:sz="6" w:space="0" w:color="000000"/>
              <w:bottom w:val="single" w:sz="6" w:space="0" w:color="000000"/>
              <w:right w:val="single" w:sz="6" w:space="0" w:color="000000"/>
            </w:tcBorders>
          </w:tcPr>
          <w:p w14:paraId="1A907AF5" w14:textId="77777777" w:rsidR="00AE3B5A" w:rsidRPr="0018542E" w:rsidRDefault="00AE3B5A"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2.</w:t>
            </w:r>
          </w:p>
        </w:tc>
        <w:tc>
          <w:tcPr>
            <w:tcW w:w="2700" w:type="dxa"/>
            <w:tcBorders>
              <w:top w:val="single" w:sz="6" w:space="0" w:color="000000"/>
              <w:left w:val="single" w:sz="6" w:space="0" w:color="000000"/>
              <w:bottom w:val="single" w:sz="6" w:space="0" w:color="000000"/>
              <w:right w:val="single" w:sz="6" w:space="0" w:color="000000"/>
            </w:tcBorders>
          </w:tcPr>
          <w:p w14:paraId="1A907AF6" w14:textId="77777777" w:rsidR="00AE3B5A" w:rsidRPr="0018542E" w:rsidRDefault="00AE3B5A"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Sabiedrības līdzdalība projekta izstrādē</w:t>
            </w:r>
          </w:p>
        </w:tc>
        <w:tc>
          <w:tcPr>
            <w:tcW w:w="6259" w:type="dxa"/>
            <w:tcBorders>
              <w:top w:val="single" w:sz="6" w:space="0" w:color="000000"/>
              <w:left w:val="single" w:sz="6" w:space="0" w:color="000000"/>
              <w:bottom w:val="single" w:sz="6" w:space="0" w:color="000000"/>
              <w:right w:val="single" w:sz="6" w:space="0" w:color="000000"/>
            </w:tcBorders>
          </w:tcPr>
          <w:p w14:paraId="1A907AF9" w14:textId="4435D51B" w:rsidR="00AE3B5A" w:rsidRPr="0018542E" w:rsidRDefault="00D84981" w:rsidP="000F1307">
            <w:pPr>
              <w:spacing w:after="0" w:line="240" w:lineRule="auto"/>
              <w:jc w:val="both"/>
              <w:rPr>
                <w:rFonts w:ascii="Times New Roman" w:eastAsia="Times New Roman" w:hAnsi="Times New Roman" w:cs="Times New Roman"/>
                <w:i/>
                <w:sz w:val="24"/>
                <w:szCs w:val="24"/>
              </w:rPr>
            </w:pPr>
            <w:r w:rsidRPr="0018542E">
              <w:rPr>
                <w:rFonts w:ascii="Times New Roman" w:eastAsia="Times New Roman" w:hAnsi="Times New Roman" w:cs="Times New Roman"/>
                <w:i/>
                <w:sz w:val="24"/>
                <w:szCs w:val="24"/>
              </w:rPr>
              <w:t>Noteikumu projekts ievietots Izglītības un zinātnes ministrijas tīmekļvietnē:</w:t>
            </w:r>
          </w:p>
        </w:tc>
      </w:tr>
      <w:tr w:rsidR="00350C02" w:rsidRPr="0018542E" w14:paraId="1A907AFE" w14:textId="77777777" w:rsidTr="0018542E">
        <w:tc>
          <w:tcPr>
            <w:tcW w:w="412" w:type="dxa"/>
            <w:tcBorders>
              <w:top w:val="single" w:sz="6" w:space="0" w:color="000000"/>
              <w:left w:val="single" w:sz="6" w:space="0" w:color="000000"/>
              <w:bottom w:val="single" w:sz="6" w:space="0" w:color="000000"/>
              <w:right w:val="single" w:sz="6" w:space="0" w:color="000000"/>
            </w:tcBorders>
          </w:tcPr>
          <w:p w14:paraId="1A907AFB" w14:textId="77777777" w:rsidR="00AE3B5A" w:rsidRPr="0018542E" w:rsidRDefault="00AE3B5A"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3.</w:t>
            </w:r>
          </w:p>
        </w:tc>
        <w:tc>
          <w:tcPr>
            <w:tcW w:w="2700" w:type="dxa"/>
            <w:tcBorders>
              <w:top w:val="single" w:sz="6" w:space="0" w:color="000000"/>
              <w:left w:val="single" w:sz="6" w:space="0" w:color="000000"/>
              <w:bottom w:val="single" w:sz="6" w:space="0" w:color="000000"/>
              <w:right w:val="single" w:sz="6" w:space="0" w:color="000000"/>
            </w:tcBorders>
          </w:tcPr>
          <w:p w14:paraId="1A907AFC" w14:textId="77777777" w:rsidR="00AE3B5A" w:rsidRPr="0018542E" w:rsidRDefault="00AE3B5A"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Sabiedrības līdzdalības rezultāti</w:t>
            </w:r>
          </w:p>
        </w:tc>
        <w:tc>
          <w:tcPr>
            <w:tcW w:w="6259" w:type="dxa"/>
            <w:tcBorders>
              <w:top w:val="single" w:sz="6" w:space="0" w:color="000000"/>
              <w:left w:val="single" w:sz="6" w:space="0" w:color="000000"/>
              <w:bottom w:val="single" w:sz="6" w:space="0" w:color="000000"/>
              <w:right w:val="single" w:sz="6" w:space="0" w:color="000000"/>
            </w:tcBorders>
          </w:tcPr>
          <w:p w14:paraId="4A81D6B8" w14:textId="340E2882" w:rsidR="00120C20" w:rsidRPr="0018542E" w:rsidRDefault="00120C20" w:rsidP="00120C20">
            <w:pPr>
              <w:spacing w:after="0" w:line="240" w:lineRule="auto"/>
              <w:jc w:val="both"/>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Saeimas Izglītības, kultūras un zinātnes komisijas Augstākās izglītības, zinātnes un inovāciju apakškomisijas 20</w:t>
            </w:r>
            <w:r w:rsidR="0018542E" w:rsidRPr="0018542E">
              <w:rPr>
                <w:rFonts w:ascii="Times New Roman" w:eastAsia="Times New Roman" w:hAnsi="Times New Roman" w:cs="Times New Roman"/>
                <w:sz w:val="24"/>
                <w:szCs w:val="24"/>
              </w:rPr>
              <w:t>21. gada 26. jūnija vēstule Nr. </w:t>
            </w:r>
            <w:r w:rsidRPr="0018542E">
              <w:rPr>
                <w:rFonts w:ascii="Times New Roman" w:eastAsia="Times New Roman" w:hAnsi="Times New Roman" w:cs="Times New Roman"/>
                <w:sz w:val="24"/>
                <w:szCs w:val="24"/>
              </w:rPr>
              <w:t>142.9/5/2-3-13/21</w:t>
            </w:r>
            <w:r w:rsidR="0018542E" w:rsidRPr="0018542E">
              <w:rPr>
                <w:rFonts w:ascii="Times New Roman" w:eastAsia="Times New Roman" w:hAnsi="Times New Roman" w:cs="Times New Roman"/>
                <w:sz w:val="24"/>
                <w:szCs w:val="24"/>
              </w:rPr>
              <w:t>: „</w:t>
            </w:r>
            <w:r w:rsidRPr="0018542E">
              <w:rPr>
                <w:rFonts w:ascii="Times New Roman" w:eastAsia="Times New Roman" w:hAnsi="Times New Roman" w:cs="Times New Roman"/>
                <w:sz w:val="24"/>
                <w:szCs w:val="24"/>
              </w:rPr>
              <w:t xml:space="preserve">Saeimas Izglītības, kultūras un zinātnes komisijas Augstākās izglītības, zinātnes un inovāciju apakškomisijas (turpmāk </w:t>
            </w:r>
            <w:r w:rsidR="0018542E" w:rsidRPr="0018542E">
              <w:rPr>
                <w:rFonts w:ascii="Times New Roman" w:eastAsia="Times New Roman" w:hAnsi="Times New Roman" w:cs="Times New Roman"/>
                <w:sz w:val="24"/>
                <w:szCs w:val="24"/>
              </w:rPr>
              <w:t>–</w:t>
            </w:r>
            <w:r w:rsidRPr="0018542E">
              <w:rPr>
                <w:rFonts w:ascii="Times New Roman" w:eastAsia="Times New Roman" w:hAnsi="Times New Roman" w:cs="Times New Roman"/>
                <w:sz w:val="24"/>
                <w:szCs w:val="24"/>
              </w:rPr>
              <w:t xml:space="preserve"> apakškomisija) vārdā vē</w:t>
            </w:r>
            <w:r w:rsidR="0018542E" w:rsidRPr="0018542E">
              <w:rPr>
                <w:rFonts w:ascii="Times New Roman" w:eastAsia="Times New Roman" w:hAnsi="Times New Roman" w:cs="Times New Roman"/>
                <w:sz w:val="24"/>
                <w:szCs w:val="24"/>
              </w:rPr>
              <w:t xml:space="preserve">los </w:t>
            </w:r>
            <w:r w:rsidR="0018542E" w:rsidRPr="0018542E">
              <w:rPr>
                <w:rFonts w:ascii="Times New Roman" w:eastAsia="Times New Roman" w:hAnsi="Times New Roman" w:cs="Times New Roman"/>
                <w:sz w:val="24"/>
                <w:szCs w:val="24"/>
              </w:rPr>
              <w:lastRenderedPageBreak/>
              <w:t>informēt, ka 2021. gada 25. </w:t>
            </w:r>
            <w:r w:rsidRPr="0018542E">
              <w:rPr>
                <w:rFonts w:ascii="Times New Roman" w:eastAsia="Times New Roman" w:hAnsi="Times New Roman" w:cs="Times New Roman"/>
                <w:sz w:val="24"/>
                <w:szCs w:val="24"/>
              </w:rPr>
              <w:t>maija apakškomisijas sēdē tika skatīts jautājums par sociālā atbalsta pieejamību studējošajiem, aktualizējot tēmas par studējošo kreditēšanas sistēmu, stipendiju apmēru un stipendiju fondu studējošajiem no daudzbērnu ģimenēm.</w:t>
            </w:r>
          </w:p>
          <w:p w14:paraId="721732B3" w14:textId="77777777" w:rsidR="00120C20" w:rsidRPr="0018542E" w:rsidRDefault="00120C20" w:rsidP="00120C20">
            <w:pPr>
              <w:spacing w:after="0" w:line="240" w:lineRule="auto"/>
              <w:jc w:val="both"/>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Uzklausot Izglītības un zinātnes ministrijas prezentāciju par atbalstu studējošajiem augstākās izglītības iegūšanai, apakškomisija atzinīgi vērtē uzsākto virzību sociālā atbalsta mehānisma izveidei, ieviešot ikmēneša stipendijas studējošajiem no daudzbērnu ģimenēm. Saskaņā ar Izglītības un zinātnes ministrijas sniegto informāciju šobrīd turpinās darbs pie stipendiju saņēmējiem piemērojamo kritēriju izstrādes. Apakškomisijas sēdē atbalstīts viedoklis, ka jaunizveidojamajam stipendiju fondam studējošajiem no daudzbērnu ģimenēm būtu pārskatāmi kritēriji, ko paredzēts piemērot stipendijas saņēmējiem. Aicinām kritēriju sarakstā kā primāros neiekļaut augstu mācību sasniegumu un sekmības kritērijus (piemēram, centralizēto eksāmenu rezultāts vai vidējā atzīme vidējās izglītības dokumentā), tādējādi šajā stipendiju fondā saglabājot fokusu tieši uz sociālā atbalsta sniegšanu. Ņemot vērā, ka sociālie faktori var ietekmēt arī izglītojamo mācību sasniegumus, apakškomisijas ieskatā šī stipendiju fonda ietvaros atbalsta sniegšanā studējošajiem primāri vērtējami tieši studējošā sociālā stāvokļa kritēriji.</w:t>
            </w:r>
          </w:p>
          <w:p w14:paraId="1A907AFD" w14:textId="6D1F2EA8" w:rsidR="00AE3B5A" w:rsidRPr="0018542E" w:rsidRDefault="00120C20" w:rsidP="00120C20">
            <w:pPr>
              <w:spacing w:after="0" w:line="240" w:lineRule="auto"/>
              <w:jc w:val="both"/>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Vēršam uzmanību, ka apakškomisija ir aicinājusi arī Saeimas Izglītības, kultūras un zinātnes komisiju tās sēdē izskatīt jautājumu par kritērijiem, ko plānots piemērot jaunizveidojamā stipendiju fonda stipendiju saņēmējiem.”</w:t>
            </w:r>
          </w:p>
        </w:tc>
      </w:tr>
      <w:tr w:rsidR="00350C02" w:rsidRPr="0018542E" w14:paraId="1A907B02" w14:textId="77777777" w:rsidTr="0018542E">
        <w:tc>
          <w:tcPr>
            <w:tcW w:w="412" w:type="dxa"/>
            <w:tcBorders>
              <w:top w:val="single" w:sz="6" w:space="0" w:color="000000"/>
              <w:left w:val="single" w:sz="6" w:space="0" w:color="000000"/>
              <w:bottom w:val="single" w:sz="6" w:space="0" w:color="000000"/>
              <w:right w:val="single" w:sz="6" w:space="0" w:color="000000"/>
            </w:tcBorders>
          </w:tcPr>
          <w:p w14:paraId="1A907AFF" w14:textId="77777777" w:rsidR="00AE3B5A" w:rsidRPr="0018542E" w:rsidRDefault="00AE3B5A"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lastRenderedPageBreak/>
              <w:t>4.</w:t>
            </w:r>
          </w:p>
        </w:tc>
        <w:tc>
          <w:tcPr>
            <w:tcW w:w="2700" w:type="dxa"/>
            <w:tcBorders>
              <w:top w:val="single" w:sz="6" w:space="0" w:color="000000"/>
              <w:left w:val="single" w:sz="6" w:space="0" w:color="000000"/>
              <w:bottom w:val="single" w:sz="6" w:space="0" w:color="000000"/>
              <w:right w:val="single" w:sz="6" w:space="0" w:color="000000"/>
            </w:tcBorders>
          </w:tcPr>
          <w:p w14:paraId="1A907B00" w14:textId="77777777" w:rsidR="00AE3B5A" w:rsidRPr="0018542E" w:rsidRDefault="00AE3B5A"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Cita informācija</w:t>
            </w:r>
          </w:p>
        </w:tc>
        <w:tc>
          <w:tcPr>
            <w:tcW w:w="6259" w:type="dxa"/>
            <w:tcBorders>
              <w:top w:val="single" w:sz="6" w:space="0" w:color="000000"/>
              <w:left w:val="single" w:sz="6" w:space="0" w:color="000000"/>
              <w:bottom w:val="single" w:sz="6" w:space="0" w:color="000000"/>
              <w:right w:val="single" w:sz="6" w:space="0" w:color="000000"/>
            </w:tcBorders>
          </w:tcPr>
          <w:p w14:paraId="1A907B01" w14:textId="6A889DE6" w:rsidR="00AE3B5A" w:rsidRPr="0018542E" w:rsidRDefault="00AE3B5A"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Nav.</w:t>
            </w:r>
          </w:p>
        </w:tc>
      </w:tr>
    </w:tbl>
    <w:p w14:paraId="1A907B03"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 xml:space="preserve">  </w:t>
      </w:r>
    </w:p>
    <w:tbl>
      <w:tblPr>
        <w:tblW w:w="9371" w:type="dxa"/>
        <w:tblInd w:w="-150"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400" w:firstRow="0" w:lastRow="0" w:firstColumn="0" w:lastColumn="0" w:noHBand="0" w:noVBand="1"/>
      </w:tblPr>
      <w:tblGrid>
        <w:gridCol w:w="741"/>
        <w:gridCol w:w="3541"/>
        <w:gridCol w:w="5089"/>
      </w:tblGrid>
      <w:tr w:rsidR="00350C02" w:rsidRPr="0018542E" w14:paraId="1A907B05" w14:textId="77777777" w:rsidTr="0055691A">
        <w:tc>
          <w:tcPr>
            <w:tcW w:w="9371" w:type="dxa"/>
            <w:gridSpan w:val="3"/>
            <w:tcBorders>
              <w:top w:val="single" w:sz="6" w:space="0" w:color="000000"/>
              <w:left w:val="single" w:sz="6" w:space="0" w:color="000000"/>
              <w:bottom w:val="single" w:sz="6" w:space="0" w:color="000000"/>
              <w:right w:val="single" w:sz="6" w:space="0" w:color="000000"/>
            </w:tcBorders>
            <w:vAlign w:val="center"/>
          </w:tcPr>
          <w:p w14:paraId="1A907B04" w14:textId="77777777" w:rsidR="00E960B9" w:rsidRPr="0018542E" w:rsidRDefault="00EB69BB" w:rsidP="000F1307">
            <w:pPr>
              <w:spacing w:after="0" w:line="240" w:lineRule="auto"/>
              <w:jc w:val="center"/>
              <w:rPr>
                <w:rFonts w:ascii="Times New Roman" w:eastAsia="Times New Roman" w:hAnsi="Times New Roman" w:cs="Times New Roman"/>
                <w:b/>
                <w:sz w:val="24"/>
                <w:szCs w:val="24"/>
              </w:rPr>
            </w:pPr>
            <w:r w:rsidRPr="0018542E">
              <w:rPr>
                <w:rFonts w:ascii="Times New Roman" w:eastAsia="Times New Roman" w:hAnsi="Times New Roman" w:cs="Times New Roman"/>
                <w:b/>
                <w:sz w:val="24"/>
                <w:szCs w:val="24"/>
              </w:rPr>
              <w:t>VII. Tiesību akta projekta izpildes nodrošināšana un tās ietekme uz institūcijām</w:t>
            </w:r>
          </w:p>
        </w:tc>
      </w:tr>
      <w:tr w:rsidR="00350C02" w:rsidRPr="0018542E" w14:paraId="1A907B09" w14:textId="77777777" w:rsidTr="0018542E">
        <w:tc>
          <w:tcPr>
            <w:tcW w:w="741" w:type="dxa"/>
            <w:tcBorders>
              <w:top w:val="single" w:sz="6" w:space="0" w:color="000000"/>
              <w:left w:val="single" w:sz="6" w:space="0" w:color="000000"/>
              <w:bottom w:val="single" w:sz="6" w:space="0" w:color="000000"/>
              <w:right w:val="single" w:sz="6" w:space="0" w:color="000000"/>
            </w:tcBorders>
          </w:tcPr>
          <w:p w14:paraId="1A907B06"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1.</w:t>
            </w:r>
          </w:p>
        </w:tc>
        <w:tc>
          <w:tcPr>
            <w:tcW w:w="3541" w:type="dxa"/>
            <w:tcBorders>
              <w:top w:val="single" w:sz="6" w:space="0" w:color="000000"/>
              <w:left w:val="single" w:sz="6" w:space="0" w:color="000000"/>
              <w:bottom w:val="single" w:sz="6" w:space="0" w:color="000000"/>
              <w:right w:val="single" w:sz="6" w:space="0" w:color="000000"/>
            </w:tcBorders>
          </w:tcPr>
          <w:p w14:paraId="1A907B07"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Projekta izpildē iesaistītās institūcijas</w:t>
            </w:r>
          </w:p>
        </w:tc>
        <w:tc>
          <w:tcPr>
            <w:tcW w:w="5089" w:type="dxa"/>
            <w:tcBorders>
              <w:top w:val="single" w:sz="6" w:space="0" w:color="000000"/>
              <w:left w:val="single" w:sz="6" w:space="0" w:color="000000"/>
              <w:bottom w:val="single" w:sz="6" w:space="0" w:color="000000"/>
              <w:right w:val="single" w:sz="6" w:space="0" w:color="000000"/>
            </w:tcBorders>
          </w:tcPr>
          <w:p w14:paraId="1A907B08" w14:textId="603D3410" w:rsidR="00E960B9" w:rsidRPr="0018542E" w:rsidRDefault="00973F85" w:rsidP="008A0736">
            <w:pPr>
              <w:spacing w:after="0" w:line="240" w:lineRule="auto"/>
              <w:jc w:val="both"/>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Izglītības un zinātnes m</w:t>
            </w:r>
            <w:r w:rsidR="00EB69BB" w:rsidRPr="0018542E">
              <w:rPr>
                <w:rFonts w:ascii="Times New Roman" w:eastAsia="Times New Roman" w:hAnsi="Times New Roman" w:cs="Times New Roman"/>
                <w:sz w:val="24"/>
                <w:szCs w:val="24"/>
              </w:rPr>
              <w:t xml:space="preserve">inistrija, </w:t>
            </w:r>
            <w:r w:rsidR="00236B4D" w:rsidRPr="0018542E">
              <w:rPr>
                <w:rFonts w:ascii="Times New Roman" w:eastAsia="Times New Roman" w:hAnsi="Times New Roman" w:cs="Times New Roman"/>
                <w:sz w:val="24"/>
                <w:szCs w:val="24"/>
              </w:rPr>
              <w:t xml:space="preserve">augstākās </w:t>
            </w:r>
            <w:r w:rsidR="00293672" w:rsidRPr="0018542E">
              <w:rPr>
                <w:rFonts w:ascii="Times New Roman" w:eastAsia="Times New Roman" w:hAnsi="Times New Roman" w:cs="Times New Roman"/>
                <w:sz w:val="24"/>
                <w:szCs w:val="24"/>
              </w:rPr>
              <w:t>izglītības iestādes</w:t>
            </w:r>
            <w:r w:rsidR="00236B4D" w:rsidRPr="0018542E">
              <w:rPr>
                <w:rFonts w:ascii="Times New Roman" w:eastAsia="Times New Roman" w:hAnsi="Times New Roman" w:cs="Times New Roman"/>
                <w:sz w:val="24"/>
                <w:szCs w:val="24"/>
              </w:rPr>
              <w:t xml:space="preserve">, </w:t>
            </w:r>
            <w:r w:rsidR="008A0736" w:rsidRPr="0018542E">
              <w:rPr>
                <w:rFonts w:ascii="Times New Roman" w:eastAsia="Times New Roman" w:hAnsi="Times New Roman" w:cs="Times New Roman"/>
                <w:sz w:val="24"/>
                <w:szCs w:val="24"/>
              </w:rPr>
              <w:t>Sabiedrības integrācijas fonds, Pilsonības un migrācijas lietu pārvalde, Uzturlīdzekļu garantij</w:t>
            </w:r>
            <w:r w:rsidR="00B350CF">
              <w:rPr>
                <w:rFonts w:ascii="Times New Roman" w:eastAsia="Times New Roman" w:hAnsi="Times New Roman" w:cs="Times New Roman"/>
                <w:sz w:val="24"/>
                <w:szCs w:val="24"/>
              </w:rPr>
              <w:t>u</w:t>
            </w:r>
            <w:r w:rsidR="008A0736" w:rsidRPr="0018542E">
              <w:rPr>
                <w:rFonts w:ascii="Times New Roman" w:eastAsia="Times New Roman" w:hAnsi="Times New Roman" w:cs="Times New Roman"/>
                <w:sz w:val="24"/>
                <w:szCs w:val="24"/>
              </w:rPr>
              <w:t xml:space="preserve"> fonds, Valsts ieņēmumu dienests.</w:t>
            </w:r>
          </w:p>
        </w:tc>
      </w:tr>
      <w:tr w:rsidR="00350C02" w:rsidRPr="0018542E" w14:paraId="1A907B0E" w14:textId="77777777" w:rsidTr="0018542E">
        <w:tc>
          <w:tcPr>
            <w:tcW w:w="741" w:type="dxa"/>
            <w:tcBorders>
              <w:top w:val="single" w:sz="6" w:space="0" w:color="000000"/>
              <w:left w:val="single" w:sz="6" w:space="0" w:color="000000"/>
              <w:bottom w:val="single" w:sz="6" w:space="0" w:color="000000"/>
              <w:right w:val="single" w:sz="6" w:space="0" w:color="000000"/>
            </w:tcBorders>
          </w:tcPr>
          <w:p w14:paraId="1A907B0A"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2.</w:t>
            </w:r>
          </w:p>
        </w:tc>
        <w:tc>
          <w:tcPr>
            <w:tcW w:w="3541" w:type="dxa"/>
            <w:tcBorders>
              <w:top w:val="single" w:sz="6" w:space="0" w:color="000000"/>
              <w:left w:val="single" w:sz="6" w:space="0" w:color="000000"/>
              <w:bottom w:val="single" w:sz="6" w:space="0" w:color="000000"/>
              <w:right w:val="single" w:sz="6" w:space="0" w:color="000000"/>
            </w:tcBorders>
          </w:tcPr>
          <w:p w14:paraId="1A907B0B"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Projekta izpildes ietekme uz pārvaldes funkcijām un institucionālo struktūru.</w:t>
            </w:r>
            <w:r w:rsidRPr="0018542E">
              <w:rPr>
                <w:rFonts w:ascii="Times New Roman" w:eastAsia="Times New Roman" w:hAnsi="Times New Roman" w:cs="Times New Roman"/>
                <w:sz w:val="24"/>
                <w:szCs w:val="24"/>
              </w:rPr>
              <w:br/>
              <w:t>Jaunu institūciju izveide, esošu institūciju likvidācija vai reorganizācija, to ietekme uz institūcijas cilvēkresursiem</w:t>
            </w:r>
          </w:p>
        </w:tc>
        <w:tc>
          <w:tcPr>
            <w:tcW w:w="5089" w:type="dxa"/>
            <w:tcBorders>
              <w:top w:val="single" w:sz="6" w:space="0" w:color="000000"/>
              <w:left w:val="single" w:sz="6" w:space="0" w:color="000000"/>
              <w:bottom w:val="single" w:sz="6" w:space="0" w:color="000000"/>
              <w:right w:val="single" w:sz="6" w:space="0" w:color="000000"/>
            </w:tcBorders>
          </w:tcPr>
          <w:p w14:paraId="1A907B0D" w14:textId="4E8610AF" w:rsidR="00E960B9" w:rsidRPr="0018542E" w:rsidRDefault="00EB69BB" w:rsidP="005033A4">
            <w:pPr>
              <w:jc w:val="both"/>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 xml:space="preserve">Jaunu institūciju izveide, esošu institūciju likvidācija vai reorganizācija nav </w:t>
            </w:r>
            <w:r w:rsidRPr="000A08C4">
              <w:rPr>
                <w:rFonts w:ascii="Times New Roman" w:eastAsia="Times New Roman" w:hAnsi="Times New Roman" w:cs="Times New Roman"/>
                <w:sz w:val="24"/>
                <w:szCs w:val="24"/>
              </w:rPr>
              <w:t>nepieciešama.</w:t>
            </w:r>
            <w:r w:rsidR="0018542E" w:rsidRPr="000A08C4">
              <w:rPr>
                <w:rFonts w:ascii="Times New Roman" w:eastAsia="Times New Roman" w:hAnsi="Times New Roman" w:cs="Times New Roman"/>
                <w:sz w:val="24"/>
                <w:szCs w:val="24"/>
              </w:rPr>
              <w:t xml:space="preserve"> </w:t>
            </w:r>
            <w:r w:rsidR="00101F7A" w:rsidRPr="000A08C4">
              <w:rPr>
                <w:rFonts w:ascii="Times New Roman" w:eastAsia="Times New Roman" w:hAnsi="Times New Roman" w:cs="Times New Roman"/>
                <w:sz w:val="24"/>
                <w:szCs w:val="24"/>
              </w:rPr>
              <w:t>S</w:t>
            </w:r>
            <w:r w:rsidR="008A0736" w:rsidRPr="000A08C4">
              <w:rPr>
                <w:rFonts w:ascii="Times New Roman" w:eastAsia="Times New Roman" w:hAnsi="Times New Roman" w:cs="Times New Roman"/>
                <w:sz w:val="24"/>
                <w:szCs w:val="24"/>
              </w:rPr>
              <w:t xml:space="preserve">abiedrības integrācijas fondam </w:t>
            </w:r>
            <w:r w:rsidR="0018542E" w:rsidRPr="000A08C4">
              <w:rPr>
                <w:rFonts w:ascii="Times New Roman" w:eastAsia="Times New Roman" w:hAnsi="Times New Roman" w:cs="Times New Roman"/>
                <w:sz w:val="24"/>
                <w:szCs w:val="24"/>
              </w:rPr>
              <w:t xml:space="preserve">1 darbinieks </w:t>
            </w:r>
            <w:r w:rsidR="000A08C4" w:rsidRPr="000A08C4">
              <w:rPr>
                <w:rFonts w:ascii="Times New Roman" w:hAnsi="Times New Roman" w:cs="Times New Roman"/>
                <w:sz w:val="24"/>
                <w:szCs w:val="24"/>
              </w:rPr>
              <w:t xml:space="preserve"> veiks datu pārbaudi </w:t>
            </w:r>
            <w:r w:rsidR="000A08C4" w:rsidRPr="000A08C4">
              <w:rPr>
                <w:rFonts w:ascii="Times New Roman" w:eastAsia="Times New Roman" w:hAnsi="Times New Roman" w:cs="Times New Roman"/>
                <w:sz w:val="24"/>
                <w:szCs w:val="24"/>
              </w:rPr>
              <w:t>Fizisko personu reģistrā par studējošā ģimenes atbilstību daudzbērnu ģimenes statusam</w:t>
            </w:r>
            <w:r w:rsidR="000E1C7F">
              <w:rPr>
                <w:rFonts w:ascii="Times New Roman" w:eastAsia="Times New Roman" w:hAnsi="Times New Roman" w:cs="Times New Roman"/>
                <w:sz w:val="24"/>
                <w:szCs w:val="24"/>
              </w:rPr>
              <w:t xml:space="preserve"> </w:t>
            </w:r>
            <w:r w:rsidR="0018542E" w:rsidRPr="000A08C4">
              <w:rPr>
                <w:rFonts w:ascii="Times New Roman" w:eastAsia="Times New Roman" w:hAnsi="Times New Roman" w:cs="Times New Roman"/>
                <w:sz w:val="24"/>
                <w:szCs w:val="24"/>
              </w:rPr>
              <w:t xml:space="preserve">no </w:t>
            </w:r>
            <w:r w:rsidR="0018542E" w:rsidRPr="0017365C">
              <w:rPr>
                <w:rFonts w:ascii="Times New Roman" w:eastAsia="Times New Roman" w:hAnsi="Times New Roman" w:cs="Times New Roman"/>
                <w:sz w:val="24"/>
                <w:szCs w:val="24"/>
              </w:rPr>
              <w:t>2021. gada 1. </w:t>
            </w:r>
            <w:r w:rsidR="00236B4D" w:rsidRPr="0017365C">
              <w:rPr>
                <w:rFonts w:ascii="Times New Roman" w:eastAsia="Times New Roman" w:hAnsi="Times New Roman" w:cs="Times New Roman"/>
                <w:sz w:val="24"/>
                <w:szCs w:val="24"/>
              </w:rPr>
              <w:t>septe</w:t>
            </w:r>
            <w:bookmarkStart w:id="0" w:name="_GoBack"/>
            <w:bookmarkEnd w:id="0"/>
            <w:r w:rsidR="00236B4D" w:rsidRPr="0017365C">
              <w:rPr>
                <w:rFonts w:ascii="Times New Roman" w:eastAsia="Times New Roman" w:hAnsi="Times New Roman" w:cs="Times New Roman"/>
                <w:sz w:val="24"/>
                <w:szCs w:val="24"/>
              </w:rPr>
              <w:t>mbra</w:t>
            </w:r>
            <w:r w:rsidR="0018542E" w:rsidRPr="0017365C">
              <w:rPr>
                <w:rFonts w:ascii="Times New Roman" w:eastAsia="Times New Roman" w:hAnsi="Times New Roman" w:cs="Times New Roman"/>
                <w:sz w:val="24"/>
                <w:szCs w:val="24"/>
              </w:rPr>
              <w:t xml:space="preserve"> līdz </w:t>
            </w:r>
            <w:r w:rsidR="005033A4" w:rsidRPr="0017365C">
              <w:rPr>
                <w:rFonts w:ascii="Times New Roman" w:eastAsia="Times New Roman" w:hAnsi="Times New Roman" w:cs="Times New Roman"/>
                <w:sz w:val="24"/>
                <w:szCs w:val="24"/>
              </w:rPr>
              <w:t>202</w:t>
            </w:r>
            <w:r w:rsidR="005033A4">
              <w:rPr>
                <w:rFonts w:ascii="Times New Roman" w:eastAsia="Times New Roman" w:hAnsi="Times New Roman" w:cs="Times New Roman"/>
                <w:sz w:val="24"/>
                <w:szCs w:val="24"/>
              </w:rPr>
              <w:t>1</w:t>
            </w:r>
            <w:r w:rsidR="000E1C7F" w:rsidRPr="0017365C">
              <w:rPr>
                <w:rFonts w:ascii="Times New Roman" w:eastAsia="Times New Roman" w:hAnsi="Times New Roman" w:cs="Times New Roman"/>
                <w:sz w:val="24"/>
                <w:szCs w:val="24"/>
              </w:rPr>
              <w:t xml:space="preserve">. gada </w:t>
            </w:r>
            <w:r w:rsidR="0018542E" w:rsidRPr="0017365C">
              <w:rPr>
                <w:rFonts w:ascii="Times New Roman" w:eastAsia="Times New Roman" w:hAnsi="Times New Roman" w:cs="Times New Roman"/>
                <w:sz w:val="24"/>
                <w:szCs w:val="24"/>
              </w:rPr>
              <w:t>31. </w:t>
            </w:r>
            <w:r w:rsidR="005033A4">
              <w:rPr>
                <w:rFonts w:ascii="Times New Roman" w:eastAsia="Times New Roman" w:hAnsi="Times New Roman" w:cs="Times New Roman"/>
                <w:sz w:val="24"/>
                <w:szCs w:val="24"/>
              </w:rPr>
              <w:t>decembrim</w:t>
            </w:r>
            <w:r w:rsidR="000A08C4" w:rsidRPr="0017365C">
              <w:rPr>
                <w:rFonts w:ascii="Times New Roman" w:eastAsia="Times New Roman" w:hAnsi="Times New Roman" w:cs="Times New Roman"/>
                <w:sz w:val="24"/>
                <w:szCs w:val="24"/>
              </w:rPr>
              <w:t>,</w:t>
            </w:r>
            <w:r w:rsidR="000A08C4">
              <w:rPr>
                <w:rFonts w:ascii="Times New Roman" w:eastAsia="Times New Roman" w:hAnsi="Times New Roman" w:cs="Times New Roman"/>
                <w:sz w:val="24"/>
                <w:szCs w:val="24"/>
              </w:rPr>
              <w:t xml:space="preserve"> kā to paredz noteikumu projekta 40. punkts</w:t>
            </w:r>
            <w:r w:rsidR="00236B4D" w:rsidRPr="000A08C4">
              <w:rPr>
                <w:rFonts w:ascii="Times New Roman" w:eastAsia="Times New Roman" w:hAnsi="Times New Roman" w:cs="Times New Roman"/>
                <w:sz w:val="24"/>
                <w:szCs w:val="24"/>
              </w:rPr>
              <w:t>.</w:t>
            </w:r>
          </w:p>
        </w:tc>
      </w:tr>
      <w:tr w:rsidR="00350C02" w:rsidRPr="0018542E" w14:paraId="1A907B12" w14:textId="77777777" w:rsidTr="0018542E">
        <w:tc>
          <w:tcPr>
            <w:tcW w:w="741" w:type="dxa"/>
            <w:tcBorders>
              <w:top w:val="single" w:sz="6" w:space="0" w:color="000000"/>
              <w:left w:val="single" w:sz="6" w:space="0" w:color="000000"/>
              <w:bottom w:val="single" w:sz="6" w:space="0" w:color="000000"/>
              <w:right w:val="single" w:sz="6" w:space="0" w:color="000000"/>
            </w:tcBorders>
          </w:tcPr>
          <w:p w14:paraId="1A907B0F"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3.</w:t>
            </w:r>
          </w:p>
        </w:tc>
        <w:tc>
          <w:tcPr>
            <w:tcW w:w="3541" w:type="dxa"/>
            <w:tcBorders>
              <w:top w:val="single" w:sz="6" w:space="0" w:color="000000"/>
              <w:left w:val="single" w:sz="6" w:space="0" w:color="000000"/>
              <w:bottom w:val="single" w:sz="6" w:space="0" w:color="000000"/>
              <w:right w:val="single" w:sz="6" w:space="0" w:color="000000"/>
            </w:tcBorders>
          </w:tcPr>
          <w:p w14:paraId="1A907B10"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Cita informācija</w:t>
            </w:r>
          </w:p>
        </w:tc>
        <w:tc>
          <w:tcPr>
            <w:tcW w:w="5089" w:type="dxa"/>
            <w:tcBorders>
              <w:top w:val="single" w:sz="6" w:space="0" w:color="000000"/>
              <w:left w:val="single" w:sz="6" w:space="0" w:color="000000"/>
              <w:bottom w:val="single" w:sz="6" w:space="0" w:color="000000"/>
              <w:right w:val="single" w:sz="6" w:space="0" w:color="000000"/>
            </w:tcBorders>
          </w:tcPr>
          <w:p w14:paraId="1A907B11" w14:textId="77777777" w:rsidR="00E960B9"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Nav.</w:t>
            </w:r>
          </w:p>
        </w:tc>
      </w:tr>
    </w:tbl>
    <w:p w14:paraId="32148C06" w14:textId="77777777" w:rsidR="00FA6CDE" w:rsidRPr="0018542E" w:rsidRDefault="00FA6CDE" w:rsidP="000F130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A907B15" w14:textId="631D8752" w:rsidR="00E960B9" w:rsidRPr="0018542E" w:rsidRDefault="00EB69BB" w:rsidP="000F130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Izglītības un zinātnes ministre</w:t>
      </w:r>
      <w:r w:rsidRPr="0018542E">
        <w:rPr>
          <w:rFonts w:ascii="Times New Roman" w:eastAsia="Times New Roman" w:hAnsi="Times New Roman" w:cs="Times New Roman"/>
          <w:sz w:val="24"/>
          <w:szCs w:val="24"/>
        </w:rPr>
        <w:tab/>
      </w:r>
      <w:r w:rsidRPr="0018542E">
        <w:rPr>
          <w:rFonts w:ascii="Times New Roman" w:eastAsia="Times New Roman" w:hAnsi="Times New Roman" w:cs="Times New Roman"/>
          <w:sz w:val="24"/>
          <w:szCs w:val="24"/>
        </w:rPr>
        <w:tab/>
      </w:r>
      <w:r w:rsidRPr="0018542E">
        <w:rPr>
          <w:rFonts w:ascii="Times New Roman" w:eastAsia="Times New Roman" w:hAnsi="Times New Roman" w:cs="Times New Roman"/>
          <w:sz w:val="24"/>
          <w:szCs w:val="24"/>
        </w:rPr>
        <w:tab/>
      </w:r>
      <w:r w:rsidRPr="0018542E">
        <w:rPr>
          <w:rFonts w:ascii="Times New Roman" w:eastAsia="Times New Roman" w:hAnsi="Times New Roman" w:cs="Times New Roman"/>
          <w:sz w:val="24"/>
          <w:szCs w:val="24"/>
        </w:rPr>
        <w:tab/>
      </w:r>
      <w:r w:rsidRPr="0018542E">
        <w:rPr>
          <w:rFonts w:ascii="Times New Roman" w:eastAsia="Times New Roman" w:hAnsi="Times New Roman" w:cs="Times New Roman"/>
          <w:sz w:val="24"/>
          <w:szCs w:val="24"/>
        </w:rPr>
        <w:tab/>
      </w:r>
      <w:r w:rsidR="00350C02" w:rsidRPr="0018542E">
        <w:rPr>
          <w:rFonts w:ascii="Times New Roman" w:eastAsia="Times New Roman" w:hAnsi="Times New Roman" w:cs="Times New Roman"/>
          <w:sz w:val="24"/>
          <w:szCs w:val="24"/>
        </w:rPr>
        <w:t>A.</w:t>
      </w:r>
      <w:r w:rsidR="00236B4D" w:rsidRPr="0018542E">
        <w:rPr>
          <w:rFonts w:ascii="Times New Roman" w:eastAsia="Times New Roman" w:hAnsi="Times New Roman" w:cs="Times New Roman"/>
          <w:sz w:val="24"/>
          <w:szCs w:val="24"/>
        </w:rPr>
        <w:t>Muižniece</w:t>
      </w:r>
    </w:p>
    <w:p w14:paraId="1A907B16" w14:textId="77777777" w:rsidR="00E960B9" w:rsidRPr="0018542E" w:rsidRDefault="00E960B9" w:rsidP="000F1307">
      <w:pPr>
        <w:spacing w:after="0" w:line="240" w:lineRule="auto"/>
        <w:rPr>
          <w:rFonts w:ascii="Times New Roman" w:eastAsia="Times New Roman" w:hAnsi="Times New Roman" w:cs="Times New Roman"/>
          <w:sz w:val="24"/>
          <w:szCs w:val="24"/>
        </w:rPr>
      </w:pPr>
    </w:p>
    <w:p w14:paraId="797E7150" w14:textId="77777777" w:rsidR="00D84981" w:rsidRPr="0018542E" w:rsidRDefault="00EB69BB" w:rsidP="000F1307">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Vīza:</w:t>
      </w:r>
      <w:r w:rsidR="009A09C6" w:rsidRPr="0018542E">
        <w:rPr>
          <w:rFonts w:ascii="Times New Roman" w:eastAsia="Times New Roman" w:hAnsi="Times New Roman" w:cs="Times New Roman"/>
          <w:sz w:val="24"/>
          <w:szCs w:val="24"/>
        </w:rPr>
        <w:tab/>
      </w:r>
    </w:p>
    <w:p w14:paraId="3CD6D8FE" w14:textId="77777777" w:rsidR="00D84981" w:rsidRPr="0018542E" w:rsidRDefault="00D84981" w:rsidP="00D84981">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 xml:space="preserve">Valsts sekretāra vietnieks – </w:t>
      </w:r>
    </w:p>
    <w:p w14:paraId="02B9C595" w14:textId="77777777" w:rsidR="00386109" w:rsidRPr="0018542E" w:rsidRDefault="00D84981" w:rsidP="00D84981">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lastRenderedPageBreak/>
        <w:t xml:space="preserve">Sporta departamenta direktors                                                            </w:t>
      </w:r>
    </w:p>
    <w:p w14:paraId="1A907B18" w14:textId="7A0F7AB2" w:rsidR="00E960B9" w:rsidRPr="0018542E" w:rsidRDefault="00386109" w:rsidP="00D84981">
      <w:pPr>
        <w:spacing w:after="0" w:line="240" w:lineRule="auto"/>
        <w:rPr>
          <w:rFonts w:ascii="Times New Roman" w:eastAsia="Times New Roman" w:hAnsi="Times New Roman" w:cs="Times New Roman"/>
          <w:sz w:val="24"/>
          <w:szCs w:val="24"/>
        </w:rPr>
      </w:pPr>
      <w:r w:rsidRPr="0018542E">
        <w:rPr>
          <w:rFonts w:ascii="Times New Roman" w:eastAsia="Times New Roman" w:hAnsi="Times New Roman" w:cs="Times New Roman"/>
          <w:sz w:val="24"/>
          <w:szCs w:val="24"/>
        </w:rPr>
        <w:t xml:space="preserve">valsts sekretāra pienākumu izpildītājs                                                </w:t>
      </w:r>
      <w:r w:rsidR="00D84981" w:rsidRPr="0018542E">
        <w:rPr>
          <w:rFonts w:ascii="Times New Roman" w:eastAsia="Times New Roman" w:hAnsi="Times New Roman" w:cs="Times New Roman"/>
          <w:sz w:val="24"/>
          <w:szCs w:val="24"/>
        </w:rPr>
        <w:t>E</w:t>
      </w:r>
      <w:r w:rsidR="00350C02" w:rsidRPr="0018542E">
        <w:rPr>
          <w:rFonts w:ascii="Times New Roman" w:eastAsia="Times New Roman" w:hAnsi="Times New Roman" w:cs="Times New Roman"/>
          <w:sz w:val="24"/>
          <w:szCs w:val="24"/>
        </w:rPr>
        <w:t>.</w:t>
      </w:r>
      <w:r w:rsidR="00D84981" w:rsidRPr="0018542E">
        <w:rPr>
          <w:rFonts w:ascii="Times New Roman" w:eastAsia="Times New Roman" w:hAnsi="Times New Roman" w:cs="Times New Roman"/>
          <w:sz w:val="24"/>
          <w:szCs w:val="24"/>
        </w:rPr>
        <w:t>Severs</w:t>
      </w:r>
      <w:r w:rsidR="009A09C6" w:rsidRPr="0018542E">
        <w:rPr>
          <w:rFonts w:ascii="Times New Roman" w:eastAsia="Times New Roman" w:hAnsi="Times New Roman" w:cs="Times New Roman"/>
          <w:sz w:val="24"/>
          <w:szCs w:val="24"/>
        </w:rPr>
        <w:tab/>
      </w:r>
      <w:r w:rsidR="009A09C6" w:rsidRPr="0018542E">
        <w:rPr>
          <w:rFonts w:ascii="Times New Roman" w:eastAsia="Times New Roman" w:hAnsi="Times New Roman" w:cs="Times New Roman"/>
          <w:sz w:val="24"/>
          <w:szCs w:val="24"/>
        </w:rPr>
        <w:tab/>
      </w:r>
      <w:r w:rsidR="009A09C6" w:rsidRPr="0018542E">
        <w:rPr>
          <w:rFonts w:ascii="Times New Roman" w:eastAsia="Times New Roman" w:hAnsi="Times New Roman" w:cs="Times New Roman"/>
          <w:sz w:val="24"/>
          <w:szCs w:val="24"/>
        </w:rPr>
        <w:tab/>
      </w:r>
      <w:r w:rsidR="009A09C6" w:rsidRPr="0018542E">
        <w:rPr>
          <w:rFonts w:ascii="Times New Roman" w:eastAsia="Times New Roman" w:hAnsi="Times New Roman" w:cs="Times New Roman"/>
          <w:sz w:val="24"/>
          <w:szCs w:val="24"/>
        </w:rPr>
        <w:tab/>
      </w:r>
      <w:r w:rsidR="009A09C6" w:rsidRPr="0018542E">
        <w:rPr>
          <w:rFonts w:ascii="Times New Roman" w:eastAsia="Times New Roman" w:hAnsi="Times New Roman" w:cs="Times New Roman"/>
          <w:sz w:val="24"/>
          <w:szCs w:val="24"/>
        </w:rPr>
        <w:tab/>
      </w:r>
      <w:r w:rsidR="009A09C6" w:rsidRPr="0018542E">
        <w:rPr>
          <w:rFonts w:ascii="Times New Roman" w:eastAsia="Times New Roman" w:hAnsi="Times New Roman" w:cs="Times New Roman"/>
          <w:sz w:val="24"/>
          <w:szCs w:val="24"/>
        </w:rPr>
        <w:tab/>
      </w:r>
      <w:r w:rsidR="009A09C6" w:rsidRPr="0018542E">
        <w:rPr>
          <w:rFonts w:ascii="Times New Roman" w:eastAsia="Times New Roman" w:hAnsi="Times New Roman" w:cs="Times New Roman"/>
          <w:sz w:val="24"/>
          <w:szCs w:val="24"/>
        </w:rPr>
        <w:tab/>
      </w:r>
      <w:r w:rsidR="009A09C6" w:rsidRPr="0018542E">
        <w:rPr>
          <w:rFonts w:ascii="Times New Roman" w:eastAsia="Times New Roman" w:hAnsi="Times New Roman" w:cs="Times New Roman"/>
          <w:sz w:val="24"/>
          <w:szCs w:val="24"/>
        </w:rPr>
        <w:tab/>
      </w:r>
    </w:p>
    <w:p w14:paraId="5DFCFB36" w14:textId="77777777" w:rsidR="00CB5AF9" w:rsidRPr="0018542E" w:rsidRDefault="00CB5AF9" w:rsidP="000F1307">
      <w:pPr>
        <w:spacing w:after="0" w:line="240" w:lineRule="auto"/>
        <w:rPr>
          <w:rFonts w:ascii="Times New Roman" w:eastAsia="Times New Roman" w:hAnsi="Times New Roman" w:cs="Times New Roman"/>
          <w:sz w:val="24"/>
          <w:szCs w:val="24"/>
        </w:rPr>
      </w:pPr>
    </w:p>
    <w:p w14:paraId="7B6E7F7C" w14:textId="77777777" w:rsidR="00236B4D" w:rsidRPr="0018542E" w:rsidRDefault="00236B4D" w:rsidP="000F1307">
      <w:pPr>
        <w:spacing w:after="0" w:line="240" w:lineRule="auto"/>
        <w:rPr>
          <w:rFonts w:ascii="Times New Roman" w:eastAsia="Times New Roman" w:hAnsi="Times New Roman" w:cs="Times New Roman"/>
          <w:sz w:val="24"/>
          <w:szCs w:val="24"/>
        </w:rPr>
      </w:pPr>
    </w:p>
    <w:p w14:paraId="591DB89F" w14:textId="77777777" w:rsidR="00236B4D" w:rsidRPr="0018542E" w:rsidRDefault="00236B4D" w:rsidP="000F1307">
      <w:pPr>
        <w:spacing w:after="0" w:line="240" w:lineRule="auto"/>
        <w:rPr>
          <w:rFonts w:ascii="Times New Roman" w:eastAsia="Times New Roman" w:hAnsi="Times New Roman" w:cs="Times New Roman"/>
          <w:sz w:val="24"/>
          <w:szCs w:val="24"/>
        </w:rPr>
      </w:pPr>
    </w:p>
    <w:p w14:paraId="6440A046" w14:textId="77777777" w:rsidR="00236B4D" w:rsidRPr="0018542E" w:rsidRDefault="00236B4D" w:rsidP="000F1307">
      <w:pPr>
        <w:spacing w:after="0" w:line="240" w:lineRule="auto"/>
        <w:jc w:val="both"/>
        <w:rPr>
          <w:rFonts w:ascii="Times New Roman" w:eastAsia="Times New Roman" w:hAnsi="Times New Roman" w:cs="Times New Roman"/>
          <w:sz w:val="20"/>
          <w:szCs w:val="20"/>
        </w:rPr>
      </w:pPr>
    </w:p>
    <w:p w14:paraId="38F165DD" w14:textId="3EE2FD98" w:rsidR="00236B4D" w:rsidRPr="0018542E" w:rsidRDefault="00236B4D" w:rsidP="000F1307">
      <w:pPr>
        <w:spacing w:after="0" w:line="240" w:lineRule="auto"/>
        <w:jc w:val="both"/>
        <w:rPr>
          <w:rFonts w:ascii="Times New Roman" w:eastAsia="Times New Roman" w:hAnsi="Times New Roman" w:cs="Times New Roman"/>
          <w:sz w:val="20"/>
          <w:szCs w:val="20"/>
        </w:rPr>
      </w:pPr>
      <w:r w:rsidRPr="0018542E">
        <w:rPr>
          <w:rFonts w:ascii="Times New Roman" w:eastAsia="Times New Roman" w:hAnsi="Times New Roman" w:cs="Times New Roman"/>
          <w:sz w:val="20"/>
          <w:szCs w:val="20"/>
        </w:rPr>
        <w:t>Mazure, 67047940</w:t>
      </w:r>
    </w:p>
    <w:p w14:paraId="554221AA" w14:textId="30D91FED" w:rsidR="00236B4D" w:rsidRPr="0018542E" w:rsidRDefault="00ED0262" w:rsidP="000F1307">
      <w:pPr>
        <w:spacing w:after="0" w:line="240" w:lineRule="auto"/>
        <w:jc w:val="both"/>
        <w:rPr>
          <w:rFonts w:ascii="Times New Roman" w:eastAsia="Times New Roman" w:hAnsi="Times New Roman" w:cs="Times New Roman"/>
          <w:sz w:val="20"/>
          <w:szCs w:val="20"/>
        </w:rPr>
      </w:pPr>
      <w:hyperlink r:id="rId8" w:history="1">
        <w:r w:rsidR="00350C02" w:rsidRPr="0018542E">
          <w:rPr>
            <w:rStyle w:val="Hyperlink"/>
            <w:rFonts w:ascii="Times New Roman" w:eastAsia="Times New Roman" w:hAnsi="Times New Roman" w:cs="Times New Roman"/>
            <w:color w:val="auto"/>
            <w:sz w:val="20"/>
            <w:szCs w:val="20"/>
            <w:u w:val="none"/>
          </w:rPr>
          <w:t>nadezda.mazure@izm.gov.lv</w:t>
        </w:r>
      </w:hyperlink>
    </w:p>
    <w:p w14:paraId="1DA80DC1" w14:textId="7B4457CD" w:rsidR="00236B4D" w:rsidRPr="0018542E" w:rsidRDefault="00236B4D" w:rsidP="000F1307">
      <w:pPr>
        <w:spacing w:after="0" w:line="240" w:lineRule="auto"/>
        <w:jc w:val="both"/>
        <w:rPr>
          <w:rFonts w:ascii="Times New Roman" w:eastAsia="Times New Roman" w:hAnsi="Times New Roman" w:cs="Times New Roman"/>
          <w:sz w:val="20"/>
          <w:szCs w:val="20"/>
        </w:rPr>
      </w:pPr>
    </w:p>
    <w:sectPr w:rsidR="00236B4D" w:rsidRPr="0018542E">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176E5" w14:textId="77777777" w:rsidR="00ED0262" w:rsidRDefault="00ED0262">
      <w:pPr>
        <w:spacing w:after="0" w:line="240" w:lineRule="auto"/>
      </w:pPr>
      <w:r>
        <w:separator/>
      </w:r>
    </w:p>
  </w:endnote>
  <w:endnote w:type="continuationSeparator" w:id="0">
    <w:p w14:paraId="33DC70E5" w14:textId="77777777" w:rsidR="00ED0262" w:rsidRDefault="00ED0262">
      <w:pPr>
        <w:spacing w:after="0" w:line="240" w:lineRule="auto"/>
      </w:pPr>
      <w:r>
        <w:continuationSeparator/>
      </w:r>
    </w:p>
  </w:endnote>
  <w:endnote w:type="continuationNotice" w:id="1">
    <w:p w14:paraId="004B6B1F" w14:textId="77777777" w:rsidR="00ED0262" w:rsidRDefault="00ED02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Georgia">
    <w:panose1 w:val="020405020504050203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2C249" w14:textId="77777777" w:rsidR="009E019B" w:rsidRDefault="009E01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07B29" w14:textId="684F173A" w:rsidR="00B350CF" w:rsidRPr="003052EA" w:rsidRDefault="00B350CF" w:rsidP="003052EA">
    <w:pPr>
      <w:pBdr>
        <w:top w:val="nil"/>
        <w:left w:val="nil"/>
        <w:bottom w:val="nil"/>
        <w:right w:val="nil"/>
        <w:between w:val="nil"/>
      </w:pBdr>
      <w:tabs>
        <w:tab w:val="center" w:pos="4153"/>
        <w:tab w:val="right" w:pos="8306"/>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IZMAnot_</w:t>
    </w:r>
    <w:r w:rsidR="009E019B">
      <w:rPr>
        <w:rFonts w:ascii="Times New Roman" w:eastAsia="Times New Roman" w:hAnsi="Times New Roman" w:cs="Times New Roman"/>
        <w:color w:val="000000"/>
        <w:sz w:val="20"/>
        <w:szCs w:val="20"/>
      </w:rPr>
      <w:t>30</w:t>
    </w:r>
    <w:r>
      <w:rPr>
        <w:rFonts w:ascii="Times New Roman" w:eastAsia="Times New Roman" w:hAnsi="Times New Roman" w:cs="Times New Roman"/>
        <w:color w:val="000000"/>
        <w:sz w:val="20"/>
        <w:szCs w:val="20"/>
      </w:rPr>
      <w:t>0621_Groz740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07B2A" w14:textId="183C85B0" w:rsidR="00B350CF" w:rsidRPr="003715CE" w:rsidRDefault="00B350CF" w:rsidP="003715CE">
    <w:pPr>
      <w:pBdr>
        <w:top w:val="nil"/>
        <w:left w:val="nil"/>
        <w:bottom w:val="nil"/>
        <w:right w:val="nil"/>
        <w:between w:val="nil"/>
      </w:pBdr>
      <w:tabs>
        <w:tab w:val="center" w:pos="4153"/>
        <w:tab w:val="right" w:pos="8306"/>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IZMAnot_</w:t>
    </w:r>
    <w:r w:rsidR="009E019B">
      <w:rPr>
        <w:rFonts w:ascii="Times New Roman" w:eastAsia="Times New Roman" w:hAnsi="Times New Roman" w:cs="Times New Roman"/>
        <w:color w:val="000000"/>
        <w:sz w:val="20"/>
        <w:szCs w:val="20"/>
      </w:rPr>
      <w:t>30</w:t>
    </w:r>
    <w:r>
      <w:rPr>
        <w:rFonts w:ascii="Times New Roman" w:eastAsia="Times New Roman" w:hAnsi="Times New Roman" w:cs="Times New Roman"/>
        <w:color w:val="000000"/>
        <w:sz w:val="20"/>
        <w:szCs w:val="20"/>
      </w:rPr>
      <w:t>0621_Groz740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B7371" w14:textId="77777777" w:rsidR="00ED0262" w:rsidRDefault="00ED0262">
      <w:pPr>
        <w:spacing w:after="0" w:line="240" w:lineRule="auto"/>
      </w:pPr>
      <w:r>
        <w:separator/>
      </w:r>
    </w:p>
  </w:footnote>
  <w:footnote w:type="continuationSeparator" w:id="0">
    <w:p w14:paraId="38379BA8" w14:textId="77777777" w:rsidR="00ED0262" w:rsidRDefault="00ED0262">
      <w:pPr>
        <w:spacing w:after="0" w:line="240" w:lineRule="auto"/>
      </w:pPr>
      <w:r>
        <w:continuationSeparator/>
      </w:r>
    </w:p>
  </w:footnote>
  <w:footnote w:type="continuationNotice" w:id="1">
    <w:p w14:paraId="726A6426" w14:textId="77777777" w:rsidR="00ED0262" w:rsidRDefault="00ED0262">
      <w:pPr>
        <w:spacing w:after="0" w:line="240" w:lineRule="auto"/>
      </w:pPr>
    </w:p>
  </w:footnote>
  <w:footnote w:id="2">
    <w:p w14:paraId="3A68138F" w14:textId="7F7634B8" w:rsidR="00B350CF" w:rsidRPr="00350C02" w:rsidRDefault="00B350CF" w:rsidP="00350C02">
      <w:pPr>
        <w:pStyle w:val="FootnoteText"/>
        <w:rPr>
          <w:rFonts w:ascii="Times New Roman" w:hAnsi="Times New Roman" w:cs="Times New Roman"/>
          <w:sz w:val="22"/>
          <w:szCs w:val="22"/>
        </w:rPr>
      </w:pPr>
      <w:r w:rsidRPr="00350C02">
        <w:rPr>
          <w:rStyle w:val="FootnoteReference"/>
          <w:rFonts w:ascii="Times New Roman" w:hAnsi="Times New Roman" w:cs="Times New Roman"/>
          <w:sz w:val="22"/>
          <w:szCs w:val="22"/>
        </w:rPr>
        <w:footnoteRef/>
      </w:r>
      <w:r w:rsidRPr="00350C02">
        <w:rPr>
          <w:rFonts w:ascii="Times New Roman" w:hAnsi="Times New Roman" w:cs="Times New Roman"/>
          <w:sz w:val="22"/>
          <w:szCs w:val="22"/>
        </w:rPr>
        <w:t xml:space="preserve"> </w:t>
      </w:r>
      <w:hyperlink r:id="rId1" w:history="1">
        <w:r w:rsidRPr="00350C02">
          <w:rPr>
            <w:rStyle w:val="Hyperlink"/>
            <w:rFonts w:ascii="Times New Roman" w:hAnsi="Times New Roman" w:cs="Times New Roman"/>
            <w:color w:val="auto"/>
            <w:sz w:val="22"/>
            <w:szCs w:val="22"/>
          </w:rPr>
          <w:t>http://tap.mk.gov.lv/lv/mk/tap/?dateFrom=2020-05-26&amp;dateTo=2021-05-26&amp;text=327&amp;org=0&amp;area=0&amp;type=0</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23C53" w14:textId="77777777" w:rsidR="009E019B" w:rsidRDefault="009E01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07B28" w14:textId="3F461FE4" w:rsidR="00B350CF" w:rsidRDefault="00B350CF">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3E42FC">
      <w:rPr>
        <w:rFonts w:ascii="Times New Roman" w:eastAsia="Times New Roman" w:hAnsi="Times New Roman" w:cs="Times New Roman"/>
        <w:noProof/>
        <w:color w:val="000000"/>
        <w:sz w:val="24"/>
        <w:szCs w:val="24"/>
      </w:rPr>
      <w:t>11</w:t>
    </w:r>
    <w:r>
      <w:rPr>
        <w:rFonts w:ascii="Times New Roman" w:eastAsia="Times New Roman" w:hAnsi="Times New Roman" w:cs="Times New Roman"/>
        <w:color w:val="000000"/>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7BEF2" w14:textId="77777777" w:rsidR="009E019B" w:rsidRDefault="009E01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15CE6"/>
    <w:multiLevelType w:val="hybridMultilevel"/>
    <w:tmpl w:val="64C685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nsid w:val="01780FEB"/>
    <w:multiLevelType w:val="hybridMultilevel"/>
    <w:tmpl w:val="B4CA55A2"/>
    <w:lvl w:ilvl="0" w:tplc="377AC69E">
      <w:start w:val="1"/>
      <w:numFmt w:val="decimal"/>
      <w:lvlText w:val="%1)"/>
      <w:lvlJc w:val="left"/>
      <w:pPr>
        <w:ind w:left="1080" w:hanging="360"/>
      </w:pPr>
      <w:rPr>
        <w:rFonts w:hint="default"/>
      </w:rPr>
    </w:lvl>
    <w:lvl w:ilvl="1" w:tplc="54CA53D8" w:tentative="1">
      <w:start w:val="1"/>
      <w:numFmt w:val="lowerLetter"/>
      <w:lvlText w:val="%2."/>
      <w:lvlJc w:val="left"/>
      <w:pPr>
        <w:ind w:left="1800" w:hanging="360"/>
      </w:pPr>
    </w:lvl>
    <w:lvl w:ilvl="2" w:tplc="076E5898" w:tentative="1">
      <w:start w:val="1"/>
      <w:numFmt w:val="lowerRoman"/>
      <w:lvlText w:val="%3."/>
      <w:lvlJc w:val="right"/>
      <w:pPr>
        <w:ind w:left="2520" w:hanging="180"/>
      </w:pPr>
    </w:lvl>
    <w:lvl w:ilvl="3" w:tplc="3E803BDA" w:tentative="1">
      <w:start w:val="1"/>
      <w:numFmt w:val="decimal"/>
      <w:lvlText w:val="%4."/>
      <w:lvlJc w:val="left"/>
      <w:pPr>
        <w:ind w:left="3240" w:hanging="360"/>
      </w:pPr>
    </w:lvl>
    <w:lvl w:ilvl="4" w:tplc="77928252" w:tentative="1">
      <w:start w:val="1"/>
      <w:numFmt w:val="lowerLetter"/>
      <w:lvlText w:val="%5."/>
      <w:lvlJc w:val="left"/>
      <w:pPr>
        <w:ind w:left="3960" w:hanging="360"/>
      </w:pPr>
    </w:lvl>
    <w:lvl w:ilvl="5" w:tplc="F9385A40" w:tentative="1">
      <w:start w:val="1"/>
      <w:numFmt w:val="lowerRoman"/>
      <w:lvlText w:val="%6."/>
      <w:lvlJc w:val="right"/>
      <w:pPr>
        <w:ind w:left="4680" w:hanging="180"/>
      </w:pPr>
    </w:lvl>
    <w:lvl w:ilvl="6" w:tplc="B038CC50" w:tentative="1">
      <w:start w:val="1"/>
      <w:numFmt w:val="decimal"/>
      <w:lvlText w:val="%7."/>
      <w:lvlJc w:val="left"/>
      <w:pPr>
        <w:ind w:left="5400" w:hanging="360"/>
      </w:pPr>
    </w:lvl>
    <w:lvl w:ilvl="7" w:tplc="B1629F02" w:tentative="1">
      <w:start w:val="1"/>
      <w:numFmt w:val="lowerLetter"/>
      <w:lvlText w:val="%8."/>
      <w:lvlJc w:val="left"/>
      <w:pPr>
        <w:ind w:left="6120" w:hanging="360"/>
      </w:pPr>
    </w:lvl>
    <w:lvl w:ilvl="8" w:tplc="8FBA5D3C" w:tentative="1">
      <w:start w:val="1"/>
      <w:numFmt w:val="lowerRoman"/>
      <w:lvlText w:val="%9."/>
      <w:lvlJc w:val="right"/>
      <w:pPr>
        <w:ind w:left="6840" w:hanging="180"/>
      </w:pPr>
    </w:lvl>
  </w:abstractNum>
  <w:abstractNum w:abstractNumId="2">
    <w:nsid w:val="37294F39"/>
    <w:multiLevelType w:val="hybridMultilevel"/>
    <w:tmpl w:val="07882548"/>
    <w:lvl w:ilvl="0" w:tplc="71DC84E6">
      <w:start w:val="1"/>
      <w:numFmt w:val="bullet"/>
      <w:lvlText w:val=""/>
      <w:lvlJc w:val="left"/>
      <w:pPr>
        <w:ind w:left="720" w:hanging="360"/>
      </w:pPr>
      <w:rPr>
        <w:rFonts w:ascii="Symbol" w:hAnsi="Symbol" w:hint="default"/>
      </w:rPr>
    </w:lvl>
    <w:lvl w:ilvl="1" w:tplc="E456682C" w:tentative="1">
      <w:start w:val="1"/>
      <w:numFmt w:val="bullet"/>
      <w:lvlText w:val="o"/>
      <w:lvlJc w:val="left"/>
      <w:pPr>
        <w:ind w:left="1440" w:hanging="360"/>
      </w:pPr>
      <w:rPr>
        <w:rFonts w:ascii="Courier New" w:hAnsi="Courier New" w:cs="Courier New" w:hint="default"/>
      </w:rPr>
    </w:lvl>
    <w:lvl w:ilvl="2" w:tplc="C478E9BE" w:tentative="1">
      <w:start w:val="1"/>
      <w:numFmt w:val="bullet"/>
      <w:lvlText w:val=""/>
      <w:lvlJc w:val="left"/>
      <w:pPr>
        <w:ind w:left="2160" w:hanging="360"/>
      </w:pPr>
      <w:rPr>
        <w:rFonts w:ascii="Wingdings" w:hAnsi="Wingdings" w:hint="default"/>
      </w:rPr>
    </w:lvl>
    <w:lvl w:ilvl="3" w:tplc="ACF83982" w:tentative="1">
      <w:start w:val="1"/>
      <w:numFmt w:val="bullet"/>
      <w:lvlText w:val=""/>
      <w:lvlJc w:val="left"/>
      <w:pPr>
        <w:ind w:left="2880" w:hanging="360"/>
      </w:pPr>
      <w:rPr>
        <w:rFonts w:ascii="Symbol" w:hAnsi="Symbol" w:hint="default"/>
      </w:rPr>
    </w:lvl>
    <w:lvl w:ilvl="4" w:tplc="B2AC21E4" w:tentative="1">
      <w:start w:val="1"/>
      <w:numFmt w:val="bullet"/>
      <w:lvlText w:val="o"/>
      <w:lvlJc w:val="left"/>
      <w:pPr>
        <w:ind w:left="3600" w:hanging="360"/>
      </w:pPr>
      <w:rPr>
        <w:rFonts w:ascii="Courier New" w:hAnsi="Courier New" w:cs="Courier New" w:hint="default"/>
      </w:rPr>
    </w:lvl>
    <w:lvl w:ilvl="5" w:tplc="AD8A185C" w:tentative="1">
      <w:start w:val="1"/>
      <w:numFmt w:val="bullet"/>
      <w:lvlText w:val=""/>
      <w:lvlJc w:val="left"/>
      <w:pPr>
        <w:ind w:left="4320" w:hanging="360"/>
      </w:pPr>
      <w:rPr>
        <w:rFonts w:ascii="Wingdings" w:hAnsi="Wingdings" w:hint="default"/>
      </w:rPr>
    </w:lvl>
    <w:lvl w:ilvl="6" w:tplc="07BE510E" w:tentative="1">
      <w:start w:val="1"/>
      <w:numFmt w:val="bullet"/>
      <w:lvlText w:val=""/>
      <w:lvlJc w:val="left"/>
      <w:pPr>
        <w:ind w:left="5040" w:hanging="360"/>
      </w:pPr>
      <w:rPr>
        <w:rFonts w:ascii="Symbol" w:hAnsi="Symbol" w:hint="default"/>
      </w:rPr>
    </w:lvl>
    <w:lvl w:ilvl="7" w:tplc="F20A2E0C" w:tentative="1">
      <w:start w:val="1"/>
      <w:numFmt w:val="bullet"/>
      <w:lvlText w:val="o"/>
      <w:lvlJc w:val="left"/>
      <w:pPr>
        <w:ind w:left="5760" w:hanging="360"/>
      </w:pPr>
      <w:rPr>
        <w:rFonts w:ascii="Courier New" w:hAnsi="Courier New" w:cs="Courier New" w:hint="default"/>
      </w:rPr>
    </w:lvl>
    <w:lvl w:ilvl="8" w:tplc="053C10D2" w:tentative="1">
      <w:start w:val="1"/>
      <w:numFmt w:val="bullet"/>
      <w:lvlText w:val=""/>
      <w:lvlJc w:val="left"/>
      <w:pPr>
        <w:ind w:left="6480" w:hanging="360"/>
      </w:pPr>
      <w:rPr>
        <w:rFonts w:ascii="Wingdings" w:hAnsi="Wingdings" w:hint="default"/>
      </w:rPr>
    </w:lvl>
  </w:abstractNum>
  <w:abstractNum w:abstractNumId="3">
    <w:nsid w:val="3ADA6DA3"/>
    <w:multiLevelType w:val="hybridMultilevel"/>
    <w:tmpl w:val="B5E835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41812251"/>
    <w:multiLevelType w:val="multilevel"/>
    <w:tmpl w:val="4AC26840"/>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9B85EE6"/>
    <w:multiLevelType w:val="hybridMultilevel"/>
    <w:tmpl w:val="AC8E53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4CAE79F7"/>
    <w:multiLevelType w:val="hybridMultilevel"/>
    <w:tmpl w:val="0F56D704"/>
    <w:lvl w:ilvl="0" w:tplc="3B84C200">
      <w:start w:val="1"/>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7">
    <w:nsid w:val="531E5F29"/>
    <w:multiLevelType w:val="hybridMultilevel"/>
    <w:tmpl w:val="A8100B94"/>
    <w:lvl w:ilvl="0" w:tplc="927055D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24E1A03"/>
    <w:multiLevelType w:val="hybridMultilevel"/>
    <w:tmpl w:val="3CC01A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64990CB4"/>
    <w:multiLevelType w:val="hybridMultilevel"/>
    <w:tmpl w:val="F664F7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nsid w:val="766D786E"/>
    <w:multiLevelType w:val="hybridMultilevel"/>
    <w:tmpl w:val="AC8E53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7E11254C"/>
    <w:multiLevelType w:val="hybridMultilevel"/>
    <w:tmpl w:val="AC8E53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7F0420B3"/>
    <w:multiLevelType w:val="hybridMultilevel"/>
    <w:tmpl w:val="D5D036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7"/>
  </w:num>
  <w:num w:numId="5">
    <w:abstractNumId w:val="2"/>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2"/>
  </w:num>
  <w:num w:numId="11">
    <w:abstractNumId w:val="10"/>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0B9"/>
    <w:rsid w:val="00000BDD"/>
    <w:rsid w:val="00006ECD"/>
    <w:rsid w:val="000223FD"/>
    <w:rsid w:val="00023243"/>
    <w:rsid w:val="00023684"/>
    <w:rsid w:val="00030BCC"/>
    <w:rsid w:val="00040984"/>
    <w:rsid w:val="0004217F"/>
    <w:rsid w:val="000426FE"/>
    <w:rsid w:val="00042E66"/>
    <w:rsid w:val="00044254"/>
    <w:rsid w:val="000474C6"/>
    <w:rsid w:val="000549C1"/>
    <w:rsid w:val="00054F67"/>
    <w:rsid w:val="00057899"/>
    <w:rsid w:val="000651D1"/>
    <w:rsid w:val="0006578E"/>
    <w:rsid w:val="00073D77"/>
    <w:rsid w:val="0007598F"/>
    <w:rsid w:val="00082098"/>
    <w:rsid w:val="00082B34"/>
    <w:rsid w:val="00083847"/>
    <w:rsid w:val="000931CF"/>
    <w:rsid w:val="000A08C4"/>
    <w:rsid w:val="000A7813"/>
    <w:rsid w:val="000B275E"/>
    <w:rsid w:val="000B2AA4"/>
    <w:rsid w:val="000B45A5"/>
    <w:rsid w:val="000B626F"/>
    <w:rsid w:val="000C0572"/>
    <w:rsid w:val="000C27EC"/>
    <w:rsid w:val="000C2DFC"/>
    <w:rsid w:val="000C43CB"/>
    <w:rsid w:val="000C4E46"/>
    <w:rsid w:val="000D16AB"/>
    <w:rsid w:val="000D1BD2"/>
    <w:rsid w:val="000D2CEF"/>
    <w:rsid w:val="000E0914"/>
    <w:rsid w:val="000E1C7F"/>
    <w:rsid w:val="000E267B"/>
    <w:rsid w:val="000E3C8B"/>
    <w:rsid w:val="000F11A0"/>
    <w:rsid w:val="000F1307"/>
    <w:rsid w:val="000F137C"/>
    <w:rsid w:val="000F52C2"/>
    <w:rsid w:val="000F6A71"/>
    <w:rsid w:val="00100AB0"/>
    <w:rsid w:val="00101F7A"/>
    <w:rsid w:val="00104E3E"/>
    <w:rsid w:val="00116803"/>
    <w:rsid w:val="00117EAD"/>
    <w:rsid w:val="00120C20"/>
    <w:rsid w:val="00122CA1"/>
    <w:rsid w:val="001234A9"/>
    <w:rsid w:val="00124016"/>
    <w:rsid w:val="001278CE"/>
    <w:rsid w:val="00131682"/>
    <w:rsid w:val="0013302C"/>
    <w:rsid w:val="00133336"/>
    <w:rsid w:val="001345B4"/>
    <w:rsid w:val="00167789"/>
    <w:rsid w:val="00172B16"/>
    <w:rsid w:val="0017365C"/>
    <w:rsid w:val="00182C68"/>
    <w:rsid w:val="00184C27"/>
    <w:rsid w:val="0018542E"/>
    <w:rsid w:val="0018680B"/>
    <w:rsid w:val="00187A3C"/>
    <w:rsid w:val="001909DC"/>
    <w:rsid w:val="0019219B"/>
    <w:rsid w:val="00194706"/>
    <w:rsid w:val="00194A93"/>
    <w:rsid w:val="00195F21"/>
    <w:rsid w:val="001A084E"/>
    <w:rsid w:val="001A5607"/>
    <w:rsid w:val="001A7EB1"/>
    <w:rsid w:val="001B3A52"/>
    <w:rsid w:val="001B3BE1"/>
    <w:rsid w:val="001B4112"/>
    <w:rsid w:val="001B5521"/>
    <w:rsid w:val="001B6C19"/>
    <w:rsid w:val="001C3D11"/>
    <w:rsid w:val="001C657D"/>
    <w:rsid w:val="001C6BFF"/>
    <w:rsid w:val="001D2CD5"/>
    <w:rsid w:val="001D7E4F"/>
    <w:rsid w:val="001E4F9C"/>
    <w:rsid w:val="001E5B5B"/>
    <w:rsid w:val="001E6247"/>
    <w:rsid w:val="001F04A4"/>
    <w:rsid w:val="001F09BB"/>
    <w:rsid w:val="001F30A5"/>
    <w:rsid w:val="001F3A2F"/>
    <w:rsid w:val="002007C2"/>
    <w:rsid w:val="00204E23"/>
    <w:rsid w:val="00204E8F"/>
    <w:rsid w:val="00210628"/>
    <w:rsid w:val="00214CFB"/>
    <w:rsid w:val="00214DE0"/>
    <w:rsid w:val="002151F0"/>
    <w:rsid w:val="002158C1"/>
    <w:rsid w:val="0022469A"/>
    <w:rsid w:val="00224B34"/>
    <w:rsid w:val="002258BC"/>
    <w:rsid w:val="00226F3C"/>
    <w:rsid w:val="00227B00"/>
    <w:rsid w:val="00230D1E"/>
    <w:rsid w:val="00236B4D"/>
    <w:rsid w:val="00240C1B"/>
    <w:rsid w:val="002477BD"/>
    <w:rsid w:val="00255DF6"/>
    <w:rsid w:val="00256662"/>
    <w:rsid w:val="00267B6A"/>
    <w:rsid w:val="00271A8B"/>
    <w:rsid w:val="0027279D"/>
    <w:rsid w:val="002758B3"/>
    <w:rsid w:val="00275AC0"/>
    <w:rsid w:val="002827F4"/>
    <w:rsid w:val="00284339"/>
    <w:rsid w:val="00287E0D"/>
    <w:rsid w:val="00293672"/>
    <w:rsid w:val="00296880"/>
    <w:rsid w:val="00297BDA"/>
    <w:rsid w:val="002A222D"/>
    <w:rsid w:val="002A2912"/>
    <w:rsid w:val="002A52B4"/>
    <w:rsid w:val="002A7DB9"/>
    <w:rsid w:val="002B5B37"/>
    <w:rsid w:val="002B7868"/>
    <w:rsid w:val="002C0F80"/>
    <w:rsid w:val="002C4595"/>
    <w:rsid w:val="002C54DB"/>
    <w:rsid w:val="002E21A5"/>
    <w:rsid w:val="002E260E"/>
    <w:rsid w:val="002E2EEA"/>
    <w:rsid w:val="002E65B0"/>
    <w:rsid w:val="002F0C0E"/>
    <w:rsid w:val="002F2516"/>
    <w:rsid w:val="002F405B"/>
    <w:rsid w:val="002F5D82"/>
    <w:rsid w:val="003052EA"/>
    <w:rsid w:val="00305EED"/>
    <w:rsid w:val="00306481"/>
    <w:rsid w:val="00312820"/>
    <w:rsid w:val="003131A4"/>
    <w:rsid w:val="00321358"/>
    <w:rsid w:val="00324AA4"/>
    <w:rsid w:val="003275A3"/>
    <w:rsid w:val="00332B99"/>
    <w:rsid w:val="003347E2"/>
    <w:rsid w:val="0033652A"/>
    <w:rsid w:val="00336B05"/>
    <w:rsid w:val="00336D25"/>
    <w:rsid w:val="0034259D"/>
    <w:rsid w:val="00345D2B"/>
    <w:rsid w:val="00346BFD"/>
    <w:rsid w:val="00350C02"/>
    <w:rsid w:val="003564C1"/>
    <w:rsid w:val="003566C4"/>
    <w:rsid w:val="00357390"/>
    <w:rsid w:val="00363363"/>
    <w:rsid w:val="0036502C"/>
    <w:rsid w:val="00367B18"/>
    <w:rsid w:val="003715CE"/>
    <w:rsid w:val="00372545"/>
    <w:rsid w:val="00373049"/>
    <w:rsid w:val="00383EB6"/>
    <w:rsid w:val="00385C8B"/>
    <w:rsid w:val="00386109"/>
    <w:rsid w:val="003878EB"/>
    <w:rsid w:val="0039416D"/>
    <w:rsid w:val="0039620B"/>
    <w:rsid w:val="00396215"/>
    <w:rsid w:val="003A05D5"/>
    <w:rsid w:val="003A1DB8"/>
    <w:rsid w:val="003A2CCC"/>
    <w:rsid w:val="003A4830"/>
    <w:rsid w:val="003A6291"/>
    <w:rsid w:val="003A78E0"/>
    <w:rsid w:val="003B17B6"/>
    <w:rsid w:val="003B7BBB"/>
    <w:rsid w:val="003C0BEF"/>
    <w:rsid w:val="003C1717"/>
    <w:rsid w:val="003C23D2"/>
    <w:rsid w:val="003C5749"/>
    <w:rsid w:val="003C67B5"/>
    <w:rsid w:val="003D10A4"/>
    <w:rsid w:val="003D1DD4"/>
    <w:rsid w:val="003D2D88"/>
    <w:rsid w:val="003D5C0F"/>
    <w:rsid w:val="003E0E64"/>
    <w:rsid w:val="003E3AED"/>
    <w:rsid w:val="003E42FC"/>
    <w:rsid w:val="003F137E"/>
    <w:rsid w:val="00410CBF"/>
    <w:rsid w:val="004176BB"/>
    <w:rsid w:val="00417F90"/>
    <w:rsid w:val="004202FE"/>
    <w:rsid w:val="00421703"/>
    <w:rsid w:val="00422008"/>
    <w:rsid w:val="00425CEB"/>
    <w:rsid w:val="00427767"/>
    <w:rsid w:val="0043117C"/>
    <w:rsid w:val="00431D2E"/>
    <w:rsid w:val="00433646"/>
    <w:rsid w:val="00440673"/>
    <w:rsid w:val="0044078B"/>
    <w:rsid w:val="004466C1"/>
    <w:rsid w:val="00451CB6"/>
    <w:rsid w:val="00460DF8"/>
    <w:rsid w:val="00461EC6"/>
    <w:rsid w:val="00464AA6"/>
    <w:rsid w:val="0046739D"/>
    <w:rsid w:val="00472BC7"/>
    <w:rsid w:val="00481FCD"/>
    <w:rsid w:val="0048574A"/>
    <w:rsid w:val="00485BC0"/>
    <w:rsid w:val="00487372"/>
    <w:rsid w:val="00487501"/>
    <w:rsid w:val="0048788C"/>
    <w:rsid w:val="004911F0"/>
    <w:rsid w:val="004A08C3"/>
    <w:rsid w:val="004A3213"/>
    <w:rsid w:val="004A5AE5"/>
    <w:rsid w:val="004B122D"/>
    <w:rsid w:val="004B55A0"/>
    <w:rsid w:val="004B750F"/>
    <w:rsid w:val="004B7AF5"/>
    <w:rsid w:val="004C19FE"/>
    <w:rsid w:val="004C5574"/>
    <w:rsid w:val="004C5B5C"/>
    <w:rsid w:val="004C7777"/>
    <w:rsid w:val="004D08F0"/>
    <w:rsid w:val="004E345C"/>
    <w:rsid w:val="004E62A2"/>
    <w:rsid w:val="004F316B"/>
    <w:rsid w:val="004F4E32"/>
    <w:rsid w:val="004F7B31"/>
    <w:rsid w:val="005033A4"/>
    <w:rsid w:val="00510D1E"/>
    <w:rsid w:val="00512FC4"/>
    <w:rsid w:val="00513163"/>
    <w:rsid w:val="00513C08"/>
    <w:rsid w:val="005216C1"/>
    <w:rsid w:val="00523247"/>
    <w:rsid w:val="0052749D"/>
    <w:rsid w:val="00532EAD"/>
    <w:rsid w:val="00537698"/>
    <w:rsid w:val="00541AF1"/>
    <w:rsid w:val="005516AC"/>
    <w:rsid w:val="00553FF2"/>
    <w:rsid w:val="00554AAB"/>
    <w:rsid w:val="00554D7E"/>
    <w:rsid w:val="0055691A"/>
    <w:rsid w:val="005647A9"/>
    <w:rsid w:val="00567586"/>
    <w:rsid w:val="0057121A"/>
    <w:rsid w:val="00571CDD"/>
    <w:rsid w:val="005739A8"/>
    <w:rsid w:val="00575443"/>
    <w:rsid w:val="0057563A"/>
    <w:rsid w:val="00577114"/>
    <w:rsid w:val="005800B7"/>
    <w:rsid w:val="005828E6"/>
    <w:rsid w:val="0058351E"/>
    <w:rsid w:val="00587152"/>
    <w:rsid w:val="005874EA"/>
    <w:rsid w:val="00590C37"/>
    <w:rsid w:val="00592EF3"/>
    <w:rsid w:val="005A2530"/>
    <w:rsid w:val="005A2599"/>
    <w:rsid w:val="005A2672"/>
    <w:rsid w:val="005B16ED"/>
    <w:rsid w:val="005B33F0"/>
    <w:rsid w:val="005B7B9E"/>
    <w:rsid w:val="005C0360"/>
    <w:rsid w:val="005C3E55"/>
    <w:rsid w:val="005D0627"/>
    <w:rsid w:val="005D6831"/>
    <w:rsid w:val="005D7AA1"/>
    <w:rsid w:val="005E00FC"/>
    <w:rsid w:val="005E528C"/>
    <w:rsid w:val="005F0807"/>
    <w:rsid w:val="005F1A0D"/>
    <w:rsid w:val="005F1C57"/>
    <w:rsid w:val="005F29ED"/>
    <w:rsid w:val="005F47E1"/>
    <w:rsid w:val="005F4C6B"/>
    <w:rsid w:val="005F4DBA"/>
    <w:rsid w:val="0060533D"/>
    <w:rsid w:val="00605554"/>
    <w:rsid w:val="00610856"/>
    <w:rsid w:val="00611D6C"/>
    <w:rsid w:val="00612C34"/>
    <w:rsid w:val="0061552E"/>
    <w:rsid w:val="00616AED"/>
    <w:rsid w:val="0062090D"/>
    <w:rsid w:val="00623A46"/>
    <w:rsid w:val="00625765"/>
    <w:rsid w:val="00632F66"/>
    <w:rsid w:val="00633203"/>
    <w:rsid w:val="00637DFC"/>
    <w:rsid w:val="00640D8A"/>
    <w:rsid w:val="00645D76"/>
    <w:rsid w:val="00647069"/>
    <w:rsid w:val="006516F4"/>
    <w:rsid w:val="00651745"/>
    <w:rsid w:val="00653F7E"/>
    <w:rsid w:val="00656AF4"/>
    <w:rsid w:val="00663527"/>
    <w:rsid w:val="0066736C"/>
    <w:rsid w:val="00674017"/>
    <w:rsid w:val="00687F4F"/>
    <w:rsid w:val="00690F30"/>
    <w:rsid w:val="006948C4"/>
    <w:rsid w:val="00695240"/>
    <w:rsid w:val="006953D4"/>
    <w:rsid w:val="006A0A75"/>
    <w:rsid w:val="006A1B8B"/>
    <w:rsid w:val="006A49A8"/>
    <w:rsid w:val="006A60B5"/>
    <w:rsid w:val="006A7354"/>
    <w:rsid w:val="006B28EE"/>
    <w:rsid w:val="006B3513"/>
    <w:rsid w:val="006B6159"/>
    <w:rsid w:val="006B667C"/>
    <w:rsid w:val="006C41C0"/>
    <w:rsid w:val="006D13AE"/>
    <w:rsid w:val="006D1960"/>
    <w:rsid w:val="006D2A7F"/>
    <w:rsid w:val="006D7E96"/>
    <w:rsid w:val="006E20B6"/>
    <w:rsid w:val="006E59FE"/>
    <w:rsid w:val="006F2420"/>
    <w:rsid w:val="006F37B7"/>
    <w:rsid w:val="00702ABF"/>
    <w:rsid w:val="0070382B"/>
    <w:rsid w:val="007063A0"/>
    <w:rsid w:val="00710FB3"/>
    <w:rsid w:val="0071676B"/>
    <w:rsid w:val="00716E98"/>
    <w:rsid w:val="00717612"/>
    <w:rsid w:val="0072444B"/>
    <w:rsid w:val="00725439"/>
    <w:rsid w:val="00725BEF"/>
    <w:rsid w:val="0072658F"/>
    <w:rsid w:val="00734848"/>
    <w:rsid w:val="007358F6"/>
    <w:rsid w:val="00736DBB"/>
    <w:rsid w:val="00737FF2"/>
    <w:rsid w:val="00740501"/>
    <w:rsid w:val="0074255E"/>
    <w:rsid w:val="00747887"/>
    <w:rsid w:val="00756C77"/>
    <w:rsid w:val="00761877"/>
    <w:rsid w:val="00762A35"/>
    <w:rsid w:val="0077076C"/>
    <w:rsid w:val="0077170F"/>
    <w:rsid w:val="00773689"/>
    <w:rsid w:val="007741F2"/>
    <w:rsid w:val="0077625F"/>
    <w:rsid w:val="00777D9B"/>
    <w:rsid w:val="00780199"/>
    <w:rsid w:val="00781C94"/>
    <w:rsid w:val="007838F7"/>
    <w:rsid w:val="00785DC1"/>
    <w:rsid w:val="00790B21"/>
    <w:rsid w:val="00791110"/>
    <w:rsid w:val="00792054"/>
    <w:rsid w:val="007926C2"/>
    <w:rsid w:val="0079629D"/>
    <w:rsid w:val="007A12FF"/>
    <w:rsid w:val="007A274D"/>
    <w:rsid w:val="007A2DEB"/>
    <w:rsid w:val="007A3048"/>
    <w:rsid w:val="007B15CB"/>
    <w:rsid w:val="007B191B"/>
    <w:rsid w:val="007B6D72"/>
    <w:rsid w:val="007C15B2"/>
    <w:rsid w:val="007C1FA7"/>
    <w:rsid w:val="007C274D"/>
    <w:rsid w:val="007C6A8B"/>
    <w:rsid w:val="007D08D3"/>
    <w:rsid w:val="007D168F"/>
    <w:rsid w:val="007D5697"/>
    <w:rsid w:val="007E2655"/>
    <w:rsid w:val="007E43E7"/>
    <w:rsid w:val="007E5909"/>
    <w:rsid w:val="007F269B"/>
    <w:rsid w:val="007F41B9"/>
    <w:rsid w:val="007F42B0"/>
    <w:rsid w:val="0080171C"/>
    <w:rsid w:val="0081082D"/>
    <w:rsid w:val="008141EB"/>
    <w:rsid w:val="0081481B"/>
    <w:rsid w:val="00820D31"/>
    <w:rsid w:val="00825811"/>
    <w:rsid w:val="00826EAE"/>
    <w:rsid w:val="00831D0E"/>
    <w:rsid w:val="00833D31"/>
    <w:rsid w:val="00847D5C"/>
    <w:rsid w:val="0085253C"/>
    <w:rsid w:val="00854982"/>
    <w:rsid w:val="00855917"/>
    <w:rsid w:val="0086125E"/>
    <w:rsid w:val="00863645"/>
    <w:rsid w:val="00867801"/>
    <w:rsid w:val="00873269"/>
    <w:rsid w:val="008805B4"/>
    <w:rsid w:val="008833CD"/>
    <w:rsid w:val="00886791"/>
    <w:rsid w:val="0089311E"/>
    <w:rsid w:val="0089555E"/>
    <w:rsid w:val="00895EA2"/>
    <w:rsid w:val="008A0736"/>
    <w:rsid w:val="008A6AD5"/>
    <w:rsid w:val="008A6EDC"/>
    <w:rsid w:val="008B3D5B"/>
    <w:rsid w:val="008B46A1"/>
    <w:rsid w:val="008B4C9E"/>
    <w:rsid w:val="008B4F24"/>
    <w:rsid w:val="008B5DD4"/>
    <w:rsid w:val="008C566D"/>
    <w:rsid w:val="008C757D"/>
    <w:rsid w:val="008D35B0"/>
    <w:rsid w:val="008D378F"/>
    <w:rsid w:val="008D48D1"/>
    <w:rsid w:val="008E00DC"/>
    <w:rsid w:val="008E03C5"/>
    <w:rsid w:val="008E1328"/>
    <w:rsid w:val="008E2371"/>
    <w:rsid w:val="008E3464"/>
    <w:rsid w:val="008F184D"/>
    <w:rsid w:val="008F4ACC"/>
    <w:rsid w:val="009012BD"/>
    <w:rsid w:val="00904329"/>
    <w:rsid w:val="0090521C"/>
    <w:rsid w:val="0090737C"/>
    <w:rsid w:val="009173CF"/>
    <w:rsid w:val="00917480"/>
    <w:rsid w:val="0092010C"/>
    <w:rsid w:val="00921291"/>
    <w:rsid w:val="009212F2"/>
    <w:rsid w:val="0092285E"/>
    <w:rsid w:val="0092314E"/>
    <w:rsid w:val="0092465C"/>
    <w:rsid w:val="0092522B"/>
    <w:rsid w:val="00925FA2"/>
    <w:rsid w:val="009421BE"/>
    <w:rsid w:val="0094377F"/>
    <w:rsid w:val="00953713"/>
    <w:rsid w:val="00956667"/>
    <w:rsid w:val="009620F4"/>
    <w:rsid w:val="00963754"/>
    <w:rsid w:val="00963B74"/>
    <w:rsid w:val="00973003"/>
    <w:rsid w:val="00973F85"/>
    <w:rsid w:val="009803A7"/>
    <w:rsid w:val="0098193D"/>
    <w:rsid w:val="0098551D"/>
    <w:rsid w:val="009876BD"/>
    <w:rsid w:val="00996B76"/>
    <w:rsid w:val="00997D4D"/>
    <w:rsid w:val="009A09C6"/>
    <w:rsid w:val="009A1167"/>
    <w:rsid w:val="009B0F68"/>
    <w:rsid w:val="009B1227"/>
    <w:rsid w:val="009B1A21"/>
    <w:rsid w:val="009B2F0B"/>
    <w:rsid w:val="009B354D"/>
    <w:rsid w:val="009C115B"/>
    <w:rsid w:val="009C4077"/>
    <w:rsid w:val="009C5CCA"/>
    <w:rsid w:val="009D06F7"/>
    <w:rsid w:val="009D1085"/>
    <w:rsid w:val="009D3285"/>
    <w:rsid w:val="009D3AC4"/>
    <w:rsid w:val="009D66EA"/>
    <w:rsid w:val="009E019B"/>
    <w:rsid w:val="009E4132"/>
    <w:rsid w:val="009E4DB2"/>
    <w:rsid w:val="009E5D8D"/>
    <w:rsid w:val="009F15C5"/>
    <w:rsid w:val="009F3B7E"/>
    <w:rsid w:val="00A00FB7"/>
    <w:rsid w:val="00A01952"/>
    <w:rsid w:val="00A043C2"/>
    <w:rsid w:val="00A04FCF"/>
    <w:rsid w:val="00A06102"/>
    <w:rsid w:val="00A124CC"/>
    <w:rsid w:val="00A1290B"/>
    <w:rsid w:val="00A12A02"/>
    <w:rsid w:val="00A1791E"/>
    <w:rsid w:val="00A21B81"/>
    <w:rsid w:val="00A2283B"/>
    <w:rsid w:val="00A228E1"/>
    <w:rsid w:val="00A22E0E"/>
    <w:rsid w:val="00A24070"/>
    <w:rsid w:val="00A25B9F"/>
    <w:rsid w:val="00A32602"/>
    <w:rsid w:val="00A354C2"/>
    <w:rsid w:val="00A36A8F"/>
    <w:rsid w:val="00A40B1E"/>
    <w:rsid w:val="00A4358C"/>
    <w:rsid w:val="00A44149"/>
    <w:rsid w:val="00A465E5"/>
    <w:rsid w:val="00A46E7D"/>
    <w:rsid w:val="00A55089"/>
    <w:rsid w:val="00A57565"/>
    <w:rsid w:val="00A61756"/>
    <w:rsid w:val="00A67631"/>
    <w:rsid w:val="00A709A0"/>
    <w:rsid w:val="00A734C9"/>
    <w:rsid w:val="00A75B15"/>
    <w:rsid w:val="00A80778"/>
    <w:rsid w:val="00A81697"/>
    <w:rsid w:val="00A8188A"/>
    <w:rsid w:val="00A9649C"/>
    <w:rsid w:val="00A96895"/>
    <w:rsid w:val="00AA27E0"/>
    <w:rsid w:val="00AA70F5"/>
    <w:rsid w:val="00AB0A47"/>
    <w:rsid w:val="00AB4B08"/>
    <w:rsid w:val="00AB5E6B"/>
    <w:rsid w:val="00AC04EF"/>
    <w:rsid w:val="00AC3198"/>
    <w:rsid w:val="00AC4F2A"/>
    <w:rsid w:val="00AD240F"/>
    <w:rsid w:val="00AD262D"/>
    <w:rsid w:val="00AD2E8B"/>
    <w:rsid w:val="00AD2E91"/>
    <w:rsid w:val="00AD42FF"/>
    <w:rsid w:val="00AE3B5A"/>
    <w:rsid w:val="00AF0E32"/>
    <w:rsid w:val="00AF1510"/>
    <w:rsid w:val="00AF25E9"/>
    <w:rsid w:val="00AF3EC8"/>
    <w:rsid w:val="00AF438A"/>
    <w:rsid w:val="00AF4AA2"/>
    <w:rsid w:val="00B042C6"/>
    <w:rsid w:val="00B056A4"/>
    <w:rsid w:val="00B06B5C"/>
    <w:rsid w:val="00B07D67"/>
    <w:rsid w:val="00B12B9D"/>
    <w:rsid w:val="00B14B88"/>
    <w:rsid w:val="00B217A0"/>
    <w:rsid w:val="00B2206C"/>
    <w:rsid w:val="00B254F7"/>
    <w:rsid w:val="00B324F1"/>
    <w:rsid w:val="00B350CF"/>
    <w:rsid w:val="00B37818"/>
    <w:rsid w:val="00B40796"/>
    <w:rsid w:val="00B40E79"/>
    <w:rsid w:val="00B447BC"/>
    <w:rsid w:val="00B4612C"/>
    <w:rsid w:val="00B508B6"/>
    <w:rsid w:val="00B51BA3"/>
    <w:rsid w:val="00B540E3"/>
    <w:rsid w:val="00B60375"/>
    <w:rsid w:val="00B70F48"/>
    <w:rsid w:val="00B76214"/>
    <w:rsid w:val="00B76EB9"/>
    <w:rsid w:val="00B82067"/>
    <w:rsid w:val="00B875FB"/>
    <w:rsid w:val="00B87AA1"/>
    <w:rsid w:val="00B91BF3"/>
    <w:rsid w:val="00B92714"/>
    <w:rsid w:val="00B9390F"/>
    <w:rsid w:val="00BA4B0D"/>
    <w:rsid w:val="00BB12D0"/>
    <w:rsid w:val="00BB325A"/>
    <w:rsid w:val="00BB40C7"/>
    <w:rsid w:val="00BC22E3"/>
    <w:rsid w:val="00BC2B9F"/>
    <w:rsid w:val="00BC2F7B"/>
    <w:rsid w:val="00BD3C0D"/>
    <w:rsid w:val="00BE01D3"/>
    <w:rsid w:val="00BE7071"/>
    <w:rsid w:val="00BE743D"/>
    <w:rsid w:val="00C1227B"/>
    <w:rsid w:val="00C13773"/>
    <w:rsid w:val="00C2483E"/>
    <w:rsid w:val="00C25D27"/>
    <w:rsid w:val="00C34253"/>
    <w:rsid w:val="00C40893"/>
    <w:rsid w:val="00C5378D"/>
    <w:rsid w:val="00C552D4"/>
    <w:rsid w:val="00C557DA"/>
    <w:rsid w:val="00C61CF3"/>
    <w:rsid w:val="00C62314"/>
    <w:rsid w:val="00C63139"/>
    <w:rsid w:val="00C70AA8"/>
    <w:rsid w:val="00C764DD"/>
    <w:rsid w:val="00C85650"/>
    <w:rsid w:val="00C87753"/>
    <w:rsid w:val="00C90F2A"/>
    <w:rsid w:val="00C92928"/>
    <w:rsid w:val="00C94A93"/>
    <w:rsid w:val="00C9652A"/>
    <w:rsid w:val="00CA357D"/>
    <w:rsid w:val="00CA51CF"/>
    <w:rsid w:val="00CB5AF9"/>
    <w:rsid w:val="00CC069E"/>
    <w:rsid w:val="00CC4067"/>
    <w:rsid w:val="00CC6753"/>
    <w:rsid w:val="00CD0456"/>
    <w:rsid w:val="00CD1657"/>
    <w:rsid w:val="00CD2130"/>
    <w:rsid w:val="00CD2487"/>
    <w:rsid w:val="00CD57A9"/>
    <w:rsid w:val="00CE1973"/>
    <w:rsid w:val="00CE19D9"/>
    <w:rsid w:val="00CE2600"/>
    <w:rsid w:val="00CE7D7D"/>
    <w:rsid w:val="00CF1B38"/>
    <w:rsid w:val="00CF2F7A"/>
    <w:rsid w:val="00CF4F75"/>
    <w:rsid w:val="00D026B0"/>
    <w:rsid w:val="00D02D20"/>
    <w:rsid w:val="00D02E82"/>
    <w:rsid w:val="00D25C3B"/>
    <w:rsid w:val="00D268B7"/>
    <w:rsid w:val="00D270DD"/>
    <w:rsid w:val="00D279EC"/>
    <w:rsid w:val="00D308F0"/>
    <w:rsid w:val="00D31B69"/>
    <w:rsid w:val="00D33AC1"/>
    <w:rsid w:val="00D3465B"/>
    <w:rsid w:val="00D346B2"/>
    <w:rsid w:val="00D36914"/>
    <w:rsid w:val="00D44931"/>
    <w:rsid w:val="00D5025C"/>
    <w:rsid w:val="00D517C4"/>
    <w:rsid w:val="00D52B45"/>
    <w:rsid w:val="00D579E9"/>
    <w:rsid w:val="00D60087"/>
    <w:rsid w:val="00D625DF"/>
    <w:rsid w:val="00D62948"/>
    <w:rsid w:val="00D62A46"/>
    <w:rsid w:val="00D65476"/>
    <w:rsid w:val="00D65C1B"/>
    <w:rsid w:val="00D66B3A"/>
    <w:rsid w:val="00D70CEB"/>
    <w:rsid w:val="00D72185"/>
    <w:rsid w:val="00D77A8B"/>
    <w:rsid w:val="00D82931"/>
    <w:rsid w:val="00D82F3A"/>
    <w:rsid w:val="00D84353"/>
    <w:rsid w:val="00D84981"/>
    <w:rsid w:val="00D905B8"/>
    <w:rsid w:val="00D90F8D"/>
    <w:rsid w:val="00D92895"/>
    <w:rsid w:val="00D96D8D"/>
    <w:rsid w:val="00DA205E"/>
    <w:rsid w:val="00DA42E0"/>
    <w:rsid w:val="00DB725F"/>
    <w:rsid w:val="00DC2B47"/>
    <w:rsid w:val="00DD159D"/>
    <w:rsid w:val="00DD4037"/>
    <w:rsid w:val="00DD4467"/>
    <w:rsid w:val="00DD4D92"/>
    <w:rsid w:val="00DE2A09"/>
    <w:rsid w:val="00DE35C1"/>
    <w:rsid w:val="00DE4802"/>
    <w:rsid w:val="00DE4AC8"/>
    <w:rsid w:val="00DE601B"/>
    <w:rsid w:val="00DE713E"/>
    <w:rsid w:val="00DF1239"/>
    <w:rsid w:val="00DF180E"/>
    <w:rsid w:val="00DF5563"/>
    <w:rsid w:val="00E16BBB"/>
    <w:rsid w:val="00E20241"/>
    <w:rsid w:val="00E21F75"/>
    <w:rsid w:val="00E2351A"/>
    <w:rsid w:val="00E241E8"/>
    <w:rsid w:val="00E2606B"/>
    <w:rsid w:val="00E278F4"/>
    <w:rsid w:val="00E4115F"/>
    <w:rsid w:val="00E44500"/>
    <w:rsid w:val="00E50F53"/>
    <w:rsid w:val="00E52FDA"/>
    <w:rsid w:val="00E53DAA"/>
    <w:rsid w:val="00E54ABE"/>
    <w:rsid w:val="00E55EC7"/>
    <w:rsid w:val="00E5684D"/>
    <w:rsid w:val="00E602FE"/>
    <w:rsid w:val="00E616B0"/>
    <w:rsid w:val="00E643DD"/>
    <w:rsid w:val="00E724E8"/>
    <w:rsid w:val="00E77E32"/>
    <w:rsid w:val="00E8252C"/>
    <w:rsid w:val="00E8580F"/>
    <w:rsid w:val="00E9353F"/>
    <w:rsid w:val="00E960B9"/>
    <w:rsid w:val="00E96CA6"/>
    <w:rsid w:val="00E9797D"/>
    <w:rsid w:val="00EA009A"/>
    <w:rsid w:val="00EA1F59"/>
    <w:rsid w:val="00EA342E"/>
    <w:rsid w:val="00EA3578"/>
    <w:rsid w:val="00EA3D8E"/>
    <w:rsid w:val="00EB2486"/>
    <w:rsid w:val="00EB24AD"/>
    <w:rsid w:val="00EB2EEE"/>
    <w:rsid w:val="00EB4EFC"/>
    <w:rsid w:val="00EB69BB"/>
    <w:rsid w:val="00EC1D65"/>
    <w:rsid w:val="00EC2DA1"/>
    <w:rsid w:val="00EC49B0"/>
    <w:rsid w:val="00ED0262"/>
    <w:rsid w:val="00ED6B6F"/>
    <w:rsid w:val="00ED7228"/>
    <w:rsid w:val="00EE4116"/>
    <w:rsid w:val="00EF71E9"/>
    <w:rsid w:val="00F000FB"/>
    <w:rsid w:val="00F01430"/>
    <w:rsid w:val="00F046EE"/>
    <w:rsid w:val="00F047DB"/>
    <w:rsid w:val="00F073AF"/>
    <w:rsid w:val="00F07BCF"/>
    <w:rsid w:val="00F14163"/>
    <w:rsid w:val="00F20925"/>
    <w:rsid w:val="00F22EF8"/>
    <w:rsid w:val="00F27087"/>
    <w:rsid w:val="00F32419"/>
    <w:rsid w:val="00F340FE"/>
    <w:rsid w:val="00F40B05"/>
    <w:rsid w:val="00F44017"/>
    <w:rsid w:val="00F512D4"/>
    <w:rsid w:val="00F52CAE"/>
    <w:rsid w:val="00F57270"/>
    <w:rsid w:val="00F612F4"/>
    <w:rsid w:val="00F65188"/>
    <w:rsid w:val="00F65539"/>
    <w:rsid w:val="00F67BC5"/>
    <w:rsid w:val="00F724DF"/>
    <w:rsid w:val="00F72EC8"/>
    <w:rsid w:val="00F73340"/>
    <w:rsid w:val="00F745DB"/>
    <w:rsid w:val="00F81133"/>
    <w:rsid w:val="00F86022"/>
    <w:rsid w:val="00F87015"/>
    <w:rsid w:val="00F915BE"/>
    <w:rsid w:val="00F9240F"/>
    <w:rsid w:val="00F9262D"/>
    <w:rsid w:val="00F94BE3"/>
    <w:rsid w:val="00F94C21"/>
    <w:rsid w:val="00F961E3"/>
    <w:rsid w:val="00FA2C54"/>
    <w:rsid w:val="00FA51C8"/>
    <w:rsid w:val="00FA5833"/>
    <w:rsid w:val="00FA58E1"/>
    <w:rsid w:val="00FA6CDE"/>
    <w:rsid w:val="00FB18AA"/>
    <w:rsid w:val="00FB702A"/>
    <w:rsid w:val="00FC095D"/>
    <w:rsid w:val="00FC16C1"/>
    <w:rsid w:val="00FC6A1E"/>
    <w:rsid w:val="00FD0DDD"/>
    <w:rsid w:val="00FD3DFF"/>
    <w:rsid w:val="00FD797C"/>
    <w:rsid w:val="00FE1F7D"/>
    <w:rsid w:val="00FE2BBA"/>
    <w:rsid w:val="00FE3F0A"/>
    <w:rsid w:val="00FE68BB"/>
    <w:rsid w:val="00FE794D"/>
    <w:rsid w:val="00FF01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07993"/>
  <w15:docId w15:val="{A0398AE1-6DD7-451F-8444-6060A87B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30" w:type="dxa"/>
        <w:left w:w="30" w:type="dxa"/>
        <w:bottom w:w="30" w:type="dxa"/>
        <w:right w:w="30" w:type="dxa"/>
      </w:tblCellMar>
    </w:tblPr>
  </w:style>
  <w:style w:type="table" w:customStyle="1" w:styleId="a1">
    <w:basedOn w:val="TableNormal"/>
    <w:tblPr>
      <w:tblStyleRowBandSize w:val="1"/>
      <w:tblStyleColBandSize w:val="1"/>
      <w:tblInd w:w="0" w:type="dxa"/>
      <w:tblCellMar>
        <w:top w:w="30" w:type="dxa"/>
        <w:left w:w="30" w:type="dxa"/>
        <w:bottom w:w="30" w:type="dxa"/>
        <w:right w:w="3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30" w:type="dxa"/>
        <w:left w:w="30" w:type="dxa"/>
        <w:bottom w:w="30" w:type="dxa"/>
        <w:right w:w="3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30" w:type="dxa"/>
        <w:left w:w="30" w:type="dxa"/>
        <w:bottom w:w="30" w:type="dxa"/>
        <w:right w:w="30" w:type="dxa"/>
      </w:tblCellMar>
    </w:tblPr>
  </w:style>
  <w:style w:type="table" w:customStyle="1" w:styleId="a6">
    <w:basedOn w:val="TableNormal"/>
    <w:tblPr>
      <w:tblStyleRowBandSize w:val="1"/>
      <w:tblStyleColBandSize w:val="1"/>
      <w:tblInd w:w="0" w:type="dxa"/>
      <w:tblCellMar>
        <w:top w:w="30" w:type="dxa"/>
        <w:left w:w="30" w:type="dxa"/>
        <w:bottom w:w="30" w:type="dxa"/>
        <w:right w:w="30" w:type="dxa"/>
      </w:tblCellMar>
    </w:tblPr>
  </w:style>
  <w:style w:type="character" w:styleId="Hyperlink">
    <w:name w:val="Hyperlink"/>
    <w:basedOn w:val="DefaultParagraphFont"/>
    <w:uiPriority w:val="99"/>
    <w:unhideWhenUsed/>
    <w:rsid w:val="00C85650"/>
    <w:rPr>
      <w:color w:val="0000FF"/>
      <w:u w:val="single"/>
    </w:rPr>
  </w:style>
  <w:style w:type="paragraph" w:styleId="Header">
    <w:name w:val="header"/>
    <w:basedOn w:val="Normal"/>
    <w:link w:val="HeaderChar"/>
    <w:uiPriority w:val="99"/>
    <w:unhideWhenUsed/>
    <w:rsid w:val="003B17B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B17B6"/>
  </w:style>
  <w:style w:type="paragraph" w:styleId="Footer">
    <w:name w:val="footer"/>
    <w:basedOn w:val="Normal"/>
    <w:link w:val="FooterChar"/>
    <w:uiPriority w:val="99"/>
    <w:unhideWhenUsed/>
    <w:rsid w:val="003B17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B17B6"/>
  </w:style>
  <w:style w:type="paragraph" w:customStyle="1" w:styleId="tv20787921">
    <w:name w:val="tv207_87_921"/>
    <w:basedOn w:val="Normal"/>
    <w:rsid w:val="00240C1B"/>
    <w:pPr>
      <w:spacing w:after="567" w:line="360" w:lineRule="auto"/>
      <w:jc w:val="center"/>
    </w:pPr>
    <w:rPr>
      <w:rFonts w:ascii="Verdana" w:eastAsia="Times New Roman" w:hAnsi="Verdana" w:cs="Times New Roman"/>
      <w:b/>
      <w:bCs/>
      <w:sz w:val="28"/>
      <w:szCs w:val="28"/>
    </w:rPr>
  </w:style>
  <w:style w:type="paragraph" w:styleId="ListParagraph">
    <w:name w:val="List Paragraph"/>
    <w:basedOn w:val="Normal"/>
    <w:link w:val="ListParagraphChar"/>
    <w:uiPriority w:val="34"/>
    <w:qFormat/>
    <w:rsid w:val="00E54ABE"/>
    <w:pPr>
      <w:ind w:left="720"/>
      <w:contextualSpacing/>
    </w:pPr>
  </w:style>
  <w:style w:type="character" w:styleId="CommentReference">
    <w:name w:val="annotation reference"/>
    <w:basedOn w:val="DefaultParagraphFont"/>
    <w:uiPriority w:val="99"/>
    <w:semiHidden/>
    <w:unhideWhenUsed/>
    <w:rsid w:val="00B92714"/>
    <w:rPr>
      <w:sz w:val="16"/>
      <w:szCs w:val="16"/>
    </w:rPr>
  </w:style>
  <w:style w:type="paragraph" w:styleId="CommentText">
    <w:name w:val="annotation text"/>
    <w:basedOn w:val="Normal"/>
    <w:link w:val="CommentTextChar"/>
    <w:uiPriority w:val="99"/>
    <w:unhideWhenUsed/>
    <w:rsid w:val="00B92714"/>
    <w:pPr>
      <w:spacing w:line="240" w:lineRule="auto"/>
    </w:pPr>
    <w:rPr>
      <w:sz w:val="20"/>
      <w:szCs w:val="20"/>
    </w:rPr>
  </w:style>
  <w:style w:type="character" w:customStyle="1" w:styleId="CommentTextChar">
    <w:name w:val="Comment Text Char"/>
    <w:basedOn w:val="DefaultParagraphFont"/>
    <w:link w:val="CommentText"/>
    <w:uiPriority w:val="99"/>
    <w:rsid w:val="00B92714"/>
    <w:rPr>
      <w:sz w:val="20"/>
      <w:szCs w:val="20"/>
    </w:rPr>
  </w:style>
  <w:style w:type="paragraph" w:styleId="BalloonText">
    <w:name w:val="Balloon Text"/>
    <w:basedOn w:val="Normal"/>
    <w:link w:val="BalloonTextChar"/>
    <w:uiPriority w:val="99"/>
    <w:semiHidden/>
    <w:unhideWhenUsed/>
    <w:rsid w:val="00CE7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D7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A1F59"/>
    <w:rPr>
      <w:b/>
      <w:bCs/>
    </w:rPr>
  </w:style>
  <w:style w:type="character" w:customStyle="1" w:styleId="CommentSubjectChar">
    <w:name w:val="Comment Subject Char"/>
    <w:basedOn w:val="CommentTextChar"/>
    <w:link w:val="CommentSubject"/>
    <w:uiPriority w:val="99"/>
    <w:semiHidden/>
    <w:rsid w:val="00EA1F59"/>
    <w:rPr>
      <w:b/>
      <w:bCs/>
      <w:sz w:val="20"/>
      <w:szCs w:val="20"/>
    </w:rPr>
  </w:style>
  <w:style w:type="paragraph" w:customStyle="1" w:styleId="naisc">
    <w:name w:val="naisc"/>
    <w:basedOn w:val="Normal"/>
    <w:rsid w:val="007063A0"/>
    <w:pPr>
      <w:spacing w:before="75" w:after="75" w:line="240" w:lineRule="auto"/>
      <w:jc w:val="center"/>
    </w:pPr>
    <w:rPr>
      <w:rFonts w:ascii="Times New Roman" w:eastAsia="Times New Roman" w:hAnsi="Times New Roman" w:cs="Times New Roman"/>
      <w:color w:val="000000"/>
      <w:sz w:val="24"/>
      <w:szCs w:val="24"/>
    </w:rPr>
  </w:style>
  <w:style w:type="paragraph" w:customStyle="1" w:styleId="VPBody">
    <w:name w:val="VP Body"/>
    <w:basedOn w:val="Normal"/>
    <w:qFormat/>
    <w:rsid w:val="009F3B7E"/>
    <w:pPr>
      <w:tabs>
        <w:tab w:val="left" w:pos="0"/>
      </w:tabs>
      <w:spacing w:before="80" w:after="80" w:line="240" w:lineRule="auto"/>
      <w:jc w:val="both"/>
    </w:pPr>
    <w:rPr>
      <w:rFonts w:ascii="Times New Roman" w:eastAsiaTheme="minorHAnsi" w:hAnsi="Times New Roman" w:cs="Times New Roman"/>
      <w:bCs/>
      <w:sz w:val="24"/>
      <w:lang w:eastAsia="en-US"/>
    </w:rPr>
  </w:style>
  <w:style w:type="character" w:customStyle="1" w:styleId="ListParagraphChar">
    <w:name w:val="List Paragraph Char"/>
    <w:link w:val="ListParagraph"/>
    <w:uiPriority w:val="34"/>
    <w:locked/>
    <w:rsid w:val="00256662"/>
  </w:style>
  <w:style w:type="character" w:styleId="FollowedHyperlink">
    <w:name w:val="FollowedHyperlink"/>
    <w:basedOn w:val="DefaultParagraphFont"/>
    <w:uiPriority w:val="99"/>
    <w:semiHidden/>
    <w:unhideWhenUsed/>
    <w:rsid w:val="0039416D"/>
    <w:rPr>
      <w:color w:val="800080" w:themeColor="followedHyperlink"/>
      <w:u w:val="single"/>
    </w:rPr>
  </w:style>
  <w:style w:type="paragraph" w:styleId="FootnoteText">
    <w:name w:val="footnote text"/>
    <w:basedOn w:val="Normal"/>
    <w:link w:val="FootnoteTextChar"/>
    <w:uiPriority w:val="99"/>
    <w:semiHidden/>
    <w:unhideWhenUsed/>
    <w:rsid w:val="00350C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0C02"/>
    <w:rPr>
      <w:sz w:val="20"/>
      <w:szCs w:val="20"/>
    </w:rPr>
  </w:style>
  <w:style w:type="character" w:styleId="FootnoteReference">
    <w:name w:val="footnote reference"/>
    <w:basedOn w:val="DefaultParagraphFont"/>
    <w:uiPriority w:val="99"/>
    <w:semiHidden/>
    <w:unhideWhenUsed/>
    <w:rsid w:val="00350C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2367">
      <w:bodyDiv w:val="1"/>
      <w:marLeft w:val="0"/>
      <w:marRight w:val="0"/>
      <w:marTop w:val="0"/>
      <w:marBottom w:val="0"/>
      <w:divBdr>
        <w:top w:val="none" w:sz="0" w:space="0" w:color="auto"/>
        <w:left w:val="none" w:sz="0" w:space="0" w:color="auto"/>
        <w:bottom w:val="none" w:sz="0" w:space="0" w:color="auto"/>
        <w:right w:val="none" w:sz="0" w:space="0" w:color="auto"/>
      </w:divBdr>
    </w:div>
    <w:div w:id="194928384">
      <w:bodyDiv w:val="1"/>
      <w:marLeft w:val="0"/>
      <w:marRight w:val="0"/>
      <w:marTop w:val="0"/>
      <w:marBottom w:val="0"/>
      <w:divBdr>
        <w:top w:val="none" w:sz="0" w:space="0" w:color="auto"/>
        <w:left w:val="none" w:sz="0" w:space="0" w:color="auto"/>
        <w:bottom w:val="none" w:sz="0" w:space="0" w:color="auto"/>
        <w:right w:val="none" w:sz="0" w:space="0" w:color="auto"/>
      </w:divBdr>
    </w:div>
    <w:div w:id="457338102">
      <w:bodyDiv w:val="1"/>
      <w:marLeft w:val="0"/>
      <w:marRight w:val="0"/>
      <w:marTop w:val="0"/>
      <w:marBottom w:val="0"/>
      <w:divBdr>
        <w:top w:val="none" w:sz="0" w:space="0" w:color="auto"/>
        <w:left w:val="none" w:sz="0" w:space="0" w:color="auto"/>
        <w:bottom w:val="none" w:sz="0" w:space="0" w:color="auto"/>
        <w:right w:val="none" w:sz="0" w:space="0" w:color="auto"/>
      </w:divBdr>
    </w:div>
    <w:div w:id="584807427">
      <w:bodyDiv w:val="1"/>
      <w:marLeft w:val="0"/>
      <w:marRight w:val="0"/>
      <w:marTop w:val="0"/>
      <w:marBottom w:val="0"/>
      <w:divBdr>
        <w:top w:val="none" w:sz="0" w:space="0" w:color="auto"/>
        <w:left w:val="none" w:sz="0" w:space="0" w:color="auto"/>
        <w:bottom w:val="none" w:sz="0" w:space="0" w:color="auto"/>
        <w:right w:val="none" w:sz="0" w:space="0" w:color="auto"/>
      </w:divBdr>
    </w:div>
    <w:div w:id="818772084">
      <w:bodyDiv w:val="1"/>
      <w:marLeft w:val="0"/>
      <w:marRight w:val="0"/>
      <w:marTop w:val="0"/>
      <w:marBottom w:val="0"/>
      <w:divBdr>
        <w:top w:val="none" w:sz="0" w:space="0" w:color="auto"/>
        <w:left w:val="none" w:sz="0" w:space="0" w:color="auto"/>
        <w:bottom w:val="none" w:sz="0" w:space="0" w:color="auto"/>
        <w:right w:val="none" w:sz="0" w:space="0" w:color="auto"/>
      </w:divBdr>
    </w:div>
    <w:div w:id="893153651">
      <w:bodyDiv w:val="1"/>
      <w:marLeft w:val="0"/>
      <w:marRight w:val="0"/>
      <w:marTop w:val="0"/>
      <w:marBottom w:val="0"/>
      <w:divBdr>
        <w:top w:val="none" w:sz="0" w:space="0" w:color="auto"/>
        <w:left w:val="none" w:sz="0" w:space="0" w:color="auto"/>
        <w:bottom w:val="none" w:sz="0" w:space="0" w:color="auto"/>
        <w:right w:val="none" w:sz="0" w:space="0" w:color="auto"/>
      </w:divBdr>
    </w:div>
    <w:div w:id="979306872">
      <w:bodyDiv w:val="1"/>
      <w:marLeft w:val="0"/>
      <w:marRight w:val="0"/>
      <w:marTop w:val="0"/>
      <w:marBottom w:val="0"/>
      <w:divBdr>
        <w:top w:val="none" w:sz="0" w:space="0" w:color="auto"/>
        <w:left w:val="none" w:sz="0" w:space="0" w:color="auto"/>
        <w:bottom w:val="none" w:sz="0" w:space="0" w:color="auto"/>
        <w:right w:val="none" w:sz="0" w:space="0" w:color="auto"/>
      </w:divBdr>
    </w:div>
    <w:div w:id="1007247793">
      <w:bodyDiv w:val="1"/>
      <w:marLeft w:val="0"/>
      <w:marRight w:val="0"/>
      <w:marTop w:val="0"/>
      <w:marBottom w:val="0"/>
      <w:divBdr>
        <w:top w:val="none" w:sz="0" w:space="0" w:color="auto"/>
        <w:left w:val="none" w:sz="0" w:space="0" w:color="auto"/>
        <w:bottom w:val="none" w:sz="0" w:space="0" w:color="auto"/>
        <w:right w:val="none" w:sz="0" w:space="0" w:color="auto"/>
      </w:divBdr>
    </w:div>
    <w:div w:id="1098526375">
      <w:bodyDiv w:val="1"/>
      <w:marLeft w:val="0"/>
      <w:marRight w:val="0"/>
      <w:marTop w:val="0"/>
      <w:marBottom w:val="0"/>
      <w:divBdr>
        <w:top w:val="none" w:sz="0" w:space="0" w:color="auto"/>
        <w:left w:val="none" w:sz="0" w:space="0" w:color="auto"/>
        <w:bottom w:val="none" w:sz="0" w:space="0" w:color="auto"/>
        <w:right w:val="none" w:sz="0" w:space="0" w:color="auto"/>
      </w:divBdr>
    </w:div>
    <w:div w:id="1283465126">
      <w:bodyDiv w:val="1"/>
      <w:marLeft w:val="0"/>
      <w:marRight w:val="0"/>
      <w:marTop w:val="0"/>
      <w:marBottom w:val="0"/>
      <w:divBdr>
        <w:top w:val="none" w:sz="0" w:space="0" w:color="auto"/>
        <w:left w:val="none" w:sz="0" w:space="0" w:color="auto"/>
        <w:bottom w:val="none" w:sz="0" w:space="0" w:color="auto"/>
        <w:right w:val="none" w:sz="0" w:space="0" w:color="auto"/>
      </w:divBdr>
    </w:div>
    <w:div w:id="1353917107">
      <w:bodyDiv w:val="1"/>
      <w:marLeft w:val="0"/>
      <w:marRight w:val="0"/>
      <w:marTop w:val="0"/>
      <w:marBottom w:val="0"/>
      <w:divBdr>
        <w:top w:val="none" w:sz="0" w:space="0" w:color="auto"/>
        <w:left w:val="none" w:sz="0" w:space="0" w:color="auto"/>
        <w:bottom w:val="none" w:sz="0" w:space="0" w:color="auto"/>
        <w:right w:val="none" w:sz="0" w:space="0" w:color="auto"/>
      </w:divBdr>
    </w:div>
    <w:div w:id="1392385903">
      <w:bodyDiv w:val="1"/>
      <w:marLeft w:val="0"/>
      <w:marRight w:val="0"/>
      <w:marTop w:val="0"/>
      <w:marBottom w:val="0"/>
      <w:divBdr>
        <w:top w:val="none" w:sz="0" w:space="0" w:color="auto"/>
        <w:left w:val="none" w:sz="0" w:space="0" w:color="auto"/>
        <w:bottom w:val="none" w:sz="0" w:space="0" w:color="auto"/>
        <w:right w:val="none" w:sz="0" w:space="0" w:color="auto"/>
      </w:divBdr>
    </w:div>
    <w:div w:id="1432163981">
      <w:bodyDiv w:val="1"/>
      <w:marLeft w:val="0"/>
      <w:marRight w:val="0"/>
      <w:marTop w:val="0"/>
      <w:marBottom w:val="0"/>
      <w:divBdr>
        <w:top w:val="none" w:sz="0" w:space="0" w:color="auto"/>
        <w:left w:val="none" w:sz="0" w:space="0" w:color="auto"/>
        <w:bottom w:val="none" w:sz="0" w:space="0" w:color="auto"/>
        <w:right w:val="none" w:sz="0" w:space="0" w:color="auto"/>
      </w:divBdr>
    </w:div>
    <w:div w:id="1713267971">
      <w:bodyDiv w:val="1"/>
      <w:marLeft w:val="0"/>
      <w:marRight w:val="0"/>
      <w:marTop w:val="0"/>
      <w:marBottom w:val="0"/>
      <w:divBdr>
        <w:top w:val="none" w:sz="0" w:space="0" w:color="auto"/>
        <w:left w:val="none" w:sz="0" w:space="0" w:color="auto"/>
        <w:bottom w:val="none" w:sz="0" w:space="0" w:color="auto"/>
        <w:right w:val="none" w:sz="0" w:space="0" w:color="auto"/>
      </w:divBdr>
    </w:div>
    <w:div w:id="1856073502">
      <w:bodyDiv w:val="1"/>
      <w:marLeft w:val="0"/>
      <w:marRight w:val="0"/>
      <w:marTop w:val="0"/>
      <w:marBottom w:val="0"/>
      <w:divBdr>
        <w:top w:val="none" w:sz="0" w:space="0" w:color="auto"/>
        <w:left w:val="none" w:sz="0" w:space="0" w:color="auto"/>
        <w:bottom w:val="none" w:sz="0" w:space="0" w:color="auto"/>
        <w:right w:val="none" w:sz="0" w:space="0" w:color="auto"/>
      </w:divBdr>
    </w:div>
    <w:div w:id="1977757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zda.mazure@izm.gov.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tap.mk.gov.lv/lv/mk/tap/?dateFrom=2020-05-26&amp;dateTo=2021-05-26&amp;text=327&amp;org=0&amp;area=0&amp;typ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EA0FC-5562-4D30-8329-F5F0144C7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17349</Words>
  <Characters>9889</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Kaspijs</dc:creator>
  <cp:lastModifiedBy>Nadežda Mazure</cp:lastModifiedBy>
  <cp:revision>6</cp:revision>
  <cp:lastPrinted>2020-05-07T06:54:00Z</cp:lastPrinted>
  <dcterms:created xsi:type="dcterms:W3CDTF">2021-06-30T11:21:00Z</dcterms:created>
  <dcterms:modified xsi:type="dcterms:W3CDTF">2021-06-30T13:09:00Z</dcterms:modified>
</cp:coreProperties>
</file>