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2D82" w14:textId="4D1245A0" w:rsidR="00334C17" w:rsidRPr="005C1DC1" w:rsidRDefault="00334C17" w:rsidP="00334C1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 xml:space="preserve">Pielikums </w:t>
      </w:r>
    </w:p>
    <w:p w14:paraId="1DACA7C7" w14:textId="77777777" w:rsidR="00334C17" w:rsidRPr="005C1DC1" w:rsidRDefault="00334C17" w:rsidP="00334C1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ab/>
        <w:t>Izglītības un zinātnes ministrijas</w:t>
      </w:r>
    </w:p>
    <w:p w14:paraId="03AD35B8" w14:textId="77777777" w:rsidR="00334C17" w:rsidRPr="005C1DC1" w:rsidRDefault="00334C17" w:rsidP="00334C1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ab/>
        <w:t>(datumu skatīt laika zīmogā)</w:t>
      </w:r>
    </w:p>
    <w:p w14:paraId="629232BE" w14:textId="3B2ECC92" w:rsidR="00494E42" w:rsidRPr="00334C17" w:rsidRDefault="00334C17" w:rsidP="00334C17">
      <w:pPr>
        <w:jc w:val="right"/>
        <w:rPr>
          <w:rFonts w:ascii="Times New Roman" w:eastAsia="Times New Roman" w:hAnsi="Times New Roman" w:cs="Times New Roman"/>
          <w:sz w:val="28"/>
          <w:szCs w:val="28"/>
        </w:rPr>
      </w:pPr>
      <w:r w:rsidRPr="005C1DC1">
        <w:rPr>
          <w:rFonts w:ascii="Times New Roman" w:eastAsia="Times New Roman" w:hAnsi="Times New Roman" w:cs="Times New Roman"/>
          <w:sz w:val="24"/>
          <w:szCs w:val="24"/>
        </w:rPr>
        <w:t>rīkojumam Nr. ______</w:t>
      </w:r>
    </w:p>
    <w:p w14:paraId="0D6AC6D9" w14:textId="545B2316" w:rsidR="00334C17" w:rsidRPr="00334C17" w:rsidRDefault="00334C17" w:rsidP="00334C17">
      <w:pPr>
        <w:jc w:val="right"/>
        <w:rPr>
          <w:rFonts w:ascii="Times New Roman" w:eastAsia="Times New Roman" w:hAnsi="Times New Roman" w:cs="Times New Roman"/>
          <w:sz w:val="28"/>
          <w:szCs w:val="28"/>
        </w:rPr>
      </w:pPr>
    </w:p>
    <w:p w14:paraId="475DDBEF" w14:textId="76CB2A9A" w:rsidR="00334C17" w:rsidRPr="00334C17" w:rsidRDefault="00334C17" w:rsidP="00334C17">
      <w:pPr>
        <w:jc w:val="right"/>
        <w:rPr>
          <w:rFonts w:ascii="Times New Roman" w:eastAsia="Times New Roman" w:hAnsi="Times New Roman" w:cs="Times New Roman"/>
          <w:sz w:val="28"/>
          <w:szCs w:val="28"/>
        </w:rPr>
      </w:pPr>
    </w:p>
    <w:p w14:paraId="387A1260" w14:textId="77777777" w:rsidR="00334C17" w:rsidRPr="00334C17" w:rsidRDefault="00334C17" w:rsidP="00334C17">
      <w:pPr>
        <w:spacing w:after="0" w:line="240" w:lineRule="auto"/>
        <w:jc w:val="center"/>
        <w:rPr>
          <w:rFonts w:ascii="Times New Roman" w:eastAsia="Calibri" w:hAnsi="Times New Roman" w:cs="Times New Roman"/>
          <w:b/>
          <w:sz w:val="28"/>
          <w:szCs w:val="28"/>
          <w:lang w:eastAsia="lv-LV"/>
        </w:rPr>
      </w:pPr>
      <w:r w:rsidRPr="00334C17">
        <w:rPr>
          <w:rFonts w:ascii="Times New Roman" w:eastAsia="Calibri" w:hAnsi="Times New Roman" w:cs="Times New Roman"/>
          <w:b/>
          <w:sz w:val="28"/>
          <w:szCs w:val="28"/>
          <w:lang w:eastAsia="lv-LV"/>
        </w:rPr>
        <w:t>Profesionālās pamatizglītības, arodizglītības un profesionālās vidējās izglītības iestādes paraugnolikums</w:t>
      </w:r>
    </w:p>
    <w:p w14:paraId="5CC6000C" w14:textId="7E8B813C" w:rsidR="00334C17" w:rsidRPr="00334C17" w:rsidRDefault="00334C17" w:rsidP="00334C17">
      <w:pPr>
        <w:spacing w:after="0" w:line="240" w:lineRule="auto"/>
        <w:jc w:val="right"/>
        <w:rPr>
          <w:rFonts w:ascii="Times New Roman" w:eastAsia="Calibri" w:hAnsi="Times New Roman" w:cs="Times New Roman"/>
          <w:sz w:val="28"/>
          <w:szCs w:val="28"/>
          <w:lang w:eastAsia="lv-LV"/>
        </w:rPr>
      </w:pPr>
    </w:p>
    <w:p w14:paraId="48E9C5CB" w14:textId="4B55E545" w:rsidR="00334C17" w:rsidRPr="00334C17" w:rsidRDefault="00334C17" w:rsidP="00334C17">
      <w:pPr>
        <w:spacing w:after="0" w:line="240" w:lineRule="auto"/>
        <w:jc w:val="right"/>
        <w:rPr>
          <w:rFonts w:ascii="Times New Roman" w:eastAsia="Calibri" w:hAnsi="Times New Roman" w:cs="Times New Roman"/>
          <w:sz w:val="28"/>
          <w:szCs w:val="28"/>
          <w:lang w:eastAsia="lv-LV"/>
        </w:rPr>
      </w:pPr>
    </w:p>
    <w:p w14:paraId="394970D1" w14:textId="77777777" w:rsidR="00334C17" w:rsidRPr="00334C17" w:rsidRDefault="00334C17" w:rsidP="00334C17">
      <w:pPr>
        <w:spacing w:after="0" w:line="240" w:lineRule="auto"/>
        <w:jc w:val="right"/>
        <w:rPr>
          <w:rFonts w:ascii="Times New Roman" w:eastAsia="Calibri" w:hAnsi="Times New Roman" w:cs="Times New Roman"/>
          <w:sz w:val="28"/>
          <w:szCs w:val="28"/>
          <w:lang w:eastAsia="lv-LV"/>
        </w:rPr>
      </w:pPr>
    </w:p>
    <w:p w14:paraId="256ED6F0" w14:textId="6F7884EB" w:rsidR="00334C17" w:rsidRPr="00334C17" w:rsidRDefault="00334C17" w:rsidP="00334C17">
      <w:pPr>
        <w:spacing w:after="0" w:line="240" w:lineRule="auto"/>
        <w:jc w:val="center"/>
        <w:rPr>
          <w:rFonts w:ascii="Times New Roman" w:eastAsia="Times New Roman" w:hAnsi="Times New Roman" w:cs="Times New Roman"/>
          <w:bCs/>
          <w:i/>
          <w:sz w:val="28"/>
          <w:szCs w:val="28"/>
          <w:lang w:eastAsia="lv-LV"/>
        </w:rPr>
      </w:pPr>
      <w:r w:rsidRPr="00334C17">
        <w:rPr>
          <w:rFonts w:ascii="Times New Roman" w:eastAsia="Times New Roman" w:hAnsi="Times New Roman" w:cs="Times New Roman"/>
          <w:bCs/>
          <w:i/>
          <w:sz w:val="28"/>
          <w:szCs w:val="28"/>
          <w:lang w:eastAsia="lv-LV"/>
        </w:rPr>
        <w:t>(Izglītības iestādes veidlapa</w:t>
      </w:r>
      <w:r>
        <w:rPr>
          <w:rFonts w:ascii="Times New Roman" w:eastAsia="Times New Roman" w:hAnsi="Times New Roman" w:cs="Times New Roman"/>
          <w:bCs/>
          <w:i/>
          <w:sz w:val="28"/>
          <w:szCs w:val="28"/>
          <w:lang w:eastAsia="lv-LV"/>
        </w:rPr>
        <w:t xml:space="preserve"> vai</w:t>
      </w:r>
      <w:r w:rsidRPr="00334C17">
        <w:rPr>
          <w:rFonts w:ascii="Times New Roman" w:eastAsia="Times New Roman" w:hAnsi="Times New Roman" w:cs="Times New Roman"/>
          <w:bCs/>
          <w:i/>
          <w:sz w:val="28"/>
          <w:szCs w:val="28"/>
          <w:lang w:eastAsia="lv-LV"/>
        </w:rPr>
        <w:t xml:space="preserve"> izglītības iestādes dibinātāja veidlapas)</w:t>
      </w:r>
    </w:p>
    <w:p w14:paraId="283877A7" w14:textId="77777777" w:rsidR="00334C17" w:rsidRPr="00334C17" w:rsidRDefault="00334C17" w:rsidP="00334C17">
      <w:pPr>
        <w:spacing w:after="0" w:line="240" w:lineRule="auto"/>
        <w:rPr>
          <w:rFonts w:ascii="Times New Roman" w:eastAsia="Times New Roman" w:hAnsi="Times New Roman" w:cs="Times New Roman"/>
          <w:bCs/>
          <w:sz w:val="28"/>
          <w:szCs w:val="28"/>
          <w:lang w:eastAsia="lv-LV"/>
        </w:rPr>
      </w:pPr>
    </w:p>
    <w:p w14:paraId="68087D9D" w14:textId="77777777" w:rsidR="00334C17" w:rsidRPr="00334C17" w:rsidRDefault="00334C17" w:rsidP="00334C17">
      <w:pPr>
        <w:spacing w:after="0" w:line="240" w:lineRule="auto"/>
        <w:jc w:val="right"/>
        <w:rPr>
          <w:rFonts w:ascii="Times New Roman" w:eastAsia="Times New Roman" w:hAnsi="Times New Roman" w:cs="Times New Roman"/>
          <w:bCs/>
          <w:sz w:val="28"/>
          <w:szCs w:val="28"/>
        </w:rPr>
      </w:pPr>
      <w:r w:rsidRPr="00334C17">
        <w:rPr>
          <w:rFonts w:ascii="Times New Roman" w:eastAsia="Times New Roman" w:hAnsi="Times New Roman" w:cs="Times New Roman"/>
          <w:bCs/>
          <w:sz w:val="28"/>
          <w:szCs w:val="28"/>
        </w:rPr>
        <w:t>(Dibinātāja apstiprinājums)</w:t>
      </w:r>
    </w:p>
    <w:p w14:paraId="28C7E4ED" w14:textId="77777777" w:rsidR="00334C17" w:rsidRPr="00334C17" w:rsidRDefault="00334C17" w:rsidP="00334C17">
      <w:pPr>
        <w:spacing w:after="0" w:line="240" w:lineRule="auto"/>
        <w:rPr>
          <w:rFonts w:ascii="Times New Roman" w:eastAsia="Times New Roman" w:hAnsi="Times New Roman" w:cs="Times New Roman"/>
          <w:sz w:val="28"/>
          <w:szCs w:val="28"/>
        </w:rPr>
      </w:pPr>
    </w:p>
    <w:p w14:paraId="17A6195D" w14:textId="77777777" w:rsidR="00334C17" w:rsidRPr="00334C17" w:rsidRDefault="00334C17" w:rsidP="00334C17">
      <w:pPr>
        <w:tabs>
          <w:tab w:val="left" w:pos="7797"/>
        </w:tabs>
        <w:spacing w:after="0" w:line="240" w:lineRule="auto"/>
        <w:jc w:val="both"/>
        <w:rPr>
          <w:rFonts w:ascii="Times New Roman" w:eastAsia="Times New Roman" w:hAnsi="Times New Roman" w:cs="Times New Roman"/>
          <w:bCs/>
          <w:sz w:val="28"/>
          <w:szCs w:val="28"/>
          <w:lang w:eastAsia="lv-LV"/>
        </w:rPr>
      </w:pPr>
    </w:p>
    <w:p w14:paraId="5A27C047" w14:textId="4E98CD69" w:rsidR="00334C17" w:rsidRPr="00334C17" w:rsidRDefault="00334C17" w:rsidP="00334C17">
      <w:pPr>
        <w:tabs>
          <w:tab w:val="left" w:pos="7797"/>
        </w:tabs>
        <w:spacing w:after="0" w:line="240" w:lineRule="auto"/>
        <w:jc w:val="both"/>
        <w:rPr>
          <w:rFonts w:ascii="Times New Roman" w:eastAsia="Times New Roman" w:hAnsi="Times New Roman" w:cs="Times New Roman"/>
          <w:bCs/>
          <w:sz w:val="28"/>
          <w:szCs w:val="28"/>
          <w:lang w:eastAsia="lv-LV"/>
        </w:rPr>
      </w:pPr>
      <w:r w:rsidRPr="00334C17">
        <w:rPr>
          <w:rFonts w:ascii="Times New Roman" w:eastAsia="Times New Roman" w:hAnsi="Times New Roman" w:cs="Times New Roman"/>
          <w:bCs/>
          <w:sz w:val="28"/>
          <w:szCs w:val="28"/>
          <w:lang w:eastAsia="lv-LV"/>
        </w:rPr>
        <w:t>___________________</w:t>
      </w:r>
      <w:r w:rsidRPr="00334C17">
        <w:rPr>
          <w:rFonts w:ascii="Times New Roman" w:eastAsia="Times New Roman" w:hAnsi="Times New Roman" w:cs="Times New Roman"/>
          <w:bCs/>
          <w:sz w:val="28"/>
          <w:szCs w:val="28"/>
          <w:lang w:eastAsia="lv-LV"/>
        </w:rPr>
        <w:tab/>
        <w:t>Nr._____</w:t>
      </w:r>
    </w:p>
    <w:p w14:paraId="4208462D" w14:textId="77777777" w:rsidR="00334C17" w:rsidRPr="00334C17" w:rsidRDefault="00334C17" w:rsidP="00334C17">
      <w:pPr>
        <w:spacing w:after="0" w:line="240" w:lineRule="auto"/>
        <w:jc w:val="both"/>
        <w:rPr>
          <w:rFonts w:ascii="Times New Roman" w:eastAsia="Times New Roman" w:hAnsi="Times New Roman" w:cs="Times New Roman"/>
          <w:bCs/>
          <w:i/>
          <w:sz w:val="24"/>
          <w:szCs w:val="24"/>
          <w:lang w:eastAsia="lv-LV"/>
        </w:rPr>
      </w:pPr>
      <w:r w:rsidRPr="00334C17">
        <w:rPr>
          <w:rFonts w:ascii="Times New Roman" w:eastAsia="Times New Roman" w:hAnsi="Times New Roman" w:cs="Times New Roman"/>
          <w:bCs/>
          <w:i/>
          <w:sz w:val="24"/>
          <w:szCs w:val="24"/>
          <w:lang w:eastAsia="lv-LV"/>
        </w:rPr>
        <w:t xml:space="preserve">             (datums)</w:t>
      </w:r>
    </w:p>
    <w:p w14:paraId="5278F2C8" w14:textId="77777777" w:rsidR="00334C17" w:rsidRPr="00334C17" w:rsidRDefault="00334C17" w:rsidP="00334C17">
      <w:pPr>
        <w:spacing w:after="0" w:line="240" w:lineRule="auto"/>
        <w:jc w:val="center"/>
        <w:rPr>
          <w:rFonts w:ascii="Times New Roman" w:eastAsia="Times New Roman" w:hAnsi="Times New Roman" w:cs="Times New Roman"/>
          <w:sz w:val="28"/>
          <w:szCs w:val="28"/>
          <w:lang w:eastAsia="lv-LV"/>
        </w:rPr>
      </w:pPr>
    </w:p>
    <w:p w14:paraId="0506B29C" w14:textId="729F39B3" w:rsidR="00334C17" w:rsidRPr="00334C17" w:rsidRDefault="00334C17" w:rsidP="00334C17">
      <w:pPr>
        <w:spacing w:after="0" w:line="240" w:lineRule="auto"/>
        <w:contextualSpacing/>
        <w:jc w:val="center"/>
        <w:rPr>
          <w:rFonts w:ascii="Times New Roman" w:eastAsia="Times New Roman" w:hAnsi="Times New Roman" w:cs="Times New Roman"/>
          <w:bCs/>
          <w:sz w:val="28"/>
          <w:szCs w:val="28"/>
        </w:rPr>
      </w:pPr>
      <w:r w:rsidRPr="00334C17">
        <w:rPr>
          <w:rFonts w:ascii="Times New Roman" w:eastAsia="Times New Roman" w:hAnsi="Times New Roman" w:cs="Times New Roman"/>
          <w:sz w:val="28"/>
          <w:szCs w:val="28"/>
        </w:rPr>
        <w:t>Profesionālās pamatizglītības, arodizglītības un profesionālās vidējās izglītības</w:t>
      </w:r>
      <w:r w:rsidR="005C1DC1" w:rsidRPr="005C1DC1">
        <w:rPr>
          <w:rFonts w:ascii="Times New Roman" w:eastAsia="Times New Roman" w:hAnsi="Times New Roman" w:cs="Times New Roman"/>
          <w:i/>
          <w:sz w:val="24"/>
          <w:szCs w:val="24"/>
        </w:rPr>
        <w:t>(izvēlēties atbilstošo)</w:t>
      </w:r>
      <w:r w:rsidR="005C1DC1" w:rsidRPr="005C1DC1">
        <w:rPr>
          <w:rFonts w:ascii="Times New Roman" w:eastAsia="Times New Roman" w:hAnsi="Times New Roman" w:cs="Times New Roman"/>
          <w:i/>
          <w:sz w:val="28"/>
          <w:szCs w:val="28"/>
        </w:rPr>
        <w:t xml:space="preserve"> </w:t>
      </w:r>
      <w:r w:rsidRPr="00334C17">
        <w:rPr>
          <w:rFonts w:ascii="Times New Roman" w:eastAsia="Times New Roman" w:hAnsi="Times New Roman" w:cs="Times New Roman"/>
          <w:sz w:val="28"/>
          <w:szCs w:val="28"/>
        </w:rPr>
        <w:t xml:space="preserve"> iestādes </w:t>
      </w:r>
    </w:p>
    <w:p w14:paraId="6CFEB6E1" w14:textId="77777777" w:rsidR="00334C17" w:rsidRPr="00334C17" w:rsidRDefault="00334C17" w:rsidP="00334C17">
      <w:pPr>
        <w:spacing w:after="0" w:line="240" w:lineRule="auto"/>
        <w:contextualSpacing/>
        <w:jc w:val="center"/>
        <w:rPr>
          <w:rFonts w:ascii="Times New Roman" w:eastAsia="Times New Roman" w:hAnsi="Times New Roman" w:cs="Times New Roman"/>
          <w:sz w:val="28"/>
          <w:szCs w:val="28"/>
        </w:rPr>
      </w:pPr>
      <w:r w:rsidRPr="00334C17">
        <w:rPr>
          <w:rFonts w:ascii="Times New Roman" w:eastAsia="Times New Roman" w:hAnsi="Times New Roman" w:cs="Times New Roman"/>
          <w:bCs/>
          <w:sz w:val="28"/>
          <w:szCs w:val="28"/>
        </w:rPr>
        <w:t>“______________________________”</w:t>
      </w:r>
    </w:p>
    <w:p w14:paraId="02BAB606" w14:textId="77777777" w:rsidR="00334C17" w:rsidRPr="00334C17" w:rsidRDefault="00334C17" w:rsidP="00334C17">
      <w:pPr>
        <w:spacing w:after="0" w:line="240" w:lineRule="auto"/>
        <w:contextualSpacing/>
        <w:jc w:val="center"/>
        <w:rPr>
          <w:rFonts w:ascii="Times New Roman" w:eastAsia="Times New Roman" w:hAnsi="Times New Roman" w:cs="Times New Roman"/>
          <w:i/>
          <w:sz w:val="24"/>
          <w:szCs w:val="24"/>
        </w:rPr>
      </w:pPr>
      <w:r w:rsidRPr="00334C17">
        <w:rPr>
          <w:rFonts w:ascii="Times New Roman" w:eastAsia="Times New Roman" w:hAnsi="Times New Roman" w:cs="Times New Roman"/>
          <w:i/>
          <w:sz w:val="24"/>
          <w:szCs w:val="24"/>
        </w:rPr>
        <w:t>(Izglītības iestādes nosaukums)</w:t>
      </w:r>
    </w:p>
    <w:p w14:paraId="4FE5C764" w14:textId="77777777" w:rsidR="00334C17" w:rsidRPr="00334C17" w:rsidRDefault="00334C17" w:rsidP="00334C17">
      <w:pPr>
        <w:spacing w:after="0" w:line="240" w:lineRule="auto"/>
        <w:contextualSpacing/>
        <w:jc w:val="center"/>
        <w:rPr>
          <w:rFonts w:ascii="Times New Roman" w:eastAsia="Times New Roman" w:hAnsi="Times New Roman" w:cs="Times New Roman"/>
          <w:b/>
          <w:sz w:val="28"/>
          <w:szCs w:val="28"/>
        </w:rPr>
      </w:pPr>
      <w:r w:rsidRPr="00334C17">
        <w:rPr>
          <w:rFonts w:ascii="Times New Roman" w:eastAsia="Times New Roman" w:hAnsi="Times New Roman" w:cs="Times New Roman"/>
          <w:b/>
          <w:sz w:val="28"/>
          <w:szCs w:val="28"/>
        </w:rPr>
        <w:t>NOLIKUMS</w:t>
      </w:r>
    </w:p>
    <w:p w14:paraId="3D1F1E8C" w14:textId="77777777" w:rsidR="00334C17" w:rsidRPr="00334C17" w:rsidRDefault="00334C17" w:rsidP="00334C17">
      <w:pPr>
        <w:spacing w:after="0" w:line="240" w:lineRule="auto"/>
        <w:contextualSpacing/>
        <w:jc w:val="center"/>
        <w:rPr>
          <w:rFonts w:ascii="Times New Roman" w:eastAsia="Times New Roman" w:hAnsi="Times New Roman" w:cs="Times New Roman"/>
          <w:i/>
          <w:sz w:val="24"/>
          <w:szCs w:val="24"/>
        </w:rPr>
      </w:pPr>
      <w:r w:rsidRPr="00334C17">
        <w:rPr>
          <w:rFonts w:ascii="Times New Roman" w:eastAsia="Times New Roman" w:hAnsi="Times New Roman" w:cs="Times New Roman"/>
          <w:i/>
          <w:sz w:val="24"/>
          <w:szCs w:val="24"/>
        </w:rPr>
        <w:t>(vieta)</w:t>
      </w:r>
    </w:p>
    <w:p w14:paraId="6DE3BBD2" w14:textId="77777777" w:rsidR="00334C17" w:rsidRPr="00334C17" w:rsidRDefault="00334C17" w:rsidP="00334C17">
      <w:pPr>
        <w:spacing w:after="0" w:line="240" w:lineRule="auto"/>
        <w:jc w:val="right"/>
        <w:rPr>
          <w:rFonts w:ascii="Times New Roman" w:eastAsia="Times New Roman" w:hAnsi="Times New Roman" w:cs="Times New Roman"/>
          <w:sz w:val="28"/>
          <w:szCs w:val="28"/>
          <w:lang w:eastAsia="lv-LV"/>
        </w:rPr>
      </w:pPr>
      <w:r w:rsidRPr="00334C17">
        <w:rPr>
          <w:rFonts w:ascii="Times New Roman" w:eastAsia="Times New Roman" w:hAnsi="Times New Roman" w:cs="Times New Roman"/>
          <w:sz w:val="28"/>
          <w:szCs w:val="28"/>
          <w:lang w:eastAsia="lv-LV"/>
        </w:rPr>
        <w:t xml:space="preserve">Izdots saskaņā ar </w:t>
      </w:r>
    </w:p>
    <w:p w14:paraId="54A954C2" w14:textId="77777777" w:rsidR="00334C17" w:rsidRPr="00334C17" w:rsidRDefault="00334C17" w:rsidP="00334C17">
      <w:pPr>
        <w:spacing w:after="0" w:line="240" w:lineRule="auto"/>
        <w:jc w:val="right"/>
        <w:rPr>
          <w:rFonts w:ascii="Times New Roman" w:eastAsia="Times New Roman" w:hAnsi="Times New Roman" w:cs="Times New Roman"/>
          <w:sz w:val="28"/>
          <w:szCs w:val="28"/>
        </w:rPr>
      </w:pPr>
      <w:r w:rsidRPr="00334C17">
        <w:rPr>
          <w:rFonts w:ascii="Times New Roman" w:eastAsia="Times New Roman" w:hAnsi="Times New Roman" w:cs="Times New Roman"/>
          <w:sz w:val="28"/>
          <w:szCs w:val="28"/>
        </w:rPr>
        <w:t xml:space="preserve">Izglītības likuma 22. panta </w:t>
      </w:r>
    </w:p>
    <w:p w14:paraId="7F257ED9" w14:textId="77777777" w:rsidR="00334C17" w:rsidRPr="00334C17" w:rsidRDefault="00334C17" w:rsidP="00334C17">
      <w:pPr>
        <w:spacing w:after="0" w:line="240" w:lineRule="auto"/>
        <w:jc w:val="right"/>
        <w:rPr>
          <w:rFonts w:ascii="Times New Roman" w:eastAsia="Times New Roman" w:hAnsi="Times New Roman" w:cs="Times New Roman"/>
          <w:sz w:val="28"/>
          <w:szCs w:val="28"/>
        </w:rPr>
      </w:pPr>
      <w:r w:rsidRPr="00334C17">
        <w:rPr>
          <w:rFonts w:ascii="Times New Roman" w:eastAsia="Times New Roman" w:hAnsi="Times New Roman" w:cs="Times New Roman"/>
          <w:sz w:val="28"/>
          <w:szCs w:val="28"/>
        </w:rPr>
        <w:t>pirmo un otro daļu,</w:t>
      </w:r>
    </w:p>
    <w:p w14:paraId="5C804C02" w14:textId="77777777" w:rsidR="00334C17" w:rsidRPr="00334C17" w:rsidRDefault="00334C17" w:rsidP="00334C17">
      <w:pPr>
        <w:spacing w:after="0" w:line="240" w:lineRule="auto"/>
        <w:jc w:val="right"/>
        <w:rPr>
          <w:rFonts w:ascii="Times New Roman" w:eastAsia="Times New Roman" w:hAnsi="Times New Roman" w:cs="Times New Roman"/>
          <w:sz w:val="28"/>
          <w:szCs w:val="28"/>
        </w:rPr>
      </w:pPr>
      <w:r w:rsidRPr="00334C17">
        <w:rPr>
          <w:rFonts w:ascii="Times New Roman" w:eastAsia="Times New Roman" w:hAnsi="Times New Roman" w:cs="Times New Roman"/>
          <w:sz w:val="28"/>
          <w:szCs w:val="28"/>
        </w:rPr>
        <w:t>Profesionālās izglītības likuma</w:t>
      </w:r>
    </w:p>
    <w:p w14:paraId="6B2E3A6C" w14:textId="1228DDFE" w:rsidR="00334C17" w:rsidRDefault="00334C17" w:rsidP="00334C17">
      <w:pPr>
        <w:jc w:val="right"/>
        <w:rPr>
          <w:rFonts w:ascii="Times New Roman" w:eastAsia="Times New Roman" w:hAnsi="Times New Roman" w:cs="Times New Roman"/>
          <w:sz w:val="28"/>
          <w:szCs w:val="28"/>
        </w:rPr>
      </w:pPr>
      <w:r w:rsidRPr="00334C17">
        <w:rPr>
          <w:rFonts w:ascii="Times New Roman" w:eastAsia="Times New Roman" w:hAnsi="Times New Roman" w:cs="Times New Roman"/>
          <w:sz w:val="28"/>
          <w:szCs w:val="28"/>
        </w:rPr>
        <w:t xml:space="preserve">15. panta </w:t>
      </w:r>
      <w:r>
        <w:rPr>
          <w:rFonts w:ascii="Times New Roman" w:eastAsia="Times New Roman" w:hAnsi="Times New Roman" w:cs="Times New Roman"/>
          <w:sz w:val="28"/>
          <w:szCs w:val="28"/>
        </w:rPr>
        <w:t>pirmo daļu</w:t>
      </w:r>
    </w:p>
    <w:p w14:paraId="44D91C09" w14:textId="5815590A" w:rsidR="00334C17" w:rsidRDefault="00334C17" w:rsidP="00334C17">
      <w:pPr>
        <w:jc w:val="right"/>
        <w:rPr>
          <w:rFonts w:ascii="Times New Roman" w:eastAsia="Times New Roman" w:hAnsi="Times New Roman" w:cs="Times New Roman"/>
          <w:sz w:val="28"/>
          <w:szCs w:val="28"/>
        </w:rPr>
      </w:pPr>
    </w:p>
    <w:p w14:paraId="4605B152" w14:textId="637064B6" w:rsidR="00334C17" w:rsidRPr="00A47D93" w:rsidRDefault="00334C17" w:rsidP="00334C17">
      <w:pPr>
        <w:jc w:val="right"/>
        <w:rPr>
          <w:rFonts w:ascii="Times New Roman" w:eastAsia="Times New Roman" w:hAnsi="Times New Roman" w:cs="Times New Roman"/>
          <w:sz w:val="28"/>
          <w:szCs w:val="28"/>
        </w:rPr>
      </w:pPr>
    </w:p>
    <w:p w14:paraId="6B2B4577" w14:textId="77777777" w:rsidR="00334C17" w:rsidRPr="00334C17" w:rsidRDefault="00334C17" w:rsidP="00334C17">
      <w:pPr>
        <w:spacing w:after="0" w:line="240" w:lineRule="auto"/>
        <w:ind w:left="360"/>
        <w:jc w:val="center"/>
        <w:rPr>
          <w:rFonts w:ascii="Times New Roman" w:eastAsia="Calibri" w:hAnsi="Times New Roman" w:cs="Times New Roman"/>
          <w:b/>
          <w:sz w:val="28"/>
          <w:szCs w:val="28"/>
          <w:lang w:eastAsia="lv-LV"/>
        </w:rPr>
      </w:pPr>
      <w:r w:rsidRPr="00334C17">
        <w:rPr>
          <w:rFonts w:ascii="Times New Roman" w:eastAsia="Calibri" w:hAnsi="Times New Roman" w:cs="Times New Roman"/>
          <w:b/>
          <w:sz w:val="28"/>
          <w:szCs w:val="28"/>
          <w:lang w:eastAsia="lv-LV"/>
        </w:rPr>
        <w:t>I . Vispārīgie jautājumi</w:t>
      </w:r>
    </w:p>
    <w:p w14:paraId="7614E7EE" w14:textId="77777777" w:rsidR="00334C17" w:rsidRPr="00334C17" w:rsidRDefault="00334C17" w:rsidP="00334C17">
      <w:pPr>
        <w:spacing w:after="0" w:line="240" w:lineRule="auto"/>
        <w:ind w:left="360"/>
        <w:jc w:val="center"/>
        <w:rPr>
          <w:rFonts w:ascii="Times New Roman" w:eastAsia="Calibri" w:hAnsi="Times New Roman" w:cs="Times New Roman"/>
          <w:b/>
          <w:sz w:val="28"/>
          <w:szCs w:val="28"/>
          <w:lang w:eastAsia="lv-LV"/>
        </w:rPr>
      </w:pPr>
    </w:p>
    <w:p w14:paraId="1C282ED9" w14:textId="47DC971D" w:rsidR="003A2C2F" w:rsidRPr="005A693D" w:rsidRDefault="00A72393" w:rsidP="005A693D">
      <w:pPr>
        <w:pStyle w:val="Sarakstarindkopa"/>
        <w:numPr>
          <w:ilvl w:val="0"/>
          <w:numId w:val="2"/>
        </w:numPr>
        <w:spacing w:after="0" w:line="240" w:lineRule="auto"/>
        <w:jc w:val="both"/>
        <w:rPr>
          <w:rFonts w:ascii="Times New Roman" w:eastAsia="Times New Roman" w:hAnsi="Times New Roman" w:cs="Times New Roman"/>
          <w:bCs/>
          <w:sz w:val="28"/>
          <w:szCs w:val="28"/>
          <w:lang w:eastAsia="lv-LV"/>
        </w:rPr>
      </w:pPr>
      <w:r w:rsidRPr="005A693D">
        <w:rPr>
          <w:rFonts w:ascii="Times New Roman" w:eastAsia="Times New Roman" w:hAnsi="Times New Roman" w:cs="Times New Roman"/>
          <w:bCs/>
          <w:sz w:val="28"/>
          <w:szCs w:val="28"/>
          <w:lang w:eastAsia="lv-LV"/>
        </w:rPr>
        <w:t>____________________</w:t>
      </w:r>
      <w:r w:rsidR="00334C17" w:rsidRPr="005A693D">
        <w:rPr>
          <w:rFonts w:ascii="Times New Roman" w:eastAsia="Times New Roman" w:hAnsi="Times New Roman" w:cs="Times New Roman"/>
          <w:bCs/>
          <w:sz w:val="28"/>
          <w:szCs w:val="28"/>
          <w:lang w:eastAsia="lv-LV"/>
        </w:rPr>
        <w:t>(turpmāk – iestāde)</w:t>
      </w:r>
      <w:r w:rsidR="003A2C2F" w:rsidRPr="005A693D">
        <w:rPr>
          <w:rFonts w:ascii="Times New Roman" w:eastAsia="Times New Roman" w:hAnsi="Times New Roman" w:cs="Times New Roman"/>
          <w:bCs/>
          <w:sz w:val="28"/>
          <w:szCs w:val="28"/>
          <w:lang w:eastAsia="lv-LV"/>
        </w:rPr>
        <w:t>______________________</w:t>
      </w:r>
    </w:p>
    <w:p w14:paraId="389858D4" w14:textId="4B99F0DB" w:rsidR="003A2C2F" w:rsidRPr="003A2C2F" w:rsidRDefault="00334C17" w:rsidP="003A2C2F">
      <w:pPr>
        <w:pStyle w:val="Sarakstarindkopa"/>
        <w:spacing w:after="0" w:line="240" w:lineRule="auto"/>
        <w:jc w:val="both"/>
        <w:rPr>
          <w:rFonts w:ascii="Times New Roman" w:eastAsia="Times New Roman" w:hAnsi="Times New Roman" w:cs="Times New Roman"/>
          <w:bCs/>
          <w:i/>
          <w:sz w:val="24"/>
          <w:szCs w:val="24"/>
          <w:lang w:eastAsia="lv-LV"/>
        </w:rPr>
      </w:pPr>
      <w:r w:rsidRPr="003A2C2F">
        <w:rPr>
          <w:rFonts w:ascii="Times New Roman" w:eastAsia="Times New Roman" w:hAnsi="Times New Roman" w:cs="Times New Roman"/>
          <w:bCs/>
          <w:sz w:val="28"/>
          <w:szCs w:val="28"/>
          <w:lang w:eastAsia="lv-LV"/>
        </w:rPr>
        <w:t xml:space="preserve"> </w:t>
      </w:r>
      <w:r w:rsidR="003A2C2F" w:rsidRPr="003A2C2F">
        <w:rPr>
          <w:rFonts w:ascii="Times New Roman" w:eastAsia="Times New Roman" w:hAnsi="Times New Roman" w:cs="Times New Roman"/>
          <w:i/>
          <w:sz w:val="24"/>
          <w:szCs w:val="24"/>
          <w:lang w:eastAsia="lv-LV"/>
        </w:rPr>
        <w:t>(</w:t>
      </w:r>
      <w:r w:rsidR="003A2C2F">
        <w:rPr>
          <w:rFonts w:ascii="Times New Roman" w:eastAsia="Times New Roman" w:hAnsi="Times New Roman" w:cs="Times New Roman"/>
          <w:i/>
          <w:sz w:val="24"/>
          <w:szCs w:val="24"/>
          <w:lang w:eastAsia="lv-LV"/>
        </w:rPr>
        <w:t>i</w:t>
      </w:r>
      <w:r w:rsidR="003A2C2F" w:rsidRPr="003A2C2F">
        <w:rPr>
          <w:rFonts w:ascii="Times New Roman" w:eastAsia="Times New Roman" w:hAnsi="Times New Roman" w:cs="Times New Roman"/>
          <w:i/>
          <w:sz w:val="24"/>
          <w:szCs w:val="24"/>
          <w:lang w:eastAsia="lv-LV"/>
        </w:rPr>
        <w:t>zglītības iestādes pilns nosaukums nominatīvā)</w:t>
      </w:r>
    </w:p>
    <w:p w14:paraId="4D072EF6" w14:textId="77777777" w:rsidR="003A2C2F" w:rsidRDefault="003A2C2F" w:rsidP="00334C17">
      <w:pPr>
        <w:spacing w:after="0" w:line="240" w:lineRule="auto"/>
        <w:jc w:val="both"/>
        <w:rPr>
          <w:rFonts w:ascii="Times New Roman" w:eastAsia="Times New Roman" w:hAnsi="Times New Roman" w:cs="Times New Roman"/>
          <w:bCs/>
          <w:i/>
          <w:sz w:val="28"/>
          <w:szCs w:val="28"/>
          <w:lang w:eastAsia="lv-LV"/>
        </w:rPr>
      </w:pPr>
      <w:r>
        <w:rPr>
          <w:rFonts w:ascii="Times New Roman" w:eastAsia="Times New Roman" w:hAnsi="Times New Roman" w:cs="Times New Roman"/>
          <w:bCs/>
          <w:sz w:val="28"/>
          <w:szCs w:val="28"/>
          <w:lang w:eastAsia="lv-LV"/>
        </w:rPr>
        <w:t xml:space="preserve">           </w:t>
      </w:r>
      <w:r w:rsidR="00334C17" w:rsidRPr="003A2C2F">
        <w:rPr>
          <w:rFonts w:ascii="Times New Roman" w:eastAsia="Times New Roman" w:hAnsi="Times New Roman" w:cs="Times New Roman"/>
          <w:bCs/>
          <w:i/>
          <w:sz w:val="28"/>
          <w:szCs w:val="28"/>
          <w:lang w:eastAsia="lv-LV"/>
        </w:rPr>
        <w:t>ir</w:t>
      </w:r>
      <w:r w:rsidR="00A72393" w:rsidRPr="003A2C2F">
        <w:rPr>
          <w:rFonts w:ascii="Times New Roman" w:eastAsia="Times New Roman" w:hAnsi="Times New Roman" w:cs="Times New Roman"/>
          <w:bCs/>
          <w:i/>
          <w:sz w:val="28"/>
          <w:szCs w:val="28"/>
          <w:lang w:eastAsia="lv-LV"/>
        </w:rPr>
        <w:t xml:space="preserve"> valsts/pašvaldības / juridiskas/fiziskas personas</w:t>
      </w:r>
      <w:r>
        <w:rPr>
          <w:rFonts w:ascii="Times New Roman" w:eastAsia="Times New Roman" w:hAnsi="Times New Roman" w:cs="Times New Roman"/>
          <w:bCs/>
          <w:sz w:val="28"/>
          <w:szCs w:val="28"/>
          <w:lang w:eastAsia="lv-LV"/>
        </w:rPr>
        <w:t xml:space="preserve"> </w:t>
      </w:r>
      <w:r w:rsidRPr="003A2C2F">
        <w:rPr>
          <w:rFonts w:ascii="Times New Roman" w:eastAsia="Times New Roman" w:hAnsi="Times New Roman" w:cs="Times New Roman"/>
          <w:bCs/>
          <w:i/>
          <w:sz w:val="28"/>
          <w:szCs w:val="28"/>
          <w:lang w:eastAsia="lv-LV"/>
        </w:rPr>
        <w:t>(</w:t>
      </w:r>
      <w:r w:rsidRPr="003A2C2F">
        <w:rPr>
          <w:rFonts w:ascii="Times New Roman" w:eastAsia="Times New Roman" w:hAnsi="Times New Roman" w:cs="Times New Roman"/>
          <w:bCs/>
          <w:i/>
          <w:sz w:val="24"/>
          <w:szCs w:val="24"/>
          <w:lang w:eastAsia="lv-LV"/>
        </w:rPr>
        <w:t>izvēlēties atbilstošo</w:t>
      </w:r>
      <w:r w:rsidRPr="003A2C2F">
        <w:rPr>
          <w:rFonts w:ascii="Times New Roman" w:eastAsia="Times New Roman" w:hAnsi="Times New Roman" w:cs="Times New Roman"/>
          <w:bCs/>
          <w:i/>
          <w:sz w:val="28"/>
          <w:szCs w:val="28"/>
          <w:lang w:eastAsia="lv-LV"/>
        </w:rPr>
        <w:t>)</w:t>
      </w:r>
      <w:r w:rsidR="00A72393" w:rsidRPr="003A2C2F">
        <w:rPr>
          <w:rFonts w:ascii="Times New Roman" w:eastAsia="Times New Roman" w:hAnsi="Times New Roman" w:cs="Times New Roman"/>
          <w:bCs/>
          <w:i/>
          <w:sz w:val="28"/>
          <w:szCs w:val="28"/>
          <w:lang w:eastAsia="lv-LV"/>
        </w:rPr>
        <w:t xml:space="preserve"> </w:t>
      </w:r>
      <w:r>
        <w:rPr>
          <w:rFonts w:ascii="Times New Roman" w:eastAsia="Times New Roman" w:hAnsi="Times New Roman" w:cs="Times New Roman"/>
          <w:bCs/>
          <w:i/>
          <w:sz w:val="28"/>
          <w:szCs w:val="28"/>
          <w:lang w:eastAsia="lv-LV"/>
        </w:rPr>
        <w:t xml:space="preserve">               </w:t>
      </w:r>
    </w:p>
    <w:p w14:paraId="4A590196" w14:textId="326BF7D5" w:rsidR="00334C17" w:rsidRPr="003A2C2F" w:rsidRDefault="003A2C2F" w:rsidP="003A2C2F">
      <w:pPr>
        <w:spacing w:after="0" w:line="240" w:lineRule="auto"/>
        <w:jc w:val="both"/>
        <w:rPr>
          <w:rFonts w:ascii="Times New Roman" w:eastAsia="Times New Roman" w:hAnsi="Times New Roman" w:cs="Times New Roman"/>
          <w:bCs/>
          <w:i/>
          <w:sz w:val="28"/>
          <w:szCs w:val="28"/>
          <w:lang w:eastAsia="lv-LV"/>
        </w:rPr>
      </w:pPr>
      <w:r>
        <w:rPr>
          <w:rFonts w:ascii="Times New Roman" w:eastAsia="Times New Roman" w:hAnsi="Times New Roman" w:cs="Times New Roman"/>
          <w:bCs/>
          <w:i/>
          <w:sz w:val="28"/>
          <w:szCs w:val="28"/>
          <w:lang w:eastAsia="lv-LV"/>
        </w:rPr>
        <w:t xml:space="preserve">          </w:t>
      </w:r>
      <w:r w:rsidR="00A72393">
        <w:t>(</w:t>
      </w:r>
      <w:r w:rsidR="00A72393" w:rsidRPr="00A72393">
        <w:rPr>
          <w:rFonts w:ascii="Times New Roman" w:eastAsia="Times New Roman" w:hAnsi="Times New Roman" w:cs="Times New Roman"/>
          <w:bCs/>
          <w:sz w:val="28"/>
          <w:szCs w:val="28"/>
          <w:lang w:eastAsia="lv-LV"/>
        </w:rPr>
        <w:t>turpmāk – dibinātājs) dibināta izglītības iestāde, kuras pamatuzdevums ir profesionālās izglītības programmu īstenošana.</w:t>
      </w:r>
      <w:r w:rsidR="00334C17" w:rsidRPr="00334C17">
        <w:rPr>
          <w:rFonts w:ascii="Times New Roman" w:eastAsia="Times New Roman" w:hAnsi="Times New Roman" w:cs="Times New Roman"/>
          <w:bCs/>
          <w:sz w:val="28"/>
          <w:szCs w:val="28"/>
          <w:lang w:eastAsia="lv-LV"/>
        </w:rPr>
        <w:t xml:space="preserve"> </w:t>
      </w:r>
    </w:p>
    <w:p w14:paraId="4768D673"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1BF7DB09" w14:textId="68AF0E62" w:rsidR="00334C17" w:rsidRPr="00334C17" w:rsidRDefault="00334C17" w:rsidP="005A693D">
      <w:pPr>
        <w:spacing w:after="0" w:line="240" w:lineRule="auto"/>
        <w:ind w:firstLine="720"/>
        <w:jc w:val="both"/>
        <w:rPr>
          <w:rFonts w:ascii="Times New Roman" w:eastAsia="Calibri" w:hAnsi="Times New Roman" w:cs="Times New Roman"/>
          <w:sz w:val="28"/>
          <w:szCs w:val="28"/>
          <w:lang w:eastAsia="lv-LV"/>
        </w:rPr>
      </w:pPr>
      <w:r w:rsidRPr="00334C17">
        <w:rPr>
          <w:rFonts w:ascii="Times New Roman" w:eastAsia="Calibri" w:hAnsi="Times New Roman" w:cs="Times New Roman"/>
          <w:sz w:val="28"/>
          <w:szCs w:val="28"/>
          <w:lang w:eastAsia="lv-LV"/>
        </w:rPr>
        <w:lastRenderedPageBreak/>
        <w:t>2. I</w:t>
      </w:r>
      <w:r w:rsidRPr="00334C17">
        <w:rPr>
          <w:rFonts w:ascii="Times New Roman" w:eastAsia="Calibri" w:hAnsi="Times New Roman" w:cs="Times New Roman"/>
          <w:bCs/>
          <w:sz w:val="28"/>
          <w:szCs w:val="28"/>
          <w:lang w:eastAsia="lv-LV"/>
        </w:rPr>
        <w:t>estādes</w:t>
      </w:r>
      <w:r w:rsidRPr="00334C17">
        <w:rPr>
          <w:rFonts w:ascii="Times New Roman" w:eastAsia="Calibri" w:hAnsi="Times New Roman" w:cs="Times New Roman"/>
          <w:sz w:val="28"/>
          <w:szCs w:val="28"/>
          <w:lang w:eastAsia="lv-LV"/>
        </w:rPr>
        <w:t xml:space="preserve"> darbības tiesiskais pamats ir Izglītības likums, Profesionālās izglītības likums</w:t>
      </w:r>
      <w:r w:rsidRPr="00A47D93">
        <w:rPr>
          <w:rFonts w:ascii="Times New Roman" w:eastAsia="Calibri" w:hAnsi="Times New Roman" w:cs="Times New Roman"/>
          <w:sz w:val="28"/>
          <w:szCs w:val="28"/>
          <w:lang w:eastAsia="lv-LV"/>
        </w:rPr>
        <w:t xml:space="preserve"> un </w:t>
      </w:r>
      <w:r w:rsidRPr="00334C17">
        <w:rPr>
          <w:rFonts w:ascii="Times New Roman" w:eastAsia="Calibri" w:hAnsi="Times New Roman" w:cs="Times New Roman"/>
          <w:sz w:val="28"/>
          <w:szCs w:val="28"/>
          <w:lang w:eastAsia="lv-LV"/>
        </w:rPr>
        <w:t xml:space="preserve"> citi normatīvie akti, </w:t>
      </w:r>
      <w:r w:rsidRPr="00A47D93">
        <w:rPr>
          <w:rFonts w:ascii="Times New Roman" w:eastAsia="Calibri" w:hAnsi="Times New Roman" w:cs="Times New Roman"/>
          <w:sz w:val="28"/>
          <w:szCs w:val="28"/>
          <w:lang w:eastAsia="lv-LV"/>
        </w:rPr>
        <w:t>tai skaitā</w:t>
      </w:r>
      <w:r w:rsidRPr="00334C17">
        <w:rPr>
          <w:rFonts w:ascii="Times New Roman" w:eastAsia="Calibri" w:hAnsi="Times New Roman" w:cs="Times New Roman"/>
          <w:sz w:val="28"/>
          <w:szCs w:val="28"/>
          <w:lang w:eastAsia="lv-LV"/>
        </w:rPr>
        <w:t xml:space="preserve"> šis nolikums. </w:t>
      </w:r>
    </w:p>
    <w:p w14:paraId="0E9AB945"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60C24D1A" w14:textId="69195729" w:rsidR="00334C17" w:rsidRPr="00334C17" w:rsidRDefault="00334C17" w:rsidP="005A693D">
      <w:pPr>
        <w:spacing w:after="0" w:line="240" w:lineRule="auto"/>
        <w:ind w:firstLine="720"/>
        <w:jc w:val="both"/>
        <w:rPr>
          <w:rFonts w:ascii="Times New Roman" w:eastAsia="Calibri" w:hAnsi="Times New Roman" w:cs="Times New Roman"/>
          <w:sz w:val="28"/>
          <w:szCs w:val="28"/>
          <w:lang w:eastAsia="lv-LV"/>
        </w:rPr>
      </w:pPr>
      <w:r w:rsidRPr="00334C17">
        <w:rPr>
          <w:rFonts w:ascii="Times New Roman" w:eastAsia="Calibri" w:hAnsi="Times New Roman" w:cs="Times New Roman"/>
          <w:sz w:val="28"/>
          <w:szCs w:val="28"/>
          <w:lang w:eastAsia="lv-LV"/>
        </w:rPr>
        <w:t xml:space="preserve">3. Iestāde ir </w:t>
      </w:r>
      <w:r w:rsidRPr="00334C17">
        <w:rPr>
          <w:rFonts w:ascii="Times New Roman" w:eastAsia="Calibri" w:hAnsi="Times New Roman" w:cs="Times New Roman"/>
          <w:i/>
          <w:sz w:val="28"/>
          <w:szCs w:val="28"/>
          <w:lang w:eastAsia="lv-LV"/>
        </w:rPr>
        <w:t>valsts tiešās pārvaldes iestāde</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 pastarpinātās pārvaldes iestāde</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 juridiskas personas struktūrvienība</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sz w:val="28"/>
          <w:szCs w:val="28"/>
          <w:lang w:eastAsia="lv-LV"/>
        </w:rPr>
        <w:t xml:space="preserve"> / </w:t>
      </w:r>
      <w:r w:rsidRPr="00334C17">
        <w:rPr>
          <w:rFonts w:ascii="Times New Roman" w:eastAsia="Calibri" w:hAnsi="Times New Roman" w:cs="Times New Roman"/>
          <w:i/>
          <w:sz w:val="28"/>
          <w:szCs w:val="28"/>
          <w:lang w:eastAsia="lv-LV"/>
        </w:rPr>
        <w:t>fiziskas personas dibināta</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iestāde</w:t>
      </w:r>
      <w:r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 juridiska</w:t>
      </w:r>
      <w:r w:rsidR="00895CC0" w:rsidRPr="00A47D93">
        <w:rPr>
          <w:rFonts w:ascii="Times New Roman" w:eastAsia="Calibri" w:hAnsi="Times New Roman" w:cs="Times New Roman"/>
          <w:i/>
          <w:sz w:val="28"/>
          <w:szCs w:val="28"/>
          <w:lang w:eastAsia="lv-LV"/>
        </w:rPr>
        <w:t>s</w:t>
      </w:r>
      <w:r w:rsidRPr="00334C17">
        <w:rPr>
          <w:rFonts w:ascii="Times New Roman" w:eastAsia="Calibri" w:hAnsi="Times New Roman" w:cs="Times New Roman"/>
          <w:i/>
          <w:sz w:val="28"/>
          <w:szCs w:val="28"/>
          <w:lang w:eastAsia="lv-LV"/>
        </w:rPr>
        <w:t xml:space="preserve"> persona</w:t>
      </w:r>
      <w:r w:rsidRPr="00A47D93">
        <w:rPr>
          <w:rFonts w:ascii="Times New Roman" w:eastAsia="Calibri" w:hAnsi="Times New Roman" w:cs="Times New Roman"/>
          <w:sz w:val="28"/>
          <w:szCs w:val="28"/>
          <w:lang w:eastAsia="lv-LV"/>
        </w:rPr>
        <w:t>s statuss</w:t>
      </w:r>
      <w:r w:rsidR="00A72393">
        <w:rPr>
          <w:rFonts w:ascii="Times New Roman" w:eastAsia="Calibri" w:hAnsi="Times New Roman" w:cs="Times New Roman"/>
          <w:sz w:val="28"/>
          <w:szCs w:val="28"/>
          <w:lang w:eastAsia="lv-LV"/>
        </w:rPr>
        <w:t xml:space="preserve"> </w:t>
      </w:r>
      <w:r w:rsidR="00A72393" w:rsidRPr="00A72393">
        <w:rPr>
          <w:rFonts w:ascii="Times New Roman" w:eastAsia="Calibri" w:hAnsi="Times New Roman" w:cs="Times New Roman"/>
          <w:i/>
          <w:sz w:val="24"/>
          <w:szCs w:val="24"/>
          <w:lang w:eastAsia="lv-LV"/>
        </w:rPr>
        <w:t>(izvēlēties atbilstošo).</w:t>
      </w:r>
      <w:r w:rsidR="00A72393">
        <w:rPr>
          <w:rFonts w:ascii="Times New Roman" w:eastAsia="Calibri" w:hAnsi="Times New Roman" w:cs="Times New Roman"/>
          <w:sz w:val="28"/>
          <w:szCs w:val="28"/>
          <w:lang w:eastAsia="lv-LV"/>
        </w:rPr>
        <w:t xml:space="preserve"> Iestādei ir konts bankā, tai var   </w:t>
      </w:r>
      <w:r w:rsidRPr="00334C17">
        <w:rPr>
          <w:rFonts w:ascii="Times New Roman" w:eastAsia="Calibri" w:hAnsi="Times New Roman" w:cs="Times New Roman"/>
          <w:sz w:val="28"/>
          <w:szCs w:val="28"/>
          <w:lang w:eastAsia="lv-LV"/>
        </w:rPr>
        <w:t>būt sava simbolika (karogs, logo) un zīmogs, ko tā izmanto normatīvajos aktos noteiktā kārtībā.</w:t>
      </w:r>
    </w:p>
    <w:p w14:paraId="3422C604"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43A22AC1" w14:textId="46EBA1C2" w:rsidR="00334C17" w:rsidRPr="00334C17" w:rsidRDefault="00895CC0" w:rsidP="005A693D">
      <w:pPr>
        <w:spacing w:after="0" w:line="240" w:lineRule="auto"/>
        <w:ind w:firstLine="720"/>
        <w:jc w:val="both"/>
        <w:rPr>
          <w:rFonts w:ascii="Times New Roman" w:eastAsia="Calibri" w:hAnsi="Times New Roman" w:cs="Times New Roman"/>
          <w:sz w:val="28"/>
          <w:szCs w:val="28"/>
          <w:lang w:eastAsia="lv-LV"/>
        </w:rPr>
      </w:pPr>
      <w:r w:rsidRPr="00A47D93">
        <w:rPr>
          <w:rFonts w:ascii="Times New Roman" w:eastAsia="Calibri" w:hAnsi="Times New Roman" w:cs="Times New Roman"/>
          <w:sz w:val="28"/>
          <w:szCs w:val="28"/>
          <w:lang w:eastAsia="lv-LV"/>
        </w:rPr>
        <w:t>4</w:t>
      </w:r>
      <w:r w:rsidR="00334C17" w:rsidRPr="00334C17">
        <w:rPr>
          <w:rFonts w:ascii="Times New Roman" w:eastAsia="Calibri" w:hAnsi="Times New Roman" w:cs="Times New Roman"/>
          <w:sz w:val="28"/>
          <w:szCs w:val="28"/>
          <w:lang w:eastAsia="lv-LV"/>
        </w:rPr>
        <w:t>. I</w:t>
      </w:r>
      <w:r w:rsidR="00334C17" w:rsidRPr="00334C17">
        <w:rPr>
          <w:rFonts w:ascii="Times New Roman" w:eastAsia="Calibri" w:hAnsi="Times New Roman" w:cs="Times New Roman"/>
          <w:bCs/>
          <w:sz w:val="28"/>
          <w:szCs w:val="28"/>
          <w:lang w:eastAsia="lv-LV"/>
        </w:rPr>
        <w:t>estādes</w:t>
      </w:r>
      <w:r w:rsidR="00334C17" w:rsidRPr="00334C17">
        <w:rPr>
          <w:rFonts w:ascii="Times New Roman" w:eastAsia="Calibri" w:hAnsi="Times New Roman" w:cs="Times New Roman"/>
          <w:sz w:val="28"/>
          <w:szCs w:val="28"/>
          <w:lang w:eastAsia="lv-LV"/>
        </w:rPr>
        <w:t xml:space="preserve"> juridiskā adrese ir </w:t>
      </w:r>
      <w:r w:rsidR="00EB4AA0">
        <w:rPr>
          <w:rFonts w:ascii="Times New Roman" w:eastAsia="Calibri" w:hAnsi="Times New Roman" w:cs="Times New Roman"/>
          <w:sz w:val="28"/>
          <w:szCs w:val="28"/>
          <w:lang w:eastAsia="lv-LV"/>
        </w:rPr>
        <w:t>___________________________________</w:t>
      </w:r>
      <w:r w:rsidR="005A693D">
        <w:rPr>
          <w:rFonts w:ascii="Times New Roman" w:eastAsia="Calibri" w:hAnsi="Times New Roman" w:cs="Times New Roman"/>
          <w:sz w:val="28"/>
          <w:szCs w:val="28"/>
          <w:lang w:eastAsia="lv-LV"/>
        </w:rPr>
        <w:t>.</w:t>
      </w:r>
    </w:p>
    <w:p w14:paraId="3F4F08C7"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7308E847" w14:textId="78D3EB27" w:rsidR="00A47D93"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5</w:t>
      </w:r>
      <w:r w:rsidR="00334C17" w:rsidRPr="00334C17">
        <w:rPr>
          <w:rFonts w:ascii="Times New Roman" w:eastAsia="Calibri" w:hAnsi="Times New Roman" w:cs="Times New Roman"/>
          <w:sz w:val="28"/>
          <w:szCs w:val="28"/>
          <w:lang w:eastAsia="lv-LV"/>
        </w:rPr>
        <w:t>.Dibinātāja juridiskā adrese</w:t>
      </w:r>
      <w:r w:rsidR="00EB4AA0">
        <w:rPr>
          <w:rFonts w:ascii="Times New Roman" w:eastAsia="Calibri" w:hAnsi="Times New Roman" w:cs="Times New Roman"/>
          <w:sz w:val="28"/>
          <w:szCs w:val="28"/>
          <w:lang w:eastAsia="lv-LV"/>
        </w:rPr>
        <w:t xml:space="preserve"> ir</w:t>
      </w:r>
      <w:r w:rsidR="00334C17" w:rsidRPr="00334C17">
        <w:rPr>
          <w:rFonts w:ascii="Times New Roman" w:eastAsia="Calibri" w:hAnsi="Times New Roman" w:cs="Times New Roman"/>
          <w:sz w:val="28"/>
          <w:szCs w:val="28"/>
          <w:lang w:eastAsia="lv-LV"/>
        </w:rPr>
        <w:t>:</w:t>
      </w:r>
      <w:r w:rsidR="00EB4AA0">
        <w:rPr>
          <w:rFonts w:ascii="Times New Roman" w:eastAsia="Calibri" w:hAnsi="Times New Roman" w:cs="Times New Roman"/>
          <w:sz w:val="28"/>
          <w:szCs w:val="28"/>
          <w:lang w:eastAsia="lv-LV"/>
        </w:rPr>
        <w:t xml:space="preserve">_________________________________ </w:t>
      </w:r>
      <w:r w:rsidR="00895CC0" w:rsidRPr="00A47D93">
        <w:rPr>
          <w:rFonts w:ascii="Times New Roman" w:eastAsia="Calibri" w:hAnsi="Times New Roman" w:cs="Times New Roman"/>
          <w:sz w:val="28"/>
          <w:szCs w:val="28"/>
          <w:lang w:eastAsia="lv-LV"/>
        </w:rPr>
        <w:t xml:space="preserve">. </w:t>
      </w:r>
    </w:p>
    <w:p w14:paraId="56108BE4" w14:textId="633FFDBC" w:rsidR="00334C17" w:rsidRPr="003A2C2F" w:rsidRDefault="00895CC0" w:rsidP="00334C17">
      <w:pPr>
        <w:spacing w:after="0" w:line="240" w:lineRule="auto"/>
        <w:jc w:val="both"/>
        <w:rPr>
          <w:rFonts w:ascii="Times New Roman" w:eastAsia="Calibri" w:hAnsi="Times New Roman" w:cs="Times New Roman"/>
          <w:sz w:val="24"/>
          <w:szCs w:val="24"/>
          <w:lang w:eastAsia="lv-LV"/>
        </w:rPr>
      </w:pPr>
      <w:r w:rsidRPr="003A2C2F">
        <w:rPr>
          <w:rFonts w:ascii="Times New Roman" w:eastAsia="Calibri" w:hAnsi="Times New Roman" w:cs="Times New Roman"/>
          <w:i/>
          <w:iCs/>
          <w:sz w:val="24"/>
          <w:szCs w:val="24"/>
          <w:lang w:eastAsia="lv-LV"/>
        </w:rPr>
        <w:t>(nenorāda valsts dibinātām profesionālās izglītības iestādēm)</w:t>
      </w:r>
      <w:r w:rsidRPr="003A2C2F">
        <w:rPr>
          <w:rFonts w:ascii="Times New Roman" w:eastAsia="Calibri" w:hAnsi="Times New Roman" w:cs="Times New Roman"/>
          <w:sz w:val="24"/>
          <w:szCs w:val="24"/>
          <w:lang w:eastAsia="lv-LV"/>
        </w:rPr>
        <w:t xml:space="preserve"> </w:t>
      </w:r>
    </w:p>
    <w:p w14:paraId="53D37C40" w14:textId="77777777" w:rsidR="00334C17" w:rsidRPr="00334C17" w:rsidRDefault="00334C17" w:rsidP="00334C17">
      <w:pPr>
        <w:spacing w:after="0" w:line="240" w:lineRule="auto"/>
        <w:jc w:val="both"/>
        <w:rPr>
          <w:rFonts w:ascii="Times New Roman" w:eastAsia="Calibri" w:hAnsi="Times New Roman" w:cs="Times New Roman"/>
          <w:sz w:val="28"/>
          <w:szCs w:val="28"/>
          <w:lang w:eastAsia="lv-LV"/>
        </w:rPr>
      </w:pPr>
    </w:p>
    <w:p w14:paraId="73527598" w14:textId="3CEF0005" w:rsidR="00334C17" w:rsidRPr="00334C17"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6</w:t>
      </w:r>
      <w:r w:rsidR="00334C17" w:rsidRPr="00334C17">
        <w:rPr>
          <w:rFonts w:ascii="Times New Roman" w:eastAsia="Calibri" w:hAnsi="Times New Roman" w:cs="Times New Roman"/>
          <w:sz w:val="28"/>
          <w:szCs w:val="28"/>
          <w:lang w:eastAsia="lv-LV"/>
        </w:rPr>
        <w:t>. Iestādes izglītības programmu īstenošanas vietas un teritoriālās struktūrvienības:</w:t>
      </w:r>
    </w:p>
    <w:p w14:paraId="1F13887E" w14:textId="3D5CC040" w:rsidR="00A47D93"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6</w:t>
      </w:r>
      <w:r w:rsidR="00EB4AA0">
        <w:rPr>
          <w:rFonts w:ascii="Times New Roman" w:eastAsia="Calibri" w:hAnsi="Times New Roman" w:cs="Times New Roman"/>
          <w:sz w:val="28"/>
          <w:szCs w:val="28"/>
          <w:lang w:eastAsia="lv-LV"/>
        </w:rPr>
        <w:t>.1.</w:t>
      </w:r>
      <w:r w:rsidR="00334C17" w:rsidRPr="00334C17">
        <w:rPr>
          <w:rFonts w:ascii="Times New Roman" w:eastAsia="Calibri" w:hAnsi="Times New Roman" w:cs="Times New Roman"/>
          <w:sz w:val="28"/>
          <w:szCs w:val="28"/>
          <w:lang w:eastAsia="lv-LV"/>
        </w:rPr>
        <w:t>____________________________________________________</w:t>
      </w:r>
      <w:r w:rsidR="00EB4AA0">
        <w:rPr>
          <w:rFonts w:ascii="Times New Roman" w:eastAsia="Calibri" w:hAnsi="Times New Roman" w:cs="Times New Roman"/>
          <w:sz w:val="28"/>
          <w:szCs w:val="28"/>
          <w:lang w:eastAsia="lv-LV"/>
        </w:rPr>
        <w:t>;</w:t>
      </w:r>
    </w:p>
    <w:p w14:paraId="384778C9" w14:textId="2B291837" w:rsidR="00EB4AA0" w:rsidRDefault="003A2C2F" w:rsidP="005A693D">
      <w:pPr>
        <w:spacing w:after="0" w:line="240" w:lineRule="auto"/>
        <w:ind w:firstLine="720"/>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6</w:t>
      </w:r>
      <w:r w:rsidR="00EB4AA0">
        <w:rPr>
          <w:rFonts w:ascii="Times New Roman" w:eastAsia="Calibri" w:hAnsi="Times New Roman" w:cs="Times New Roman"/>
          <w:sz w:val="28"/>
          <w:szCs w:val="28"/>
          <w:lang w:eastAsia="lv-LV"/>
        </w:rPr>
        <w:t>.2. ____________________________________________________.</w:t>
      </w:r>
    </w:p>
    <w:p w14:paraId="7B9A6203" w14:textId="730F6EAF" w:rsidR="00334C17" w:rsidRPr="003A2C2F" w:rsidRDefault="00334C17" w:rsidP="00A47D93">
      <w:pPr>
        <w:spacing w:after="0" w:line="240" w:lineRule="auto"/>
        <w:jc w:val="both"/>
        <w:rPr>
          <w:rFonts w:ascii="Times New Roman" w:eastAsia="Calibri" w:hAnsi="Times New Roman" w:cs="Times New Roman"/>
          <w:sz w:val="24"/>
          <w:szCs w:val="24"/>
          <w:lang w:eastAsia="lv-LV"/>
        </w:rPr>
      </w:pPr>
      <w:r w:rsidRPr="003A2C2F">
        <w:rPr>
          <w:rFonts w:ascii="Times New Roman" w:eastAsia="Calibri" w:hAnsi="Times New Roman" w:cs="Times New Roman"/>
          <w:i/>
          <w:sz w:val="24"/>
          <w:szCs w:val="24"/>
          <w:lang w:eastAsia="lv-LV"/>
        </w:rPr>
        <w:t>(norād</w:t>
      </w:r>
      <w:r w:rsidR="00EB4AA0" w:rsidRPr="003A2C2F">
        <w:rPr>
          <w:rFonts w:ascii="Times New Roman" w:eastAsia="Calibri" w:hAnsi="Times New Roman" w:cs="Times New Roman"/>
          <w:i/>
          <w:sz w:val="24"/>
          <w:szCs w:val="24"/>
          <w:lang w:eastAsia="lv-LV"/>
        </w:rPr>
        <w:t>a</w:t>
      </w:r>
      <w:r w:rsidRPr="003A2C2F">
        <w:rPr>
          <w:rFonts w:ascii="Times New Roman" w:eastAsia="Calibri" w:hAnsi="Times New Roman" w:cs="Times New Roman"/>
          <w:i/>
          <w:sz w:val="24"/>
          <w:szCs w:val="24"/>
          <w:lang w:eastAsia="lv-LV"/>
        </w:rPr>
        <w:t xml:space="preserve"> adresi (</w:t>
      </w:r>
      <w:r w:rsidR="00EB4AA0" w:rsidRPr="003A2C2F">
        <w:rPr>
          <w:rFonts w:ascii="Times New Roman" w:eastAsia="Calibri" w:hAnsi="Times New Roman" w:cs="Times New Roman"/>
          <w:i/>
          <w:sz w:val="24"/>
          <w:szCs w:val="24"/>
          <w:lang w:eastAsia="lv-LV"/>
        </w:rPr>
        <w:t>adres</w:t>
      </w:r>
      <w:r w:rsidRPr="003A2C2F">
        <w:rPr>
          <w:rFonts w:ascii="Times New Roman" w:eastAsia="Calibri" w:hAnsi="Times New Roman" w:cs="Times New Roman"/>
          <w:i/>
          <w:sz w:val="24"/>
          <w:szCs w:val="24"/>
          <w:lang w:eastAsia="lv-LV"/>
        </w:rPr>
        <w:t>es)</w:t>
      </w:r>
      <w:r w:rsidR="003A2C2F" w:rsidRPr="003A2C2F">
        <w:rPr>
          <w:rFonts w:ascii="Times New Roman" w:eastAsia="Calibri" w:hAnsi="Times New Roman" w:cs="Times New Roman"/>
          <w:i/>
          <w:sz w:val="24"/>
          <w:szCs w:val="24"/>
          <w:lang w:eastAsia="lv-LV"/>
        </w:rPr>
        <w:t>)</w:t>
      </w:r>
    </w:p>
    <w:p w14:paraId="0B362AB5" w14:textId="77777777" w:rsidR="00334C17" w:rsidRPr="00A47D93" w:rsidRDefault="00334C17" w:rsidP="00334C17">
      <w:pPr>
        <w:spacing w:after="0" w:line="240" w:lineRule="auto"/>
        <w:ind w:firstLine="720"/>
        <w:jc w:val="both"/>
        <w:rPr>
          <w:rFonts w:ascii="Times New Roman" w:eastAsia="Times New Roman" w:hAnsi="Times New Roman" w:cs="Times New Roman"/>
          <w:sz w:val="28"/>
          <w:szCs w:val="28"/>
        </w:rPr>
      </w:pPr>
    </w:p>
    <w:p w14:paraId="4E1BAA4A" w14:textId="77777777" w:rsidR="00334C17" w:rsidRPr="00A47D93" w:rsidRDefault="00334C17" w:rsidP="00334C17">
      <w:pPr>
        <w:spacing w:after="0" w:line="240" w:lineRule="auto"/>
        <w:ind w:firstLine="720"/>
        <w:jc w:val="both"/>
        <w:rPr>
          <w:rFonts w:ascii="Times New Roman" w:eastAsia="Times New Roman" w:hAnsi="Times New Roman" w:cs="Times New Roman"/>
          <w:sz w:val="28"/>
          <w:szCs w:val="28"/>
        </w:rPr>
      </w:pPr>
    </w:p>
    <w:p w14:paraId="212B4980" w14:textId="77777777" w:rsidR="00895CC0" w:rsidRPr="00895CC0" w:rsidRDefault="00895CC0" w:rsidP="00895CC0">
      <w:pPr>
        <w:spacing w:after="0" w:line="240" w:lineRule="auto"/>
        <w:jc w:val="center"/>
        <w:rPr>
          <w:rFonts w:ascii="Times New Roman" w:eastAsia="Calibri" w:hAnsi="Times New Roman" w:cs="Times New Roman"/>
          <w:b/>
          <w:sz w:val="28"/>
          <w:szCs w:val="28"/>
          <w:lang w:eastAsia="lv-LV"/>
        </w:rPr>
      </w:pPr>
      <w:r w:rsidRPr="00895CC0">
        <w:rPr>
          <w:rFonts w:ascii="Times New Roman" w:eastAsia="Calibri" w:hAnsi="Times New Roman" w:cs="Times New Roman"/>
          <w:b/>
          <w:sz w:val="28"/>
          <w:szCs w:val="28"/>
          <w:lang w:eastAsia="lv-LV"/>
        </w:rPr>
        <w:t>II. Iestādes darbības mērķis, pamatvirziens un uzdevumi</w:t>
      </w:r>
    </w:p>
    <w:p w14:paraId="0893171F" w14:textId="77777777" w:rsidR="00064E65" w:rsidRPr="00A47D93" w:rsidRDefault="00064E65" w:rsidP="00334C17">
      <w:pPr>
        <w:spacing w:after="0" w:line="240" w:lineRule="auto"/>
        <w:ind w:firstLine="720"/>
        <w:jc w:val="both"/>
        <w:rPr>
          <w:rFonts w:ascii="Times New Roman" w:eastAsia="Times New Roman" w:hAnsi="Times New Roman" w:cs="Times New Roman"/>
          <w:sz w:val="28"/>
          <w:szCs w:val="28"/>
        </w:rPr>
      </w:pPr>
    </w:p>
    <w:p w14:paraId="50DA9F92" w14:textId="563F116A" w:rsidR="00895CC0" w:rsidRPr="00A47D93" w:rsidRDefault="003A2C2F" w:rsidP="00895CC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95CC0" w:rsidRPr="00A47D93">
        <w:rPr>
          <w:rFonts w:ascii="Times New Roman" w:eastAsia="Times New Roman" w:hAnsi="Times New Roman" w:cs="Times New Roman"/>
          <w:sz w:val="28"/>
          <w:szCs w:val="28"/>
        </w:rPr>
        <w:t>. Iestādes darbības mērķis ir veidot izglītības vidi, organizēt un īstenot mācību un audzināšanas procesu, lai nodrošinātu valsts profesionālās vidējās izglītības un valsts arodizglītības standartā (turpmāk – profesionālās izglītības standarti) noteikto mērķu sasniegšanu.</w:t>
      </w:r>
    </w:p>
    <w:p w14:paraId="6E28855E" w14:textId="77777777" w:rsidR="00895CC0" w:rsidRPr="00A47D93" w:rsidRDefault="00895CC0" w:rsidP="00895CC0">
      <w:pPr>
        <w:spacing w:after="0" w:line="240" w:lineRule="auto"/>
        <w:ind w:firstLine="720"/>
        <w:jc w:val="both"/>
        <w:rPr>
          <w:rFonts w:ascii="Times New Roman" w:eastAsia="Times New Roman" w:hAnsi="Times New Roman" w:cs="Times New Roman"/>
          <w:sz w:val="28"/>
          <w:szCs w:val="28"/>
        </w:rPr>
      </w:pPr>
    </w:p>
    <w:p w14:paraId="2391657B" w14:textId="2D58DA75" w:rsidR="00895CC0" w:rsidRPr="00A47D93" w:rsidRDefault="003A2C2F" w:rsidP="00895CC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95CC0" w:rsidRPr="00A47D93">
        <w:rPr>
          <w:rFonts w:ascii="Times New Roman" w:eastAsia="Times New Roman" w:hAnsi="Times New Roman" w:cs="Times New Roman"/>
          <w:sz w:val="28"/>
          <w:szCs w:val="28"/>
        </w:rPr>
        <w:t xml:space="preserve">. </w:t>
      </w:r>
      <w:r w:rsidR="00A47D93" w:rsidRPr="00A47D93">
        <w:rPr>
          <w:rFonts w:ascii="Times New Roman" w:eastAsia="Times New Roman" w:hAnsi="Times New Roman" w:cs="Times New Roman"/>
          <w:sz w:val="28"/>
          <w:szCs w:val="28"/>
        </w:rPr>
        <w:t>Iestādes</w:t>
      </w:r>
      <w:r w:rsidR="00895CC0" w:rsidRPr="00A47D93">
        <w:rPr>
          <w:rFonts w:ascii="Times New Roman" w:eastAsia="Times New Roman" w:hAnsi="Times New Roman" w:cs="Times New Roman"/>
          <w:sz w:val="28"/>
          <w:szCs w:val="28"/>
        </w:rPr>
        <w:t xml:space="preserve"> darbības pamatvirziens ir izglītojoša un audzinoša darbība, īstenojot licencētas un akreditētas profesionālās izglītības programmas.</w:t>
      </w:r>
    </w:p>
    <w:p w14:paraId="1BEEDCC1" w14:textId="77777777" w:rsidR="00895CC0" w:rsidRPr="00A47D93" w:rsidRDefault="00895CC0" w:rsidP="00895CC0">
      <w:pPr>
        <w:spacing w:after="0" w:line="240" w:lineRule="auto"/>
        <w:ind w:firstLine="720"/>
        <w:jc w:val="both"/>
        <w:rPr>
          <w:rFonts w:ascii="Times New Roman" w:eastAsia="Times New Roman" w:hAnsi="Times New Roman" w:cs="Times New Roman"/>
          <w:sz w:val="28"/>
          <w:szCs w:val="28"/>
        </w:rPr>
      </w:pPr>
    </w:p>
    <w:p w14:paraId="3C60BDDD" w14:textId="77777777" w:rsidR="00A47D93" w:rsidRDefault="00895CC0"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 xml:space="preserve">9. </w:t>
      </w:r>
      <w:r w:rsidR="00A47D93" w:rsidRPr="00A47D93">
        <w:rPr>
          <w:rFonts w:ascii="Times New Roman" w:eastAsia="Times New Roman" w:hAnsi="Times New Roman" w:cs="Times New Roman"/>
          <w:sz w:val="28"/>
          <w:szCs w:val="28"/>
        </w:rPr>
        <w:t>Iestāde</w:t>
      </w:r>
      <w:r w:rsidRPr="00A47D93">
        <w:rPr>
          <w:rFonts w:ascii="Times New Roman" w:eastAsia="Times New Roman" w:hAnsi="Times New Roman" w:cs="Times New Roman"/>
          <w:sz w:val="28"/>
          <w:szCs w:val="28"/>
        </w:rPr>
        <w:t xml:space="preserve"> papildus profesionālās izglītības programmu īstenošanai veic reģionālā vai nozares metodiskā centra, pedagogu tālākizglītības centra un ārpus formālās izglītības sistēmas iegūtās profesionālās kompetences novērtēšanas funkcijas.</w:t>
      </w:r>
    </w:p>
    <w:p w14:paraId="5BA869EB" w14:textId="54C26E4B" w:rsidR="00895CC0" w:rsidRPr="003A2C2F" w:rsidRDefault="00895CC0" w:rsidP="003A2C2F">
      <w:pPr>
        <w:spacing w:after="0" w:line="240" w:lineRule="auto"/>
        <w:jc w:val="both"/>
        <w:rPr>
          <w:rFonts w:ascii="Times New Roman" w:eastAsia="Times New Roman" w:hAnsi="Times New Roman" w:cs="Times New Roman"/>
          <w:sz w:val="24"/>
          <w:szCs w:val="24"/>
        </w:rPr>
      </w:pPr>
      <w:r w:rsidRPr="003A2C2F">
        <w:rPr>
          <w:rFonts w:ascii="Times New Roman" w:eastAsia="Calibri" w:hAnsi="Times New Roman" w:cs="Times New Roman"/>
          <w:i/>
          <w:sz w:val="24"/>
          <w:szCs w:val="24"/>
          <w:lang w:eastAsia="lv-LV"/>
        </w:rPr>
        <w:t>(</w:t>
      </w:r>
      <w:r w:rsidR="00F7404A" w:rsidRPr="003A2C2F">
        <w:rPr>
          <w:rFonts w:ascii="Times New Roman" w:eastAsia="Calibri" w:hAnsi="Times New Roman" w:cs="Times New Roman"/>
          <w:i/>
          <w:sz w:val="24"/>
          <w:szCs w:val="24"/>
          <w:lang w:eastAsia="lv-LV"/>
        </w:rPr>
        <w:t xml:space="preserve">norāda, ja </w:t>
      </w:r>
      <w:r w:rsidRPr="003A2C2F">
        <w:rPr>
          <w:rFonts w:ascii="Times New Roman" w:eastAsia="Calibri" w:hAnsi="Times New Roman" w:cs="Times New Roman"/>
          <w:i/>
          <w:sz w:val="24"/>
          <w:szCs w:val="24"/>
          <w:lang w:eastAsia="lv-LV"/>
        </w:rPr>
        <w:t>iestādei piešķirts profesionālās izglītības kompetences centra statuss normatīvajos aktos noteiktajā kārtībā)</w:t>
      </w:r>
    </w:p>
    <w:p w14:paraId="018FA9B9" w14:textId="7F6EDBCB" w:rsidR="00A47D93" w:rsidRPr="00A47D93" w:rsidRDefault="00A47D93" w:rsidP="00895CC0">
      <w:pPr>
        <w:spacing w:after="0" w:line="240" w:lineRule="auto"/>
        <w:jc w:val="both"/>
        <w:rPr>
          <w:rFonts w:ascii="Times New Roman" w:eastAsia="Calibri" w:hAnsi="Times New Roman" w:cs="Times New Roman"/>
          <w:i/>
          <w:sz w:val="28"/>
          <w:szCs w:val="28"/>
          <w:lang w:eastAsia="lv-LV"/>
        </w:rPr>
      </w:pPr>
    </w:p>
    <w:p w14:paraId="260E96AC" w14:textId="66609343" w:rsidR="00334C17" w:rsidRPr="00A47D93" w:rsidRDefault="00A47D93" w:rsidP="00A47D93">
      <w:pPr>
        <w:spacing w:after="0" w:line="240" w:lineRule="auto"/>
        <w:ind w:firstLine="720"/>
        <w:jc w:val="both"/>
        <w:rPr>
          <w:rFonts w:ascii="Times New Roman" w:eastAsia="Calibri" w:hAnsi="Times New Roman" w:cs="Times New Roman"/>
          <w:iCs/>
          <w:sz w:val="28"/>
          <w:szCs w:val="28"/>
          <w:lang w:eastAsia="lv-LV"/>
        </w:rPr>
      </w:pPr>
      <w:r w:rsidRPr="00A47D93">
        <w:rPr>
          <w:rFonts w:ascii="Times New Roman" w:eastAsia="Calibri" w:hAnsi="Times New Roman" w:cs="Times New Roman"/>
          <w:iCs/>
          <w:sz w:val="28"/>
          <w:szCs w:val="28"/>
          <w:lang w:eastAsia="lv-LV"/>
        </w:rPr>
        <w:t>10. Iestādes uzdevumi:</w:t>
      </w:r>
    </w:p>
    <w:p w14:paraId="3FA77FEB" w14:textId="21FE5239"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10.1. izstrādāt un īstenot normatīvajos aktos noteiktajā kārtībā licencētas un akreditētas profesionālās izglītības programmas, radot labvēlīgus apstākļus izglītojamo intelektuālajai, tikumiskajai un fiziskajai attīstībai un izvēloties izglītības procesam atbilstīgas darba metodes un formas;</w:t>
      </w:r>
    </w:p>
    <w:p w14:paraId="021D4FE1" w14:textId="34A5293A"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lastRenderedPageBreak/>
        <w:t>10.2. nodrošināt iespēju iegūt darba tirgus prasībām atbilstošu profesionālo izglītību un kvalifikāciju un veicināt profesionālas, sociālas, radošas un darba tirgū konkurētspējīgas personības pilnveidi;</w:t>
      </w:r>
    </w:p>
    <w:p w14:paraId="1CF32C9B" w14:textId="3F2B6BB7"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10.3. sekmēt izglītojamā pozitīvas, sociāli aktīvas un atbildīgas attieksmes veidošanos pašam pret sevi, līdzcilvēkiem, apkārtējo vidi, Latvijas valsti un Latvijas pilsoņa pienākumiem;</w:t>
      </w:r>
    </w:p>
    <w:p w14:paraId="6334312A" w14:textId="7FD0168E"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10.4. radīt motivāciju profesionālajai attīstībai un tālākizglītībai un nodrošināt izglītojamam iespēju sagatavoties izglītības turpināšanai profesionālās augstākās izglītības pakāpē, kā arī izglītībai mūža garumā;</w:t>
      </w:r>
    </w:p>
    <w:p w14:paraId="44FACB9F" w14:textId="6CFE45F0"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10.5. sadarboties ar izglītojamā vecākiem vai likumiskajiem pārstāvjiem, darba devējiem un nozares pārstāvjiem, lai nodrošinātu profesionālās izglītības programmu apguvi;</w:t>
      </w:r>
    </w:p>
    <w:p w14:paraId="315725D0" w14:textId="71CDE7DE"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10.6. izveidot profesionālās izglītības kvalitātes nodrošināšanas sistēmu;</w:t>
      </w:r>
    </w:p>
    <w:p w14:paraId="30F70634" w14:textId="03452E35"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10.7. izstrādāt un normatīvajos aktos noteiktajā kārtībā īstenot profesionālās pilnveides, tālākizglītības, interešu izglītības un neformālās izglītības programmas atbilstoši darba tirgus prasībām, nodrošinot personai iespēju apgūt sistematizētas profesionālās zināšanas, prasmes un kompetences;</w:t>
      </w:r>
    </w:p>
    <w:p w14:paraId="0FB5CED6" w14:textId="4B46C7DC"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10.8. nodrošināt pedagogu profesionāl</w:t>
      </w:r>
      <w:r w:rsidR="00064E65">
        <w:rPr>
          <w:rFonts w:ascii="Times New Roman" w:eastAsia="Times New Roman" w:hAnsi="Times New Roman" w:cs="Times New Roman"/>
          <w:sz w:val="28"/>
          <w:szCs w:val="28"/>
        </w:rPr>
        <w:t>ās kompetences</w:t>
      </w:r>
      <w:r w:rsidRPr="00A47D93">
        <w:rPr>
          <w:rFonts w:ascii="Times New Roman" w:eastAsia="Times New Roman" w:hAnsi="Times New Roman" w:cs="Times New Roman"/>
          <w:sz w:val="28"/>
          <w:szCs w:val="28"/>
        </w:rPr>
        <w:t xml:space="preserve"> pilnveidi, pieredzes apmaiņu un stažēšanos, tai skaitā dalību starptautiskajās apmaiņas programmās;</w:t>
      </w:r>
    </w:p>
    <w:p w14:paraId="79FD26B5" w14:textId="100A52CA"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10.9. organizēt eksāmenus un veikt citas darbības ārpus formālās izglītības sistēmas apgūtās profesionālās kompetences novērtēšanas nodrošināšanai;</w:t>
      </w:r>
    </w:p>
    <w:p w14:paraId="70C5C910" w14:textId="7716D750" w:rsidR="00A47D93" w:rsidRPr="00A47D93"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10.10. veikt metodisko darbu, izstrādājot un pielāgojot īstenošanai profesionālās izglītības programmu saturu atbilstošo nozaru profesijās, izstrādājot nepieciešamos mācību un metodiskos materiālus izglītojamiem un pedagogiem, kā arī organizējot metodiskos un citus pasākumus;</w:t>
      </w:r>
    </w:p>
    <w:p w14:paraId="3E92A732" w14:textId="6EBF646B" w:rsidR="00334C17" w:rsidRDefault="00A47D93" w:rsidP="00A47D93">
      <w:pPr>
        <w:spacing w:after="0" w:line="240" w:lineRule="auto"/>
        <w:ind w:firstLine="720"/>
        <w:jc w:val="both"/>
        <w:rPr>
          <w:rFonts w:ascii="Times New Roman" w:eastAsia="Times New Roman" w:hAnsi="Times New Roman" w:cs="Times New Roman"/>
          <w:sz w:val="28"/>
          <w:szCs w:val="28"/>
        </w:rPr>
      </w:pPr>
      <w:r w:rsidRPr="00A47D93">
        <w:rPr>
          <w:rFonts w:ascii="Times New Roman" w:eastAsia="Times New Roman" w:hAnsi="Times New Roman" w:cs="Times New Roman"/>
          <w:sz w:val="28"/>
          <w:szCs w:val="28"/>
        </w:rPr>
        <w:t>10.11. racionāli un efektīvi izmantot izglītībai atvēlētos finanšu, materiālos un personāla resursu</w:t>
      </w:r>
    </w:p>
    <w:p w14:paraId="55AEDAE3" w14:textId="77777777" w:rsidR="00064E65" w:rsidRDefault="00064E65" w:rsidP="00064E65">
      <w:pPr>
        <w:jc w:val="center"/>
        <w:rPr>
          <w:rFonts w:ascii="Times New Roman" w:eastAsia="Times New Roman" w:hAnsi="Times New Roman" w:cs="Times New Roman"/>
          <w:b/>
          <w:bCs/>
          <w:sz w:val="28"/>
          <w:szCs w:val="28"/>
        </w:rPr>
      </w:pPr>
    </w:p>
    <w:p w14:paraId="6FC9F621" w14:textId="216FB63C" w:rsidR="00064E65" w:rsidRPr="00064E65" w:rsidRDefault="00064E65" w:rsidP="00064E65">
      <w:pPr>
        <w:jc w:val="center"/>
        <w:rPr>
          <w:rFonts w:ascii="Times New Roman" w:eastAsia="Times New Roman" w:hAnsi="Times New Roman" w:cs="Times New Roman"/>
          <w:b/>
          <w:bCs/>
          <w:sz w:val="28"/>
          <w:szCs w:val="28"/>
        </w:rPr>
      </w:pPr>
      <w:r w:rsidRPr="00064E65">
        <w:rPr>
          <w:rFonts w:ascii="Times New Roman" w:eastAsia="Times New Roman" w:hAnsi="Times New Roman" w:cs="Times New Roman"/>
          <w:b/>
          <w:bCs/>
          <w:sz w:val="28"/>
          <w:szCs w:val="28"/>
        </w:rPr>
        <w:t>III. Iestādē īstenojamās izglītības programmas</w:t>
      </w:r>
    </w:p>
    <w:p w14:paraId="54D5EBC3" w14:textId="77777777" w:rsidR="00334C17" w:rsidRPr="00064E65" w:rsidRDefault="00334C17" w:rsidP="00064E65">
      <w:pPr>
        <w:spacing w:after="0" w:line="240" w:lineRule="auto"/>
        <w:ind w:firstLine="720"/>
        <w:jc w:val="both"/>
        <w:rPr>
          <w:rFonts w:ascii="Times New Roman" w:eastAsia="Times New Roman" w:hAnsi="Times New Roman" w:cs="Times New Roman"/>
          <w:b/>
          <w:bCs/>
          <w:sz w:val="28"/>
          <w:szCs w:val="28"/>
        </w:rPr>
      </w:pPr>
    </w:p>
    <w:p w14:paraId="1451BD26" w14:textId="2F4E8F38" w:rsidR="00064E65" w:rsidRDefault="00064E65" w:rsidP="00064E65">
      <w:pPr>
        <w:spacing w:after="0" w:line="240" w:lineRule="auto"/>
        <w:ind w:firstLine="720"/>
        <w:jc w:val="both"/>
        <w:rPr>
          <w:rFonts w:ascii="Times New Roman" w:eastAsia="Times New Roman" w:hAnsi="Times New Roman" w:cs="Times New Roman"/>
          <w:sz w:val="28"/>
          <w:szCs w:val="28"/>
        </w:rPr>
      </w:pPr>
      <w:r w:rsidRPr="00064E65">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064E65">
        <w:rPr>
          <w:rFonts w:ascii="Times New Roman" w:eastAsia="Times New Roman" w:hAnsi="Times New Roman" w:cs="Times New Roman"/>
          <w:sz w:val="28"/>
          <w:szCs w:val="28"/>
        </w:rPr>
        <w:t xml:space="preserve">. Iestāde </w:t>
      </w:r>
      <w:r>
        <w:rPr>
          <w:rFonts w:ascii="Times New Roman" w:eastAsia="Times New Roman" w:hAnsi="Times New Roman" w:cs="Times New Roman"/>
          <w:sz w:val="28"/>
          <w:szCs w:val="28"/>
        </w:rPr>
        <w:t xml:space="preserve"> </w:t>
      </w:r>
      <w:r w:rsidRPr="003A2C2F">
        <w:rPr>
          <w:rFonts w:ascii="Times New Roman" w:eastAsia="Times New Roman" w:hAnsi="Times New Roman" w:cs="Times New Roman"/>
          <w:iCs/>
          <w:sz w:val="28"/>
          <w:szCs w:val="28"/>
        </w:rPr>
        <w:t xml:space="preserve">pēc saskaņošanas ar </w:t>
      </w:r>
      <w:r w:rsidR="003A2C2F">
        <w:rPr>
          <w:rFonts w:ascii="Times New Roman" w:eastAsia="Times New Roman" w:hAnsi="Times New Roman" w:cs="Times New Roman"/>
          <w:iCs/>
          <w:sz w:val="28"/>
          <w:szCs w:val="28"/>
        </w:rPr>
        <w:t xml:space="preserve">ministriju/dibinātāju </w:t>
      </w:r>
      <w:r w:rsidR="003A2C2F" w:rsidRPr="00A72393">
        <w:rPr>
          <w:rFonts w:ascii="Times New Roman" w:eastAsia="Calibri" w:hAnsi="Times New Roman" w:cs="Times New Roman"/>
          <w:i/>
          <w:sz w:val="24"/>
          <w:szCs w:val="24"/>
          <w:lang w:eastAsia="lv-LV"/>
        </w:rPr>
        <w:t>(izvēlēties atbilstošo)</w:t>
      </w:r>
      <w:r w:rsidR="00072013">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Pr="00064E65">
        <w:rPr>
          <w:rFonts w:ascii="Times New Roman" w:eastAsia="Times New Roman" w:hAnsi="Times New Roman" w:cs="Times New Roman"/>
          <w:sz w:val="28"/>
          <w:szCs w:val="28"/>
        </w:rPr>
        <w:t>īsteno licencētas un akreditētas profesionālās vidējās izglītības, arodizglītības, profesionālās pamatizglītības izglītības programmas</w:t>
      </w:r>
      <w:r>
        <w:rPr>
          <w:rFonts w:ascii="Times New Roman" w:eastAsia="Times New Roman" w:hAnsi="Times New Roman" w:cs="Times New Roman"/>
          <w:sz w:val="28"/>
          <w:szCs w:val="28"/>
        </w:rPr>
        <w:t xml:space="preserve"> šādās </w:t>
      </w:r>
      <w:r w:rsidRPr="00064E65">
        <w:rPr>
          <w:rFonts w:ascii="Times New Roman" w:eastAsia="Times New Roman" w:hAnsi="Times New Roman" w:cs="Times New Roman"/>
          <w:sz w:val="28"/>
          <w:szCs w:val="28"/>
        </w:rPr>
        <w:t>tematiskajās jomās</w:t>
      </w:r>
      <w:r>
        <w:rPr>
          <w:rFonts w:ascii="Times New Roman" w:eastAsia="Times New Roman" w:hAnsi="Times New Roman" w:cs="Times New Roman"/>
          <w:sz w:val="28"/>
          <w:szCs w:val="28"/>
        </w:rPr>
        <w:t>:</w:t>
      </w:r>
    </w:p>
    <w:p w14:paraId="6EEA0E92" w14:textId="1020C009" w:rsidR="00064E65" w:rsidRDefault="00064E65" w:rsidP="00064E6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11.1.__________________;</w:t>
      </w:r>
    </w:p>
    <w:p w14:paraId="5373DCC7" w14:textId="7C697B7C" w:rsidR="00064E65" w:rsidRPr="00064E65" w:rsidRDefault="00064E65" w:rsidP="00064E6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11.2.___________________</w:t>
      </w:r>
    </w:p>
    <w:p w14:paraId="1596A91B" w14:textId="47878036" w:rsidR="00064E65" w:rsidRPr="003A2C2F" w:rsidRDefault="00064E65" w:rsidP="00072013">
      <w:pPr>
        <w:spacing w:after="0" w:line="240" w:lineRule="auto"/>
        <w:jc w:val="both"/>
        <w:rPr>
          <w:rFonts w:ascii="Times New Roman" w:eastAsia="Times New Roman" w:hAnsi="Times New Roman" w:cs="Times New Roman"/>
          <w:i/>
          <w:sz w:val="24"/>
          <w:szCs w:val="24"/>
        </w:rPr>
      </w:pPr>
      <w:r w:rsidRPr="003A2C2F">
        <w:rPr>
          <w:rFonts w:ascii="Times New Roman" w:eastAsia="Times New Roman" w:hAnsi="Times New Roman" w:cs="Times New Roman"/>
          <w:i/>
          <w:iCs/>
          <w:sz w:val="24"/>
          <w:szCs w:val="24"/>
        </w:rPr>
        <w:t>(norādīt izglītības iestādē īstenojamās izglītības tematiskās jomas atbilstoši</w:t>
      </w:r>
      <w:r w:rsidR="00072013" w:rsidRPr="003A2C2F">
        <w:rPr>
          <w:rFonts w:ascii="Times New Roman" w:eastAsia="Times New Roman" w:hAnsi="Times New Roman" w:cs="Times New Roman"/>
          <w:i/>
          <w:iCs/>
          <w:sz w:val="24"/>
          <w:szCs w:val="24"/>
        </w:rPr>
        <w:t xml:space="preserve"> </w:t>
      </w:r>
      <w:r w:rsidRPr="003A2C2F">
        <w:rPr>
          <w:rFonts w:ascii="Times New Roman" w:eastAsia="Times New Roman" w:hAnsi="Times New Roman" w:cs="Times New Roman"/>
          <w:i/>
          <w:iCs/>
          <w:sz w:val="24"/>
          <w:szCs w:val="24"/>
        </w:rPr>
        <w:t xml:space="preserve"> Ministru kabineta 20</w:t>
      </w:r>
      <w:r w:rsidR="00072013" w:rsidRPr="003A2C2F">
        <w:rPr>
          <w:rFonts w:ascii="Times New Roman" w:eastAsia="Times New Roman" w:hAnsi="Times New Roman" w:cs="Times New Roman"/>
          <w:i/>
          <w:iCs/>
          <w:sz w:val="24"/>
          <w:szCs w:val="24"/>
        </w:rPr>
        <w:t>1</w:t>
      </w:r>
      <w:r w:rsidRPr="003A2C2F">
        <w:rPr>
          <w:rFonts w:ascii="Times New Roman" w:eastAsia="Times New Roman" w:hAnsi="Times New Roman" w:cs="Times New Roman"/>
          <w:i/>
          <w:iCs/>
          <w:sz w:val="24"/>
          <w:szCs w:val="24"/>
        </w:rPr>
        <w:t xml:space="preserve">7.gada </w:t>
      </w:r>
      <w:r w:rsidR="00072013" w:rsidRPr="003A2C2F">
        <w:rPr>
          <w:rFonts w:ascii="Times New Roman" w:eastAsia="Times New Roman" w:hAnsi="Times New Roman" w:cs="Times New Roman"/>
          <w:i/>
          <w:iCs/>
          <w:sz w:val="24"/>
          <w:szCs w:val="24"/>
        </w:rPr>
        <w:t>13</w:t>
      </w:r>
      <w:r w:rsidRPr="003A2C2F">
        <w:rPr>
          <w:rFonts w:ascii="Times New Roman" w:eastAsia="Times New Roman" w:hAnsi="Times New Roman" w:cs="Times New Roman"/>
          <w:i/>
          <w:iCs/>
          <w:sz w:val="24"/>
          <w:szCs w:val="24"/>
        </w:rPr>
        <w:t>.</w:t>
      </w:r>
      <w:r w:rsidR="00072013" w:rsidRPr="003A2C2F">
        <w:rPr>
          <w:rFonts w:ascii="Times New Roman" w:eastAsia="Times New Roman" w:hAnsi="Times New Roman" w:cs="Times New Roman"/>
          <w:i/>
          <w:iCs/>
          <w:sz w:val="24"/>
          <w:szCs w:val="24"/>
        </w:rPr>
        <w:t xml:space="preserve">jūnija </w:t>
      </w:r>
      <w:r w:rsidRPr="003A2C2F">
        <w:rPr>
          <w:rFonts w:ascii="Times New Roman" w:eastAsia="Times New Roman" w:hAnsi="Times New Roman" w:cs="Times New Roman"/>
          <w:i/>
          <w:iCs/>
          <w:sz w:val="24"/>
          <w:szCs w:val="24"/>
        </w:rPr>
        <w:t xml:space="preserve"> noteikumiem Nr.</w:t>
      </w:r>
      <w:r w:rsidR="00072013" w:rsidRPr="003A2C2F">
        <w:rPr>
          <w:rFonts w:ascii="Times New Roman" w:eastAsia="Times New Roman" w:hAnsi="Times New Roman" w:cs="Times New Roman"/>
          <w:i/>
          <w:iCs/>
          <w:sz w:val="24"/>
          <w:szCs w:val="24"/>
        </w:rPr>
        <w:t>322</w:t>
      </w:r>
      <w:r w:rsidRPr="003A2C2F">
        <w:rPr>
          <w:rFonts w:ascii="Times New Roman" w:eastAsia="Times New Roman" w:hAnsi="Times New Roman" w:cs="Times New Roman"/>
          <w:i/>
          <w:iCs/>
          <w:sz w:val="24"/>
          <w:szCs w:val="24"/>
        </w:rPr>
        <w:t xml:space="preserve"> "</w:t>
      </w:r>
      <w:r w:rsidR="00072013" w:rsidRPr="003A2C2F">
        <w:rPr>
          <w:rFonts w:ascii="Times New Roman" w:eastAsia="Times New Roman" w:hAnsi="Times New Roman" w:cs="Times New Roman"/>
          <w:i/>
          <w:iCs/>
          <w:sz w:val="24"/>
          <w:szCs w:val="24"/>
        </w:rPr>
        <w:t>Noteikumi par Latvijas izglītības klasifikāciju”)</w:t>
      </w:r>
      <w:r w:rsidR="00072013" w:rsidRPr="003A2C2F">
        <w:rPr>
          <w:rFonts w:ascii="Times New Roman" w:eastAsia="Times New Roman" w:hAnsi="Times New Roman" w:cs="Times New Roman"/>
          <w:i/>
          <w:sz w:val="24"/>
          <w:szCs w:val="24"/>
        </w:rPr>
        <w:t xml:space="preserve"> </w:t>
      </w:r>
    </w:p>
    <w:p w14:paraId="4FE23D76" w14:textId="77777777" w:rsidR="00064E65" w:rsidRPr="00064E65" w:rsidRDefault="00064E65" w:rsidP="00064E65">
      <w:pPr>
        <w:spacing w:after="0" w:line="240" w:lineRule="auto"/>
        <w:ind w:firstLine="720"/>
        <w:jc w:val="both"/>
        <w:rPr>
          <w:rFonts w:ascii="Times New Roman" w:eastAsia="Times New Roman" w:hAnsi="Times New Roman" w:cs="Times New Roman"/>
          <w:sz w:val="28"/>
          <w:szCs w:val="28"/>
        </w:rPr>
      </w:pPr>
    </w:p>
    <w:p w14:paraId="6445E19E" w14:textId="658892CA" w:rsidR="00334C17" w:rsidRDefault="003A2C2F" w:rsidP="00334C1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064E65" w:rsidRPr="00064E65">
        <w:rPr>
          <w:rFonts w:ascii="Times New Roman" w:eastAsia="Times New Roman" w:hAnsi="Times New Roman" w:cs="Times New Roman"/>
          <w:sz w:val="28"/>
          <w:szCs w:val="28"/>
        </w:rPr>
        <w:t xml:space="preserve">. Iestāde </w:t>
      </w:r>
      <w:r w:rsidR="00072013">
        <w:rPr>
          <w:rFonts w:ascii="Times New Roman" w:eastAsia="Times New Roman" w:hAnsi="Times New Roman" w:cs="Times New Roman"/>
          <w:sz w:val="28"/>
          <w:szCs w:val="28"/>
        </w:rPr>
        <w:t xml:space="preserve"> </w:t>
      </w:r>
      <w:r w:rsidR="00EB4AA0">
        <w:rPr>
          <w:rFonts w:ascii="Times New Roman" w:eastAsia="Times New Roman" w:hAnsi="Times New Roman" w:cs="Times New Roman"/>
          <w:sz w:val="28"/>
          <w:szCs w:val="28"/>
        </w:rPr>
        <w:t xml:space="preserve">pēc saskaņošanas ar </w:t>
      </w:r>
      <w:r w:rsidRPr="003A2C2F">
        <w:rPr>
          <w:rFonts w:ascii="Times New Roman" w:eastAsia="Times New Roman" w:hAnsi="Times New Roman" w:cs="Times New Roman"/>
          <w:sz w:val="28"/>
          <w:szCs w:val="28"/>
        </w:rPr>
        <w:t xml:space="preserve">ministriju </w:t>
      </w:r>
      <w:r>
        <w:rPr>
          <w:rFonts w:ascii="Times New Roman" w:eastAsia="Times New Roman" w:hAnsi="Times New Roman" w:cs="Times New Roman"/>
          <w:sz w:val="28"/>
          <w:szCs w:val="28"/>
        </w:rPr>
        <w:t xml:space="preserve">/ </w:t>
      </w:r>
      <w:r w:rsidR="00EB4AA0">
        <w:rPr>
          <w:rFonts w:ascii="Times New Roman" w:eastAsia="Times New Roman" w:hAnsi="Times New Roman" w:cs="Times New Roman"/>
          <w:sz w:val="28"/>
          <w:szCs w:val="28"/>
        </w:rPr>
        <w:t xml:space="preserve">dibinātāju </w:t>
      </w:r>
      <w:r w:rsidRPr="00A72393">
        <w:rPr>
          <w:rFonts w:ascii="Times New Roman" w:eastAsia="Calibri" w:hAnsi="Times New Roman" w:cs="Times New Roman"/>
          <w:i/>
          <w:sz w:val="24"/>
          <w:szCs w:val="24"/>
          <w:lang w:eastAsia="lv-LV"/>
        </w:rPr>
        <w:t>(izvēlēties atbilstošo)</w:t>
      </w:r>
      <w:r>
        <w:rPr>
          <w:rFonts w:ascii="Times New Roman" w:eastAsia="Times New Roman" w:hAnsi="Times New Roman" w:cs="Times New Roman"/>
          <w:i/>
          <w:iCs/>
          <w:sz w:val="28"/>
          <w:szCs w:val="28"/>
        </w:rPr>
        <w:t xml:space="preserve">  </w:t>
      </w:r>
      <w:r w:rsidR="00064E65" w:rsidRPr="00064E65">
        <w:rPr>
          <w:rFonts w:ascii="Times New Roman" w:eastAsia="Times New Roman" w:hAnsi="Times New Roman" w:cs="Times New Roman"/>
          <w:sz w:val="28"/>
          <w:szCs w:val="28"/>
        </w:rPr>
        <w:t>var īstenot</w:t>
      </w:r>
      <w:r w:rsidR="00072013">
        <w:rPr>
          <w:rFonts w:ascii="Times New Roman" w:eastAsia="Times New Roman" w:hAnsi="Times New Roman" w:cs="Times New Roman"/>
          <w:sz w:val="28"/>
          <w:szCs w:val="28"/>
        </w:rPr>
        <w:t xml:space="preserve"> interešu, pieaugušo neformālās izglītības programmas un citas izglītības programmas. </w:t>
      </w:r>
    </w:p>
    <w:p w14:paraId="4C0BE217" w14:textId="7EED61D8" w:rsidR="00072013" w:rsidRDefault="00072013" w:rsidP="00334C17">
      <w:pPr>
        <w:spacing w:after="0" w:line="240" w:lineRule="auto"/>
        <w:ind w:firstLine="720"/>
        <w:jc w:val="both"/>
        <w:rPr>
          <w:rFonts w:ascii="Times New Roman" w:eastAsia="Times New Roman" w:hAnsi="Times New Roman" w:cs="Times New Roman"/>
          <w:sz w:val="28"/>
          <w:szCs w:val="28"/>
        </w:rPr>
      </w:pPr>
    </w:p>
    <w:p w14:paraId="73CFA555" w14:textId="1B77E4CA" w:rsidR="00072013" w:rsidRPr="00072013" w:rsidRDefault="00072013" w:rsidP="00072013">
      <w:pPr>
        <w:spacing w:after="0" w:line="240" w:lineRule="auto"/>
        <w:ind w:firstLine="720"/>
        <w:jc w:val="center"/>
        <w:rPr>
          <w:rFonts w:ascii="Times New Roman" w:eastAsia="Times New Roman" w:hAnsi="Times New Roman" w:cs="Times New Roman"/>
          <w:b/>
          <w:bCs/>
          <w:sz w:val="28"/>
          <w:szCs w:val="28"/>
        </w:rPr>
      </w:pPr>
      <w:r w:rsidRPr="00072013">
        <w:rPr>
          <w:rFonts w:ascii="Times New Roman" w:eastAsia="Times New Roman" w:hAnsi="Times New Roman" w:cs="Times New Roman"/>
          <w:b/>
          <w:bCs/>
          <w:sz w:val="28"/>
          <w:szCs w:val="28"/>
        </w:rPr>
        <w:lastRenderedPageBreak/>
        <w:t>IV. Izglītības procesa organizācija</w:t>
      </w:r>
    </w:p>
    <w:p w14:paraId="1A02A8EA" w14:textId="427AAB3F" w:rsidR="00334C17" w:rsidRDefault="00334C17" w:rsidP="00072013">
      <w:pPr>
        <w:spacing w:after="0" w:line="240" w:lineRule="auto"/>
        <w:ind w:firstLine="720"/>
        <w:jc w:val="center"/>
        <w:rPr>
          <w:rFonts w:ascii="Times New Roman" w:eastAsia="Times New Roman" w:hAnsi="Times New Roman" w:cs="Times New Roman"/>
          <w:b/>
          <w:bCs/>
          <w:sz w:val="28"/>
          <w:szCs w:val="28"/>
        </w:rPr>
      </w:pPr>
    </w:p>
    <w:p w14:paraId="6BDD39F2" w14:textId="0902B90F"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13. Izglītības procesa organizāciju iestādē nosaka</w:t>
      </w:r>
      <w:r w:rsidR="005B4E94">
        <w:rPr>
          <w:sz w:val="28"/>
          <w:szCs w:val="28"/>
        </w:rPr>
        <w:t xml:space="preserve"> </w:t>
      </w:r>
      <w:r w:rsidRPr="005B4E94">
        <w:rPr>
          <w:sz w:val="28"/>
          <w:szCs w:val="28"/>
        </w:rPr>
        <w:t> </w:t>
      </w:r>
      <w:hyperlink r:id="rId5" w:tgtFrame="_blank" w:history="1">
        <w:r w:rsidRPr="005B4E94">
          <w:rPr>
            <w:rStyle w:val="Hipersaite"/>
            <w:color w:val="auto"/>
            <w:sz w:val="28"/>
            <w:szCs w:val="28"/>
            <w:u w:val="none"/>
          </w:rPr>
          <w:t>Izglītības likums</w:t>
        </w:r>
      </w:hyperlink>
      <w:r w:rsidRPr="005B4E94">
        <w:rPr>
          <w:sz w:val="28"/>
          <w:szCs w:val="28"/>
        </w:rPr>
        <w:t>, </w:t>
      </w:r>
      <w:hyperlink r:id="rId6" w:tgtFrame="_blank" w:history="1">
        <w:r w:rsidRPr="005B4E94">
          <w:rPr>
            <w:rStyle w:val="Hipersaite"/>
            <w:color w:val="auto"/>
            <w:sz w:val="28"/>
            <w:szCs w:val="28"/>
            <w:u w:val="none"/>
          </w:rPr>
          <w:t>Profesionālās izglītības likums</w:t>
        </w:r>
      </w:hyperlink>
      <w:r w:rsidRPr="005B4E94">
        <w:rPr>
          <w:sz w:val="28"/>
          <w:szCs w:val="28"/>
        </w:rPr>
        <w:t>, citi normatīvie akti, tai skaitā šis nolikums, iestādes darba kārtības noteikumi, iekšējās kārtības noteikumi un citi iestādes iekšējie normatīvie akti.</w:t>
      </w:r>
    </w:p>
    <w:p w14:paraId="31BD7523" w14:textId="77777777" w:rsidR="005B4E94" w:rsidRPr="005B4E94" w:rsidRDefault="005B4E94" w:rsidP="007A3387">
      <w:pPr>
        <w:pStyle w:val="tv213"/>
        <w:shd w:val="clear" w:color="auto" w:fill="FFFFFF"/>
        <w:spacing w:before="0" w:beforeAutospacing="0" w:after="0" w:afterAutospacing="0" w:line="293" w:lineRule="atLeast"/>
        <w:ind w:firstLine="300"/>
        <w:jc w:val="both"/>
        <w:rPr>
          <w:sz w:val="28"/>
          <w:szCs w:val="28"/>
        </w:rPr>
      </w:pPr>
    </w:p>
    <w:p w14:paraId="2104F5BF" w14:textId="051DAEB5"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bookmarkStart w:id="0" w:name="p14"/>
      <w:bookmarkStart w:id="1" w:name="p-770341"/>
      <w:bookmarkEnd w:id="0"/>
      <w:bookmarkEnd w:id="1"/>
      <w:r w:rsidRPr="005B4E94">
        <w:rPr>
          <w:sz w:val="28"/>
          <w:szCs w:val="28"/>
        </w:rPr>
        <w:t>14. Izglītojamo uzņemšana iestādē, pārcelšana nākamajā kursā un atskaitīšana no iestādes notiek saskaņā ar iestādes iekšējos normatīvajos aktos noteikto kārtību, ievērojot </w:t>
      </w:r>
      <w:hyperlink r:id="rId7" w:tgtFrame="_blank" w:history="1">
        <w:r w:rsidRPr="005B4E94">
          <w:rPr>
            <w:rStyle w:val="Hipersaite"/>
            <w:color w:val="auto"/>
            <w:sz w:val="28"/>
            <w:szCs w:val="28"/>
            <w:u w:val="none"/>
          </w:rPr>
          <w:t>Profesionālās izglītības likumā</w:t>
        </w:r>
      </w:hyperlink>
      <w:r w:rsidRPr="005B4E94">
        <w:rPr>
          <w:sz w:val="28"/>
          <w:szCs w:val="28"/>
        </w:rPr>
        <w:t> un citos normatīvajos aktos noteiktās prasības.</w:t>
      </w:r>
    </w:p>
    <w:p w14:paraId="2702E587" w14:textId="77777777" w:rsidR="00345665" w:rsidRDefault="00345665" w:rsidP="007A3387">
      <w:pPr>
        <w:pStyle w:val="tv213"/>
        <w:shd w:val="clear" w:color="auto" w:fill="FFFFFF"/>
        <w:spacing w:before="0" w:beforeAutospacing="0" w:after="0" w:afterAutospacing="0" w:line="293" w:lineRule="atLeast"/>
        <w:ind w:firstLine="300"/>
        <w:jc w:val="both"/>
        <w:rPr>
          <w:sz w:val="28"/>
          <w:szCs w:val="28"/>
        </w:rPr>
      </w:pPr>
      <w:bookmarkStart w:id="2" w:name="p15"/>
      <w:bookmarkStart w:id="3" w:name="p-770342"/>
      <w:bookmarkEnd w:id="2"/>
      <w:bookmarkEnd w:id="3"/>
    </w:p>
    <w:p w14:paraId="390FE711" w14:textId="0BC77725"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15. Iestāde var noteikt iestājpārbaudījumus izglītojamo uzņemšanai iestādē</w:t>
      </w:r>
      <w:bookmarkStart w:id="4" w:name="p16"/>
      <w:bookmarkStart w:id="5" w:name="p-770343"/>
      <w:bookmarkEnd w:id="4"/>
      <w:bookmarkEnd w:id="5"/>
      <w:r w:rsidR="005A693D">
        <w:rPr>
          <w:sz w:val="28"/>
          <w:szCs w:val="28"/>
        </w:rPr>
        <w:t>.</w:t>
      </w:r>
    </w:p>
    <w:p w14:paraId="1BCE23C4" w14:textId="77777777" w:rsidR="007A3387" w:rsidRPr="005B4E94" w:rsidRDefault="007A3387" w:rsidP="007A3387">
      <w:pPr>
        <w:pStyle w:val="tv213"/>
        <w:shd w:val="clear" w:color="auto" w:fill="FFFFFF"/>
        <w:spacing w:before="0" w:beforeAutospacing="0" w:after="0" w:afterAutospacing="0" w:line="293" w:lineRule="atLeast"/>
        <w:ind w:firstLine="300"/>
        <w:jc w:val="both"/>
        <w:rPr>
          <w:sz w:val="28"/>
          <w:szCs w:val="28"/>
        </w:rPr>
      </w:pPr>
    </w:p>
    <w:p w14:paraId="356577B8" w14:textId="32204A46"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16. Minimālo izglītojamo skaitu profesionālās izglītības programmu uzsākšanai nosaka dibinātājs. ievērojot normatīvajos aktos noteiktās prasības.</w:t>
      </w:r>
    </w:p>
    <w:p w14:paraId="7FAE6E16" w14:textId="10AE9999" w:rsidR="007A3387" w:rsidRPr="005B4E94" w:rsidRDefault="007A3387" w:rsidP="007A3387">
      <w:pPr>
        <w:pStyle w:val="tv213"/>
        <w:shd w:val="clear" w:color="auto" w:fill="FFFFFF"/>
        <w:spacing w:before="0" w:beforeAutospacing="0" w:after="0" w:afterAutospacing="0" w:line="293" w:lineRule="atLeast"/>
        <w:ind w:firstLine="300"/>
        <w:jc w:val="both"/>
        <w:rPr>
          <w:sz w:val="28"/>
          <w:szCs w:val="28"/>
        </w:rPr>
      </w:pPr>
    </w:p>
    <w:p w14:paraId="61C243D7" w14:textId="081CBA3A"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bookmarkStart w:id="6" w:name="p17"/>
      <w:bookmarkStart w:id="7" w:name="p-770344"/>
      <w:bookmarkEnd w:id="6"/>
      <w:bookmarkEnd w:id="7"/>
      <w:r w:rsidRPr="005B4E94">
        <w:rPr>
          <w:sz w:val="28"/>
          <w:szCs w:val="28"/>
        </w:rPr>
        <w:t>17. Profesionālās vidējās izglītības un arodizglītības obligāto saturu, kā arī izglītojamo mācību sasniegumu vērtēšanas pamatprincipus nosaka valsts profesionālās izglītības standarti. Iestāde  nosaka vienotu un profesionālās izglītības standartiem atbilstošu kārtību, kādā vērtējami izglītojamo mācību sasniegumi.</w:t>
      </w:r>
    </w:p>
    <w:p w14:paraId="0C2119E0"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8" w:name="p18"/>
      <w:bookmarkStart w:id="9" w:name="p-770345"/>
      <w:bookmarkEnd w:id="8"/>
      <w:bookmarkEnd w:id="9"/>
    </w:p>
    <w:p w14:paraId="74B18710" w14:textId="240FDDD3"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 xml:space="preserve">18. Licencēto un akreditēto profesionālās izglītības programmu īstenošana notiek saskaņā ar izglītības programmā iekļautajiem mācību plāniem un mācību procesa grafikiem, kurus apstiprina direktors un kuri tiek saskaņoti normatīvajos aktos noteiktajā kārtībā. </w:t>
      </w:r>
      <w:r w:rsidR="00345665">
        <w:rPr>
          <w:sz w:val="28"/>
          <w:szCs w:val="28"/>
        </w:rPr>
        <w:t>Iestādes</w:t>
      </w:r>
      <w:r w:rsidRPr="005B4E94">
        <w:rPr>
          <w:sz w:val="28"/>
          <w:szCs w:val="28"/>
        </w:rPr>
        <w:t xml:space="preserve"> izglītības programmu īstenošanas mācību plāni un mācību procesa grafiki nosaka mācību saturu un apjomu.</w:t>
      </w:r>
    </w:p>
    <w:p w14:paraId="6CEA537B"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10" w:name="p19"/>
      <w:bookmarkStart w:id="11" w:name="p-770346"/>
      <w:bookmarkEnd w:id="10"/>
      <w:bookmarkEnd w:id="11"/>
    </w:p>
    <w:p w14:paraId="59976998" w14:textId="77777777" w:rsidR="007A3387"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19. Licencētu un akreditētu profesionālās izglītības programmu īstenošana ietver teorētiskās mācības, praktiskās mācības un praksi, kā arī darba vidē balstītas mācības.</w:t>
      </w:r>
    </w:p>
    <w:p w14:paraId="74917CDB" w14:textId="77777777" w:rsidR="003A2C2F" w:rsidRPr="005B4E94" w:rsidRDefault="003A2C2F" w:rsidP="00345665">
      <w:pPr>
        <w:pStyle w:val="tv213"/>
        <w:shd w:val="clear" w:color="auto" w:fill="FFFFFF"/>
        <w:spacing w:before="0" w:beforeAutospacing="0" w:after="0" w:afterAutospacing="0" w:line="293" w:lineRule="atLeast"/>
        <w:jc w:val="both"/>
        <w:rPr>
          <w:sz w:val="28"/>
          <w:szCs w:val="28"/>
        </w:rPr>
      </w:pPr>
      <w:bookmarkStart w:id="12" w:name="p20"/>
      <w:bookmarkStart w:id="13" w:name="p-770347"/>
      <w:bookmarkEnd w:id="12"/>
      <w:bookmarkEnd w:id="13"/>
    </w:p>
    <w:p w14:paraId="20BAE4EE" w14:textId="77777777" w:rsidR="007A3387" w:rsidRPr="00345665"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 xml:space="preserve">20. </w:t>
      </w:r>
      <w:r w:rsidRPr="00345665">
        <w:rPr>
          <w:sz w:val="28"/>
          <w:szCs w:val="28"/>
        </w:rPr>
        <w:t>Profesionālās izglītības ieguves ilgumu un mācību slodzi nosaka </w:t>
      </w:r>
      <w:hyperlink r:id="rId8" w:tgtFrame="_blank" w:history="1">
        <w:r w:rsidRPr="00345665">
          <w:rPr>
            <w:rStyle w:val="Hipersaite"/>
            <w:color w:val="auto"/>
            <w:sz w:val="28"/>
            <w:szCs w:val="28"/>
            <w:u w:val="none"/>
          </w:rPr>
          <w:t>Profesionālās izglītības likums</w:t>
        </w:r>
      </w:hyperlink>
      <w:r w:rsidRPr="00345665">
        <w:rPr>
          <w:sz w:val="28"/>
          <w:szCs w:val="28"/>
        </w:rPr>
        <w:t>.</w:t>
      </w:r>
    </w:p>
    <w:p w14:paraId="3B4D8B92" w14:textId="77777777" w:rsidR="003A2C2F" w:rsidRPr="005B4E94" w:rsidRDefault="003A2C2F" w:rsidP="00345665">
      <w:pPr>
        <w:pStyle w:val="tv213"/>
        <w:shd w:val="clear" w:color="auto" w:fill="FFFFFF"/>
        <w:spacing w:before="0" w:beforeAutospacing="0" w:after="0" w:afterAutospacing="0" w:line="293" w:lineRule="atLeast"/>
        <w:jc w:val="both"/>
        <w:rPr>
          <w:sz w:val="28"/>
          <w:szCs w:val="28"/>
        </w:rPr>
      </w:pPr>
      <w:bookmarkStart w:id="14" w:name="p21"/>
      <w:bookmarkStart w:id="15" w:name="p-770348"/>
      <w:bookmarkStart w:id="16" w:name="p22"/>
      <w:bookmarkStart w:id="17" w:name="p-770350"/>
      <w:bookmarkEnd w:id="14"/>
      <w:bookmarkEnd w:id="15"/>
      <w:bookmarkEnd w:id="16"/>
      <w:bookmarkEnd w:id="17"/>
    </w:p>
    <w:p w14:paraId="76368C9A" w14:textId="71C5A21F" w:rsidR="007A3387" w:rsidRPr="00345665"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21</w:t>
      </w:r>
      <w:r w:rsidR="007A3387" w:rsidRPr="005B4E94">
        <w:rPr>
          <w:sz w:val="28"/>
          <w:szCs w:val="28"/>
        </w:rPr>
        <w:t xml:space="preserve">. </w:t>
      </w:r>
      <w:r w:rsidR="007A3387" w:rsidRPr="00345665">
        <w:rPr>
          <w:sz w:val="28"/>
          <w:szCs w:val="28"/>
        </w:rPr>
        <w:t xml:space="preserve">Mācību slodzes sadalījumu nedēļas dienās attiecīgajā mācību gadā un semestrī nosaka stundu sarakstā, ko apstiprina </w:t>
      </w:r>
      <w:r w:rsidRPr="00345665">
        <w:rPr>
          <w:sz w:val="28"/>
          <w:szCs w:val="28"/>
        </w:rPr>
        <w:t xml:space="preserve">iestādes </w:t>
      </w:r>
      <w:r w:rsidR="007A3387" w:rsidRPr="00345665">
        <w:rPr>
          <w:sz w:val="28"/>
          <w:szCs w:val="28"/>
        </w:rPr>
        <w:t>direktors. Izmaiņas stun</w:t>
      </w:r>
      <w:r w:rsidR="005A693D">
        <w:rPr>
          <w:sz w:val="28"/>
          <w:szCs w:val="28"/>
        </w:rPr>
        <w:t>du sarakstā apstiprina iestādes</w:t>
      </w:r>
      <w:r w:rsidR="007A3387" w:rsidRPr="00345665">
        <w:rPr>
          <w:sz w:val="28"/>
          <w:szCs w:val="28"/>
        </w:rPr>
        <w:t xml:space="preserve"> direktors. Stundu sarakstu sastāda vienam semestrim, un izmaiņas stundu sarakstā veic atbilstoši nepieciešamībai.</w:t>
      </w:r>
    </w:p>
    <w:p w14:paraId="20152976" w14:textId="77777777" w:rsidR="00345665" w:rsidRPr="00345665" w:rsidRDefault="00345665" w:rsidP="007A3387">
      <w:pPr>
        <w:pStyle w:val="tv213"/>
        <w:shd w:val="clear" w:color="auto" w:fill="FFFFFF"/>
        <w:spacing w:before="0" w:beforeAutospacing="0" w:after="0" w:afterAutospacing="0" w:line="293" w:lineRule="atLeast"/>
        <w:ind w:firstLine="300"/>
        <w:jc w:val="both"/>
        <w:rPr>
          <w:sz w:val="28"/>
          <w:szCs w:val="28"/>
        </w:rPr>
      </w:pPr>
    </w:p>
    <w:p w14:paraId="28F02713" w14:textId="209FE283" w:rsidR="003A2C2F" w:rsidRPr="00345665" w:rsidRDefault="00345665" w:rsidP="005A693D">
      <w:pPr>
        <w:pStyle w:val="tv213"/>
        <w:shd w:val="clear" w:color="auto" w:fill="FFFFFF"/>
        <w:spacing w:before="0" w:beforeAutospacing="0" w:after="0" w:afterAutospacing="0" w:line="293" w:lineRule="atLeast"/>
        <w:ind w:firstLine="720"/>
        <w:jc w:val="both"/>
        <w:rPr>
          <w:sz w:val="28"/>
          <w:szCs w:val="28"/>
        </w:rPr>
      </w:pPr>
      <w:bookmarkStart w:id="18" w:name="p23"/>
      <w:bookmarkStart w:id="19" w:name="p-770351"/>
      <w:bookmarkEnd w:id="18"/>
      <w:bookmarkEnd w:id="19"/>
      <w:r w:rsidRPr="00345665">
        <w:rPr>
          <w:sz w:val="28"/>
          <w:szCs w:val="28"/>
          <w:shd w:val="clear" w:color="auto" w:fill="FFFFFF"/>
        </w:rPr>
        <w:lastRenderedPageBreak/>
        <w:t>22. Izglītības programmas var tikt īstenotas grupu un individuālajās nodarbībās. Mācību darba organizācijas pamatforma ir mācību stunda, tās ilgums – 40 minūtes.</w:t>
      </w:r>
    </w:p>
    <w:p w14:paraId="7051CE2D" w14:textId="77777777" w:rsidR="00345665" w:rsidRDefault="00345665" w:rsidP="007A3387">
      <w:pPr>
        <w:pStyle w:val="tv213"/>
        <w:shd w:val="clear" w:color="auto" w:fill="FFFFFF"/>
        <w:spacing w:before="0" w:beforeAutospacing="0" w:after="0" w:afterAutospacing="0" w:line="293" w:lineRule="atLeast"/>
        <w:ind w:firstLine="300"/>
        <w:jc w:val="both"/>
        <w:rPr>
          <w:sz w:val="28"/>
          <w:szCs w:val="28"/>
        </w:rPr>
      </w:pPr>
    </w:p>
    <w:p w14:paraId="25BCE56F" w14:textId="77777777"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345665">
        <w:rPr>
          <w:sz w:val="28"/>
          <w:szCs w:val="28"/>
        </w:rPr>
        <w:t>23. Direktors un katra mācību priekšmeta pedagogs ir atbildīgs</w:t>
      </w:r>
      <w:r w:rsidRPr="005B4E94">
        <w:rPr>
          <w:sz w:val="28"/>
          <w:szCs w:val="28"/>
        </w:rPr>
        <w:t xml:space="preserve"> par izglītības programmu īstenošanas mācību plānu izpildi, un tā ir obligāta arī visiem izglītojamiem.</w:t>
      </w:r>
    </w:p>
    <w:p w14:paraId="2017BEE0"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0" w:name="p24"/>
      <w:bookmarkStart w:id="21" w:name="p-770352"/>
      <w:bookmarkEnd w:id="20"/>
      <w:bookmarkEnd w:id="21"/>
    </w:p>
    <w:p w14:paraId="5ABAA5F8" w14:textId="6E25A1F6" w:rsidR="007A3387" w:rsidRPr="005B4E94"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24. Iestādes</w:t>
      </w:r>
      <w:r w:rsidR="007A3387" w:rsidRPr="005B4E94">
        <w:rPr>
          <w:sz w:val="28"/>
          <w:szCs w:val="28"/>
        </w:rPr>
        <w:t xml:space="preserve"> struktūru un mācību materiāltehnisko bāzi veido, ievērojot licencētu un akreditētu profesionālās izglītības programmu saturu un īstenošanas specifiku.</w:t>
      </w:r>
    </w:p>
    <w:p w14:paraId="4A0248FA"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2" w:name="p25"/>
      <w:bookmarkStart w:id="23" w:name="p-770353"/>
      <w:bookmarkEnd w:id="22"/>
      <w:bookmarkEnd w:id="23"/>
    </w:p>
    <w:p w14:paraId="457E0258" w14:textId="2BB3740D"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25. Mācību prakses un kvalifi</w:t>
      </w:r>
      <w:r w:rsidR="00345665">
        <w:rPr>
          <w:sz w:val="28"/>
          <w:szCs w:val="28"/>
        </w:rPr>
        <w:t>kācijas prakses norisi iestāde</w:t>
      </w:r>
      <w:r w:rsidRPr="005B4E94">
        <w:rPr>
          <w:sz w:val="28"/>
          <w:szCs w:val="28"/>
        </w:rPr>
        <w:t xml:space="preserve"> organizē normatīvajos aktos noteiktajā kārtībā atbilstoši attiecīgās profesionālās izglītības programmas specifikai.</w:t>
      </w:r>
    </w:p>
    <w:p w14:paraId="1E77EEEA" w14:textId="77777777" w:rsidR="00345665" w:rsidRDefault="00345665" w:rsidP="007A3387">
      <w:pPr>
        <w:pStyle w:val="tv213"/>
        <w:shd w:val="clear" w:color="auto" w:fill="FFFFFF"/>
        <w:spacing w:before="0" w:beforeAutospacing="0" w:after="0" w:afterAutospacing="0" w:line="293" w:lineRule="atLeast"/>
        <w:ind w:firstLine="300"/>
        <w:jc w:val="both"/>
        <w:rPr>
          <w:sz w:val="28"/>
          <w:szCs w:val="28"/>
        </w:rPr>
      </w:pPr>
      <w:bookmarkStart w:id="24" w:name="p26"/>
      <w:bookmarkStart w:id="25" w:name="p-770354"/>
      <w:bookmarkEnd w:id="24"/>
      <w:bookmarkEnd w:id="25"/>
    </w:p>
    <w:p w14:paraId="0E2CCF5A" w14:textId="484B5447" w:rsidR="007A3387" w:rsidRPr="005B4E94"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26. Iestāde ir tiesīga</w:t>
      </w:r>
      <w:r w:rsidR="007A3387" w:rsidRPr="005B4E94">
        <w:rPr>
          <w:sz w:val="28"/>
          <w:szCs w:val="28"/>
        </w:rPr>
        <w:t xml:space="preserve"> piedalīties starptautiskos projektos un normatīvajos aktos noteiktajā kārtībā organizēt izglītojamo praksi ārvalstīs.</w:t>
      </w:r>
    </w:p>
    <w:p w14:paraId="54B68219"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6" w:name="p27"/>
      <w:bookmarkStart w:id="27" w:name="p-770355"/>
      <w:bookmarkEnd w:id="26"/>
      <w:bookmarkEnd w:id="27"/>
    </w:p>
    <w:p w14:paraId="681B59F4" w14:textId="655E22A2" w:rsidR="007A3387" w:rsidRPr="005B4E94" w:rsidRDefault="00345665" w:rsidP="005A693D">
      <w:pPr>
        <w:pStyle w:val="tv213"/>
        <w:shd w:val="clear" w:color="auto" w:fill="FFFFFF"/>
        <w:spacing w:before="0" w:beforeAutospacing="0" w:after="0" w:afterAutospacing="0" w:line="293" w:lineRule="atLeast"/>
        <w:ind w:firstLine="720"/>
        <w:jc w:val="both"/>
        <w:rPr>
          <w:sz w:val="28"/>
          <w:szCs w:val="28"/>
        </w:rPr>
      </w:pPr>
      <w:r>
        <w:rPr>
          <w:sz w:val="28"/>
          <w:szCs w:val="28"/>
        </w:rPr>
        <w:t xml:space="preserve">27. Iestāde </w:t>
      </w:r>
      <w:r w:rsidR="007A3387" w:rsidRPr="005B4E94">
        <w:rPr>
          <w:sz w:val="28"/>
          <w:szCs w:val="28"/>
        </w:rPr>
        <w:t>atbilstoši savas darbības un izglītības programmu īstenošanas mērķiem un uzdevumiem ir tiesīgs sadarboties ar citām izglītības iestādēm un organizācijām, tai skaitā organizējot izglītojamo un pedagogu profesionālās pieredzes apmaiņas braucienus un uzaicinot citu izglītības iestāžu pedagogus un speciālistus atseviš</w:t>
      </w:r>
      <w:r w:rsidR="005A693D">
        <w:rPr>
          <w:sz w:val="28"/>
          <w:szCs w:val="28"/>
        </w:rPr>
        <w:t>ķu nodarbību vadīšanai ies</w:t>
      </w:r>
      <w:r w:rsidR="00622E08">
        <w:rPr>
          <w:sz w:val="28"/>
          <w:szCs w:val="28"/>
        </w:rPr>
        <w:t>t</w:t>
      </w:r>
      <w:r w:rsidR="005A693D">
        <w:rPr>
          <w:sz w:val="28"/>
          <w:szCs w:val="28"/>
        </w:rPr>
        <w:t>ādē</w:t>
      </w:r>
      <w:r w:rsidR="007A3387" w:rsidRPr="005B4E94">
        <w:rPr>
          <w:sz w:val="28"/>
          <w:szCs w:val="28"/>
        </w:rPr>
        <w:t>.</w:t>
      </w:r>
    </w:p>
    <w:p w14:paraId="78A9ECC5" w14:textId="77777777" w:rsidR="003A2C2F" w:rsidRPr="005B4E94" w:rsidRDefault="003A2C2F" w:rsidP="007A3387">
      <w:pPr>
        <w:pStyle w:val="tv213"/>
        <w:shd w:val="clear" w:color="auto" w:fill="FFFFFF"/>
        <w:spacing w:before="0" w:beforeAutospacing="0" w:after="0" w:afterAutospacing="0" w:line="293" w:lineRule="atLeast"/>
        <w:ind w:firstLine="300"/>
        <w:jc w:val="both"/>
        <w:rPr>
          <w:sz w:val="28"/>
          <w:szCs w:val="28"/>
        </w:rPr>
      </w:pPr>
      <w:bookmarkStart w:id="28" w:name="p28"/>
      <w:bookmarkStart w:id="29" w:name="p-770356"/>
      <w:bookmarkEnd w:id="28"/>
      <w:bookmarkEnd w:id="29"/>
    </w:p>
    <w:p w14:paraId="7C56D08F" w14:textId="77777777" w:rsidR="007A3387" w:rsidRPr="005B4E94" w:rsidRDefault="007A3387" w:rsidP="005A693D">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28. Pēc licencētas un akreditētas profesionālās izglītības programmas apguves izglītojamie saņem normatīvajos aktos noteiktus valsts atzītus profesionālās izglītības dokumentus, profesionālo kvalifikāciju apliecinošus dokumentus vai akreditētas profesionālās izglītības programmas daļas apguvi apliecinošus dokumentus atbilstoši normatīvajos aktos noteiktajiem kritērijiem un kārtībai.</w:t>
      </w:r>
    </w:p>
    <w:p w14:paraId="77087B09" w14:textId="1B64EF60" w:rsidR="007A3387" w:rsidRDefault="007A3387" w:rsidP="00072013">
      <w:pPr>
        <w:spacing w:after="0" w:line="240" w:lineRule="auto"/>
        <w:ind w:firstLine="720"/>
        <w:jc w:val="center"/>
        <w:rPr>
          <w:rFonts w:ascii="Times New Roman" w:eastAsia="Times New Roman" w:hAnsi="Times New Roman" w:cs="Times New Roman"/>
          <w:b/>
          <w:bCs/>
          <w:sz w:val="28"/>
          <w:szCs w:val="28"/>
        </w:rPr>
      </w:pPr>
    </w:p>
    <w:p w14:paraId="0A3FE6F5" w14:textId="77777777" w:rsidR="007A3387" w:rsidRDefault="007A3387" w:rsidP="00072013">
      <w:pPr>
        <w:spacing w:after="0" w:line="240" w:lineRule="auto"/>
        <w:ind w:firstLine="720"/>
        <w:jc w:val="center"/>
        <w:rPr>
          <w:rFonts w:ascii="Times New Roman" w:eastAsia="Times New Roman" w:hAnsi="Times New Roman" w:cs="Times New Roman"/>
          <w:b/>
          <w:bCs/>
          <w:sz w:val="28"/>
          <w:szCs w:val="28"/>
        </w:rPr>
      </w:pPr>
    </w:p>
    <w:p w14:paraId="0ED2DA46" w14:textId="224D7B4A" w:rsidR="00072013" w:rsidRDefault="00072013" w:rsidP="00072013">
      <w:pPr>
        <w:spacing w:after="0" w:line="240" w:lineRule="auto"/>
        <w:ind w:firstLine="720"/>
        <w:jc w:val="center"/>
        <w:rPr>
          <w:rFonts w:ascii="Times New Roman" w:eastAsia="Times New Roman" w:hAnsi="Times New Roman" w:cs="Times New Roman"/>
          <w:b/>
          <w:bCs/>
          <w:sz w:val="28"/>
          <w:szCs w:val="28"/>
        </w:rPr>
      </w:pPr>
      <w:r w:rsidRPr="00072013">
        <w:rPr>
          <w:rFonts w:ascii="Times New Roman" w:eastAsia="Times New Roman" w:hAnsi="Times New Roman" w:cs="Times New Roman"/>
          <w:b/>
          <w:bCs/>
          <w:sz w:val="28"/>
          <w:szCs w:val="28"/>
        </w:rPr>
        <w:t xml:space="preserve">V. </w:t>
      </w:r>
      <w:r w:rsidR="00F7404A">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 xml:space="preserve">estādes </w:t>
      </w:r>
      <w:r w:rsidRPr="00072013">
        <w:rPr>
          <w:rFonts w:ascii="Times New Roman" w:eastAsia="Times New Roman" w:hAnsi="Times New Roman" w:cs="Times New Roman"/>
          <w:b/>
          <w:bCs/>
          <w:sz w:val="28"/>
          <w:szCs w:val="28"/>
        </w:rPr>
        <w:t>pārvalde, pašpārvalde un padomdevēja institūcija</w:t>
      </w:r>
    </w:p>
    <w:p w14:paraId="41DF7D48" w14:textId="79CDDB7B" w:rsidR="00072013" w:rsidRDefault="00072013" w:rsidP="00072013">
      <w:pPr>
        <w:spacing w:after="0" w:line="240" w:lineRule="auto"/>
        <w:ind w:firstLine="720"/>
        <w:jc w:val="center"/>
        <w:rPr>
          <w:rFonts w:ascii="Times New Roman" w:eastAsia="Times New Roman" w:hAnsi="Times New Roman" w:cs="Times New Roman"/>
          <w:b/>
          <w:bCs/>
          <w:sz w:val="28"/>
          <w:szCs w:val="28"/>
        </w:rPr>
      </w:pPr>
    </w:p>
    <w:p w14:paraId="4A4D807D" w14:textId="68BB1FD9" w:rsidR="00A62526" w:rsidRPr="00A62526" w:rsidRDefault="00EB4AA0" w:rsidP="00A62526">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 xml:space="preserve">29. </w:t>
      </w:r>
      <w:r w:rsidR="00A62526">
        <w:rPr>
          <w:rFonts w:ascii="Times New Roman" w:eastAsia="Times New Roman" w:hAnsi="Times New Roman" w:cs="Times New Roman"/>
          <w:bCs/>
          <w:spacing w:val="4"/>
          <w:sz w:val="28"/>
          <w:szCs w:val="28"/>
        </w:rPr>
        <w:t>Iestādi</w:t>
      </w:r>
      <w:r w:rsidR="00A62526" w:rsidRPr="00A62526">
        <w:rPr>
          <w:rFonts w:ascii="Times New Roman" w:eastAsia="Times New Roman" w:hAnsi="Times New Roman" w:cs="Times New Roman"/>
          <w:bCs/>
          <w:spacing w:val="4"/>
          <w:sz w:val="28"/>
          <w:szCs w:val="28"/>
        </w:rPr>
        <w:t xml:space="preserve"> vada direktors. Direktoru normatīvajos aktos noteiktajā kārtībā darbā pieņem un no darba atbrīvo </w:t>
      </w:r>
      <w:r w:rsidR="003A2C2F" w:rsidRPr="003A2C2F">
        <w:rPr>
          <w:rFonts w:ascii="Times New Roman" w:eastAsia="Times New Roman" w:hAnsi="Times New Roman" w:cs="Times New Roman"/>
          <w:bCs/>
          <w:i/>
          <w:spacing w:val="4"/>
          <w:sz w:val="24"/>
          <w:szCs w:val="24"/>
        </w:rPr>
        <w:t>_______(norāda atbilstošo iestādi, amatpersonu</w:t>
      </w:r>
      <w:r w:rsidR="003A2C2F">
        <w:rPr>
          <w:rFonts w:ascii="Times New Roman" w:eastAsia="Times New Roman" w:hAnsi="Times New Roman" w:cs="Times New Roman"/>
          <w:bCs/>
          <w:spacing w:val="4"/>
          <w:sz w:val="28"/>
          <w:szCs w:val="28"/>
        </w:rPr>
        <w:t>)</w:t>
      </w:r>
      <w:r w:rsidR="00A62526" w:rsidRPr="00A62526">
        <w:rPr>
          <w:rFonts w:ascii="Times New Roman" w:eastAsia="Times New Roman" w:hAnsi="Times New Roman" w:cs="Times New Roman"/>
          <w:bCs/>
          <w:spacing w:val="4"/>
          <w:sz w:val="28"/>
          <w:szCs w:val="28"/>
        </w:rPr>
        <w:t xml:space="preserve">. </w:t>
      </w:r>
      <w:r w:rsidR="00A62526">
        <w:rPr>
          <w:rFonts w:ascii="Times New Roman" w:eastAsia="Times New Roman" w:hAnsi="Times New Roman" w:cs="Times New Roman"/>
          <w:bCs/>
          <w:spacing w:val="4"/>
          <w:sz w:val="28"/>
          <w:szCs w:val="28"/>
        </w:rPr>
        <w:t xml:space="preserve">Iestādes </w:t>
      </w:r>
      <w:r w:rsidR="00A62526" w:rsidRPr="00A62526">
        <w:rPr>
          <w:rFonts w:ascii="Times New Roman" w:eastAsia="Times New Roman" w:hAnsi="Times New Roman" w:cs="Times New Roman"/>
          <w:bCs/>
          <w:spacing w:val="4"/>
          <w:sz w:val="28"/>
          <w:szCs w:val="28"/>
        </w:rPr>
        <w:t xml:space="preserve"> direktora vietnieku skaitu pēc saskaņošanas ar</w:t>
      </w:r>
      <w:r w:rsidR="003A2C2F">
        <w:rPr>
          <w:rFonts w:ascii="Times New Roman" w:eastAsia="Times New Roman" w:hAnsi="Times New Roman" w:cs="Times New Roman"/>
          <w:bCs/>
          <w:spacing w:val="4"/>
          <w:sz w:val="28"/>
          <w:szCs w:val="28"/>
        </w:rPr>
        <w:t xml:space="preserve"> </w:t>
      </w:r>
      <w:r w:rsidR="003A2C2F" w:rsidRPr="003A2C2F">
        <w:rPr>
          <w:rFonts w:ascii="Times New Roman" w:eastAsia="Times New Roman" w:hAnsi="Times New Roman" w:cs="Times New Roman"/>
          <w:bCs/>
          <w:i/>
          <w:spacing w:val="4"/>
          <w:sz w:val="24"/>
          <w:szCs w:val="24"/>
        </w:rPr>
        <w:t>_____(norāda atbilstošo iestādi/amatpersonu)</w:t>
      </w:r>
      <w:r w:rsidR="003A2C2F">
        <w:rPr>
          <w:rFonts w:ascii="Times New Roman" w:eastAsia="Times New Roman" w:hAnsi="Times New Roman" w:cs="Times New Roman"/>
          <w:bCs/>
          <w:spacing w:val="4"/>
          <w:sz w:val="28"/>
          <w:szCs w:val="28"/>
        </w:rPr>
        <w:t xml:space="preserve"> </w:t>
      </w:r>
      <w:r w:rsidR="00A62526" w:rsidRPr="00A62526">
        <w:rPr>
          <w:rFonts w:ascii="Times New Roman" w:eastAsia="Times New Roman" w:hAnsi="Times New Roman" w:cs="Times New Roman"/>
          <w:bCs/>
          <w:spacing w:val="4"/>
          <w:sz w:val="28"/>
          <w:szCs w:val="28"/>
        </w:rPr>
        <w:t xml:space="preserve">nosaka </w:t>
      </w:r>
      <w:r w:rsidR="00A62526">
        <w:rPr>
          <w:rFonts w:ascii="Times New Roman" w:eastAsia="Times New Roman" w:hAnsi="Times New Roman" w:cs="Times New Roman"/>
          <w:bCs/>
          <w:spacing w:val="4"/>
          <w:sz w:val="28"/>
          <w:szCs w:val="28"/>
        </w:rPr>
        <w:t xml:space="preserve">iestādes </w:t>
      </w:r>
      <w:r w:rsidR="00A62526" w:rsidRPr="00A62526">
        <w:rPr>
          <w:rFonts w:ascii="Times New Roman" w:eastAsia="Times New Roman" w:hAnsi="Times New Roman" w:cs="Times New Roman"/>
          <w:bCs/>
          <w:spacing w:val="4"/>
          <w:sz w:val="28"/>
          <w:szCs w:val="28"/>
        </w:rPr>
        <w:t xml:space="preserve"> direktors.</w:t>
      </w:r>
    </w:p>
    <w:p w14:paraId="1A470E49"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32FBB5F3"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30. Par direktoru ir tiesīga strādāt persona, kuras izglītība un kvalifikācija atbilst normatīvajos aktos noteiktajām prasībām.</w:t>
      </w:r>
    </w:p>
    <w:p w14:paraId="7D80044A"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333182FE" w14:textId="0402A20D"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lastRenderedPageBreak/>
        <w:t>31.</w:t>
      </w:r>
      <w:r>
        <w:rPr>
          <w:rFonts w:ascii="Times New Roman" w:eastAsia="Times New Roman" w:hAnsi="Times New Roman" w:cs="Times New Roman"/>
          <w:bCs/>
          <w:spacing w:val="4"/>
          <w:sz w:val="28"/>
          <w:szCs w:val="28"/>
        </w:rPr>
        <w:t xml:space="preserve"> Iestādes </w:t>
      </w:r>
      <w:r w:rsidRPr="00A62526">
        <w:rPr>
          <w:rFonts w:ascii="Times New Roman" w:eastAsia="Times New Roman" w:hAnsi="Times New Roman" w:cs="Times New Roman"/>
          <w:bCs/>
          <w:spacing w:val="4"/>
          <w:sz w:val="28"/>
          <w:szCs w:val="28"/>
        </w:rPr>
        <w:t xml:space="preserve">direktors izveido koleģiālu padomdevēju institūciju –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konventu – un izdod tā nolikumu. Konventa sastāvā ir </w:t>
      </w:r>
      <w:r w:rsidR="000C7CAD" w:rsidRPr="000C7CAD">
        <w:rPr>
          <w:rFonts w:ascii="Times New Roman" w:eastAsia="Times New Roman" w:hAnsi="Times New Roman" w:cs="Times New Roman"/>
          <w:bCs/>
          <w:i/>
          <w:spacing w:val="4"/>
          <w:sz w:val="24"/>
          <w:szCs w:val="24"/>
        </w:rPr>
        <w:t>____(norāda padomnieku skaitu)</w:t>
      </w:r>
      <w:r w:rsidR="000C7CAD">
        <w:rPr>
          <w:rFonts w:ascii="Times New Roman" w:eastAsia="Times New Roman" w:hAnsi="Times New Roman" w:cs="Times New Roman"/>
          <w:bCs/>
          <w:spacing w:val="4"/>
          <w:sz w:val="28"/>
          <w:szCs w:val="28"/>
        </w:rPr>
        <w:t xml:space="preserve"> </w:t>
      </w:r>
      <w:r w:rsidRPr="00A62526">
        <w:rPr>
          <w:rFonts w:ascii="Times New Roman" w:eastAsia="Times New Roman" w:hAnsi="Times New Roman" w:cs="Times New Roman"/>
          <w:bCs/>
          <w:spacing w:val="4"/>
          <w:sz w:val="28"/>
          <w:szCs w:val="28"/>
        </w:rPr>
        <w:t xml:space="preserve"> padomnieki. Konvents darbojas atbilstoši Profesionālās izglītības likumam un saskaņā ar konventa nolikumu.</w:t>
      </w:r>
    </w:p>
    <w:p w14:paraId="0D7B2AB6"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492232D3" w14:textId="1277893D"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 xml:space="preserve">32.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direktoram ir pienākums nodrošināt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izveidošanu un darbību.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sastāvā atbilstoši Izglītības likumam un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nolikumam iekļauj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pedagogu, izglītojamo un vecāku deleģētus pārstāvjus, kā arī var iekļaut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direktoru.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vadītāju ievēlē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sēdē.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padomi ne retāk kā reizi pusgadā sasauc padomes vadītājs. </w:t>
      </w:r>
    </w:p>
    <w:p w14:paraId="4004B706"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0FEE2A03" w14:textId="5320DEFC"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 xml:space="preserve">33.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kompetenci nosaka Izglītības likums, un tā darbojas saskaņā ar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nolikumu.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nolikumā nosaka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funkcijas, uzdevumus, tiesības, sastāvu, darba organizāciju un citus jautājumus.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nolikumu izdod Izglītības likumā noteiktajā kārtībā.</w:t>
      </w:r>
    </w:p>
    <w:p w14:paraId="3ECE7DD8"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12BEAF9F" w14:textId="2D8F65F2"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 xml:space="preserve">34.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pedagoģiskā padome risina ar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mācību un audzināšanas darbu saistītus jautājumus. Pedagoģiskā padome darbojas saskaņā ar tās nolikumu. Pedagoģisko padomi vada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direktors, un tās sastāvā ir visi </w:t>
      </w:r>
      <w:r>
        <w:rPr>
          <w:rFonts w:ascii="Times New Roman" w:eastAsia="Times New Roman" w:hAnsi="Times New Roman" w:cs="Times New Roman"/>
          <w:bCs/>
          <w:spacing w:val="4"/>
          <w:sz w:val="28"/>
          <w:szCs w:val="28"/>
        </w:rPr>
        <w:t xml:space="preserve">iestādē </w:t>
      </w:r>
      <w:r w:rsidRPr="00A62526">
        <w:rPr>
          <w:rFonts w:ascii="Times New Roman" w:eastAsia="Times New Roman" w:hAnsi="Times New Roman" w:cs="Times New Roman"/>
          <w:bCs/>
          <w:spacing w:val="4"/>
          <w:sz w:val="28"/>
          <w:szCs w:val="28"/>
        </w:rPr>
        <w:t>strādājošie pedagogi. Pedagoģisko padomi sasauc ne retāk kā reizi semestrī un tās sēdes protokolē.</w:t>
      </w:r>
    </w:p>
    <w:p w14:paraId="38642CAC"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76128804" w14:textId="03B90520"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35. Lai risinātu jautājumus, kas saistīti ar</w:t>
      </w:r>
      <w:r w:rsidR="005A693D">
        <w:rPr>
          <w:rFonts w:ascii="Times New Roman" w:eastAsia="Times New Roman" w:hAnsi="Times New Roman" w:cs="Times New Roman"/>
          <w:bCs/>
          <w:spacing w:val="4"/>
          <w:sz w:val="28"/>
          <w:szCs w:val="28"/>
        </w:rPr>
        <w:t xml:space="preserve"> izglītojamo interesēm iestādē</w:t>
      </w:r>
      <w:r w:rsidRPr="00A62526">
        <w:rPr>
          <w:rFonts w:ascii="Times New Roman" w:eastAsia="Times New Roman" w:hAnsi="Times New Roman" w:cs="Times New Roman"/>
          <w:bCs/>
          <w:spacing w:val="4"/>
          <w:sz w:val="28"/>
          <w:szCs w:val="28"/>
        </w:rPr>
        <w:t xml:space="preserve">, un līdzdarbotos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darba organizēšanā un mācību procesa pilnveidē, izglītojamie pēc savas iniciatīvas ir tiesīgi izveidot izglītojamo pašpārvaldi, kas ir koleģiāla izglītojamo institūcija un kuras sastāvā ir visu </w:t>
      </w:r>
      <w:r w:rsidR="007A3387">
        <w:rPr>
          <w:rFonts w:ascii="Times New Roman" w:eastAsia="Times New Roman" w:hAnsi="Times New Roman" w:cs="Times New Roman"/>
          <w:bCs/>
          <w:spacing w:val="4"/>
          <w:sz w:val="28"/>
          <w:szCs w:val="28"/>
        </w:rPr>
        <w:t>iestādē</w:t>
      </w:r>
      <w:r w:rsidRPr="00A62526">
        <w:rPr>
          <w:rFonts w:ascii="Times New Roman" w:eastAsia="Times New Roman" w:hAnsi="Times New Roman" w:cs="Times New Roman"/>
          <w:bCs/>
          <w:spacing w:val="4"/>
          <w:sz w:val="28"/>
          <w:szCs w:val="28"/>
        </w:rPr>
        <w:t xml:space="preserve"> esošo kursu visu specialitāšu pārstāvji. Izglītojamo pašpārvaldi sasauc ne retāk kā reizi mēnesī. </w:t>
      </w:r>
    </w:p>
    <w:p w14:paraId="3FF8F0DF"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4C3D78BF" w14:textId="49DC9B9D"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 xml:space="preserve">36. Izglītojamo pašpārvaldes darbību reglamentē normatīvais akts, ko pēc saskaņošanas ar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direktoru izdod izglītojamo pašpārvalde.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direktors un pedagogi atbalsta izglītojamo pašpārvaldes darbību.</w:t>
      </w:r>
    </w:p>
    <w:p w14:paraId="6D4E1A24"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684DC05A" w14:textId="7409DF0E"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 xml:space="preserve">37. </w:t>
      </w:r>
      <w:r w:rsidR="007A3387">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konventa, </w:t>
      </w:r>
      <w:r w:rsidR="007A3387">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 padomes, pedagoģiskās padomes un izglītojamo pašpārvaldes lēmumiem ir ieteikuma raksturs.</w:t>
      </w:r>
    </w:p>
    <w:p w14:paraId="09D91E7B" w14:textId="77777777" w:rsidR="00A62526" w:rsidRPr="00A62526" w:rsidRDefault="00A62526" w:rsidP="00A62526">
      <w:pPr>
        <w:spacing w:after="0" w:line="240" w:lineRule="auto"/>
        <w:ind w:firstLine="720"/>
        <w:jc w:val="both"/>
        <w:rPr>
          <w:rFonts w:ascii="Times New Roman" w:eastAsia="Times New Roman" w:hAnsi="Times New Roman" w:cs="Times New Roman"/>
          <w:bCs/>
          <w:spacing w:val="4"/>
          <w:sz w:val="28"/>
          <w:szCs w:val="28"/>
        </w:rPr>
      </w:pPr>
    </w:p>
    <w:p w14:paraId="70FD775F" w14:textId="01FC2DEE" w:rsidR="00EB4AA0" w:rsidRDefault="00A62526" w:rsidP="00A62526">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 xml:space="preserve">38. Izglītības programmu izstrādei, īstenošanai un noteikto prasību kvalitātes nodrošināšanai pedagogi var tikt apvienoti nodaļās un metodiskajās komisijās. Nodaļas un metodiskās komisijas darbojas saskaņā ar nolikumu un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iekšējiem normatīvajiem aktiem, un to darbu koordinē </w:t>
      </w:r>
      <w:r w:rsidR="007A3387">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direktors, </w:t>
      </w:r>
      <w:r w:rsidR="007A3387">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direktora vietnieki un izglītības metodiķi.</w:t>
      </w:r>
    </w:p>
    <w:p w14:paraId="1F487F70" w14:textId="77777777" w:rsidR="00EB4AA0" w:rsidRDefault="00EB4AA0" w:rsidP="00EB4AA0">
      <w:pPr>
        <w:spacing w:after="0" w:line="240" w:lineRule="auto"/>
        <w:ind w:firstLine="720"/>
        <w:jc w:val="both"/>
        <w:rPr>
          <w:rFonts w:ascii="Times New Roman" w:eastAsia="Times New Roman" w:hAnsi="Times New Roman" w:cs="Times New Roman"/>
          <w:bCs/>
          <w:spacing w:val="4"/>
          <w:sz w:val="28"/>
          <w:szCs w:val="28"/>
        </w:rPr>
      </w:pPr>
    </w:p>
    <w:p w14:paraId="2832A714" w14:textId="77777777" w:rsidR="00EB4AA0" w:rsidRDefault="00EB4AA0" w:rsidP="000C7CAD">
      <w:pPr>
        <w:spacing w:after="0" w:line="240" w:lineRule="auto"/>
        <w:rPr>
          <w:rFonts w:ascii="Times New Roman" w:eastAsia="Times New Roman" w:hAnsi="Times New Roman" w:cs="Times New Roman"/>
          <w:b/>
          <w:bCs/>
          <w:sz w:val="28"/>
          <w:szCs w:val="28"/>
        </w:rPr>
      </w:pPr>
    </w:p>
    <w:p w14:paraId="343B3015" w14:textId="7E3BE9DD" w:rsidR="00072013" w:rsidRPr="0093080C" w:rsidRDefault="00072013" w:rsidP="0093080C">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lv-LV"/>
        </w:rPr>
      </w:pPr>
      <w:r w:rsidRPr="00072013">
        <w:rPr>
          <w:rFonts w:ascii="Times New Roman" w:eastAsia="Times New Roman" w:hAnsi="Times New Roman" w:cs="Times New Roman"/>
          <w:b/>
          <w:bCs/>
          <w:color w:val="000000" w:themeColor="text1"/>
          <w:sz w:val="28"/>
          <w:szCs w:val="28"/>
          <w:lang w:eastAsia="lv-LV"/>
        </w:rPr>
        <w:t>VI. Pedagogu, citu darbinieku un izglītojamo tiesības un pienākumi</w:t>
      </w:r>
    </w:p>
    <w:p w14:paraId="5B87AE48" w14:textId="5D475407" w:rsidR="00072013" w:rsidRPr="0093080C" w:rsidRDefault="00072013" w:rsidP="00072013">
      <w:pPr>
        <w:shd w:val="clear" w:color="auto" w:fill="FFFFFF"/>
        <w:spacing w:after="0" w:line="240" w:lineRule="auto"/>
        <w:rPr>
          <w:rFonts w:ascii="Times New Roman" w:eastAsia="Times New Roman" w:hAnsi="Times New Roman" w:cs="Times New Roman"/>
          <w:color w:val="414142"/>
          <w:sz w:val="28"/>
          <w:szCs w:val="28"/>
          <w:lang w:eastAsia="lv-LV"/>
        </w:rPr>
      </w:pPr>
    </w:p>
    <w:p w14:paraId="3A0A1EE3" w14:textId="0839680A" w:rsidR="0093080C" w:rsidRP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 xml:space="preserve">39.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direktora tiesības, pienākumi un atbildība ir noteikta Izglītības likumā, Profesionālās izglītības likumā, Bērnu tiesību aizsardzības likumā, Darba likumā un citos normatīvajos aktos, kā arī darba līgumā un amata aprakstā. </w:t>
      </w:r>
      <w:r w:rsidR="00F7404A">
        <w:rPr>
          <w:rFonts w:ascii="Times New Roman" w:eastAsia="Times New Roman" w:hAnsi="Times New Roman" w:cs="Times New Roman"/>
          <w:color w:val="000000" w:themeColor="text1"/>
          <w:sz w:val="28"/>
          <w:szCs w:val="28"/>
          <w:lang w:eastAsia="lv-LV"/>
        </w:rPr>
        <w:t xml:space="preserve">Iestādes </w:t>
      </w:r>
      <w:r w:rsidR="00F7404A" w:rsidRPr="00F7404A">
        <w:rPr>
          <w:rFonts w:ascii="Times New Roman" w:eastAsia="Times New Roman" w:hAnsi="Times New Roman" w:cs="Times New Roman"/>
          <w:color w:val="000000" w:themeColor="text1"/>
          <w:sz w:val="28"/>
          <w:szCs w:val="28"/>
          <w:lang w:eastAsia="lv-LV"/>
        </w:rPr>
        <w:t xml:space="preserve">direktors </w:t>
      </w:r>
      <w:r w:rsidRPr="00F7404A">
        <w:rPr>
          <w:rFonts w:ascii="Times New Roman" w:eastAsia="Times New Roman" w:hAnsi="Times New Roman" w:cs="Times New Roman"/>
          <w:color w:val="000000" w:themeColor="text1"/>
          <w:sz w:val="28"/>
          <w:szCs w:val="28"/>
          <w:lang w:eastAsia="lv-LV"/>
        </w:rPr>
        <w:t>bez īpaša pilnvarojuma ir tiesīgs pārstāvēt iestādi</w:t>
      </w:r>
      <w:r w:rsidR="00F7404A" w:rsidRPr="00F7404A">
        <w:rPr>
          <w:rFonts w:ascii="Times New Roman" w:eastAsia="Times New Roman" w:hAnsi="Times New Roman" w:cs="Times New Roman"/>
          <w:color w:val="000000" w:themeColor="text1"/>
          <w:sz w:val="28"/>
          <w:szCs w:val="28"/>
          <w:lang w:eastAsia="lv-LV"/>
        </w:rPr>
        <w:t>.</w:t>
      </w:r>
    </w:p>
    <w:p w14:paraId="314FC3EE" w14:textId="77777777" w:rsidR="0093080C" w:rsidRPr="0093080C" w:rsidRDefault="0093080C" w:rsidP="0093080C">
      <w:pPr>
        <w:shd w:val="clear" w:color="auto" w:fill="FFFFFF"/>
        <w:spacing w:after="0" w:line="240" w:lineRule="auto"/>
        <w:rPr>
          <w:rFonts w:ascii="Times New Roman" w:eastAsia="Times New Roman" w:hAnsi="Times New Roman" w:cs="Times New Roman"/>
          <w:color w:val="000000" w:themeColor="text1"/>
          <w:sz w:val="28"/>
          <w:szCs w:val="28"/>
          <w:lang w:eastAsia="lv-LV"/>
        </w:rPr>
      </w:pPr>
    </w:p>
    <w:p w14:paraId="5C1C56A7" w14:textId="3BF0C397" w:rsidR="0093080C" w:rsidRP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 xml:space="preserve">40. </w:t>
      </w:r>
      <w:r>
        <w:rPr>
          <w:rFonts w:ascii="Times New Roman" w:eastAsia="Times New Roman" w:hAnsi="Times New Roman" w:cs="Times New Roman"/>
          <w:color w:val="000000" w:themeColor="text1"/>
          <w:sz w:val="28"/>
          <w:szCs w:val="28"/>
          <w:lang w:eastAsia="lv-LV"/>
        </w:rPr>
        <w:t xml:space="preserve">Iestādes </w:t>
      </w:r>
      <w:r w:rsidRPr="0093080C">
        <w:rPr>
          <w:rFonts w:ascii="Times New Roman" w:eastAsia="Times New Roman" w:hAnsi="Times New Roman" w:cs="Times New Roman"/>
          <w:color w:val="000000" w:themeColor="text1"/>
          <w:sz w:val="28"/>
          <w:szCs w:val="28"/>
          <w:lang w:eastAsia="lv-LV"/>
        </w:rPr>
        <w:t>direktora vietniekus,</w:t>
      </w:r>
      <w:r w:rsidR="00F7404A">
        <w:rPr>
          <w:rFonts w:ascii="Times New Roman" w:eastAsia="Times New Roman" w:hAnsi="Times New Roman" w:cs="Times New Roman"/>
          <w:color w:val="000000" w:themeColor="text1"/>
          <w:sz w:val="28"/>
          <w:szCs w:val="28"/>
          <w:lang w:eastAsia="lv-LV"/>
        </w:rPr>
        <w:t xml:space="preserve"> iestādes</w:t>
      </w:r>
      <w:r w:rsidRPr="0093080C">
        <w:rPr>
          <w:rFonts w:ascii="Times New Roman" w:eastAsia="Times New Roman" w:hAnsi="Times New Roman" w:cs="Times New Roman"/>
          <w:color w:val="000000" w:themeColor="text1"/>
          <w:sz w:val="28"/>
          <w:szCs w:val="28"/>
          <w:lang w:eastAsia="lv-LV"/>
        </w:rPr>
        <w:t xml:space="preserve"> pedagogus un citus darbiniekus darbā pieņem un no darba atbrīvo </w:t>
      </w:r>
      <w:r>
        <w:rPr>
          <w:rFonts w:ascii="Times New Roman" w:eastAsia="Times New Roman" w:hAnsi="Times New Roman" w:cs="Times New Roman"/>
          <w:color w:val="000000" w:themeColor="text1"/>
          <w:sz w:val="28"/>
          <w:szCs w:val="28"/>
          <w:lang w:eastAsia="lv-LV"/>
        </w:rPr>
        <w:t xml:space="preserve">iestādes </w:t>
      </w:r>
      <w:r w:rsidRPr="0093080C">
        <w:rPr>
          <w:rFonts w:ascii="Times New Roman" w:eastAsia="Times New Roman" w:hAnsi="Times New Roman" w:cs="Times New Roman"/>
          <w:color w:val="000000" w:themeColor="text1"/>
          <w:sz w:val="28"/>
          <w:szCs w:val="28"/>
          <w:lang w:eastAsia="lv-LV"/>
        </w:rPr>
        <w:t xml:space="preserve">direktors normatīvajos aktos noteiktajā kārtībā. </w:t>
      </w:r>
      <w:r>
        <w:rPr>
          <w:rFonts w:ascii="Times New Roman" w:eastAsia="Times New Roman" w:hAnsi="Times New Roman" w:cs="Times New Roman"/>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direktors ir tiesīgs deleģēt pedagogiem un citiem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darbiniekiem konkrētus uzdevumus.</w:t>
      </w:r>
    </w:p>
    <w:p w14:paraId="463532AA"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01E5701D" w14:textId="4ECE79C5" w:rsidR="0093080C" w:rsidRP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 xml:space="preserve">41.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pedagogu tiesības, pienākumi un atbildība ir noteikta Izglītības likumā, Profesionālās izglītības likumā, Bērnu tiesību aizsardzības likumā, Darba likumā un citos normatīvajos aktos</w:t>
      </w:r>
      <w:r>
        <w:rPr>
          <w:rFonts w:ascii="Times New Roman" w:eastAsia="Times New Roman" w:hAnsi="Times New Roman" w:cs="Times New Roman"/>
          <w:color w:val="000000" w:themeColor="text1"/>
          <w:sz w:val="28"/>
          <w:szCs w:val="28"/>
          <w:lang w:eastAsia="lv-LV"/>
        </w:rPr>
        <w:t>.</w:t>
      </w:r>
      <w:r w:rsidRPr="0093080C">
        <w:rPr>
          <w:rFonts w:ascii="Times New Roman" w:eastAsia="Times New Roman" w:hAnsi="Times New Roman" w:cs="Times New Roman"/>
          <w:color w:val="000000" w:themeColor="text1"/>
          <w:sz w:val="28"/>
          <w:szCs w:val="28"/>
          <w:lang w:eastAsia="lv-LV"/>
        </w:rPr>
        <w:t xml:space="preserve"> Pedagoga tiesības, pienākumus un atbildību konkrētajā amatā nosaka arī </w:t>
      </w:r>
      <w:r>
        <w:rPr>
          <w:rFonts w:ascii="Times New Roman" w:eastAsia="Times New Roman" w:hAnsi="Times New Roman" w:cs="Times New Roman"/>
          <w:color w:val="000000" w:themeColor="text1"/>
          <w:sz w:val="28"/>
          <w:szCs w:val="28"/>
          <w:lang w:eastAsia="lv-LV"/>
        </w:rPr>
        <w:t xml:space="preserve"> iestādes i</w:t>
      </w:r>
      <w:r w:rsidRPr="0093080C">
        <w:rPr>
          <w:rFonts w:ascii="Times New Roman" w:eastAsia="Times New Roman" w:hAnsi="Times New Roman" w:cs="Times New Roman"/>
          <w:color w:val="000000" w:themeColor="text1"/>
          <w:sz w:val="28"/>
          <w:szCs w:val="28"/>
          <w:lang w:eastAsia="lv-LV"/>
        </w:rPr>
        <w:t>ekšējie tiesību akti, darba līgums un amata apraksts.</w:t>
      </w:r>
    </w:p>
    <w:p w14:paraId="5A0ABF88"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6962AAAF" w14:textId="3B32D4CA" w:rsidR="0093080C" w:rsidRP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 xml:space="preserve">42. Citu </w:t>
      </w:r>
      <w:r>
        <w:rPr>
          <w:rFonts w:ascii="Times New Roman" w:eastAsia="Times New Roman" w:hAnsi="Times New Roman" w:cs="Times New Roman"/>
          <w:color w:val="000000" w:themeColor="text1"/>
          <w:sz w:val="28"/>
          <w:szCs w:val="28"/>
          <w:lang w:eastAsia="lv-LV"/>
        </w:rPr>
        <w:t xml:space="preserve">iestādes </w:t>
      </w:r>
      <w:r w:rsidRPr="0093080C">
        <w:rPr>
          <w:rFonts w:ascii="Times New Roman" w:eastAsia="Times New Roman" w:hAnsi="Times New Roman" w:cs="Times New Roman"/>
          <w:color w:val="000000" w:themeColor="text1"/>
          <w:sz w:val="28"/>
          <w:szCs w:val="28"/>
          <w:lang w:eastAsia="lv-LV"/>
        </w:rPr>
        <w:t>darbinieku tiesības, pienākumi un atbildība ir noteikta Darba likumā, Bērnu tiesību aizsardzības likumā un citos normatīvajos aktos</w:t>
      </w:r>
      <w:r>
        <w:rPr>
          <w:rFonts w:ascii="Times New Roman" w:eastAsia="Times New Roman" w:hAnsi="Times New Roman" w:cs="Times New Roman"/>
          <w:color w:val="000000" w:themeColor="text1"/>
          <w:sz w:val="28"/>
          <w:szCs w:val="28"/>
          <w:lang w:eastAsia="lv-LV"/>
        </w:rPr>
        <w:t>, kā arī iestādes iekšējos normatīvajos aktos</w:t>
      </w:r>
      <w:r w:rsidRPr="0093080C">
        <w:rPr>
          <w:rFonts w:ascii="Times New Roman" w:eastAsia="Times New Roman" w:hAnsi="Times New Roman" w:cs="Times New Roman"/>
          <w:color w:val="000000" w:themeColor="text1"/>
          <w:sz w:val="28"/>
          <w:szCs w:val="28"/>
          <w:lang w:eastAsia="lv-LV"/>
        </w:rPr>
        <w:t>, darba līgum</w:t>
      </w:r>
      <w:r>
        <w:rPr>
          <w:rFonts w:ascii="Times New Roman" w:eastAsia="Times New Roman" w:hAnsi="Times New Roman" w:cs="Times New Roman"/>
          <w:color w:val="000000" w:themeColor="text1"/>
          <w:sz w:val="28"/>
          <w:szCs w:val="28"/>
          <w:lang w:eastAsia="lv-LV"/>
        </w:rPr>
        <w:t>ā</w:t>
      </w:r>
      <w:r w:rsidRPr="0093080C">
        <w:rPr>
          <w:rFonts w:ascii="Times New Roman" w:eastAsia="Times New Roman" w:hAnsi="Times New Roman" w:cs="Times New Roman"/>
          <w:color w:val="000000" w:themeColor="text1"/>
          <w:sz w:val="28"/>
          <w:szCs w:val="28"/>
          <w:lang w:eastAsia="lv-LV"/>
        </w:rPr>
        <w:t xml:space="preserve"> un amata aprakst</w:t>
      </w:r>
      <w:r>
        <w:rPr>
          <w:rFonts w:ascii="Times New Roman" w:eastAsia="Times New Roman" w:hAnsi="Times New Roman" w:cs="Times New Roman"/>
          <w:color w:val="000000" w:themeColor="text1"/>
          <w:sz w:val="28"/>
          <w:szCs w:val="28"/>
          <w:lang w:eastAsia="lv-LV"/>
        </w:rPr>
        <w:t>ā</w:t>
      </w:r>
      <w:r w:rsidRPr="0093080C">
        <w:rPr>
          <w:rFonts w:ascii="Times New Roman" w:eastAsia="Times New Roman" w:hAnsi="Times New Roman" w:cs="Times New Roman"/>
          <w:color w:val="000000" w:themeColor="text1"/>
          <w:sz w:val="28"/>
          <w:szCs w:val="28"/>
          <w:lang w:eastAsia="lv-LV"/>
        </w:rPr>
        <w:t>.</w:t>
      </w:r>
    </w:p>
    <w:p w14:paraId="093AEA19"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146F8356" w14:textId="5840F4A3" w:rsidR="0093080C" w:rsidRDefault="0093080C" w:rsidP="005A693D">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 xml:space="preserve">43. Izglītojamo tiesības, pienākumi un atbildība ir noteikta Izglītības likumā, Bērnu tiesību aizsardzības likumā, citos normatīvajos aktos un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iekšējos normatīvajos aktos. Izglītojamie saņem stipendiju normatīvajos aktos noteiktajā kārtībā.</w:t>
      </w:r>
    </w:p>
    <w:p w14:paraId="4EF5F159" w14:textId="4C38BEE5" w:rsid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38002FAF" w14:textId="77777777" w:rsidR="0093080C" w:rsidRPr="0093080C" w:rsidRDefault="0093080C" w:rsidP="0093080C">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14:paraId="15CB89D2" w14:textId="32CD2716" w:rsidR="00A21DD0" w:rsidRPr="00A21DD0"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A21DD0">
        <w:rPr>
          <w:rFonts w:ascii="Times New Roman" w:eastAsia="Times New Roman" w:hAnsi="Times New Roman" w:cs="Times New Roman"/>
          <w:b/>
          <w:bCs/>
          <w:sz w:val="28"/>
          <w:szCs w:val="28"/>
          <w:lang w:eastAsia="lv-LV"/>
        </w:rPr>
        <w:t>VII. Iestādes  iekšējo kārtību reglamentējošo dokumentu pieņemšanas kārtība</w:t>
      </w:r>
    </w:p>
    <w:p w14:paraId="46333AE3" w14:textId="77777777" w:rsidR="00A21DD0" w:rsidRDefault="00A21DD0" w:rsidP="00A21DD0">
      <w:pPr>
        <w:shd w:val="clear" w:color="auto" w:fill="FFFFFF"/>
        <w:spacing w:after="0" w:line="240" w:lineRule="auto"/>
        <w:rPr>
          <w:rFonts w:ascii="Times New Roman" w:eastAsia="Times New Roman" w:hAnsi="Times New Roman" w:cs="Times New Roman"/>
          <w:sz w:val="28"/>
          <w:szCs w:val="28"/>
          <w:lang w:eastAsia="lv-LV"/>
        </w:rPr>
      </w:pPr>
    </w:p>
    <w:p w14:paraId="3C72ED9E" w14:textId="5BC46E84" w:rsidR="00A21DD0" w:rsidRPr="00A21DD0" w:rsidRDefault="00A21DD0" w:rsidP="005A693D">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A21DD0">
        <w:rPr>
          <w:rFonts w:ascii="Times New Roman" w:eastAsia="Times New Roman" w:hAnsi="Times New Roman" w:cs="Times New Roman"/>
          <w:sz w:val="28"/>
          <w:szCs w:val="28"/>
          <w:lang w:eastAsia="lv-LV"/>
        </w:rPr>
        <w:t xml:space="preserve">44. </w:t>
      </w:r>
      <w:r>
        <w:rPr>
          <w:rFonts w:ascii="Times New Roman" w:eastAsia="Times New Roman" w:hAnsi="Times New Roman" w:cs="Times New Roman"/>
          <w:sz w:val="28"/>
          <w:szCs w:val="28"/>
          <w:lang w:eastAsia="lv-LV"/>
        </w:rPr>
        <w:t>Iestāde</w:t>
      </w:r>
      <w:r w:rsidRPr="00A21DD0">
        <w:rPr>
          <w:rFonts w:ascii="Times New Roman" w:eastAsia="Times New Roman" w:hAnsi="Times New Roman" w:cs="Times New Roman"/>
          <w:sz w:val="28"/>
          <w:szCs w:val="28"/>
          <w:lang w:eastAsia="lv-LV"/>
        </w:rPr>
        <w:t xml:space="preserve"> saskaņā ar Izglītības likumu un citiem normatīvajiem aktiem, tai skaitā šo nolikumu, patstāvīgi izstrādā </w:t>
      </w:r>
      <w:r>
        <w:rPr>
          <w:rFonts w:ascii="Times New Roman" w:eastAsia="Times New Roman" w:hAnsi="Times New Roman" w:cs="Times New Roman"/>
          <w:sz w:val="28"/>
          <w:szCs w:val="28"/>
          <w:lang w:eastAsia="lv-LV"/>
        </w:rPr>
        <w:t>iestādes</w:t>
      </w:r>
      <w:r w:rsidRPr="00A21DD0">
        <w:rPr>
          <w:rFonts w:ascii="Times New Roman" w:eastAsia="Times New Roman" w:hAnsi="Times New Roman" w:cs="Times New Roman"/>
          <w:sz w:val="28"/>
          <w:szCs w:val="28"/>
          <w:lang w:eastAsia="lv-LV"/>
        </w:rPr>
        <w:t xml:space="preserve"> iekšējos normatīvos aktus un citus tiesību aktus.</w:t>
      </w:r>
    </w:p>
    <w:p w14:paraId="2012A64F" w14:textId="77777777" w:rsidR="00A21DD0" w:rsidRPr="00A21DD0" w:rsidRDefault="00A21DD0" w:rsidP="00A21DD0">
      <w:pPr>
        <w:shd w:val="clear" w:color="auto" w:fill="FFFFFF"/>
        <w:spacing w:after="0" w:line="240" w:lineRule="auto"/>
        <w:rPr>
          <w:rFonts w:ascii="Times New Roman" w:eastAsia="Times New Roman" w:hAnsi="Times New Roman" w:cs="Times New Roman"/>
          <w:sz w:val="28"/>
          <w:szCs w:val="28"/>
          <w:lang w:eastAsia="lv-LV"/>
        </w:rPr>
      </w:pPr>
    </w:p>
    <w:p w14:paraId="12AF0CB7" w14:textId="7E3285E7" w:rsidR="005319CE" w:rsidRPr="005A693D" w:rsidRDefault="00A21DD0" w:rsidP="005A693D">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A21DD0">
        <w:rPr>
          <w:rFonts w:ascii="Times New Roman" w:eastAsia="Times New Roman" w:hAnsi="Times New Roman" w:cs="Times New Roman"/>
          <w:sz w:val="28"/>
          <w:szCs w:val="28"/>
          <w:lang w:eastAsia="lv-LV"/>
        </w:rPr>
        <w:t xml:space="preserve">45. Iestādes iekšējos normatīvos aktus un citus tiesību aktus izdod iestādes  direktors. </w:t>
      </w:r>
      <w:r w:rsidRPr="000C7CAD">
        <w:rPr>
          <w:rFonts w:ascii="Times New Roman" w:eastAsia="Times New Roman" w:hAnsi="Times New Roman" w:cs="Times New Roman"/>
          <w:i/>
          <w:iCs/>
          <w:sz w:val="24"/>
          <w:szCs w:val="24"/>
          <w:lang w:eastAsia="lv-LV"/>
        </w:rPr>
        <w:t>(Norāda par nepieciešamo saskaņojumu/apstiprināšanu pirms iekšējo normatīvo aktu izdošanas, piemēram; iestāde iekšējos normatīvos aktus pirms izdošanas saskaņo ar ministriju, ja likumā vai ministrijas normatīvajā aktā nav noteikts, ka ministrijas vai ministra saskaņojums nav nepieciešams</w:t>
      </w:r>
      <w:r w:rsidRPr="000C7CAD">
        <w:rPr>
          <w:rFonts w:ascii="Times New Roman" w:eastAsia="Times New Roman" w:hAnsi="Times New Roman" w:cs="Times New Roman"/>
          <w:sz w:val="24"/>
          <w:szCs w:val="24"/>
          <w:lang w:eastAsia="lv-LV"/>
        </w:rPr>
        <w:t>)</w:t>
      </w:r>
    </w:p>
    <w:p w14:paraId="49F8A8AC" w14:textId="77777777" w:rsidR="005319CE" w:rsidRDefault="005319CE" w:rsidP="005319CE">
      <w:pPr>
        <w:spacing w:after="0" w:line="240" w:lineRule="auto"/>
        <w:jc w:val="center"/>
        <w:rPr>
          <w:rFonts w:ascii="Times New Roman" w:eastAsia="Times New Roman" w:hAnsi="Times New Roman" w:cs="Times New Roman"/>
          <w:b/>
          <w:sz w:val="28"/>
          <w:szCs w:val="28"/>
        </w:rPr>
      </w:pPr>
    </w:p>
    <w:p w14:paraId="0AF0F046" w14:textId="608784A5" w:rsidR="005319CE" w:rsidRPr="005319CE" w:rsidRDefault="005319CE" w:rsidP="005319CE">
      <w:pPr>
        <w:spacing w:after="0" w:line="240" w:lineRule="auto"/>
        <w:jc w:val="center"/>
        <w:rPr>
          <w:rFonts w:ascii="Times New Roman" w:eastAsia="Times New Roman" w:hAnsi="Times New Roman" w:cs="Times New Roman"/>
          <w:b/>
          <w:sz w:val="28"/>
          <w:szCs w:val="28"/>
        </w:rPr>
      </w:pPr>
      <w:r w:rsidRPr="005319CE">
        <w:rPr>
          <w:rFonts w:ascii="Times New Roman" w:eastAsia="Times New Roman" w:hAnsi="Times New Roman" w:cs="Times New Roman"/>
          <w:b/>
          <w:sz w:val="28"/>
          <w:szCs w:val="28"/>
        </w:rPr>
        <w:lastRenderedPageBreak/>
        <w:t>IX. Iestādes saimnieciskā darbība</w:t>
      </w:r>
    </w:p>
    <w:p w14:paraId="3C829B27" w14:textId="77777777" w:rsidR="005319CE" w:rsidRDefault="005319CE" w:rsidP="005319CE">
      <w:pPr>
        <w:spacing w:after="0" w:line="240" w:lineRule="auto"/>
        <w:ind w:firstLine="720"/>
        <w:jc w:val="both"/>
        <w:rPr>
          <w:rFonts w:ascii="Times New Roman" w:eastAsia="Times New Roman" w:hAnsi="Times New Roman" w:cs="Times New Roman"/>
          <w:sz w:val="28"/>
          <w:szCs w:val="28"/>
        </w:rPr>
      </w:pPr>
    </w:p>
    <w:p w14:paraId="0D5F4AD6" w14:textId="4CD21573" w:rsidR="005319CE" w:rsidRPr="005319CE" w:rsidRDefault="005A693D"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005319CE" w:rsidRPr="005319CE">
        <w:rPr>
          <w:rFonts w:ascii="Times New Roman" w:eastAsia="Times New Roman" w:hAnsi="Times New Roman" w:cs="Times New Roman"/>
          <w:sz w:val="28"/>
          <w:szCs w:val="28"/>
        </w:rPr>
        <w:t xml:space="preserve">. Iestāde ir patstāvīga finanšu, saimnieciskajā un citā darbībā saskaņā ar Izglītības likumā, Profesionālās izglītības likumā un citos normatīvajos aktos, kā arī iestādes nolikumā noteikto. </w:t>
      </w:r>
    </w:p>
    <w:p w14:paraId="1BC6A80B" w14:textId="77777777" w:rsidR="005319CE" w:rsidRPr="005319CE" w:rsidRDefault="005319CE" w:rsidP="005319CE">
      <w:pPr>
        <w:spacing w:after="0" w:line="240" w:lineRule="auto"/>
        <w:ind w:firstLine="720"/>
        <w:jc w:val="both"/>
        <w:rPr>
          <w:rFonts w:ascii="Times New Roman" w:eastAsia="Times New Roman" w:hAnsi="Times New Roman" w:cs="Times New Roman"/>
          <w:sz w:val="28"/>
          <w:szCs w:val="28"/>
        </w:rPr>
      </w:pPr>
    </w:p>
    <w:p w14:paraId="2F297F98" w14:textId="012242E5" w:rsidR="005319CE" w:rsidRPr="005319CE" w:rsidRDefault="005A693D"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005319CE" w:rsidRPr="005319CE">
        <w:rPr>
          <w:rFonts w:ascii="Times New Roman" w:eastAsia="Times New Roman" w:hAnsi="Times New Roman" w:cs="Times New Roman"/>
          <w:sz w:val="28"/>
          <w:szCs w:val="28"/>
        </w:rPr>
        <w:t>. 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14:paraId="6610BCA3" w14:textId="77777777" w:rsidR="005319CE" w:rsidRPr="005319CE" w:rsidRDefault="005319CE" w:rsidP="005319CE">
      <w:pPr>
        <w:spacing w:after="0" w:line="240" w:lineRule="auto"/>
        <w:ind w:firstLine="720"/>
        <w:jc w:val="both"/>
        <w:rPr>
          <w:rFonts w:ascii="Times New Roman" w:eastAsia="Times New Roman" w:hAnsi="Times New Roman" w:cs="Times New Roman"/>
          <w:sz w:val="28"/>
          <w:szCs w:val="28"/>
        </w:rPr>
      </w:pPr>
    </w:p>
    <w:p w14:paraId="2B21B1ED" w14:textId="616D2390" w:rsidR="005319CE" w:rsidRPr="005319CE" w:rsidRDefault="005A693D"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005319CE" w:rsidRPr="005319CE">
        <w:rPr>
          <w:rFonts w:ascii="Times New Roman" w:eastAsia="Times New Roman" w:hAnsi="Times New Roman" w:cs="Times New Roman"/>
          <w:sz w:val="28"/>
          <w:szCs w:val="28"/>
        </w:rPr>
        <w:t xml:space="preserve">. </w:t>
      </w:r>
      <w:r w:rsidR="005319CE" w:rsidRPr="005319CE">
        <w:rPr>
          <w:rFonts w:ascii="Times New Roman" w:eastAsia="Times New Roman" w:hAnsi="Times New Roman" w:cs="Times New Roman"/>
          <w:bCs/>
          <w:sz w:val="28"/>
          <w:szCs w:val="28"/>
        </w:rPr>
        <w:t>Iestādes</w:t>
      </w:r>
      <w:r w:rsidR="005319CE" w:rsidRPr="005319CE">
        <w:rPr>
          <w:rFonts w:ascii="Times New Roman" w:eastAsia="Times New Roman" w:hAnsi="Times New Roman" w:cs="Times New Roman"/>
          <w:spacing w:val="-4"/>
          <w:sz w:val="28"/>
          <w:szCs w:val="28"/>
        </w:rPr>
        <w:t xml:space="preserve"> saimnieciskās darbības ietvaros tiek veikta </w:t>
      </w:r>
      <w:r w:rsidR="005319CE" w:rsidRPr="005319CE">
        <w:rPr>
          <w:rFonts w:ascii="Times New Roman" w:eastAsia="Times New Roman" w:hAnsi="Times New Roman" w:cs="Times New Roman"/>
          <w:bCs/>
          <w:sz w:val="28"/>
          <w:szCs w:val="28"/>
        </w:rPr>
        <w:t xml:space="preserve">iestādes </w:t>
      </w:r>
      <w:r w:rsidR="005319CE" w:rsidRPr="005319CE">
        <w:rPr>
          <w:rFonts w:ascii="Times New Roman" w:eastAsia="Times New Roman" w:hAnsi="Times New Roman" w:cs="Times New Roman"/>
          <w:spacing w:val="-4"/>
          <w:sz w:val="28"/>
          <w:szCs w:val="28"/>
        </w:rPr>
        <w:t>telpu un teritorijas apsaimniekošana.</w:t>
      </w:r>
    </w:p>
    <w:p w14:paraId="1C422F88" w14:textId="77777777" w:rsidR="00A21DD0" w:rsidRPr="005319CE" w:rsidRDefault="00A21DD0" w:rsidP="00A21DD0">
      <w:pPr>
        <w:shd w:val="clear" w:color="auto" w:fill="FFFFFF"/>
        <w:spacing w:after="0" w:line="240" w:lineRule="auto"/>
        <w:jc w:val="both"/>
        <w:rPr>
          <w:rFonts w:ascii="Times New Roman" w:eastAsia="Times New Roman" w:hAnsi="Times New Roman" w:cs="Times New Roman"/>
          <w:sz w:val="28"/>
          <w:szCs w:val="28"/>
          <w:lang w:eastAsia="lv-LV"/>
        </w:rPr>
      </w:pPr>
    </w:p>
    <w:p w14:paraId="6278F00E" w14:textId="77777777" w:rsidR="006321E7" w:rsidRPr="005319CE" w:rsidRDefault="006321E7" w:rsidP="00A21DD0">
      <w:pPr>
        <w:shd w:val="clear" w:color="auto" w:fill="FFFFFF"/>
        <w:spacing w:after="0" w:line="240" w:lineRule="auto"/>
        <w:jc w:val="center"/>
        <w:rPr>
          <w:rFonts w:ascii="Arial" w:eastAsia="Times New Roman" w:hAnsi="Arial" w:cs="Arial"/>
          <w:b/>
          <w:bCs/>
          <w:sz w:val="27"/>
          <w:szCs w:val="27"/>
          <w:lang w:eastAsia="lv-LV"/>
        </w:rPr>
      </w:pPr>
      <w:bookmarkStart w:id="30" w:name="p38"/>
      <w:bookmarkStart w:id="31" w:name="p-782962"/>
      <w:bookmarkStart w:id="32" w:name="n9"/>
      <w:bookmarkStart w:id="33" w:name="n-770384"/>
      <w:bookmarkEnd w:id="30"/>
      <w:bookmarkEnd w:id="31"/>
      <w:bookmarkEnd w:id="32"/>
      <w:bookmarkEnd w:id="33"/>
    </w:p>
    <w:p w14:paraId="16F79DD2" w14:textId="616CC089" w:rsidR="00A21DD0" w:rsidRPr="005319CE"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5319CE">
        <w:rPr>
          <w:rFonts w:ascii="Times New Roman" w:eastAsia="Times New Roman" w:hAnsi="Times New Roman" w:cs="Times New Roman"/>
          <w:b/>
          <w:bCs/>
          <w:sz w:val="28"/>
          <w:szCs w:val="28"/>
          <w:lang w:eastAsia="lv-LV"/>
        </w:rPr>
        <w:t xml:space="preserve">IX. </w:t>
      </w:r>
      <w:r w:rsidR="00F7404A" w:rsidRPr="005319CE">
        <w:rPr>
          <w:rFonts w:ascii="Times New Roman" w:eastAsia="Times New Roman" w:hAnsi="Times New Roman" w:cs="Times New Roman"/>
          <w:b/>
          <w:bCs/>
          <w:sz w:val="28"/>
          <w:szCs w:val="28"/>
          <w:lang w:eastAsia="lv-LV"/>
        </w:rPr>
        <w:t>Iestādes</w:t>
      </w:r>
      <w:r w:rsidRPr="005319CE">
        <w:rPr>
          <w:rFonts w:ascii="Times New Roman" w:eastAsia="Times New Roman" w:hAnsi="Times New Roman" w:cs="Times New Roman"/>
          <w:b/>
          <w:bCs/>
          <w:sz w:val="28"/>
          <w:szCs w:val="28"/>
          <w:lang w:eastAsia="lv-LV"/>
        </w:rPr>
        <w:t xml:space="preserve"> finansēšanas avoti un kārtība</w:t>
      </w:r>
    </w:p>
    <w:p w14:paraId="0191D2DA" w14:textId="77777777" w:rsidR="006321E7" w:rsidRPr="005319CE" w:rsidRDefault="006321E7" w:rsidP="00A21DD0">
      <w:pPr>
        <w:shd w:val="clear" w:color="auto" w:fill="FFFFFF"/>
        <w:spacing w:after="0" w:line="240" w:lineRule="auto"/>
        <w:jc w:val="center"/>
        <w:rPr>
          <w:rFonts w:ascii="Times New Roman" w:eastAsia="Times New Roman" w:hAnsi="Times New Roman" w:cs="Times New Roman"/>
          <w:b/>
          <w:bCs/>
          <w:sz w:val="28"/>
          <w:szCs w:val="28"/>
          <w:lang w:eastAsia="lv-LV"/>
        </w:rPr>
      </w:pPr>
    </w:p>
    <w:p w14:paraId="5B57AA37" w14:textId="41CD8699" w:rsidR="00E537C2" w:rsidRPr="005A693D" w:rsidRDefault="005A693D" w:rsidP="005A693D">
      <w:pPr>
        <w:shd w:val="clear" w:color="auto" w:fill="FFFFFF"/>
        <w:spacing w:after="0" w:line="293" w:lineRule="atLeast"/>
        <w:ind w:firstLine="720"/>
        <w:jc w:val="both"/>
        <w:rPr>
          <w:rFonts w:ascii="Times New Roman" w:eastAsia="Times New Roman" w:hAnsi="Times New Roman" w:cs="Times New Roman"/>
          <w:sz w:val="28"/>
          <w:szCs w:val="28"/>
          <w:lang w:eastAsia="lv-LV"/>
        </w:rPr>
      </w:pPr>
      <w:bookmarkStart w:id="34" w:name="p50"/>
      <w:bookmarkStart w:id="35" w:name="p-770385"/>
      <w:bookmarkEnd w:id="34"/>
      <w:bookmarkEnd w:id="35"/>
      <w:r>
        <w:rPr>
          <w:rFonts w:ascii="Times New Roman" w:eastAsia="Times New Roman" w:hAnsi="Times New Roman" w:cs="Times New Roman"/>
          <w:sz w:val="28"/>
          <w:szCs w:val="28"/>
          <w:lang w:eastAsia="lv-LV"/>
        </w:rPr>
        <w:t>49</w:t>
      </w:r>
      <w:r w:rsidR="00A21DD0" w:rsidRPr="005A693D">
        <w:rPr>
          <w:rFonts w:ascii="Times New Roman" w:eastAsia="Times New Roman" w:hAnsi="Times New Roman" w:cs="Times New Roman"/>
          <w:sz w:val="28"/>
          <w:szCs w:val="28"/>
          <w:lang w:eastAsia="lv-LV"/>
        </w:rPr>
        <w:t>.</w:t>
      </w:r>
      <w:bookmarkStart w:id="36" w:name="n10"/>
      <w:bookmarkStart w:id="37" w:name="n-770389"/>
      <w:bookmarkEnd w:id="36"/>
      <w:bookmarkEnd w:id="37"/>
      <w:r w:rsidR="00345665" w:rsidRPr="005A693D">
        <w:rPr>
          <w:rFonts w:ascii="Times New Roman" w:eastAsia="Times New Roman" w:hAnsi="Times New Roman" w:cs="Times New Roman"/>
          <w:sz w:val="28"/>
          <w:szCs w:val="28"/>
          <w:lang w:eastAsia="lv-LV"/>
        </w:rPr>
        <w:t xml:space="preserve"> Iestādi finansē no </w:t>
      </w:r>
      <w:r w:rsidRPr="005A693D">
        <w:rPr>
          <w:rFonts w:ascii="Times New Roman" w:eastAsia="Times New Roman" w:hAnsi="Times New Roman" w:cs="Times New Roman"/>
          <w:sz w:val="28"/>
          <w:szCs w:val="28"/>
          <w:lang w:eastAsia="lv-LV"/>
        </w:rPr>
        <w:t xml:space="preserve">_____ </w:t>
      </w:r>
      <w:r w:rsidRPr="005A693D">
        <w:rPr>
          <w:rFonts w:ascii="Times New Roman" w:eastAsia="Times New Roman" w:hAnsi="Times New Roman" w:cs="Times New Roman"/>
          <w:i/>
          <w:sz w:val="28"/>
          <w:szCs w:val="28"/>
          <w:lang w:eastAsia="lv-LV"/>
        </w:rPr>
        <w:t>(norāda attiecīgo finansējuma avotu)</w:t>
      </w:r>
      <w:r w:rsidRPr="005A693D">
        <w:rPr>
          <w:rFonts w:ascii="Times New Roman" w:eastAsia="Times New Roman" w:hAnsi="Times New Roman" w:cs="Times New Roman"/>
          <w:sz w:val="28"/>
          <w:szCs w:val="28"/>
          <w:lang w:eastAsia="lv-LV"/>
        </w:rPr>
        <w:t xml:space="preserve"> </w:t>
      </w:r>
      <w:r w:rsidR="00345665" w:rsidRPr="005A693D">
        <w:rPr>
          <w:rFonts w:ascii="Times New Roman" w:eastAsia="Times New Roman" w:hAnsi="Times New Roman" w:cs="Times New Roman"/>
          <w:sz w:val="28"/>
          <w:szCs w:val="28"/>
          <w:lang w:eastAsia="lv-LV"/>
        </w:rPr>
        <w:t xml:space="preserve"> budžeta. Iestādes finansēšanas avotus un kārtību nosaka Izglītības likums, Profesionālās izglītības likums un citi normatīvie akti.</w:t>
      </w:r>
    </w:p>
    <w:p w14:paraId="72746DE0" w14:textId="77777777" w:rsidR="005A693D" w:rsidRPr="005A693D" w:rsidRDefault="005A693D" w:rsidP="00E537C2">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29E1D591" w14:textId="29486702" w:rsidR="005A693D" w:rsidRPr="005A693D" w:rsidRDefault="005A693D" w:rsidP="005A693D">
      <w:pPr>
        <w:pStyle w:val="tv213"/>
        <w:shd w:val="clear" w:color="auto" w:fill="FFFFFF"/>
        <w:spacing w:before="0" w:beforeAutospacing="0" w:after="0" w:afterAutospacing="0" w:line="293" w:lineRule="atLeast"/>
        <w:ind w:firstLine="600"/>
        <w:jc w:val="both"/>
        <w:rPr>
          <w:sz w:val="28"/>
          <w:szCs w:val="28"/>
        </w:rPr>
      </w:pPr>
      <w:r>
        <w:rPr>
          <w:sz w:val="28"/>
          <w:szCs w:val="28"/>
        </w:rPr>
        <w:t>50</w:t>
      </w:r>
      <w:r w:rsidRPr="005A693D">
        <w:rPr>
          <w:sz w:val="28"/>
          <w:szCs w:val="28"/>
        </w:rPr>
        <w:t>. Iestāde  normatīvajos aktos noteiktajā kārtībā var saņemt papildu finanšu līdzekļus:</w:t>
      </w:r>
    </w:p>
    <w:p w14:paraId="57CAD5BE" w14:textId="176610E3" w:rsidR="005A693D" w:rsidRPr="005A693D" w:rsidRDefault="005A693D" w:rsidP="005A693D">
      <w:pPr>
        <w:pStyle w:val="tv213"/>
        <w:shd w:val="clear" w:color="auto" w:fill="FFFFFF"/>
        <w:spacing w:before="0" w:beforeAutospacing="0" w:after="0" w:afterAutospacing="0" w:line="293" w:lineRule="atLeast"/>
        <w:ind w:left="600" w:firstLine="300"/>
        <w:jc w:val="both"/>
        <w:rPr>
          <w:sz w:val="28"/>
          <w:szCs w:val="28"/>
        </w:rPr>
      </w:pPr>
      <w:r>
        <w:rPr>
          <w:sz w:val="28"/>
          <w:szCs w:val="28"/>
        </w:rPr>
        <w:t>50</w:t>
      </w:r>
      <w:r w:rsidRPr="005A693D">
        <w:rPr>
          <w:sz w:val="28"/>
          <w:szCs w:val="28"/>
        </w:rPr>
        <w:t>.1. ziedojumu un dāvinājumu veidā;</w:t>
      </w:r>
    </w:p>
    <w:p w14:paraId="1B76D176" w14:textId="165F5688" w:rsidR="005A693D" w:rsidRPr="005A693D" w:rsidRDefault="005A693D" w:rsidP="005A693D">
      <w:pPr>
        <w:pStyle w:val="tv213"/>
        <w:shd w:val="clear" w:color="auto" w:fill="FFFFFF"/>
        <w:spacing w:before="0" w:beforeAutospacing="0" w:after="0" w:afterAutospacing="0" w:line="293" w:lineRule="atLeast"/>
        <w:ind w:left="600" w:firstLine="300"/>
        <w:jc w:val="both"/>
        <w:rPr>
          <w:sz w:val="28"/>
          <w:szCs w:val="28"/>
        </w:rPr>
      </w:pPr>
      <w:r>
        <w:rPr>
          <w:sz w:val="28"/>
          <w:szCs w:val="28"/>
        </w:rPr>
        <w:t>50</w:t>
      </w:r>
      <w:r w:rsidRPr="005A693D">
        <w:rPr>
          <w:sz w:val="28"/>
          <w:szCs w:val="28"/>
        </w:rPr>
        <w:t>.2. sniedzot maksas pakalpojumus atbilstoši normatīvajiem aktiem;</w:t>
      </w:r>
    </w:p>
    <w:p w14:paraId="384E63E0" w14:textId="1FA9B331" w:rsidR="005A693D" w:rsidRPr="005A693D" w:rsidRDefault="005A693D" w:rsidP="005A693D">
      <w:pPr>
        <w:pStyle w:val="tv213"/>
        <w:shd w:val="clear" w:color="auto" w:fill="FFFFFF"/>
        <w:spacing w:before="0" w:beforeAutospacing="0" w:after="0" w:afterAutospacing="0" w:line="293" w:lineRule="atLeast"/>
        <w:ind w:left="600" w:firstLine="300"/>
        <w:jc w:val="both"/>
        <w:rPr>
          <w:sz w:val="28"/>
          <w:szCs w:val="28"/>
        </w:rPr>
      </w:pPr>
      <w:r>
        <w:rPr>
          <w:sz w:val="28"/>
          <w:szCs w:val="28"/>
        </w:rPr>
        <w:t>50</w:t>
      </w:r>
      <w:r w:rsidR="00BD50E4">
        <w:rPr>
          <w:sz w:val="28"/>
          <w:szCs w:val="28"/>
        </w:rPr>
        <w:t>.3.no citiem ieņēmumiem</w:t>
      </w:r>
      <w:r w:rsidRPr="005A693D">
        <w:rPr>
          <w:sz w:val="28"/>
          <w:szCs w:val="28"/>
        </w:rPr>
        <w:t>.</w:t>
      </w:r>
    </w:p>
    <w:p w14:paraId="0F802CE9" w14:textId="77777777" w:rsidR="005A693D" w:rsidRPr="005A693D" w:rsidRDefault="005A693D" w:rsidP="005A693D">
      <w:pPr>
        <w:pStyle w:val="tv213"/>
        <w:shd w:val="clear" w:color="auto" w:fill="FFFFFF"/>
        <w:spacing w:before="0" w:beforeAutospacing="0" w:after="0" w:afterAutospacing="0" w:line="293" w:lineRule="atLeast"/>
        <w:ind w:firstLine="300"/>
        <w:jc w:val="both"/>
        <w:rPr>
          <w:sz w:val="28"/>
          <w:szCs w:val="28"/>
        </w:rPr>
      </w:pPr>
      <w:bookmarkStart w:id="38" w:name="p52"/>
      <w:bookmarkStart w:id="39" w:name="p-770387"/>
      <w:bookmarkEnd w:id="38"/>
      <w:bookmarkEnd w:id="39"/>
    </w:p>
    <w:p w14:paraId="325A5135" w14:textId="4BEEFC85" w:rsidR="005A693D" w:rsidRPr="005A693D" w:rsidRDefault="00BD50E4" w:rsidP="00BD50E4">
      <w:pPr>
        <w:pStyle w:val="tv213"/>
        <w:shd w:val="clear" w:color="auto" w:fill="FFFFFF"/>
        <w:spacing w:before="0" w:beforeAutospacing="0" w:after="0" w:afterAutospacing="0" w:line="293" w:lineRule="atLeast"/>
        <w:ind w:firstLine="600"/>
        <w:jc w:val="both"/>
        <w:rPr>
          <w:sz w:val="28"/>
          <w:szCs w:val="28"/>
        </w:rPr>
      </w:pPr>
      <w:r>
        <w:rPr>
          <w:sz w:val="28"/>
          <w:szCs w:val="28"/>
        </w:rPr>
        <w:t>51</w:t>
      </w:r>
      <w:r w:rsidR="005A693D" w:rsidRPr="005A693D">
        <w:rPr>
          <w:sz w:val="28"/>
          <w:szCs w:val="28"/>
        </w:rPr>
        <w:t xml:space="preserve">. Papildu finanšu līdzekļus ieskaita attiecīgajā iestādes budžeta kontā un tos izmanto Izglītības likumā noteiktajā kārtībā. </w:t>
      </w:r>
    </w:p>
    <w:p w14:paraId="7C00B7F8" w14:textId="77777777" w:rsidR="005A693D" w:rsidRPr="005A693D" w:rsidRDefault="005A693D" w:rsidP="005A693D">
      <w:pPr>
        <w:pStyle w:val="tv213"/>
        <w:shd w:val="clear" w:color="auto" w:fill="FFFFFF"/>
        <w:spacing w:before="0" w:beforeAutospacing="0" w:after="0" w:afterAutospacing="0" w:line="293" w:lineRule="atLeast"/>
        <w:ind w:firstLine="300"/>
        <w:jc w:val="both"/>
        <w:rPr>
          <w:sz w:val="28"/>
          <w:szCs w:val="28"/>
        </w:rPr>
      </w:pPr>
      <w:bookmarkStart w:id="40" w:name="p53"/>
      <w:bookmarkStart w:id="41" w:name="p-770388"/>
      <w:bookmarkEnd w:id="40"/>
      <w:bookmarkEnd w:id="41"/>
    </w:p>
    <w:p w14:paraId="77A81A04" w14:textId="6647351B" w:rsidR="005A693D" w:rsidRPr="005A693D" w:rsidRDefault="00BD50E4" w:rsidP="00BD50E4">
      <w:pPr>
        <w:pStyle w:val="tv213"/>
        <w:shd w:val="clear" w:color="auto" w:fill="FFFFFF"/>
        <w:spacing w:before="0" w:beforeAutospacing="0" w:after="0" w:afterAutospacing="0" w:line="293" w:lineRule="atLeast"/>
        <w:ind w:firstLine="600"/>
        <w:jc w:val="both"/>
        <w:rPr>
          <w:sz w:val="28"/>
          <w:szCs w:val="28"/>
        </w:rPr>
      </w:pPr>
      <w:r>
        <w:rPr>
          <w:sz w:val="28"/>
          <w:szCs w:val="28"/>
        </w:rPr>
        <w:t>52</w:t>
      </w:r>
      <w:r w:rsidR="005A693D" w:rsidRPr="005A693D">
        <w:rPr>
          <w:sz w:val="28"/>
          <w:szCs w:val="28"/>
        </w:rPr>
        <w:t>. Papildu finanšu līdzekļu izmantošanas kārtību nosaka iestādes direktors</w:t>
      </w:r>
      <w:r w:rsidR="005A693D">
        <w:rPr>
          <w:sz w:val="28"/>
          <w:szCs w:val="28"/>
        </w:rPr>
        <w:t xml:space="preserve"> pēc saskaņošanas ar dibinātāju.</w:t>
      </w:r>
    </w:p>
    <w:p w14:paraId="4D29E32F" w14:textId="77777777" w:rsidR="00E537C2" w:rsidRPr="005A693D" w:rsidRDefault="00E537C2" w:rsidP="00E537C2">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0148E1FB" w14:textId="1B2BA8EB" w:rsidR="00A21DD0" w:rsidRPr="005319CE"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5319CE">
        <w:rPr>
          <w:rFonts w:ascii="Times New Roman" w:eastAsia="Times New Roman" w:hAnsi="Times New Roman" w:cs="Times New Roman"/>
          <w:b/>
          <w:bCs/>
          <w:sz w:val="28"/>
          <w:szCs w:val="28"/>
          <w:lang w:eastAsia="lv-LV"/>
        </w:rPr>
        <w:t>X.</w:t>
      </w:r>
      <w:r w:rsidR="00F7404A" w:rsidRPr="005319CE">
        <w:rPr>
          <w:rFonts w:ascii="Times New Roman" w:eastAsia="Times New Roman" w:hAnsi="Times New Roman" w:cs="Times New Roman"/>
          <w:b/>
          <w:bCs/>
          <w:sz w:val="28"/>
          <w:szCs w:val="28"/>
          <w:lang w:eastAsia="lv-LV"/>
        </w:rPr>
        <w:t xml:space="preserve"> I</w:t>
      </w:r>
      <w:r w:rsidR="00C24D66" w:rsidRPr="005319CE">
        <w:rPr>
          <w:rFonts w:ascii="Times New Roman" w:eastAsia="Times New Roman" w:hAnsi="Times New Roman" w:cs="Times New Roman"/>
          <w:b/>
          <w:bCs/>
          <w:sz w:val="28"/>
          <w:szCs w:val="28"/>
          <w:lang w:eastAsia="lv-LV"/>
        </w:rPr>
        <w:t xml:space="preserve">estādes </w:t>
      </w:r>
      <w:r w:rsidRPr="005319CE">
        <w:rPr>
          <w:rFonts w:ascii="Times New Roman" w:eastAsia="Times New Roman" w:hAnsi="Times New Roman" w:cs="Times New Roman"/>
          <w:b/>
          <w:bCs/>
          <w:sz w:val="28"/>
          <w:szCs w:val="28"/>
          <w:lang w:eastAsia="lv-LV"/>
        </w:rPr>
        <w:t>reorganizācijas un likvidācijas kārtība</w:t>
      </w:r>
    </w:p>
    <w:p w14:paraId="3E0AA76E" w14:textId="77777777" w:rsidR="00C24D66" w:rsidRPr="005319CE" w:rsidRDefault="00C24D66"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42" w:name="p54"/>
      <w:bookmarkStart w:id="43" w:name="p-770390"/>
      <w:bookmarkEnd w:id="42"/>
      <w:bookmarkEnd w:id="43"/>
    </w:p>
    <w:p w14:paraId="78E5AB59" w14:textId="6191EEF6" w:rsidR="000C7CAD" w:rsidRPr="000C7CAD" w:rsidRDefault="00BD50E4" w:rsidP="000C7CA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lv-LV"/>
        </w:rPr>
        <w:t>53</w:t>
      </w:r>
      <w:r w:rsidR="000C7CAD">
        <w:rPr>
          <w:rFonts w:ascii="Times New Roman" w:eastAsia="Times New Roman" w:hAnsi="Times New Roman" w:cs="Times New Roman"/>
          <w:sz w:val="28"/>
          <w:szCs w:val="28"/>
          <w:lang w:eastAsia="lv-LV"/>
        </w:rPr>
        <w:t xml:space="preserve">. </w:t>
      </w:r>
      <w:r w:rsidR="000C7CAD" w:rsidRPr="000C7CAD">
        <w:rPr>
          <w:rFonts w:ascii="Times New Roman" w:eastAsia="Times New Roman" w:hAnsi="Times New Roman" w:cs="Times New Roman"/>
          <w:sz w:val="28"/>
          <w:szCs w:val="28"/>
        </w:rPr>
        <w:t>I</w:t>
      </w:r>
      <w:r w:rsidR="000C7CAD" w:rsidRPr="000C7CAD">
        <w:rPr>
          <w:rFonts w:ascii="Times New Roman" w:eastAsia="Times New Roman" w:hAnsi="Times New Roman" w:cs="Times New Roman"/>
          <w:bCs/>
          <w:sz w:val="28"/>
          <w:szCs w:val="28"/>
        </w:rPr>
        <w:t>estādi</w:t>
      </w:r>
      <w:r w:rsidR="000C7CAD" w:rsidRPr="000C7CAD">
        <w:rPr>
          <w:rFonts w:ascii="Times New Roman" w:eastAsia="Times New Roman" w:hAnsi="Times New Roman" w:cs="Times New Roman"/>
          <w:sz w:val="28"/>
          <w:szCs w:val="28"/>
        </w:rPr>
        <w:t xml:space="preserve"> reorganizē vai likvidē dibinātājs normatīvajos aktos noteiktajā kārtībā, paziņojot par to Ministru kabineta noteiktai institūcijai, kas kārto Izglītības iestāžu reģistru.</w:t>
      </w:r>
    </w:p>
    <w:p w14:paraId="7AD1D8E2" w14:textId="77777777" w:rsidR="00C24D66" w:rsidRPr="005319CE" w:rsidRDefault="00C24D66"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44" w:name="p55"/>
      <w:bookmarkStart w:id="45" w:name="p-770391"/>
      <w:bookmarkEnd w:id="44"/>
      <w:bookmarkEnd w:id="45"/>
    </w:p>
    <w:p w14:paraId="23919ED8" w14:textId="492D69B1" w:rsidR="00A21DD0" w:rsidRPr="005319CE"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54</w:t>
      </w:r>
      <w:r w:rsidR="00A21DD0" w:rsidRPr="005319CE">
        <w:rPr>
          <w:rFonts w:ascii="Times New Roman" w:eastAsia="Times New Roman" w:hAnsi="Times New Roman" w:cs="Times New Roman"/>
          <w:sz w:val="28"/>
          <w:szCs w:val="28"/>
          <w:lang w:eastAsia="lv-LV"/>
        </w:rPr>
        <w:t xml:space="preserve">. </w:t>
      </w:r>
      <w:r w:rsidR="00F7404A" w:rsidRPr="005319CE">
        <w:rPr>
          <w:rFonts w:ascii="Times New Roman" w:eastAsia="Times New Roman" w:hAnsi="Times New Roman" w:cs="Times New Roman"/>
          <w:sz w:val="28"/>
          <w:szCs w:val="28"/>
          <w:lang w:eastAsia="lv-LV"/>
        </w:rPr>
        <w:t>I</w:t>
      </w:r>
      <w:r w:rsidR="00C24D66" w:rsidRPr="005319CE">
        <w:rPr>
          <w:rFonts w:ascii="Times New Roman" w:eastAsia="Times New Roman" w:hAnsi="Times New Roman" w:cs="Times New Roman"/>
          <w:sz w:val="28"/>
          <w:szCs w:val="28"/>
          <w:lang w:eastAsia="lv-LV"/>
        </w:rPr>
        <w:t xml:space="preserve">estādes </w:t>
      </w:r>
      <w:r w:rsidR="00A21DD0" w:rsidRPr="005319CE">
        <w:rPr>
          <w:rFonts w:ascii="Times New Roman" w:eastAsia="Times New Roman" w:hAnsi="Times New Roman" w:cs="Times New Roman"/>
          <w:sz w:val="28"/>
          <w:szCs w:val="28"/>
          <w:lang w:eastAsia="lv-LV"/>
        </w:rPr>
        <w:t xml:space="preserve"> reorganizācija un likvidācija notiek saskaņā ar </w:t>
      </w:r>
      <w:hyperlink r:id="rId9" w:tgtFrame="_blank" w:history="1">
        <w:r w:rsidR="00A21DD0" w:rsidRPr="005319CE">
          <w:rPr>
            <w:rFonts w:ascii="Times New Roman" w:eastAsia="Times New Roman" w:hAnsi="Times New Roman" w:cs="Times New Roman"/>
            <w:sz w:val="28"/>
            <w:szCs w:val="28"/>
            <w:lang w:eastAsia="lv-LV"/>
          </w:rPr>
          <w:t>Valsts pārvaldes iekārtas likumā</w:t>
        </w:r>
      </w:hyperlink>
      <w:r w:rsidR="00A21DD0" w:rsidRPr="005319CE">
        <w:rPr>
          <w:rFonts w:ascii="Times New Roman" w:eastAsia="Times New Roman" w:hAnsi="Times New Roman" w:cs="Times New Roman"/>
          <w:sz w:val="28"/>
          <w:szCs w:val="28"/>
          <w:lang w:eastAsia="lv-LV"/>
        </w:rPr>
        <w:t>,</w:t>
      </w:r>
      <w:r w:rsidR="00C1678B" w:rsidRPr="005319CE">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 </w:t>
      </w:r>
      <w:hyperlink r:id="rId10" w:tgtFrame="_blank" w:history="1">
        <w:r w:rsidR="00A21DD0" w:rsidRPr="005319CE">
          <w:rPr>
            <w:rFonts w:ascii="Times New Roman" w:eastAsia="Times New Roman" w:hAnsi="Times New Roman" w:cs="Times New Roman"/>
            <w:sz w:val="28"/>
            <w:szCs w:val="28"/>
            <w:lang w:eastAsia="lv-LV"/>
          </w:rPr>
          <w:t>Izglītības</w:t>
        </w:r>
        <w:r w:rsidR="00C1678B" w:rsidRPr="005319CE">
          <w:rPr>
            <w:rFonts w:ascii="Times New Roman" w:eastAsia="Times New Roman" w:hAnsi="Times New Roman" w:cs="Times New Roman"/>
            <w:sz w:val="28"/>
            <w:szCs w:val="28"/>
            <w:lang w:eastAsia="lv-LV"/>
          </w:rPr>
          <w:t xml:space="preserve"> </w:t>
        </w:r>
        <w:r w:rsidR="00A21DD0" w:rsidRPr="005319CE">
          <w:rPr>
            <w:rFonts w:ascii="Times New Roman" w:eastAsia="Times New Roman" w:hAnsi="Times New Roman" w:cs="Times New Roman"/>
            <w:sz w:val="28"/>
            <w:szCs w:val="28"/>
            <w:lang w:eastAsia="lv-LV"/>
          </w:rPr>
          <w:t>likumā</w:t>
        </w:r>
      </w:hyperlink>
      <w:r w:rsidR="00A21DD0" w:rsidRPr="005319CE">
        <w:rPr>
          <w:rFonts w:ascii="Times New Roman" w:eastAsia="Times New Roman" w:hAnsi="Times New Roman" w:cs="Times New Roman"/>
          <w:sz w:val="28"/>
          <w:szCs w:val="28"/>
          <w:lang w:eastAsia="lv-LV"/>
        </w:rPr>
        <w:t> un </w:t>
      </w:r>
      <w:hyperlink r:id="rId11" w:tgtFrame="_blank" w:history="1">
        <w:r w:rsidR="00A21DD0" w:rsidRPr="005319CE">
          <w:rPr>
            <w:rFonts w:ascii="Times New Roman" w:eastAsia="Times New Roman" w:hAnsi="Times New Roman" w:cs="Times New Roman"/>
            <w:sz w:val="28"/>
            <w:szCs w:val="28"/>
            <w:lang w:eastAsia="lv-LV"/>
          </w:rPr>
          <w:t>Profesionālās izglītības likumā</w:t>
        </w:r>
      </w:hyperlink>
      <w:r w:rsidR="00A21DD0" w:rsidRPr="005319CE">
        <w:rPr>
          <w:rFonts w:ascii="Times New Roman" w:eastAsia="Times New Roman" w:hAnsi="Times New Roman" w:cs="Times New Roman"/>
          <w:sz w:val="28"/>
          <w:szCs w:val="28"/>
          <w:lang w:eastAsia="lv-LV"/>
        </w:rPr>
        <w:t> noteikto kārtību.</w:t>
      </w:r>
      <w:r w:rsidR="000C7CAD" w:rsidRPr="000C7CAD">
        <w:t xml:space="preserve"> </w:t>
      </w:r>
    </w:p>
    <w:p w14:paraId="601F8E7B" w14:textId="35A9E8A4" w:rsidR="00C24D66" w:rsidRPr="005319CE" w:rsidRDefault="00C24D66"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524E9AE4" w14:textId="77777777" w:rsidR="00C24D66" w:rsidRPr="00A21DD0" w:rsidRDefault="00C24D66" w:rsidP="00A21DD0">
      <w:pPr>
        <w:shd w:val="clear" w:color="auto" w:fill="FFFFFF"/>
        <w:spacing w:after="0" w:line="293" w:lineRule="atLeast"/>
        <w:ind w:firstLine="300"/>
        <w:jc w:val="both"/>
        <w:rPr>
          <w:rFonts w:ascii="Arial" w:eastAsia="Times New Roman" w:hAnsi="Arial" w:cs="Arial"/>
          <w:color w:val="414142"/>
          <w:sz w:val="20"/>
          <w:szCs w:val="20"/>
          <w:lang w:eastAsia="lv-LV"/>
        </w:rPr>
      </w:pPr>
    </w:p>
    <w:p w14:paraId="24879BB0" w14:textId="1780FA3A" w:rsidR="00A21DD0"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46" w:name="n11"/>
      <w:bookmarkStart w:id="47" w:name="n-770392"/>
      <w:bookmarkEnd w:id="46"/>
      <w:bookmarkEnd w:id="47"/>
      <w:r w:rsidRPr="00E537C2">
        <w:rPr>
          <w:rFonts w:ascii="Times New Roman" w:eastAsia="Times New Roman" w:hAnsi="Times New Roman" w:cs="Times New Roman"/>
          <w:b/>
          <w:bCs/>
          <w:sz w:val="28"/>
          <w:szCs w:val="28"/>
          <w:lang w:eastAsia="lv-LV"/>
        </w:rPr>
        <w:t xml:space="preserve">XI. </w:t>
      </w:r>
      <w:r w:rsidR="00F7404A">
        <w:rPr>
          <w:rFonts w:ascii="Times New Roman" w:eastAsia="Times New Roman" w:hAnsi="Times New Roman" w:cs="Times New Roman"/>
          <w:b/>
          <w:bCs/>
          <w:sz w:val="28"/>
          <w:szCs w:val="28"/>
          <w:lang w:eastAsia="lv-LV"/>
        </w:rPr>
        <w:t>Iestādes</w:t>
      </w:r>
      <w:r w:rsidR="00C24D66" w:rsidRPr="00E537C2">
        <w:rPr>
          <w:rFonts w:ascii="Times New Roman" w:eastAsia="Times New Roman" w:hAnsi="Times New Roman" w:cs="Times New Roman"/>
          <w:b/>
          <w:bCs/>
          <w:sz w:val="28"/>
          <w:szCs w:val="28"/>
          <w:lang w:eastAsia="lv-LV"/>
        </w:rPr>
        <w:t xml:space="preserve"> </w:t>
      </w:r>
      <w:r w:rsidRPr="00E537C2">
        <w:rPr>
          <w:rFonts w:ascii="Times New Roman" w:eastAsia="Times New Roman" w:hAnsi="Times New Roman" w:cs="Times New Roman"/>
          <w:b/>
          <w:bCs/>
          <w:sz w:val="28"/>
          <w:szCs w:val="28"/>
          <w:lang w:eastAsia="lv-LV"/>
        </w:rPr>
        <w:t>nolikuma un tā grozījumu pieņemšanas kārtība</w:t>
      </w:r>
    </w:p>
    <w:p w14:paraId="107A5FBD" w14:textId="77777777" w:rsidR="00C1678B" w:rsidRPr="00E537C2" w:rsidRDefault="00C1678B" w:rsidP="00A21DD0">
      <w:pPr>
        <w:shd w:val="clear" w:color="auto" w:fill="FFFFFF"/>
        <w:spacing w:after="0" w:line="240" w:lineRule="auto"/>
        <w:jc w:val="center"/>
        <w:rPr>
          <w:rFonts w:ascii="Times New Roman" w:eastAsia="Times New Roman" w:hAnsi="Times New Roman" w:cs="Times New Roman"/>
          <w:b/>
          <w:bCs/>
          <w:sz w:val="28"/>
          <w:szCs w:val="28"/>
          <w:lang w:eastAsia="lv-LV"/>
        </w:rPr>
      </w:pPr>
    </w:p>
    <w:p w14:paraId="110FADC1" w14:textId="21E3B23A" w:rsidR="00E537C2" w:rsidRPr="000C7CAD" w:rsidRDefault="00BD50E4" w:rsidP="00BD50E4">
      <w:pPr>
        <w:shd w:val="clear" w:color="auto" w:fill="FFFFFF"/>
        <w:spacing w:after="0" w:line="293" w:lineRule="atLeast"/>
        <w:ind w:firstLine="720"/>
        <w:jc w:val="both"/>
        <w:rPr>
          <w:rFonts w:ascii="Times New Roman" w:eastAsia="Times New Roman" w:hAnsi="Times New Roman" w:cs="Times New Roman"/>
          <w:i/>
          <w:iCs/>
          <w:sz w:val="24"/>
          <w:szCs w:val="24"/>
          <w:lang w:eastAsia="lv-LV"/>
        </w:rPr>
      </w:pPr>
      <w:bookmarkStart w:id="48" w:name="p56"/>
      <w:bookmarkStart w:id="49" w:name="p-770394"/>
      <w:bookmarkEnd w:id="48"/>
      <w:bookmarkEnd w:id="49"/>
      <w:r>
        <w:rPr>
          <w:rFonts w:ascii="Times New Roman" w:eastAsia="Times New Roman" w:hAnsi="Times New Roman" w:cs="Times New Roman"/>
          <w:sz w:val="28"/>
          <w:szCs w:val="28"/>
          <w:lang w:eastAsia="lv-LV"/>
        </w:rPr>
        <w:t>55</w:t>
      </w:r>
      <w:r w:rsidR="00E537C2" w:rsidRPr="00E537C2">
        <w:rPr>
          <w:rFonts w:ascii="Times New Roman" w:eastAsia="Times New Roman" w:hAnsi="Times New Roman" w:cs="Times New Roman"/>
          <w:sz w:val="28"/>
          <w:szCs w:val="28"/>
          <w:lang w:eastAsia="lv-LV"/>
        </w:rPr>
        <w:t xml:space="preserve">. </w:t>
      </w:r>
      <w:r w:rsidR="00F7404A">
        <w:rPr>
          <w:rFonts w:ascii="Times New Roman" w:eastAsia="Times New Roman" w:hAnsi="Times New Roman" w:cs="Times New Roman"/>
          <w:sz w:val="28"/>
          <w:szCs w:val="28"/>
          <w:lang w:eastAsia="lv-LV"/>
        </w:rPr>
        <w:t>I</w:t>
      </w:r>
      <w:r w:rsidR="00E537C2" w:rsidRPr="00E537C2">
        <w:rPr>
          <w:rFonts w:ascii="Times New Roman" w:eastAsia="Times New Roman" w:hAnsi="Times New Roman" w:cs="Times New Roman"/>
          <w:sz w:val="28"/>
          <w:szCs w:val="28"/>
          <w:lang w:eastAsia="lv-LV"/>
        </w:rPr>
        <w:t>estāde, pamatojoties uz Izglītības likumu un Profesionālās izglītības likumu, izstrādā iestādes nolikumu. Iestādes nolikumu apstiprina</w:t>
      </w:r>
      <w:r w:rsidR="000C7CAD">
        <w:rPr>
          <w:rFonts w:ascii="Times New Roman" w:eastAsia="Times New Roman" w:hAnsi="Times New Roman" w:cs="Times New Roman"/>
          <w:sz w:val="28"/>
          <w:szCs w:val="28"/>
          <w:lang w:eastAsia="lv-LV"/>
        </w:rPr>
        <w:t xml:space="preserve"> dibinātājs </w:t>
      </w:r>
      <w:r w:rsidR="00F7404A" w:rsidRPr="000C7CAD">
        <w:rPr>
          <w:rFonts w:ascii="Times New Roman" w:eastAsia="Times New Roman" w:hAnsi="Times New Roman" w:cs="Times New Roman"/>
          <w:i/>
          <w:iCs/>
          <w:sz w:val="24"/>
          <w:szCs w:val="24"/>
          <w:lang w:eastAsia="lv-LV"/>
        </w:rPr>
        <w:t>(norāda iestādi, amatpersonu, kas apstiprina nolikumu atbilstoši Profesionālās izglītības likumam)</w:t>
      </w:r>
      <w:r w:rsidR="00E537C2" w:rsidRPr="000C7CAD">
        <w:rPr>
          <w:rFonts w:ascii="Times New Roman" w:eastAsia="Times New Roman" w:hAnsi="Times New Roman" w:cs="Times New Roman"/>
          <w:i/>
          <w:iCs/>
          <w:sz w:val="24"/>
          <w:szCs w:val="24"/>
          <w:lang w:eastAsia="lv-LV"/>
        </w:rPr>
        <w:t>.</w:t>
      </w:r>
    </w:p>
    <w:p w14:paraId="21898747" w14:textId="77777777" w:rsidR="00E537C2" w:rsidRPr="00E537C2" w:rsidRDefault="00E537C2" w:rsidP="00E537C2">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07BC189E" w14:textId="26E974C0" w:rsidR="005319CE" w:rsidRPr="00E537C2"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56</w:t>
      </w:r>
      <w:r w:rsidR="00E537C2" w:rsidRPr="00E537C2">
        <w:rPr>
          <w:rFonts w:ascii="Times New Roman" w:eastAsia="Times New Roman" w:hAnsi="Times New Roman" w:cs="Times New Roman"/>
          <w:sz w:val="28"/>
          <w:szCs w:val="28"/>
          <w:lang w:eastAsia="lv-LV"/>
        </w:rPr>
        <w:t xml:space="preserve">. Grozījumus iestādes nolikumā var izdarīt pēc iestādes dibinātāja iniciatīvas, iestādes direktora, iestādes padomes  vai konventa priekšlikuma. Grozījumus nolikumā apstiprina </w:t>
      </w:r>
      <w:r w:rsidR="005319CE">
        <w:rPr>
          <w:rFonts w:ascii="Times New Roman" w:eastAsia="Times New Roman" w:hAnsi="Times New Roman" w:cs="Times New Roman"/>
          <w:sz w:val="28"/>
          <w:szCs w:val="28"/>
          <w:lang w:eastAsia="lv-LV"/>
        </w:rPr>
        <w:t>_______</w:t>
      </w:r>
      <w:r w:rsidR="00E537C2" w:rsidRPr="00E537C2">
        <w:rPr>
          <w:rFonts w:ascii="Times New Roman" w:eastAsia="Times New Roman" w:hAnsi="Times New Roman" w:cs="Times New Roman"/>
          <w:sz w:val="28"/>
          <w:szCs w:val="28"/>
          <w:lang w:eastAsia="lv-LV"/>
        </w:rPr>
        <w:t>.</w:t>
      </w:r>
    </w:p>
    <w:p w14:paraId="025DC902" w14:textId="372D66E8" w:rsidR="00E537C2" w:rsidRPr="000C7CAD" w:rsidRDefault="005319CE" w:rsidP="00E537C2">
      <w:pPr>
        <w:shd w:val="clear" w:color="auto" w:fill="FFFFFF"/>
        <w:spacing w:after="0" w:line="293" w:lineRule="atLeast"/>
        <w:ind w:firstLine="300"/>
        <w:jc w:val="both"/>
        <w:rPr>
          <w:rFonts w:ascii="Times New Roman" w:eastAsia="Times New Roman" w:hAnsi="Times New Roman" w:cs="Times New Roman"/>
          <w:i/>
          <w:iCs/>
          <w:sz w:val="24"/>
          <w:szCs w:val="24"/>
          <w:lang w:eastAsia="lv-LV"/>
        </w:rPr>
      </w:pPr>
      <w:r w:rsidRPr="000C7CAD">
        <w:rPr>
          <w:rFonts w:ascii="Times New Roman" w:eastAsia="Times New Roman" w:hAnsi="Times New Roman" w:cs="Times New Roman"/>
          <w:i/>
          <w:iCs/>
          <w:sz w:val="24"/>
          <w:szCs w:val="24"/>
          <w:lang w:eastAsia="lv-LV"/>
        </w:rPr>
        <w:t>(norāda iestādi, amatpersonu, kas apstiprina nolikumu atbilstoši Profesionālās izglītības likumam).</w:t>
      </w:r>
    </w:p>
    <w:p w14:paraId="63D1AB85" w14:textId="7DADF3F7" w:rsidR="005319CE" w:rsidRDefault="005319CE" w:rsidP="00E537C2">
      <w:pPr>
        <w:shd w:val="clear" w:color="auto" w:fill="FFFFFF"/>
        <w:spacing w:after="0" w:line="293" w:lineRule="atLeast"/>
        <w:ind w:firstLine="300"/>
        <w:jc w:val="both"/>
        <w:rPr>
          <w:rFonts w:ascii="Times New Roman" w:eastAsia="Times New Roman" w:hAnsi="Times New Roman" w:cs="Times New Roman"/>
          <w:i/>
          <w:iCs/>
          <w:sz w:val="28"/>
          <w:szCs w:val="28"/>
          <w:lang w:eastAsia="lv-LV"/>
        </w:rPr>
      </w:pPr>
    </w:p>
    <w:p w14:paraId="48056458" w14:textId="3DA4EA99" w:rsidR="005319CE" w:rsidRPr="005319CE" w:rsidRDefault="00BD50E4" w:rsidP="005319C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005319CE" w:rsidRPr="005319CE">
        <w:rPr>
          <w:rFonts w:ascii="Times New Roman" w:eastAsia="Times New Roman" w:hAnsi="Times New Roman" w:cs="Times New Roman"/>
          <w:sz w:val="28"/>
          <w:szCs w:val="28"/>
        </w:rPr>
        <w:t xml:space="preserve"> Iestādes nolikumu un grozījumus nolikumā iestāde aktualizē Valsts izglītības informācijas sistēmā normatīvajos aktos noteiktā kārtībā. </w:t>
      </w:r>
    </w:p>
    <w:p w14:paraId="15754517" w14:textId="77777777" w:rsidR="005319CE" w:rsidRPr="005319CE" w:rsidRDefault="005319CE" w:rsidP="00E537C2">
      <w:pPr>
        <w:shd w:val="clear" w:color="auto" w:fill="FFFFFF"/>
        <w:spacing w:after="0" w:line="293" w:lineRule="atLeast"/>
        <w:ind w:firstLine="300"/>
        <w:jc w:val="both"/>
        <w:rPr>
          <w:rFonts w:ascii="Times New Roman" w:eastAsia="Times New Roman" w:hAnsi="Times New Roman" w:cs="Times New Roman"/>
          <w:i/>
          <w:iCs/>
          <w:sz w:val="28"/>
          <w:szCs w:val="28"/>
          <w:lang w:eastAsia="lv-LV"/>
        </w:rPr>
      </w:pPr>
    </w:p>
    <w:p w14:paraId="76E71EC7" w14:textId="77777777" w:rsidR="00E537C2" w:rsidRDefault="00E537C2" w:rsidP="00A21DD0">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50" w:name="n12"/>
      <w:bookmarkStart w:id="51" w:name="n-770396"/>
      <w:bookmarkEnd w:id="50"/>
      <w:bookmarkEnd w:id="51"/>
    </w:p>
    <w:p w14:paraId="3C2F140C" w14:textId="205BEA45" w:rsidR="00A21DD0" w:rsidRDefault="00A21DD0" w:rsidP="00A21DD0">
      <w:pPr>
        <w:shd w:val="clear" w:color="auto" w:fill="FFFFFF"/>
        <w:spacing w:after="0" w:line="240" w:lineRule="auto"/>
        <w:jc w:val="center"/>
        <w:rPr>
          <w:rFonts w:ascii="Times New Roman" w:eastAsia="Times New Roman" w:hAnsi="Times New Roman" w:cs="Times New Roman"/>
          <w:b/>
          <w:bCs/>
          <w:sz w:val="28"/>
          <w:szCs w:val="28"/>
          <w:lang w:eastAsia="lv-LV"/>
        </w:rPr>
      </w:pPr>
      <w:r w:rsidRPr="00243193">
        <w:rPr>
          <w:rFonts w:ascii="Times New Roman" w:eastAsia="Times New Roman" w:hAnsi="Times New Roman" w:cs="Times New Roman"/>
          <w:b/>
          <w:bCs/>
          <w:sz w:val="28"/>
          <w:szCs w:val="28"/>
          <w:lang w:eastAsia="lv-LV"/>
        </w:rPr>
        <w:t>XII. Citi nosacījumi</w:t>
      </w:r>
    </w:p>
    <w:p w14:paraId="01371863" w14:textId="77777777" w:rsidR="00C1678B" w:rsidRPr="00243193" w:rsidRDefault="00C1678B" w:rsidP="00A21DD0">
      <w:pPr>
        <w:shd w:val="clear" w:color="auto" w:fill="FFFFFF"/>
        <w:spacing w:after="0" w:line="240" w:lineRule="auto"/>
        <w:jc w:val="center"/>
        <w:rPr>
          <w:rFonts w:ascii="Times New Roman" w:eastAsia="Times New Roman" w:hAnsi="Times New Roman" w:cs="Times New Roman"/>
          <w:b/>
          <w:bCs/>
          <w:sz w:val="28"/>
          <w:szCs w:val="28"/>
          <w:lang w:eastAsia="lv-LV"/>
        </w:rPr>
      </w:pPr>
    </w:p>
    <w:p w14:paraId="7520EFBD" w14:textId="0057AEC7" w:rsidR="00A21DD0" w:rsidRPr="00243193" w:rsidRDefault="00A21DD0"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bookmarkStart w:id="52" w:name="p58"/>
      <w:bookmarkStart w:id="53" w:name="p-770397"/>
      <w:bookmarkEnd w:id="52"/>
      <w:bookmarkEnd w:id="53"/>
      <w:r w:rsidRPr="00243193">
        <w:rPr>
          <w:rFonts w:ascii="Times New Roman" w:eastAsia="Times New Roman" w:hAnsi="Times New Roman" w:cs="Times New Roman"/>
          <w:sz w:val="28"/>
          <w:szCs w:val="28"/>
          <w:lang w:eastAsia="lv-LV"/>
        </w:rPr>
        <w:t>5</w:t>
      </w:r>
      <w:r w:rsidR="00BD50E4">
        <w:rPr>
          <w:rFonts w:ascii="Times New Roman" w:eastAsia="Times New Roman" w:hAnsi="Times New Roman" w:cs="Times New Roman"/>
          <w:sz w:val="28"/>
          <w:szCs w:val="28"/>
          <w:lang w:eastAsia="lv-LV"/>
        </w:rPr>
        <w:t>8</w:t>
      </w:r>
      <w:r w:rsidRPr="00243193">
        <w:rPr>
          <w:rFonts w:ascii="Times New Roman" w:eastAsia="Times New Roman" w:hAnsi="Times New Roman" w:cs="Times New Roman"/>
          <w:sz w:val="28"/>
          <w:szCs w:val="28"/>
          <w:lang w:eastAsia="lv-LV"/>
        </w:rPr>
        <w:t>.</w:t>
      </w:r>
      <w:r w:rsidR="005319CE">
        <w:rPr>
          <w:rFonts w:ascii="Times New Roman" w:eastAsia="Times New Roman" w:hAnsi="Times New Roman" w:cs="Times New Roman"/>
          <w:sz w:val="28"/>
          <w:szCs w:val="28"/>
          <w:lang w:eastAsia="lv-LV"/>
        </w:rPr>
        <w:t xml:space="preserve"> I</w:t>
      </w:r>
      <w:r w:rsidR="00C24D66" w:rsidRPr="00243193">
        <w:rPr>
          <w:rFonts w:ascii="Times New Roman" w:eastAsia="Times New Roman" w:hAnsi="Times New Roman" w:cs="Times New Roman"/>
          <w:sz w:val="28"/>
          <w:szCs w:val="28"/>
          <w:lang w:eastAsia="lv-LV"/>
        </w:rPr>
        <w:t xml:space="preserve">estādes </w:t>
      </w:r>
      <w:r w:rsidRPr="00243193">
        <w:rPr>
          <w:rFonts w:ascii="Times New Roman" w:eastAsia="Times New Roman" w:hAnsi="Times New Roman" w:cs="Times New Roman"/>
          <w:sz w:val="28"/>
          <w:szCs w:val="28"/>
          <w:lang w:eastAsia="lv-LV"/>
        </w:rPr>
        <w:t>darbības tiesiskumu nodrošina tā</w:t>
      </w:r>
      <w:r w:rsidR="005319CE">
        <w:rPr>
          <w:rFonts w:ascii="Times New Roman" w:eastAsia="Times New Roman" w:hAnsi="Times New Roman" w:cs="Times New Roman"/>
          <w:sz w:val="28"/>
          <w:szCs w:val="28"/>
          <w:lang w:eastAsia="lv-LV"/>
        </w:rPr>
        <w:t>s</w:t>
      </w:r>
      <w:r w:rsidRPr="00243193">
        <w:rPr>
          <w:rFonts w:ascii="Times New Roman" w:eastAsia="Times New Roman" w:hAnsi="Times New Roman" w:cs="Times New Roman"/>
          <w:sz w:val="28"/>
          <w:szCs w:val="28"/>
          <w:lang w:eastAsia="lv-LV"/>
        </w:rPr>
        <w:t xml:space="preserve"> direktors. </w:t>
      </w:r>
      <w:r w:rsidR="005319CE">
        <w:rPr>
          <w:rFonts w:ascii="Times New Roman" w:eastAsia="Times New Roman" w:hAnsi="Times New Roman" w:cs="Times New Roman"/>
          <w:sz w:val="28"/>
          <w:szCs w:val="28"/>
          <w:lang w:eastAsia="lv-LV"/>
        </w:rPr>
        <w:t>I</w:t>
      </w:r>
      <w:r w:rsidR="00C24D66" w:rsidRPr="00243193">
        <w:rPr>
          <w:rFonts w:ascii="Times New Roman" w:eastAsia="Times New Roman" w:hAnsi="Times New Roman" w:cs="Times New Roman"/>
          <w:sz w:val="28"/>
          <w:szCs w:val="28"/>
          <w:lang w:eastAsia="lv-LV"/>
        </w:rPr>
        <w:t xml:space="preserve">estādes </w:t>
      </w:r>
      <w:r w:rsidRPr="00243193">
        <w:rPr>
          <w:rFonts w:ascii="Times New Roman" w:eastAsia="Times New Roman" w:hAnsi="Times New Roman" w:cs="Times New Roman"/>
          <w:sz w:val="28"/>
          <w:szCs w:val="28"/>
          <w:lang w:eastAsia="lv-LV"/>
        </w:rPr>
        <w:t xml:space="preserve">direktora izdotos administratīvos aktus vai faktisko rīcību privātpersona var apstrīdēt, iesniedzot attiecīgu iesniegumu </w:t>
      </w:r>
      <w:r w:rsidR="00C24D66" w:rsidRPr="00243193">
        <w:rPr>
          <w:rFonts w:ascii="Times New Roman" w:eastAsia="Times New Roman" w:hAnsi="Times New Roman" w:cs="Times New Roman"/>
          <w:sz w:val="28"/>
          <w:szCs w:val="28"/>
          <w:lang w:eastAsia="lv-LV"/>
        </w:rPr>
        <w:t>dibinātājam</w:t>
      </w:r>
      <w:r w:rsidR="00243193" w:rsidRPr="00243193">
        <w:rPr>
          <w:rFonts w:ascii="Times New Roman" w:eastAsia="Times New Roman" w:hAnsi="Times New Roman" w:cs="Times New Roman"/>
          <w:sz w:val="28"/>
          <w:szCs w:val="28"/>
          <w:lang w:eastAsia="lv-LV"/>
        </w:rPr>
        <w:t xml:space="preserve"> </w:t>
      </w:r>
      <w:r w:rsidR="005319CE" w:rsidRPr="000C7CAD">
        <w:rPr>
          <w:rFonts w:ascii="Times New Roman" w:eastAsia="Times New Roman" w:hAnsi="Times New Roman" w:cs="Times New Roman"/>
          <w:i/>
          <w:iCs/>
          <w:sz w:val="24"/>
          <w:szCs w:val="24"/>
          <w:lang w:eastAsia="lv-LV"/>
        </w:rPr>
        <w:t>(norādīt iestādi, adresi).</w:t>
      </w:r>
      <w:r w:rsidR="00EB4AA0">
        <w:rPr>
          <w:rFonts w:ascii="Times New Roman" w:eastAsia="Times New Roman" w:hAnsi="Times New Roman" w:cs="Times New Roman"/>
          <w:sz w:val="28"/>
          <w:szCs w:val="28"/>
          <w:lang w:eastAsia="lv-LV"/>
        </w:rPr>
        <w:t xml:space="preserve"> </w:t>
      </w:r>
      <w:r w:rsidR="00243193" w:rsidRPr="00243193">
        <w:rPr>
          <w:rFonts w:ascii="Times New Roman" w:eastAsia="Times New Roman" w:hAnsi="Times New Roman" w:cs="Times New Roman"/>
          <w:sz w:val="28"/>
          <w:szCs w:val="28"/>
          <w:lang w:eastAsia="lv-LV"/>
        </w:rPr>
        <w:t>Dibinātajā</w:t>
      </w:r>
      <w:r w:rsidR="00C24D66" w:rsidRPr="00243193">
        <w:rPr>
          <w:rFonts w:ascii="Times New Roman" w:eastAsia="Times New Roman" w:hAnsi="Times New Roman" w:cs="Times New Roman"/>
          <w:sz w:val="28"/>
          <w:szCs w:val="28"/>
          <w:lang w:eastAsia="lv-LV"/>
        </w:rPr>
        <w:t xml:space="preserve"> </w:t>
      </w:r>
      <w:r w:rsidR="00243193" w:rsidRPr="00243193">
        <w:rPr>
          <w:rFonts w:ascii="Times New Roman" w:eastAsia="Times New Roman" w:hAnsi="Times New Roman" w:cs="Times New Roman"/>
          <w:sz w:val="28"/>
          <w:szCs w:val="28"/>
          <w:lang w:eastAsia="lv-LV"/>
        </w:rPr>
        <w:t xml:space="preserve"> </w:t>
      </w:r>
      <w:r w:rsidR="00C24D66" w:rsidRPr="00243193">
        <w:rPr>
          <w:rFonts w:ascii="Times New Roman" w:eastAsia="Times New Roman" w:hAnsi="Times New Roman" w:cs="Times New Roman"/>
          <w:sz w:val="28"/>
          <w:szCs w:val="28"/>
          <w:lang w:eastAsia="lv-LV"/>
        </w:rPr>
        <w:t xml:space="preserve">lēmumu </w:t>
      </w:r>
      <w:r w:rsidRPr="00243193">
        <w:rPr>
          <w:rFonts w:ascii="Times New Roman" w:eastAsia="Times New Roman" w:hAnsi="Times New Roman" w:cs="Times New Roman"/>
          <w:sz w:val="28"/>
          <w:szCs w:val="28"/>
          <w:lang w:eastAsia="lv-LV"/>
        </w:rPr>
        <w:t xml:space="preserve"> var pārsūdzēt tiesā.</w:t>
      </w:r>
    </w:p>
    <w:p w14:paraId="62ABF473" w14:textId="77777777" w:rsidR="00EB4AA0" w:rsidRDefault="00EB4AA0" w:rsidP="00A21DD0">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54" w:name="p59"/>
      <w:bookmarkStart w:id="55" w:name="p-770398"/>
      <w:bookmarkEnd w:id="54"/>
      <w:bookmarkEnd w:id="55"/>
    </w:p>
    <w:p w14:paraId="0B9A2EA2" w14:textId="1B4C4A61" w:rsidR="00A21DD0" w:rsidRPr="00243193"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59</w:t>
      </w:r>
      <w:r w:rsidR="00A21DD0" w:rsidRPr="00243193">
        <w:rPr>
          <w:rFonts w:ascii="Times New Roman" w:eastAsia="Times New Roman" w:hAnsi="Times New Roman" w:cs="Times New Roman"/>
          <w:sz w:val="28"/>
          <w:szCs w:val="28"/>
          <w:lang w:eastAsia="lv-LV"/>
        </w:rPr>
        <w:t xml:space="preserve">. </w:t>
      </w:r>
      <w:r w:rsidR="005319CE">
        <w:rPr>
          <w:rFonts w:ascii="Times New Roman" w:eastAsia="Times New Roman" w:hAnsi="Times New Roman" w:cs="Times New Roman"/>
          <w:sz w:val="28"/>
          <w:szCs w:val="28"/>
          <w:lang w:eastAsia="lv-LV"/>
        </w:rPr>
        <w:t>Iestādes</w:t>
      </w:r>
      <w:r w:rsidR="00A21DD0" w:rsidRPr="00243193">
        <w:rPr>
          <w:rFonts w:ascii="Times New Roman" w:eastAsia="Times New Roman" w:hAnsi="Times New Roman" w:cs="Times New Roman"/>
          <w:sz w:val="28"/>
          <w:szCs w:val="28"/>
          <w:lang w:eastAsia="lv-LV"/>
        </w:rPr>
        <w:t xml:space="preserve"> amatpersonu izdotos administratīvos aktus var apstrīdēt, iesniedzot attiecīgu iesniegumu </w:t>
      </w:r>
      <w:r w:rsidR="00C24D66" w:rsidRPr="00243193">
        <w:rPr>
          <w:rFonts w:ascii="Times New Roman" w:eastAsia="Times New Roman" w:hAnsi="Times New Roman" w:cs="Times New Roman"/>
          <w:sz w:val="28"/>
          <w:szCs w:val="28"/>
          <w:lang w:eastAsia="lv-LV"/>
        </w:rPr>
        <w:t>iestādes</w:t>
      </w:r>
      <w:r w:rsidR="00A21DD0" w:rsidRPr="00243193">
        <w:rPr>
          <w:rFonts w:ascii="Times New Roman" w:eastAsia="Times New Roman" w:hAnsi="Times New Roman" w:cs="Times New Roman"/>
          <w:sz w:val="28"/>
          <w:szCs w:val="28"/>
          <w:lang w:eastAsia="lv-LV"/>
        </w:rPr>
        <w:t xml:space="preserve"> direktoram, bet </w:t>
      </w:r>
      <w:r w:rsidR="00C24D66" w:rsidRPr="00243193">
        <w:rPr>
          <w:rFonts w:ascii="Times New Roman" w:eastAsia="Times New Roman" w:hAnsi="Times New Roman" w:cs="Times New Roman"/>
          <w:sz w:val="28"/>
          <w:szCs w:val="28"/>
          <w:lang w:eastAsia="lv-LV"/>
        </w:rPr>
        <w:t xml:space="preserve">iestādes direktora </w:t>
      </w:r>
      <w:r w:rsidR="00A21DD0" w:rsidRPr="00243193">
        <w:rPr>
          <w:rFonts w:ascii="Times New Roman" w:eastAsia="Times New Roman" w:hAnsi="Times New Roman" w:cs="Times New Roman"/>
          <w:sz w:val="28"/>
          <w:szCs w:val="28"/>
          <w:lang w:eastAsia="lv-LV"/>
        </w:rPr>
        <w:t xml:space="preserve"> lēmumu par apstrīdēto administratīvo aktu var pārsūdzēt tiesā.</w:t>
      </w:r>
    </w:p>
    <w:p w14:paraId="09533D49" w14:textId="77777777" w:rsidR="00C1678B" w:rsidRDefault="00C1678B" w:rsidP="00C1678B">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56" w:name="p60"/>
      <w:bookmarkStart w:id="57" w:name="p-770399"/>
      <w:bookmarkEnd w:id="56"/>
      <w:bookmarkEnd w:id="57"/>
    </w:p>
    <w:p w14:paraId="1B449521" w14:textId="7B17AF20" w:rsidR="00C1678B" w:rsidRPr="00C1678B"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60</w:t>
      </w:r>
      <w:r w:rsidR="00C1678B" w:rsidRPr="00C1678B">
        <w:rPr>
          <w:rFonts w:ascii="Times New Roman" w:eastAsia="Times New Roman" w:hAnsi="Times New Roman" w:cs="Times New Roman"/>
          <w:sz w:val="28"/>
          <w:szCs w:val="28"/>
          <w:lang w:eastAsia="lv-LV"/>
        </w:rPr>
        <w:t>. Saskaņā ar normatīvajos aktos un dibinātāja noteikto kārtību</w:t>
      </w:r>
      <w:r w:rsidR="00C1678B">
        <w:rPr>
          <w:rFonts w:ascii="Times New Roman" w:eastAsia="Times New Roman" w:hAnsi="Times New Roman" w:cs="Times New Roman"/>
          <w:sz w:val="28"/>
          <w:szCs w:val="28"/>
          <w:lang w:val="en-GB" w:eastAsia="lv-LV"/>
        </w:rPr>
        <w:t xml:space="preserve">  </w:t>
      </w:r>
      <w:r w:rsidR="00C1678B" w:rsidRPr="00C1678B">
        <w:rPr>
          <w:rFonts w:ascii="Times New Roman" w:eastAsia="Times New Roman" w:hAnsi="Times New Roman" w:cs="Times New Roman"/>
          <w:sz w:val="28"/>
          <w:szCs w:val="28"/>
          <w:lang w:eastAsia="lv-LV"/>
        </w:rPr>
        <w:t>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119D800" w14:textId="77777777" w:rsidR="00C1678B" w:rsidRPr="00C1678B" w:rsidRDefault="00C1678B" w:rsidP="00C1678B">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14:paraId="68D75DE5" w14:textId="47404062"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61</w:t>
      </w:r>
      <w:r w:rsidR="00C1678B" w:rsidRPr="00C1678B">
        <w:rPr>
          <w:rFonts w:ascii="Times New Roman" w:eastAsia="Times New Roman" w:hAnsi="Times New Roman" w:cs="Times New Roman"/>
          <w:sz w:val="28"/>
          <w:szCs w:val="28"/>
          <w:lang w:eastAsia="lv-LV"/>
        </w:rPr>
        <w:t>.</w:t>
      </w:r>
      <w:r w:rsidRPr="00BD50E4">
        <w:t xml:space="preserve"> </w:t>
      </w:r>
      <w:r w:rsidRPr="00BD50E4">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Iestāde</w:t>
      </w:r>
      <w:r w:rsidRPr="00BD50E4">
        <w:rPr>
          <w:rFonts w:ascii="Times New Roman" w:eastAsia="Times New Roman" w:hAnsi="Times New Roman" w:cs="Times New Roman"/>
          <w:sz w:val="28"/>
          <w:szCs w:val="28"/>
          <w:lang w:eastAsia="lv-LV"/>
        </w:rPr>
        <w:t xml:space="preserve"> normatīvajos aktos noteiktajā kārtībā sagatavo un iesniedz oficiālās statistikas pārskatu, pašnovērtējuma ziņojumu, kā arī ievada un aktualizē informāciju Valsts izglītības informācijas sistēmā.</w:t>
      </w:r>
    </w:p>
    <w:p w14:paraId="293A06FD" w14:textId="77777777"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14:paraId="322AE7DC" w14:textId="2C2C59F5"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62. Iestāde</w:t>
      </w:r>
      <w:r w:rsidRPr="00BD50E4">
        <w:rPr>
          <w:rFonts w:ascii="Times New Roman" w:eastAsia="Times New Roman" w:hAnsi="Times New Roman" w:cs="Times New Roman"/>
          <w:sz w:val="28"/>
          <w:szCs w:val="28"/>
          <w:lang w:eastAsia="lv-LV"/>
        </w:rPr>
        <w:t xml:space="preserve"> normatīvajos aktos noteiktajā kārtībā komplektē bibliotēkas fondu, veic tā uzskaiti, izmanto un saglabā to, nodrošina piekļuvi bibliotēkas krājumiem, kā arī informācijas un karjeras attīstības atbalsta pakalpojumiem.</w:t>
      </w:r>
    </w:p>
    <w:p w14:paraId="330DB57E" w14:textId="77777777"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14:paraId="2FF8830F" w14:textId="268EF543"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63. Iestāde</w:t>
      </w:r>
      <w:r w:rsidRPr="00BD50E4">
        <w:rPr>
          <w:rFonts w:ascii="Times New Roman" w:eastAsia="Times New Roman" w:hAnsi="Times New Roman" w:cs="Times New Roman"/>
          <w:sz w:val="28"/>
          <w:szCs w:val="28"/>
          <w:lang w:eastAsia="lv-LV"/>
        </w:rPr>
        <w:t xml:space="preserve"> normatīvajos aktos noteiktajā kārtībā nodrošina izglītojamo profilaktisko veselības aprūpi un pirmās</w:t>
      </w:r>
      <w:r>
        <w:rPr>
          <w:rFonts w:ascii="Times New Roman" w:eastAsia="Times New Roman" w:hAnsi="Times New Roman" w:cs="Times New Roman"/>
          <w:sz w:val="28"/>
          <w:szCs w:val="28"/>
          <w:lang w:eastAsia="lv-LV"/>
        </w:rPr>
        <w:t xml:space="preserve"> palīdzības pieejamību iestādē</w:t>
      </w:r>
      <w:r w:rsidRPr="00BD50E4">
        <w:rPr>
          <w:rFonts w:ascii="Times New Roman" w:eastAsia="Times New Roman" w:hAnsi="Times New Roman" w:cs="Times New Roman"/>
          <w:sz w:val="28"/>
          <w:szCs w:val="28"/>
          <w:lang w:eastAsia="lv-LV"/>
        </w:rPr>
        <w:t>.</w:t>
      </w:r>
    </w:p>
    <w:p w14:paraId="146C442F" w14:textId="77777777" w:rsidR="00BD50E4" w:rsidRPr="00BD50E4" w:rsidRDefault="00BD50E4" w:rsidP="00BD50E4">
      <w:pPr>
        <w:shd w:val="clear" w:color="auto" w:fill="FFFFFF"/>
        <w:spacing w:after="0" w:line="293" w:lineRule="atLeast"/>
        <w:jc w:val="both"/>
        <w:rPr>
          <w:rFonts w:ascii="Times New Roman" w:eastAsia="Times New Roman" w:hAnsi="Times New Roman" w:cs="Times New Roman"/>
          <w:sz w:val="28"/>
          <w:szCs w:val="28"/>
          <w:lang w:eastAsia="lv-LV"/>
        </w:rPr>
      </w:pPr>
    </w:p>
    <w:p w14:paraId="12418233" w14:textId="7037371A"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64. iestāde</w:t>
      </w:r>
      <w:r w:rsidRPr="00BD50E4">
        <w:rPr>
          <w:rFonts w:ascii="Times New Roman" w:eastAsia="Times New Roman" w:hAnsi="Times New Roman" w:cs="Times New Roman"/>
          <w:sz w:val="28"/>
          <w:szCs w:val="28"/>
          <w:lang w:eastAsia="lv-LV"/>
        </w:rPr>
        <w:t xml:space="preserve"> nodroši</w:t>
      </w:r>
      <w:r>
        <w:rPr>
          <w:rFonts w:ascii="Times New Roman" w:eastAsia="Times New Roman" w:hAnsi="Times New Roman" w:cs="Times New Roman"/>
          <w:sz w:val="28"/>
          <w:szCs w:val="28"/>
          <w:lang w:eastAsia="lv-LV"/>
        </w:rPr>
        <w:t>na izglītojamo drošību iestādē</w:t>
      </w:r>
      <w:r w:rsidRPr="00BD50E4">
        <w:rPr>
          <w:rFonts w:ascii="Times New Roman" w:eastAsia="Times New Roman" w:hAnsi="Times New Roman" w:cs="Times New Roman"/>
          <w:sz w:val="28"/>
          <w:szCs w:val="28"/>
          <w:lang w:eastAsia="lv-LV"/>
        </w:rPr>
        <w:t xml:space="preserve"> un tā organizētajos pasākumos atbilstoši normatīvajos aktos noteiktajām pra</w:t>
      </w:r>
      <w:r>
        <w:rPr>
          <w:rFonts w:ascii="Times New Roman" w:eastAsia="Times New Roman" w:hAnsi="Times New Roman" w:cs="Times New Roman"/>
          <w:sz w:val="28"/>
          <w:szCs w:val="28"/>
          <w:lang w:eastAsia="lv-LV"/>
        </w:rPr>
        <w:t>sībām, tai skaitā attiecībā uz:</w:t>
      </w:r>
    </w:p>
    <w:p w14:paraId="292BC80B" w14:textId="58170AAD" w:rsidR="00BD50E4" w:rsidRPr="00BD50E4"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64</w:t>
      </w:r>
      <w:r w:rsidRPr="00BD50E4">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 xml:space="preserve"> higiēnas noteikumu ievērošanu;</w:t>
      </w:r>
    </w:p>
    <w:p w14:paraId="283BA1D4" w14:textId="5F02781D" w:rsidR="00243193"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BD50E4">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4</w:t>
      </w:r>
      <w:r w:rsidRPr="00BD50E4">
        <w:rPr>
          <w:rFonts w:ascii="Times New Roman" w:eastAsia="Times New Roman" w:hAnsi="Times New Roman" w:cs="Times New Roman"/>
          <w:sz w:val="28"/>
          <w:szCs w:val="28"/>
          <w:lang w:eastAsia="lv-LV"/>
        </w:rPr>
        <w:t>.2. civilās aizsardzības, ugunsdrošības, elektrodrošības un darba ai</w:t>
      </w:r>
      <w:r>
        <w:rPr>
          <w:rFonts w:ascii="Times New Roman" w:eastAsia="Times New Roman" w:hAnsi="Times New Roman" w:cs="Times New Roman"/>
          <w:sz w:val="28"/>
          <w:szCs w:val="28"/>
          <w:lang w:eastAsia="lv-LV"/>
        </w:rPr>
        <w:t>zsardzības noteikumu ievērošanu</w:t>
      </w:r>
    </w:p>
    <w:p w14:paraId="138B4B38" w14:textId="77777777" w:rsidR="00C1678B" w:rsidRPr="00C1678B" w:rsidRDefault="00C1678B" w:rsidP="00C1678B">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p>
    <w:p w14:paraId="49D270CF" w14:textId="7242EB8D" w:rsidR="00C1678B" w:rsidRPr="00243193" w:rsidRDefault="00BD50E4" w:rsidP="00BD50E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65</w:t>
      </w:r>
      <w:r w:rsidR="00C1678B" w:rsidRPr="00C1678B">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r w:rsidR="00C1678B" w:rsidRPr="00C1678B">
        <w:rPr>
          <w:rFonts w:ascii="Times New Roman" w:eastAsia="Times New Roman" w:hAnsi="Times New Roman" w:cs="Times New Roman"/>
          <w:sz w:val="28"/>
          <w:szCs w:val="28"/>
          <w:lang w:eastAsia="lv-LV"/>
        </w:rPr>
        <w:t xml:space="preserve"> Atzīt par spēku zaudējušu _____ (datums) nolikumu Nr. ___ “_______ nolikums” (apstiprināts ar __________ ).</w:t>
      </w:r>
    </w:p>
    <w:p w14:paraId="28E3B211" w14:textId="77777777" w:rsidR="00A21DD0" w:rsidRDefault="00A21DD0" w:rsidP="00334C17">
      <w:pPr>
        <w:spacing w:after="0" w:line="240" w:lineRule="auto"/>
        <w:ind w:firstLine="720"/>
        <w:jc w:val="both"/>
        <w:rPr>
          <w:rFonts w:ascii="Times New Roman" w:eastAsia="Times New Roman" w:hAnsi="Times New Roman" w:cs="Times New Roman"/>
          <w:sz w:val="28"/>
          <w:szCs w:val="28"/>
        </w:rPr>
      </w:pPr>
    </w:p>
    <w:p w14:paraId="38D83F35" w14:textId="77777777" w:rsidR="00A21DD0" w:rsidRDefault="00A21DD0" w:rsidP="00334C17">
      <w:pPr>
        <w:spacing w:after="0" w:line="240" w:lineRule="auto"/>
        <w:ind w:firstLine="720"/>
        <w:jc w:val="both"/>
        <w:rPr>
          <w:rFonts w:ascii="Times New Roman" w:eastAsia="Times New Roman" w:hAnsi="Times New Roman" w:cs="Times New Roman"/>
          <w:sz w:val="28"/>
          <w:szCs w:val="28"/>
        </w:rPr>
      </w:pPr>
    </w:p>
    <w:p w14:paraId="2B1CA374" w14:textId="4232FB1C" w:rsidR="00334C17" w:rsidRPr="00334C17" w:rsidRDefault="00334C17" w:rsidP="00334C17">
      <w:pPr>
        <w:spacing w:after="0" w:line="240" w:lineRule="auto"/>
        <w:ind w:firstLine="720"/>
        <w:jc w:val="both"/>
        <w:rPr>
          <w:rFonts w:ascii="Times New Roman" w:eastAsia="Times New Roman" w:hAnsi="Times New Roman" w:cs="Times New Roman"/>
          <w:sz w:val="28"/>
          <w:szCs w:val="28"/>
        </w:rPr>
      </w:pPr>
      <w:r w:rsidRPr="00334C17">
        <w:rPr>
          <w:rFonts w:ascii="Times New Roman" w:eastAsia="Times New Roman" w:hAnsi="Times New Roman" w:cs="Times New Roman"/>
          <w:sz w:val="28"/>
          <w:szCs w:val="28"/>
        </w:rPr>
        <w:t>Direktors</w:t>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t>(Vārds Uzvārds)</w:t>
      </w:r>
    </w:p>
    <w:p w14:paraId="69D496B9" w14:textId="77777777" w:rsidR="00334C17" w:rsidRDefault="00334C17" w:rsidP="00334C17">
      <w:pPr>
        <w:jc w:val="both"/>
      </w:pPr>
    </w:p>
    <w:sectPr w:rsidR="00334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1A0B"/>
    <w:multiLevelType w:val="hybridMultilevel"/>
    <w:tmpl w:val="503A5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9D716F"/>
    <w:multiLevelType w:val="hybridMultilevel"/>
    <w:tmpl w:val="57C20A9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17"/>
    <w:rsid w:val="00027A90"/>
    <w:rsid w:val="00064E65"/>
    <w:rsid w:val="00072013"/>
    <w:rsid w:val="000C7CAD"/>
    <w:rsid w:val="001618B2"/>
    <w:rsid w:val="001E171E"/>
    <w:rsid w:val="001F15D2"/>
    <w:rsid w:val="00226650"/>
    <w:rsid w:val="00243193"/>
    <w:rsid w:val="00334C17"/>
    <w:rsid w:val="00345665"/>
    <w:rsid w:val="003A2C2F"/>
    <w:rsid w:val="00407BF5"/>
    <w:rsid w:val="005319CE"/>
    <w:rsid w:val="005A693D"/>
    <w:rsid w:val="005B4E94"/>
    <w:rsid w:val="005C1DC1"/>
    <w:rsid w:val="005D27DD"/>
    <w:rsid w:val="00622E08"/>
    <w:rsid w:val="006321E7"/>
    <w:rsid w:val="006B1E07"/>
    <w:rsid w:val="007A3387"/>
    <w:rsid w:val="0080546C"/>
    <w:rsid w:val="00860DDA"/>
    <w:rsid w:val="00895CC0"/>
    <w:rsid w:val="008E349D"/>
    <w:rsid w:val="0093080C"/>
    <w:rsid w:val="00A21DD0"/>
    <w:rsid w:val="00A47D93"/>
    <w:rsid w:val="00A62526"/>
    <w:rsid w:val="00A72393"/>
    <w:rsid w:val="00B53894"/>
    <w:rsid w:val="00BB6EDF"/>
    <w:rsid w:val="00BD50E4"/>
    <w:rsid w:val="00C1678B"/>
    <w:rsid w:val="00C24D66"/>
    <w:rsid w:val="00C54FE9"/>
    <w:rsid w:val="00C80DDA"/>
    <w:rsid w:val="00E5299A"/>
    <w:rsid w:val="00E537C2"/>
    <w:rsid w:val="00EB4AA0"/>
    <w:rsid w:val="00F7404A"/>
    <w:rsid w:val="00F95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FE15"/>
  <w15:chartTrackingRefBased/>
  <w15:docId w15:val="{286550E5-E167-4447-BE44-9D9767F6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A33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A3387"/>
    <w:rPr>
      <w:color w:val="0000FF"/>
      <w:u w:val="single"/>
    </w:rPr>
  </w:style>
  <w:style w:type="paragraph" w:styleId="Sarakstarindkopa">
    <w:name w:val="List Paragraph"/>
    <w:basedOn w:val="Parasts"/>
    <w:uiPriority w:val="34"/>
    <w:qFormat/>
    <w:rsid w:val="00A7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5479">
      <w:bodyDiv w:val="1"/>
      <w:marLeft w:val="0"/>
      <w:marRight w:val="0"/>
      <w:marTop w:val="0"/>
      <w:marBottom w:val="0"/>
      <w:divBdr>
        <w:top w:val="none" w:sz="0" w:space="0" w:color="auto"/>
        <w:left w:val="none" w:sz="0" w:space="0" w:color="auto"/>
        <w:bottom w:val="none" w:sz="0" w:space="0" w:color="auto"/>
        <w:right w:val="none" w:sz="0" w:space="0" w:color="auto"/>
      </w:divBdr>
      <w:divsChild>
        <w:div w:id="1640644399">
          <w:marLeft w:val="0"/>
          <w:marRight w:val="0"/>
          <w:marTop w:val="0"/>
          <w:marBottom w:val="0"/>
          <w:divBdr>
            <w:top w:val="none" w:sz="0" w:space="0" w:color="auto"/>
            <w:left w:val="none" w:sz="0" w:space="0" w:color="auto"/>
            <w:bottom w:val="none" w:sz="0" w:space="0" w:color="auto"/>
            <w:right w:val="none" w:sz="0" w:space="0" w:color="auto"/>
          </w:divBdr>
        </w:div>
        <w:div w:id="2134668233">
          <w:marLeft w:val="0"/>
          <w:marRight w:val="0"/>
          <w:marTop w:val="0"/>
          <w:marBottom w:val="0"/>
          <w:divBdr>
            <w:top w:val="none" w:sz="0" w:space="0" w:color="auto"/>
            <w:left w:val="none" w:sz="0" w:space="0" w:color="auto"/>
            <w:bottom w:val="none" w:sz="0" w:space="0" w:color="auto"/>
            <w:right w:val="none" w:sz="0" w:space="0" w:color="auto"/>
          </w:divBdr>
        </w:div>
        <w:div w:id="2127651187">
          <w:marLeft w:val="0"/>
          <w:marRight w:val="0"/>
          <w:marTop w:val="0"/>
          <w:marBottom w:val="0"/>
          <w:divBdr>
            <w:top w:val="none" w:sz="0" w:space="0" w:color="auto"/>
            <w:left w:val="none" w:sz="0" w:space="0" w:color="auto"/>
            <w:bottom w:val="none" w:sz="0" w:space="0" w:color="auto"/>
            <w:right w:val="none" w:sz="0" w:space="0" w:color="auto"/>
          </w:divBdr>
        </w:div>
        <w:div w:id="764810844">
          <w:marLeft w:val="0"/>
          <w:marRight w:val="0"/>
          <w:marTop w:val="0"/>
          <w:marBottom w:val="0"/>
          <w:divBdr>
            <w:top w:val="none" w:sz="0" w:space="0" w:color="auto"/>
            <w:left w:val="none" w:sz="0" w:space="0" w:color="auto"/>
            <w:bottom w:val="none" w:sz="0" w:space="0" w:color="auto"/>
            <w:right w:val="none" w:sz="0" w:space="0" w:color="auto"/>
          </w:divBdr>
        </w:div>
        <w:div w:id="1560902932">
          <w:marLeft w:val="0"/>
          <w:marRight w:val="0"/>
          <w:marTop w:val="0"/>
          <w:marBottom w:val="0"/>
          <w:divBdr>
            <w:top w:val="none" w:sz="0" w:space="0" w:color="auto"/>
            <w:left w:val="none" w:sz="0" w:space="0" w:color="auto"/>
            <w:bottom w:val="none" w:sz="0" w:space="0" w:color="auto"/>
            <w:right w:val="none" w:sz="0" w:space="0" w:color="auto"/>
          </w:divBdr>
        </w:div>
        <w:div w:id="267859741">
          <w:marLeft w:val="0"/>
          <w:marRight w:val="0"/>
          <w:marTop w:val="0"/>
          <w:marBottom w:val="0"/>
          <w:divBdr>
            <w:top w:val="none" w:sz="0" w:space="0" w:color="auto"/>
            <w:left w:val="none" w:sz="0" w:space="0" w:color="auto"/>
            <w:bottom w:val="none" w:sz="0" w:space="0" w:color="auto"/>
            <w:right w:val="none" w:sz="0" w:space="0" w:color="auto"/>
          </w:divBdr>
        </w:div>
        <w:div w:id="1797798149">
          <w:marLeft w:val="0"/>
          <w:marRight w:val="0"/>
          <w:marTop w:val="0"/>
          <w:marBottom w:val="0"/>
          <w:divBdr>
            <w:top w:val="none" w:sz="0" w:space="0" w:color="auto"/>
            <w:left w:val="none" w:sz="0" w:space="0" w:color="auto"/>
            <w:bottom w:val="none" w:sz="0" w:space="0" w:color="auto"/>
            <w:right w:val="none" w:sz="0" w:space="0" w:color="auto"/>
          </w:divBdr>
        </w:div>
        <w:div w:id="274365878">
          <w:marLeft w:val="0"/>
          <w:marRight w:val="0"/>
          <w:marTop w:val="0"/>
          <w:marBottom w:val="0"/>
          <w:divBdr>
            <w:top w:val="none" w:sz="0" w:space="0" w:color="auto"/>
            <w:left w:val="none" w:sz="0" w:space="0" w:color="auto"/>
            <w:bottom w:val="none" w:sz="0" w:space="0" w:color="auto"/>
            <w:right w:val="none" w:sz="0" w:space="0" w:color="auto"/>
          </w:divBdr>
        </w:div>
        <w:div w:id="1309437684">
          <w:marLeft w:val="0"/>
          <w:marRight w:val="0"/>
          <w:marTop w:val="0"/>
          <w:marBottom w:val="0"/>
          <w:divBdr>
            <w:top w:val="none" w:sz="0" w:space="0" w:color="auto"/>
            <w:left w:val="none" w:sz="0" w:space="0" w:color="auto"/>
            <w:bottom w:val="none" w:sz="0" w:space="0" w:color="auto"/>
            <w:right w:val="none" w:sz="0" w:space="0" w:color="auto"/>
          </w:divBdr>
        </w:div>
        <w:div w:id="1029069298">
          <w:marLeft w:val="0"/>
          <w:marRight w:val="0"/>
          <w:marTop w:val="0"/>
          <w:marBottom w:val="0"/>
          <w:divBdr>
            <w:top w:val="none" w:sz="0" w:space="0" w:color="auto"/>
            <w:left w:val="none" w:sz="0" w:space="0" w:color="auto"/>
            <w:bottom w:val="none" w:sz="0" w:space="0" w:color="auto"/>
            <w:right w:val="none" w:sz="0" w:space="0" w:color="auto"/>
          </w:divBdr>
        </w:div>
        <w:div w:id="768962319">
          <w:marLeft w:val="0"/>
          <w:marRight w:val="0"/>
          <w:marTop w:val="0"/>
          <w:marBottom w:val="0"/>
          <w:divBdr>
            <w:top w:val="none" w:sz="0" w:space="0" w:color="auto"/>
            <w:left w:val="none" w:sz="0" w:space="0" w:color="auto"/>
            <w:bottom w:val="none" w:sz="0" w:space="0" w:color="auto"/>
            <w:right w:val="none" w:sz="0" w:space="0" w:color="auto"/>
          </w:divBdr>
        </w:div>
        <w:div w:id="1308625830">
          <w:marLeft w:val="0"/>
          <w:marRight w:val="0"/>
          <w:marTop w:val="0"/>
          <w:marBottom w:val="0"/>
          <w:divBdr>
            <w:top w:val="none" w:sz="0" w:space="0" w:color="auto"/>
            <w:left w:val="none" w:sz="0" w:space="0" w:color="auto"/>
            <w:bottom w:val="none" w:sz="0" w:space="0" w:color="auto"/>
            <w:right w:val="none" w:sz="0" w:space="0" w:color="auto"/>
          </w:divBdr>
        </w:div>
        <w:div w:id="2059278255">
          <w:marLeft w:val="0"/>
          <w:marRight w:val="0"/>
          <w:marTop w:val="0"/>
          <w:marBottom w:val="0"/>
          <w:divBdr>
            <w:top w:val="none" w:sz="0" w:space="0" w:color="auto"/>
            <w:left w:val="none" w:sz="0" w:space="0" w:color="auto"/>
            <w:bottom w:val="none" w:sz="0" w:space="0" w:color="auto"/>
            <w:right w:val="none" w:sz="0" w:space="0" w:color="auto"/>
          </w:divBdr>
        </w:div>
        <w:div w:id="884176952">
          <w:marLeft w:val="0"/>
          <w:marRight w:val="0"/>
          <w:marTop w:val="0"/>
          <w:marBottom w:val="0"/>
          <w:divBdr>
            <w:top w:val="none" w:sz="0" w:space="0" w:color="auto"/>
            <w:left w:val="none" w:sz="0" w:space="0" w:color="auto"/>
            <w:bottom w:val="none" w:sz="0" w:space="0" w:color="auto"/>
            <w:right w:val="none" w:sz="0" w:space="0" w:color="auto"/>
          </w:divBdr>
        </w:div>
        <w:div w:id="443308139">
          <w:marLeft w:val="0"/>
          <w:marRight w:val="0"/>
          <w:marTop w:val="0"/>
          <w:marBottom w:val="0"/>
          <w:divBdr>
            <w:top w:val="none" w:sz="0" w:space="0" w:color="auto"/>
            <w:left w:val="none" w:sz="0" w:space="0" w:color="auto"/>
            <w:bottom w:val="none" w:sz="0" w:space="0" w:color="auto"/>
            <w:right w:val="none" w:sz="0" w:space="0" w:color="auto"/>
          </w:divBdr>
        </w:div>
        <w:div w:id="276067316">
          <w:marLeft w:val="0"/>
          <w:marRight w:val="0"/>
          <w:marTop w:val="0"/>
          <w:marBottom w:val="0"/>
          <w:divBdr>
            <w:top w:val="none" w:sz="0" w:space="0" w:color="auto"/>
            <w:left w:val="none" w:sz="0" w:space="0" w:color="auto"/>
            <w:bottom w:val="none" w:sz="0" w:space="0" w:color="auto"/>
            <w:right w:val="none" w:sz="0" w:space="0" w:color="auto"/>
          </w:divBdr>
        </w:div>
      </w:divsChild>
    </w:div>
    <w:div w:id="193158018">
      <w:bodyDiv w:val="1"/>
      <w:marLeft w:val="0"/>
      <w:marRight w:val="0"/>
      <w:marTop w:val="0"/>
      <w:marBottom w:val="0"/>
      <w:divBdr>
        <w:top w:val="none" w:sz="0" w:space="0" w:color="auto"/>
        <w:left w:val="none" w:sz="0" w:space="0" w:color="auto"/>
        <w:bottom w:val="none" w:sz="0" w:space="0" w:color="auto"/>
        <w:right w:val="none" w:sz="0" w:space="0" w:color="auto"/>
      </w:divBdr>
      <w:divsChild>
        <w:div w:id="928276712">
          <w:marLeft w:val="0"/>
          <w:marRight w:val="0"/>
          <w:marTop w:val="0"/>
          <w:marBottom w:val="0"/>
          <w:divBdr>
            <w:top w:val="none" w:sz="0" w:space="0" w:color="auto"/>
            <w:left w:val="none" w:sz="0" w:space="0" w:color="auto"/>
            <w:bottom w:val="none" w:sz="0" w:space="0" w:color="auto"/>
            <w:right w:val="none" w:sz="0" w:space="0" w:color="auto"/>
          </w:divBdr>
        </w:div>
        <w:div w:id="983119371">
          <w:marLeft w:val="0"/>
          <w:marRight w:val="0"/>
          <w:marTop w:val="0"/>
          <w:marBottom w:val="0"/>
          <w:divBdr>
            <w:top w:val="none" w:sz="0" w:space="0" w:color="auto"/>
            <w:left w:val="none" w:sz="0" w:space="0" w:color="auto"/>
            <w:bottom w:val="none" w:sz="0" w:space="0" w:color="auto"/>
            <w:right w:val="none" w:sz="0" w:space="0" w:color="auto"/>
          </w:divBdr>
        </w:div>
        <w:div w:id="1859008166">
          <w:marLeft w:val="0"/>
          <w:marRight w:val="0"/>
          <w:marTop w:val="0"/>
          <w:marBottom w:val="0"/>
          <w:divBdr>
            <w:top w:val="none" w:sz="0" w:space="0" w:color="auto"/>
            <w:left w:val="none" w:sz="0" w:space="0" w:color="auto"/>
            <w:bottom w:val="none" w:sz="0" w:space="0" w:color="auto"/>
            <w:right w:val="none" w:sz="0" w:space="0" w:color="auto"/>
          </w:divBdr>
        </w:div>
      </w:divsChild>
    </w:div>
    <w:div w:id="595866164">
      <w:bodyDiv w:val="1"/>
      <w:marLeft w:val="0"/>
      <w:marRight w:val="0"/>
      <w:marTop w:val="0"/>
      <w:marBottom w:val="0"/>
      <w:divBdr>
        <w:top w:val="none" w:sz="0" w:space="0" w:color="auto"/>
        <w:left w:val="none" w:sz="0" w:space="0" w:color="auto"/>
        <w:bottom w:val="none" w:sz="0" w:space="0" w:color="auto"/>
        <w:right w:val="none" w:sz="0" w:space="0" w:color="auto"/>
      </w:divBdr>
      <w:divsChild>
        <w:div w:id="1831093756">
          <w:marLeft w:val="0"/>
          <w:marRight w:val="0"/>
          <w:marTop w:val="0"/>
          <w:marBottom w:val="0"/>
          <w:divBdr>
            <w:top w:val="none" w:sz="0" w:space="0" w:color="auto"/>
            <w:left w:val="none" w:sz="0" w:space="0" w:color="auto"/>
            <w:bottom w:val="none" w:sz="0" w:space="0" w:color="auto"/>
            <w:right w:val="none" w:sz="0" w:space="0" w:color="auto"/>
          </w:divBdr>
        </w:div>
        <w:div w:id="1906328929">
          <w:marLeft w:val="0"/>
          <w:marRight w:val="0"/>
          <w:marTop w:val="0"/>
          <w:marBottom w:val="0"/>
          <w:divBdr>
            <w:top w:val="none" w:sz="0" w:space="0" w:color="auto"/>
            <w:left w:val="none" w:sz="0" w:space="0" w:color="auto"/>
            <w:bottom w:val="none" w:sz="0" w:space="0" w:color="auto"/>
            <w:right w:val="none" w:sz="0" w:space="0" w:color="auto"/>
          </w:divBdr>
        </w:div>
        <w:div w:id="725103208">
          <w:marLeft w:val="0"/>
          <w:marRight w:val="0"/>
          <w:marTop w:val="0"/>
          <w:marBottom w:val="0"/>
          <w:divBdr>
            <w:top w:val="none" w:sz="0" w:space="0" w:color="auto"/>
            <w:left w:val="none" w:sz="0" w:space="0" w:color="auto"/>
            <w:bottom w:val="none" w:sz="0" w:space="0" w:color="auto"/>
            <w:right w:val="none" w:sz="0" w:space="0" w:color="auto"/>
          </w:divBdr>
        </w:div>
        <w:div w:id="1735201087">
          <w:marLeft w:val="0"/>
          <w:marRight w:val="0"/>
          <w:marTop w:val="0"/>
          <w:marBottom w:val="0"/>
          <w:divBdr>
            <w:top w:val="none" w:sz="0" w:space="0" w:color="auto"/>
            <w:left w:val="none" w:sz="0" w:space="0" w:color="auto"/>
            <w:bottom w:val="none" w:sz="0" w:space="0" w:color="auto"/>
            <w:right w:val="none" w:sz="0" w:space="0" w:color="auto"/>
          </w:divBdr>
        </w:div>
        <w:div w:id="532155727">
          <w:marLeft w:val="0"/>
          <w:marRight w:val="0"/>
          <w:marTop w:val="0"/>
          <w:marBottom w:val="0"/>
          <w:divBdr>
            <w:top w:val="none" w:sz="0" w:space="0" w:color="auto"/>
            <w:left w:val="none" w:sz="0" w:space="0" w:color="auto"/>
            <w:bottom w:val="none" w:sz="0" w:space="0" w:color="auto"/>
            <w:right w:val="none" w:sz="0" w:space="0" w:color="auto"/>
          </w:divBdr>
        </w:div>
        <w:div w:id="627248076">
          <w:marLeft w:val="0"/>
          <w:marRight w:val="0"/>
          <w:marTop w:val="0"/>
          <w:marBottom w:val="0"/>
          <w:divBdr>
            <w:top w:val="none" w:sz="0" w:space="0" w:color="auto"/>
            <w:left w:val="none" w:sz="0" w:space="0" w:color="auto"/>
            <w:bottom w:val="none" w:sz="0" w:space="0" w:color="auto"/>
            <w:right w:val="none" w:sz="0" w:space="0" w:color="auto"/>
          </w:divBdr>
        </w:div>
      </w:divsChild>
    </w:div>
    <w:div w:id="934165966">
      <w:bodyDiv w:val="1"/>
      <w:marLeft w:val="0"/>
      <w:marRight w:val="0"/>
      <w:marTop w:val="0"/>
      <w:marBottom w:val="0"/>
      <w:divBdr>
        <w:top w:val="none" w:sz="0" w:space="0" w:color="auto"/>
        <w:left w:val="none" w:sz="0" w:space="0" w:color="auto"/>
        <w:bottom w:val="none" w:sz="0" w:space="0" w:color="auto"/>
        <w:right w:val="none" w:sz="0" w:space="0" w:color="auto"/>
      </w:divBdr>
      <w:divsChild>
        <w:div w:id="1410275236">
          <w:marLeft w:val="0"/>
          <w:marRight w:val="0"/>
          <w:marTop w:val="0"/>
          <w:marBottom w:val="0"/>
          <w:divBdr>
            <w:top w:val="none" w:sz="0" w:space="0" w:color="auto"/>
            <w:left w:val="none" w:sz="0" w:space="0" w:color="auto"/>
            <w:bottom w:val="none" w:sz="0" w:space="0" w:color="auto"/>
            <w:right w:val="none" w:sz="0" w:space="0" w:color="auto"/>
          </w:divBdr>
        </w:div>
        <w:div w:id="2071345115">
          <w:marLeft w:val="0"/>
          <w:marRight w:val="0"/>
          <w:marTop w:val="0"/>
          <w:marBottom w:val="0"/>
          <w:divBdr>
            <w:top w:val="none" w:sz="0" w:space="0" w:color="auto"/>
            <w:left w:val="none" w:sz="0" w:space="0" w:color="auto"/>
            <w:bottom w:val="none" w:sz="0" w:space="0" w:color="auto"/>
            <w:right w:val="none" w:sz="0" w:space="0" w:color="auto"/>
          </w:divBdr>
        </w:div>
        <w:div w:id="1636065107">
          <w:marLeft w:val="0"/>
          <w:marRight w:val="0"/>
          <w:marTop w:val="0"/>
          <w:marBottom w:val="0"/>
          <w:divBdr>
            <w:top w:val="none" w:sz="0" w:space="0" w:color="auto"/>
            <w:left w:val="none" w:sz="0" w:space="0" w:color="auto"/>
            <w:bottom w:val="none" w:sz="0" w:space="0" w:color="auto"/>
            <w:right w:val="none" w:sz="0" w:space="0" w:color="auto"/>
          </w:divBdr>
        </w:div>
        <w:div w:id="120346557">
          <w:marLeft w:val="0"/>
          <w:marRight w:val="0"/>
          <w:marTop w:val="0"/>
          <w:marBottom w:val="0"/>
          <w:divBdr>
            <w:top w:val="none" w:sz="0" w:space="0" w:color="auto"/>
            <w:left w:val="none" w:sz="0" w:space="0" w:color="auto"/>
            <w:bottom w:val="none" w:sz="0" w:space="0" w:color="auto"/>
            <w:right w:val="none" w:sz="0" w:space="0" w:color="auto"/>
          </w:divBdr>
        </w:div>
        <w:div w:id="466627542">
          <w:marLeft w:val="0"/>
          <w:marRight w:val="0"/>
          <w:marTop w:val="0"/>
          <w:marBottom w:val="0"/>
          <w:divBdr>
            <w:top w:val="none" w:sz="0" w:space="0" w:color="auto"/>
            <w:left w:val="none" w:sz="0" w:space="0" w:color="auto"/>
            <w:bottom w:val="none" w:sz="0" w:space="0" w:color="auto"/>
            <w:right w:val="none" w:sz="0" w:space="0" w:color="auto"/>
          </w:divBdr>
        </w:div>
        <w:div w:id="947199709">
          <w:marLeft w:val="0"/>
          <w:marRight w:val="0"/>
          <w:marTop w:val="0"/>
          <w:marBottom w:val="0"/>
          <w:divBdr>
            <w:top w:val="none" w:sz="0" w:space="0" w:color="auto"/>
            <w:left w:val="none" w:sz="0" w:space="0" w:color="auto"/>
            <w:bottom w:val="none" w:sz="0" w:space="0" w:color="auto"/>
            <w:right w:val="none" w:sz="0" w:space="0" w:color="auto"/>
          </w:divBdr>
        </w:div>
        <w:div w:id="172499112">
          <w:marLeft w:val="0"/>
          <w:marRight w:val="0"/>
          <w:marTop w:val="0"/>
          <w:marBottom w:val="0"/>
          <w:divBdr>
            <w:top w:val="none" w:sz="0" w:space="0" w:color="auto"/>
            <w:left w:val="none" w:sz="0" w:space="0" w:color="auto"/>
            <w:bottom w:val="none" w:sz="0" w:space="0" w:color="auto"/>
            <w:right w:val="none" w:sz="0" w:space="0" w:color="auto"/>
          </w:divBdr>
        </w:div>
        <w:div w:id="1799302535">
          <w:marLeft w:val="0"/>
          <w:marRight w:val="0"/>
          <w:marTop w:val="0"/>
          <w:marBottom w:val="0"/>
          <w:divBdr>
            <w:top w:val="none" w:sz="0" w:space="0" w:color="auto"/>
            <w:left w:val="none" w:sz="0" w:space="0" w:color="auto"/>
            <w:bottom w:val="none" w:sz="0" w:space="0" w:color="auto"/>
            <w:right w:val="none" w:sz="0" w:space="0" w:color="auto"/>
          </w:divBdr>
        </w:div>
        <w:div w:id="668290831">
          <w:marLeft w:val="0"/>
          <w:marRight w:val="0"/>
          <w:marTop w:val="0"/>
          <w:marBottom w:val="0"/>
          <w:divBdr>
            <w:top w:val="none" w:sz="0" w:space="0" w:color="auto"/>
            <w:left w:val="none" w:sz="0" w:space="0" w:color="auto"/>
            <w:bottom w:val="none" w:sz="0" w:space="0" w:color="auto"/>
            <w:right w:val="none" w:sz="0" w:space="0" w:color="auto"/>
          </w:divBdr>
        </w:div>
        <w:div w:id="165442525">
          <w:marLeft w:val="0"/>
          <w:marRight w:val="0"/>
          <w:marTop w:val="0"/>
          <w:marBottom w:val="0"/>
          <w:divBdr>
            <w:top w:val="none" w:sz="0" w:space="0" w:color="auto"/>
            <w:left w:val="none" w:sz="0" w:space="0" w:color="auto"/>
            <w:bottom w:val="none" w:sz="0" w:space="0" w:color="auto"/>
            <w:right w:val="none" w:sz="0" w:space="0" w:color="auto"/>
          </w:divBdr>
        </w:div>
        <w:div w:id="479007469">
          <w:marLeft w:val="0"/>
          <w:marRight w:val="0"/>
          <w:marTop w:val="0"/>
          <w:marBottom w:val="0"/>
          <w:divBdr>
            <w:top w:val="none" w:sz="0" w:space="0" w:color="auto"/>
            <w:left w:val="none" w:sz="0" w:space="0" w:color="auto"/>
            <w:bottom w:val="none" w:sz="0" w:space="0" w:color="auto"/>
            <w:right w:val="none" w:sz="0" w:space="0" w:color="auto"/>
          </w:divBdr>
        </w:div>
        <w:div w:id="259219929">
          <w:marLeft w:val="0"/>
          <w:marRight w:val="0"/>
          <w:marTop w:val="0"/>
          <w:marBottom w:val="0"/>
          <w:divBdr>
            <w:top w:val="none" w:sz="0" w:space="0" w:color="auto"/>
            <w:left w:val="none" w:sz="0" w:space="0" w:color="auto"/>
            <w:bottom w:val="none" w:sz="0" w:space="0" w:color="auto"/>
            <w:right w:val="none" w:sz="0" w:space="0" w:color="auto"/>
          </w:divBdr>
        </w:div>
        <w:div w:id="1867404201">
          <w:marLeft w:val="0"/>
          <w:marRight w:val="0"/>
          <w:marTop w:val="0"/>
          <w:marBottom w:val="0"/>
          <w:divBdr>
            <w:top w:val="none" w:sz="0" w:space="0" w:color="auto"/>
            <w:left w:val="none" w:sz="0" w:space="0" w:color="auto"/>
            <w:bottom w:val="none" w:sz="0" w:space="0" w:color="auto"/>
            <w:right w:val="none" w:sz="0" w:space="0" w:color="auto"/>
          </w:divBdr>
        </w:div>
        <w:div w:id="229268177">
          <w:marLeft w:val="0"/>
          <w:marRight w:val="0"/>
          <w:marTop w:val="0"/>
          <w:marBottom w:val="0"/>
          <w:divBdr>
            <w:top w:val="none" w:sz="0" w:space="0" w:color="auto"/>
            <w:left w:val="none" w:sz="0" w:space="0" w:color="auto"/>
            <w:bottom w:val="none" w:sz="0" w:space="0" w:color="auto"/>
            <w:right w:val="none" w:sz="0" w:space="0" w:color="auto"/>
          </w:divBdr>
        </w:div>
        <w:div w:id="655063029">
          <w:marLeft w:val="0"/>
          <w:marRight w:val="0"/>
          <w:marTop w:val="0"/>
          <w:marBottom w:val="0"/>
          <w:divBdr>
            <w:top w:val="none" w:sz="0" w:space="0" w:color="auto"/>
            <w:left w:val="none" w:sz="0" w:space="0" w:color="auto"/>
            <w:bottom w:val="none" w:sz="0" w:space="0" w:color="auto"/>
            <w:right w:val="none" w:sz="0" w:space="0" w:color="auto"/>
          </w:divBdr>
        </w:div>
        <w:div w:id="635178995">
          <w:marLeft w:val="0"/>
          <w:marRight w:val="0"/>
          <w:marTop w:val="0"/>
          <w:marBottom w:val="0"/>
          <w:divBdr>
            <w:top w:val="none" w:sz="0" w:space="0" w:color="auto"/>
            <w:left w:val="none" w:sz="0" w:space="0" w:color="auto"/>
            <w:bottom w:val="none" w:sz="0" w:space="0" w:color="auto"/>
            <w:right w:val="none" w:sz="0" w:space="0" w:color="auto"/>
          </w:divBdr>
        </w:div>
        <w:div w:id="1699549732">
          <w:marLeft w:val="0"/>
          <w:marRight w:val="0"/>
          <w:marTop w:val="0"/>
          <w:marBottom w:val="0"/>
          <w:divBdr>
            <w:top w:val="none" w:sz="0" w:space="0" w:color="auto"/>
            <w:left w:val="none" w:sz="0" w:space="0" w:color="auto"/>
            <w:bottom w:val="none" w:sz="0" w:space="0" w:color="auto"/>
            <w:right w:val="none" w:sz="0" w:space="0" w:color="auto"/>
          </w:divBdr>
        </w:div>
        <w:div w:id="77484358">
          <w:marLeft w:val="0"/>
          <w:marRight w:val="0"/>
          <w:marTop w:val="0"/>
          <w:marBottom w:val="0"/>
          <w:divBdr>
            <w:top w:val="none" w:sz="0" w:space="0" w:color="auto"/>
            <w:left w:val="none" w:sz="0" w:space="0" w:color="auto"/>
            <w:bottom w:val="none" w:sz="0" w:space="0" w:color="auto"/>
            <w:right w:val="none" w:sz="0" w:space="0" w:color="auto"/>
          </w:divBdr>
        </w:div>
        <w:div w:id="368847202">
          <w:marLeft w:val="0"/>
          <w:marRight w:val="0"/>
          <w:marTop w:val="0"/>
          <w:marBottom w:val="0"/>
          <w:divBdr>
            <w:top w:val="none" w:sz="0" w:space="0" w:color="auto"/>
            <w:left w:val="none" w:sz="0" w:space="0" w:color="auto"/>
            <w:bottom w:val="none" w:sz="0" w:space="0" w:color="auto"/>
            <w:right w:val="none" w:sz="0" w:space="0" w:color="auto"/>
          </w:divBdr>
        </w:div>
        <w:div w:id="49553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44-profesionalas-izglitibas-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0244-profesionalas-izglitibas-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0244-profesionalas-izglitibas-likums" TargetMode="External"/><Relationship Id="rId11" Type="http://schemas.openxmlformats.org/officeDocument/2006/relationships/hyperlink" Target="https://likumi.lv/ta/id/20244-profesionalas-izglitibas-likums" TargetMode="External"/><Relationship Id="rId5" Type="http://schemas.openxmlformats.org/officeDocument/2006/relationships/hyperlink" Target="https://likumi.lv/ta/id/50759-izglitibas-likums" TargetMode="External"/><Relationship Id="rId10" Type="http://schemas.openxmlformats.org/officeDocument/2006/relationships/hyperlink" Target="https://likumi.lv/ta/id/50759-izglitibas-likums" TargetMode="External"/><Relationship Id="rId4" Type="http://schemas.openxmlformats.org/officeDocument/2006/relationships/webSettings" Target="web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12335</Words>
  <Characters>7031</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Terinka</dc:creator>
  <cp:keywords/>
  <dc:description/>
  <cp:lastModifiedBy>Inese Terinka</cp:lastModifiedBy>
  <cp:revision>5</cp:revision>
  <dcterms:created xsi:type="dcterms:W3CDTF">2021-09-14T11:50:00Z</dcterms:created>
  <dcterms:modified xsi:type="dcterms:W3CDTF">2021-09-15T03:16:00Z</dcterms:modified>
</cp:coreProperties>
</file>