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pielikums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Izglītības un zinātnes ministrijas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(Datums skatāms laika zīmogā)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nolikumam Nr. «DOKREGNUMURS»</w:t>
      </w:r>
    </w:p>
    <w:p w:rsidR="00000000" w:rsidDel="00000000" w:rsidP="00000000" w:rsidRDefault="00000000" w:rsidRPr="00000000" w14:paraId="00000005">
      <w:pPr>
        <w:pStyle w:val="Heading2"/>
        <w:tabs>
          <w:tab w:val="left" w:pos="2664"/>
        </w:tabs>
        <w:jc w:val="left"/>
        <w:rPr>
          <w:sz w:val="20"/>
          <w:szCs w:val="20"/>
          <w:vertAlign w:val="baseline"/>
        </w:rPr>
      </w:pPr>
      <w:r w:rsidDel="00000000" w:rsidR="00000000" w:rsidRPr="00000000">
        <w:rPr>
          <w:b w:val="1"/>
          <w:sz w:val="24"/>
          <w:szCs w:val="24"/>
          <w:vertAlign w:val="baseline"/>
          <w:rtl w:val="0"/>
        </w:rPr>
        <w:tab/>
      </w:r>
      <w:r w:rsidDel="00000000" w:rsidR="00000000" w:rsidRPr="00000000">
        <w:rPr>
          <w:rtl w:val="0"/>
        </w:rPr>
      </w:r>
    </w:p>
    <w:p w:rsidR="00000000" w:rsidDel="00000000" w:rsidP="00000000" w:rsidRDefault="00000000" w:rsidRPr="00000000" w14:paraId="00000006">
      <w:pPr>
        <w:pStyle w:val="Heading2"/>
        <w:rPr>
          <w:sz w:val="24"/>
          <w:szCs w:val="24"/>
          <w:vertAlign w:val="baseline"/>
        </w:rPr>
      </w:pPr>
      <w:r w:rsidDel="00000000" w:rsidR="00000000" w:rsidRPr="00000000">
        <w:rPr>
          <w:b w:val="1"/>
          <w:sz w:val="24"/>
          <w:szCs w:val="24"/>
          <w:vertAlign w:val="baseline"/>
          <w:rtl w:val="0"/>
        </w:rPr>
        <w:t xml:space="preserve">Ventspils Augstskolas padomes</w:t>
      </w:r>
      <w:r w:rsidDel="00000000" w:rsidR="00000000" w:rsidRPr="00000000">
        <w:rPr>
          <w:b w:val="1"/>
          <w:vertAlign w:val="baseline"/>
          <w:rtl w:val="0"/>
        </w:rPr>
        <w:t xml:space="preserve"> </w:t>
      </w:r>
      <w:r w:rsidDel="00000000" w:rsidR="00000000" w:rsidRPr="00000000">
        <w:rPr>
          <w:b w:val="1"/>
          <w:sz w:val="24"/>
          <w:szCs w:val="24"/>
          <w:vertAlign w:val="baseline"/>
          <w:rtl w:val="0"/>
        </w:rPr>
        <w:t xml:space="preserve">locekļa amata kandidātu </w:t>
      </w:r>
      <w:r w:rsidDel="00000000" w:rsidR="00000000" w:rsidRPr="00000000">
        <w:rPr>
          <w:b w:val="1"/>
          <w:sz w:val="24"/>
          <w:szCs w:val="24"/>
          <w:highlight w:val="white"/>
          <w:vertAlign w:val="baseline"/>
          <w:rtl w:val="0"/>
        </w:rPr>
        <w:t xml:space="preserve">nepieciešamo prasību un kompetenču</w:t>
      </w:r>
      <w:r w:rsidDel="00000000" w:rsidR="00000000" w:rsidRPr="00000000">
        <w:rPr>
          <w:rtl w:val="0"/>
        </w:rPr>
      </w:r>
    </w:p>
    <w:p w:rsidR="00000000" w:rsidDel="00000000" w:rsidP="00000000" w:rsidRDefault="00000000" w:rsidRPr="00000000" w14:paraId="00000007">
      <w:pPr>
        <w:pStyle w:val="Heading2"/>
        <w:rPr>
          <w:sz w:val="24"/>
          <w:szCs w:val="24"/>
          <w:vertAlign w:val="baseline"/>
        </w:rPr>
      </w:pPr>
      <w:r w:rsidDel="00000000" w:rsidR="00000000" w:rsidRPr="00000000">
        <w:rPr>
          <w:b w:val="1"/>
          <w:sz w:val="24"/>
          <w:szCs w:val="24"/>
          <w:vertAlign w:val="baseline"/>
          <w:rtl w:val="0"/>
        </w:rPr>
        <w:t xml:space="preserve">vērtēšanas kritēriji un vērtēšanas metodika</w:t>
      </w:r>
      <w:r w:rsidDel="00000000" w:rsidR="00000000" w:rsidRPr="00000000">
        <w:rPr>
          <w:rtl w:val="0"/>
        </w:rPr>
      </w:r>
    </w:p>
    <w:p w:rsidR="00000000" w:rsidDel="00000000" w:rsidP="00000000" w:rsidRDefault="00000000" w:rsidRPr="00000000" w14:paraId="00000008">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pos="993"/>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Kandidātu atbilstības šā nolikuma 5. punktā noteikto prasību izvērtēšanai noteikt šādus vērtēšanas kritērijus un punktu skaitu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katrā kritērijā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16"/>
          <w:szCs w:val="16"/>
          <w:vertAlign w:val="baseline"/>
        </w:rPr>
      </w:pPr>
      <w:r w:rsidDel="00000000" w:rsidR="00000000" w:rsidRPr="00000000">
        <w:rPr>
          <w:rtl w:val="0"/>
        </w:rPr>
      </w:r>
    </w:p>
    <w:tbl>
      <w:tblPr>
        <w:tblStyle w:val="Table1"/>
        <w:tblW w:w="14175.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992"/>
        <w:gridCol w:w="4820"/>
        <w:gridCol w:w="7088"/>
        <w:gridCol w:w="1275"/>
        <w:tblGridChange w:id="0">
          <w:tblGrid>
            <w:gridCol w:w="992"/>
            <w:gridCol w:w="4820"/>
            <w:gridCol w:w="7088"/>
            <w:gridCol w:w="1275"/>
          </w:tblGrid>
        </w:tblGridChange>
      </w:tblGrid>
      <w:tr>
        <w:trPr>
          <w:cantSplit w:val="0"/>
          <w:tblHeader w:val="0"/>
        </w:trPr>
        <w:tc>
          <w:tcPr>
            <w:shd w:fill="a6a6a6" w:val="clear"/>
            <w:vAlign w:val="center"/>
          </w:tcPr>
          <w:p w:rsidR="00000000" w:rsidDel="00000000" w:rsidP="00000000" w:rsidRDefault="00000000" w:rsidRPr="00000000" w14:paraId="0000000B">
            <w:pPr>
              <w:spacing w:after="0" w:line="240" w:lineRule="auto"/>
              <w:ind w:left="12" w:firstLine="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Nr.p.</w:t>
            </w:r>
            <w:r w:rsidDel="00000000" w:rsidR="00000000" w:rsidRPr="00000000">
              <w:rPr>
                <w:rtl w:val="0"/>
              </w:rPr>
            </w:r>
          </w:p>
          <w:p w:rsidR="00000000" w:rsidDel="00000000" w:rsidP="00000000" w:rsidRDefault="00000000" w:rsidRPr="00000000" w14:paraId="0000000C">
            <w:pPr>
              <w:spacing w:after="0" w:line="240" w:lineRule="auto"/>
              <w:ind w:left="12" w:firstLine="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k.</w:t>
            </w:r>
            <w:r w:rsidDel="00000000" w:rsidR="00000000" w:rsidRPr="00000000">
              <w:rPr>
                <w:rtl w:val="0"/>
              </w:rPr>
            </w:r>
          </w:p>
        </w:tc>
        <w:tc>
          <w:tcPr>
            <w:shd w:fill="a6a6a6" w:val="clear"/>
            <w:vAlign w:val="top"/>
          </w:tcPr>
          <w:p w:rsidR="00000000" w:rsidDel="00000000" w:rsidP="00000000" w:rsidRDefault="00000000" w:rsidRPr="00000000" w14:paraId="0000000D">
            <w:pPr>
              <w:spacing w:after="0" w:line="240" w:lineRule="auto"/>
              <w:ind w:left="132" w:firstLine="0"/>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0E">
            <w:pPr>
              <w:spacing w:after="0" w:line="240" w:lineRule="auto"/>
              <w:ind w:left="132" w:firstLine="0"/>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Prasība</w:t>
            </w:r>
            <w:r w:rsidDel="00000000" w:rsidR="00000000" w:rsidRPr="00000000">
              <w:rPr>
                <w:rtl w:val="0"/>
              </w:rPr>
            </w:r>
          </w:p>
        </w:tc>
        <w:tc>
          <w:tcPr>
            <w:shd w:fill="a6a6a6" w:val="clear"/>
            <w:vAlign w:val="center"/>
          </w:tcPr>
          <w:p w:rsidR="00000000" w:rsidDel="00000000" w:rsidP="00000000" w:rsidRDefault="00000000" w:rsidRPr="00000000" w14:paraId="0000000F">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Vērtēšanas kritērijs</w:t>
            </w:r>
            <w:r w:rsidDel="00000000" w:rsidR="00000000" w:rsidRPr="00000000">
              <w:rPr>
                <w:rtl w:val="0"/>
              </w:rPr>
            </w:r>
          </w:p>
        </w:tc>
        <w:tc>
          <w:tcPr>
            <w:shd w:fill="a6a6a6" w:val="clear"/>
            <w:vAlign w:val="center"/>
          </w:tcPr>
          <w:p w:rsidR="00000000" w:rsidDel="00000000" w:rsidP="00000000" w:rsidRDefault="00000000" w:rsidRPr="00000000" w14:paraId="00000010">
            <w:pPr>
              <w:spacing w:after="0" w:line="240" w:lineRule="auto"/>
              <w:ind w:left="-108" w:right="-108" w:firstLine="0"/>
              <w:jc w:val="center"/>
              <w:rPr>
                <w:rFonts w:ascii="Times New Roman" w:cs="Times New Roman" w:eastAsia="Times New Roman" w:hAnsi="Times New Roman"/>
                <w:b w:val="0"/>
                <w:highlight w:val="white"/>
                <w:vertAlign w:val="baseline"/>
              </w:rPr>
            </w:pPr>
            <w:r w:rsidDel="00000000" w:rsidR="00000000" w:rsidRPr="00000000">
              <w:rPr>
                <w:rFonts w:ascii="Times New Roman" w:cs="Times New Roman" w:eastAsia="Times New Roman" w:hAnsi="Times New Roman"/>
                <w:b w:val="1"/>
                <w:vertAlign w:val="baseline"/>
                <w:rtl w:val="0"/>
              </w:rPr>
              <w:t xml:space="preserve">Punkti vērtēšanas kritērijā</w:t>
            </w:r>
            <w:r w:rsidDel="00000000" w:rsidR="00000000" w:rsidRPr="00000000">
              <w:rPr>
                <w:rtl w:val="0"/>
              </w:rPr>
            </w:r>
          </w:p>
        </w:tc>
      </w:tr>
      <w:tr>
        <w:trPr>
          <w:cantSplit w:val="0"/>
          <w:tblHeader w:val="0"/>
        </w:trPr>
        <w:tc>
          <w:tcPr>
            <w:tcBorders>
              <w:bottom w:color="000000" w:space="0" w:sz="4" w:val="dotted"/>
            </w:tcBorders>
            <w:shd w:fill="f2f2f2" w:val="clear"/>
            <w:vAlign w:val="center"/>
          </w:tcPr>
          <w:p w:rsidR="00000000" w:rsidDel="00000000" w:rsidP="00000000" w:rsidRDefault="00000000" w:rsidRPr="00000000" w14:paraId="00000011">
            <w:pPr>
              <w:spacing w:after="0" w:line="240" w:lineRule="auto"/>
              <w:ind w:left="12" w:firstLine="0"/>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w:t>
            </w:r>
          </w:p>
        </w:tc>
        <w:tc>
          <w:tcPr>
            <w:tcBorders>
              <w:bottom w:color="000000" w:space="0" w:sz="4" w:val="dotted"/>
            </w:tcBorders>
            <w:shd w:fill="f2f2f2" w:val="clear"/>
            <w:vAlign w:val="top"/>
          </w:tcPr>
          <w:p w:rsidR="00000000" w:rsidDel="00000000" w:rsidP="00000000" w:rsidRDefault="00000000" w:rsidRPr="00000000" w14:paraId="00000012">
            <w:pPr>
              <w:spacing w:after="0" w:line="240" w:lineRule="auto"/>
              <w:ind w:left="132" w:firstLine="0"/>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w:t>
            </w:r>
          </w:p>
        </w:tc>
        <w:tc>
          <w:tcPr>
            <w:tcBorders>
              <w:bottom w:color="000000" w:space="0" w:sz="4" w:val="dotted"/>
            </w:tcBorders>
            <w:shd w:fill="f2f2f2" w:val="clear"/>
            <w:vAlign w:val="center"/>
          </w:tcPr>
          <w:p w:rsidR="00000000" w:rsidDel="00000000" w:rsidP="00000000" w:rsidRDefault="00000000" w:rsidRPr="00000000" w14:paraId="00000013">
            <w:pPr>
              <w:spacing w:after="0" w:line="240" w:lineRule="auto"/>
              <w:ind w:left="132" w:firstLine="0"/>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3</w:t>
            </w:r>
          </w:p>
        </w:tc>
        <w:tc>
          <w:tcPr>
            <w:tcBorders>
              <w:bottom w:color="000000" w:space="0" w:sz="4" w:val="dotted"/>
            </w:tcBorders>
            <w:shd w:fill="f2f2f2" w:val="clear"/>
            <w:vAlign w:val="center"/>
          </w:tcPr>
          <w:p w:rsidR="00000000" w:rsidDel="00000000" w:rsidP="00000000" w:rsidRDefault="00000000" w:rsidRPr="00000000" w14:paraId="00000014">
            <w:pPr>
              <w:spacing w:after="0" w:line="240" w:lineRule="auto"/>
              <w:ind w:left="-108" w:right="-108" w:firstLine="0"/>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4</w:t>
            </w:r>
          </w:p>
        </w:tc>
      </w:tr>
      <w:tr>
        <w:trPr>
          <w:cantSplit w:val="0"/>
          <w:tblHeader w:val="0"/>
        </w:trPr>
        <w:tc>
          <w:tcPr>
            <w:vMerge w:val="restart"/>
            <w:vAlign w:val="top"/>
          </w:tcPr>
          <w:p w:rsidR="00000000" w:rsidDel="00000000" w:rsidP="00000000" w:rsidRDefault="00000000" w:rsidRPr="00000000" w14:paraId="00000015">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1.1.</w:t>
            </w:r>
          </w:p>
        </w:tc>
        <w:tc>
          <w:tcPr>
            <w:vMerge w:val="restart"/>
            <w:vAlign w:val="top"/>
          </w:tcPr>
          <w:p w:rsidR="00000000" w:rsidDel="00000000" w:rsidP="00000000" w:rsidRDefault="00000000" w:rsidRPr="00000000" w14:paraId="00000016">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Atbilstība Augstskolu likuma 14.</w:t>
            </w:r>
            <w:r w:rsidDel="00000000" w:rsidR="00000000" w:rsidRPr="00000000">
              <w:rPr>
                <w:rFonts w:ascii="Times New Roman" w:cs="Times New Roman" w:eastAsia="Times New Roman" w:hAnsi="Times New Roman"/>
                <w:b w:val="1"/>
                <w:vertAlign w:val="superscript"/>
                <w:rtl w:val="0"/>
              </w:rPr>
              <w:t xml:space="preserve">1</w:t>
            </w:r>
            <w:r w:rsidDel="00000000" w:rsidR="00000000" w:rsidRPr="00000000">
              <w:rPr>
                <w:rFonts w:ascii="Times New Roman" w:cs="Times New Roman" w:eastAsia="Times New Roman" w:hAnsi="Times New Roman"/>
                <w:b w:val="1"/>
                <w:color w:val="414142"/>
                <w:vertAlign w:val="baseline"/>
                <w:rtl w:val="0"/>
              </w:rPr>
              <w:t xml:space="preserve"> </w:t>
            </w:r>
            <w:r w:rsidDel="00000000" w:rsidR="00000000" w:rsidRPr="00000000">
              <w:rPr>
                <w:rFonts w:ascii="Times New Roman" w:cs="Times New Roman" w:eastAsia="Times New Roman" w:hAnsi="Times New Roman"/>
                <w:b w:val="1"/>
                <w:vertAlign w:val="baseline"/>
                <w:rtl w:val="0"/>
              </w:rPr>
              <w:t xml:space="preserve">panta 10., 11. un 12. daļā noteiktajām prasībām </w:t>
            </w:r>
            <w:r w:rsidDel="00000000" w:rsidR="00000000" w:rsidRPr="00000000">
              <w:rPr>
                <w:rFonts w:ascii="Times New Roman" w:cs="Times New Roman" w:eastAsia="Times New Roman" w:hAnsi="Times New Roman"/>
                <w:i w:val="1"/>
                <w:vertAlign w:val="baseline"/>
                <w:rtl w:val="0"/>
              </w:rPr>
              <w:t xml:space="preserve">(šā nolikuma 5.5.apakšpunktā noteiktā prasība. Vērtē atlases 1. kārtā)</w:t>
            </w:r>
            <w:r w:rsidDel="00000000" w:rsidR="00000000" w:rsidRPr="00000000">
              <w:rPr>
                <w:rtl w:val="0"/>
              </w:rPr>
            </w:r>
          </w:p>
        </w:tc>
        <w:tc>
          <w:tcPr>
            <w:vAlign w:val="top"/>
          </w:tcPr>
          <w:p w:rsidR="00000000" w:rsidDel="00000000" w:rsidP="00000000" w:rsidRDefault="00000000" w:rsidRPr="00000000" w14:paraId="0000001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Atbilst prasībai</w:t>
            </w:r>
          </w:p>
        </w:tc>
        <w:tc>
          <w:tcPr>
            <w:vAlign w:val="top"/>
          </w:tcPr>
          <w:p w:rsidR="00000000" w:rsidDel="00000000" w:rsidP="00000000" w:rsidRDefault="00000000" w:rsidRPr="00000000" w14:paraId="00000018">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w:t>
            </w:r>
          </w:p>
        </w:tc>
      </w:tr>
      <w:tr>
        <w:trPr>
          <w:cantSplit w:val="0"/>
          <w:tblHeader w:val="0"/>
        </w:trPr>
        <w:tc>
          <w:tcPr>
            <w:vMerge w:val="continue"/>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1B">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Neatbilst prasībai.</w:t>
            </w:r>
          </w:p>
        </w:tc>
        <w:tc>
          <w:tcPr>
            <w:vAlign w:val="top"/>
          </w:tcPr>
          <w:p w:rsidR="00000000" w:rsidDel="00000000" w:rsidP="00000000" w:rsidRDefault="00000000" w:rsidRPr="00000000" w14:paraId="0000001C">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w:t>
            </w:r>
          </w:p>
        </w:tc>
      </w:tr>
      <w:tr>
        <w:trPr>
          <w:cantSplit w:val="0"/>
          <w:tblHeader w:val="0"/>
        </w:trPr>
        <w:tc>
          <w:tcPr>
            <w:shd w:fill="f2f2f2" w:val="clear"/>
            <w:vAlign w:val="top"/>
          </w:tcPr>
          <w:p w:rsidR="00000000" w:rsidDel="00000000" w:rsidP="00000000" w:rsidRDefault="00000000" w:rsidRPr="00000000" w14:paraId="0000001D">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tl w:val="0"/>
              </w:rPr>
            </w:r>
          </w:p>
        </w:tc>
        <w:tc>
          <w:tcPr>
            <w:shd w:fill="f2f2f2" w:val="clear"/>
            <w:vAlign w:val="top"/>
          </w:tcPr>
          <w:p w:rsidR="00000000" w:rsidDel="00000000" w:rsidP="00000000" w:rsidRDefault="00000000" w:rsidRPr="00000000" w14:paraId="0000001E">
            <w:pPr>
              <w:spacing w:after="0" w:line="240" w:lineRule="auto"/>
              <w:jc w:val="both"/>
              <w:rPr>
                <w:rFonts w:ascii="Times New Roman" w:cs="Times New Roman" w:eastAsia="Times New Roman" w:hAnsi="Times New Roman"/>
                <w:vertAlign w:val="baseline"/>
              </w:rPr>
            </w:pPr>
            <w:r w:rsidDel="00000000" w:rsidR="00000000" w:rsidRPr="00000000">
              <w:rPr>
                <w:rtl w:val="0"/>
              </w:rPr>
            </w:r>
          </w:p>
        </w:tc>
        <w:tc>
          <w:tcPr>
            <w:shd w:fill="f2f2f2" w:val="clear"/>
            <w:vAlign w:val="top"/>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3"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f2f2f2" w:val="clear"/>
            <w:vAlign w:val="top"/>
          </w:tcPr>
          <w:p w:rsidR="00000000" w:rsidDel="00000000" w:rsidP="00000000" w:rsidRDefault="00000000" w:rsidRPr="00000000" w14:paraId="00000020">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Merge w:val="restart"/>
            <w:vAlign w:val="top"/>
          </w:tcPr>
          <w:p w:rsidR="00000000" w:rsidDel="00000000" w:rsidP="00000000" w:rsidRDefault="00000000" w:rsidRPr="00000000" w14:paraId="00000021">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1.2.</w:t>
            </w:r>
          </w:p>
        </w:tc>
        <w:tc>
          <w:tcPr>
            <w:vMerge w:val="restart"/>
            <w:vAlign w:val="top"/>
          </w:tcPr>
          <w:p w:rsidR="00000000" w:rsidDel="00000000" w:rsidP="00000000" w:rsidRDefault="00000000" w:rsidRPr="00000000" w14:paraId="00000022">
            <w:pPr>
              <w:spacing w:after="0" w:line="240" w:lineRule="auto"/>
              <w:ind w:left="12"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Augstākā izglītība, kas atbilstoši Latvijas izglītības klasifikācijai ir iegūta augstākajā izglītības pakāpē (izņemot pirmā līmeņa profesionālo augstāko izglītību), kas nodrošina nepieciešamo zināšanu un kompetenču kopumu, lai profesionāli pildītu augstskolas padomes locekļa amata pienākumus.</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i w:val="1"/>
                <w:color w:val="000000"/>
                <w:vertAlign w:val="baseline"/>
                <w:rtl w:val="0"/>
              </w:rPr>
              <w:t xml:space="preserve">(</w:t>
            </w:r>
            <w:r w:rsidDel="00000000" w:rsidR="00000000" w:rsidRPr="00000000">
              <w:rPr>
                <w:rFonts w:ascii="Times New Roman" w:cs="Times New Roman" w:eastAsia="Times New Roman" w:hAnsi="Times New Roman"/>
                <w:i w:val="1"/>
                <w:vertAlign w:val="baseline"/>
                <w:rtl w:val="0"/>
              </w:rPr>
              <w:t xml:space="preserve">šā nolikuma 5.1.1. apakšpunktā noteiktā prasība, vērtē atlases 1. kārtā, pamatojoties uz kandidāta iesniegtajiem izglītības dokumentiem)</w:t>
            </w:r>
            <w:r w:rsidDel="00000000" w:rsidR="00000000" w:rsidRPr="00000000">
              <w:rPr>
                <w:rtl w:val="0"/>
              </w:rPr>
            </w:r>
          </w:p>
        </w:tc>
        <w:tc>
          <w:tcPr>
            <w:vAlign w:val="top"/>
          </w:tcPr>
          <w:p w:rsidR="00000000" w:rsidDel="00000000" w:rsidP="00000000" w:rsidRDefault="00000000" w:rsidRPr="00000000" w14:paraId="00000023">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743" w:right="0" w:hanging="720"/>
              <w:jc w:val="both"/>
              <w:rPr>
                <w:rFonts w:ascii="Times New Roman" w:cs="Times New Roman" w:eastAsia="Times New Roman" w:hAnsi="Times New Roman"/>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Atbilst prasībai.</w:t>
            </w:r>
          </w:p>
        </w:tc>
        <w:tc>
          <w:tcPr>
            <w:vAlign w:val="top"/>
          </w:tcPr>
          <w:p w:rsidR="00000000" w:rsidDel="00000000" w:rsidP="00000000" w:rsidRDefault="00000000" w:rsidRPr="00000000" w14:paraId="00000024">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w:t>
            </w:r>
          </w:p>
        </w:tc>
      </w:tr>
      <w:tr>
        <w:trPr>
          <w:cantSplit w:val="0"/>
          <w:tblHeader w:val="0"/>
        </w:trPr>
        <w:tc>
          <w:tcPr>
            <w:vMerge w:val="continue"/>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27">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743" w:right="0" w:hanging="720"/>
              <w:jc w:val="both"/>
              <w:rPr>
                <w:rFonts w:ascii="Times New Roman" w:cs="Times New Roman" w:eastAsia="Times New Roman" w:hAnsi="Times New Roman"/>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Neatbilst prasībai.</w:t>
            </w:r>
          </w:p>
        </w:tc>
        <w:tc>
          <w:tcPr>
            <w:vAlign w:val="top"/>
          </w:tcPr>
          <w:p w:rsidR="00000000" w:rsidDel="00000000" w:rsidP="00000000" w:rsidRDefault="00000000" w:rsidRPr="00000000" w14:paraId="00000028">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w:t>
            </w:r>
          </w:p>
        </w:tc>
      </w:tr>
      <w:tr>
        <w:trPr>
          <w:cantSplit w:val="0"/>
          <w:trHeight w:val="272" w:hRule="atLeast"/>
          <w:tblHeader w:val="0"/>
        </w:trPr>
        <w:tc>
          <w:tcPr>
            <w:tcBorders>
              <w:bottom w:color="000000" w:space="0" w:sz="4" w:val="dotted"/>
            </w:tcBorders>
            <w:shd w:fill="d9d9d9" w:val="clear"/>
            <w:vAlign w:val="top"/>
          </w:tcPr>
          <w:p w:rsidR="00000000" w:rsidDel="00000000" w:rsidP="00000000" w:rsidRDefault="00000000" w:rsidRPr="00000000" w14:paraId="00000029">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1.3.</w:t>
            </w:r>
          </w:p>
        </w:tc>
        <w:tc>
          <w:tcPr>
            <w:tcBorders>
              <w:bottom w:color="000000" w:space="0" w:sz="4" w:val="dotted"/>
            </w:tcBorders>
            <w:shd w:fill="d9d9d9" w:val="clear"/>
            <w:vAlign w:val="top"/>
          </w:tcPr>
          <w:p w:rsidR="00000000" w:rsidDel="00000000" w:rsidP="00000000" w:rsidRDefault="00000000" w:rsidRPr="00000000" w14:paraId="0000002A">
            <w:pPr>
              <w:spacing w:after="0" w:line="240" w:lineRule="auto"/>
              <w:ind w:left="12" w:firstLine="0"/>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DARBA PIEREDZE, kas nodrošina nepieciešamo iemaņu kopumu, lai profesionāli pildītu augstskolas padomes locekļa amata pienākumus: </w:t>
            </w:r>
            <w:r w:rsidDel="00000000" w:rsidR="00000000" w:rsidRPr="00000000">
              <w:rPr>
                <w:rFonts w:ascii="Times New Roman" w:cs="Times New Roman" w:eastAsia="Times New Roman" w:hAnsi="Times New Roman"/>
                <w:i w:val="1"/>
                <w:color w:val="000000"/>
                <w:vertAlign w:val="baseline"/>
                <w:rtl w:val="0"/>
              </w:rPr>
              <w:t xml:space="preserve">(vērtē </w:t>
            </w:r>
            <w:r w:rsidDel="00000000" w:rsidR="00000000" w:rsidRPr="00000000">
              <w:rPr>
                <w:rFonts w:ascii="Times New Roman" w:cs="Times New Roman" w:eastAsia="Times New Roman" w:hAnsi="Times New Roman"/>
                <w:i w:val="1"/>
                <w:vertAlign w:val="baseline"/>
                <w:rtl w:val="0"/>
              </w:rPr>
              <w:t xml:space="preserve">atlases </w:t>
            </w:r>
            <w:r w:rsidDel="00000000" w:rsidR="00000000" w:rsidRPr="00000000">
              <w:rPr>
                <w:rFonts w:ascii="Times New Roman" w:cs="Times New Roman" w:eastAsia="Times New Roman" w:hAnsi="Times New Roman"/>
                <w:i w:val="1"/>
                <w:color w:val="000000"/>
                <w:vertAlign w:val="baseline"/>
                <w:rtl w:val="0"/>
              </w:rPr>
              <w:t xml:space="preserve">1. kārtā, pamatojoties uz </w:t>
            </w:r>
            <w:r w:rsidDel="00000000" w:rsidR="00000000" w:rsidRPr="00000000">
              <w:rPr>
                <w:rFonts w:ascii="Times New Roman" w:cs="Times New Roman" w:eastAsia="Times New Roman" w:hAnsi="Times New Roman"/>
                <w:i w:val="1"/>
                <w:vertAlign w:val="baseline"/>
                <w:rtl w:val="0"/>
              </w:rPr>
              <w:t xml:space="preserve">kandidātu</w:t>
            </w:r>
            <w:r w:rsidDel="00000000" w:rsidR="00000000" w:rsidRPr="00000000">
              <w:rPr>
                <w:rFonts w:ascii="Times New Roman" w:cs="Times New Roman" w:eastAsia="Times New Roman" w:hAnsi="Times New Roman"/>
                <w:i w:val="1"/>
                <w:color w:val="000000"/>
                <w:vertAlign w:val="baseline"/>
                <w:rtl w:val="0"/>
              </w:rPr>
              <w:t xml:space="preserve"> iesniegtajiem dokumentiem)</w:t>
            </w:r>
            <w:r w:rsidDel="00000000" w:rsidR="00000000" w:rsidRPr="00000000">
              <w:rPr>
                <w:rtl w:val="0"/>
              </w:rPr>
            </w:r>
          </w:p>
        </w:tc>
        <w:tc>
          <w:tcPr>
            <w:tcBorders>
              <w:bottom w:color="000000" w:space="0" w:sz="4" w:val="dotted"/>
            </w:tcBorders>
            <w:shd w:fill="d9d9d9" w:val="clear"/>
            <w:vAlign w:val="top"/>
          </w:tcPr>
          <w:p w:rsidR="00000000" w:rsidDel="00000000" w:rsidP="00000000" w:rsidRDefault="00000000" w:rsidRPr="00000000" w14:paraId="0000002B">
            <w:pPr>
              <w:spacing w:after="0" w:line="240" w:lineRule="auto"/>
              <w:ind w:left="12" w:firstLine="0"/>
              <w:jc w:val="both"/>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shd w:fill="d9d9d9" w:val="clear"/>
            <w:vAlign w:val="top"/>
          </w:tcPr>
          <w:p w:rsidR="00000000" w:rsidDel="00000000" w:rsidP="00000000" w:rsidRDefault="00000000" w:rsidRPr="00000000" w14:paraId="0000002C">
            <w:pPr>
              <w:spacing w:after="0" w:line="240" w:lineRule="auto"/>
              <w:ind w:left="-108" w:right="-108" w:firstLine="0"/>
              <w:jc w:val="center"/>
              <w:rPr>
                <w:rFonts w:ascii="Times New Roman" w:cs="Times New Roman" w:eastAsia="Times New Roman" w:hAnsi="Times New Roman"/>
                <w:b w:val="0"/>
                <w:vertAlign w:val="baseline"/>
              </w:rPr>
            </w:pPr>
            <w:r w:rsidDel="00000000" w:rsidR="00000000" w:rsidRPr="00000000">
              <w:rPr>
                <w:rtl w:val="0"/>
              </w:rPr>
            </w:r>
          </w:p>
        </w:tc>
      </w:tr>
      <w:tr>
        <w:trPr>
          <w:cantSplit w:val="0"/>
          <w:tblHeader w:val="0"/>
        </w:trPr>
        <w:tc>
          <w:tcPr>
            <w:vMerge w:val="restart"/>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2D">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1.3.1.</w:t>
            </w:r>
          </w:p>
        </w:tc>
        <w:tc>
          <w:tcPr>
            <w:vMerge w:val="restart"/>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2E">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Ne mazāk kā piecu gadu darba pieredze organizācijas vadībā vai citā vadošā amatā  </w:t>
            </w:r>
            <w:r w:rsidDel="00000000" w:rsidR="00000000" w:rsidRPr="00000000">
              <w:rPr>
                <w:rFonts w:ascii="Times New Roman" w:cs="Times New Roman" w:eastAsia="Times New Roman" w:hAnsi="Times New Roman"/>
                <w:vertAlign w:val="baseline"/>
                <w:rtl w:val="0"/>
              </w:rPr>
              <w:t xml:space="preserve">(</w:t>
            </w:r>
            <w:r w:rsidDel="00000000" w:rsidR="00000000" w:rsidRPr="00000000">
              <w:rPr>
                <w:rFonts w:ascii="Times New Roman" w:cs="Times New Roman" w:eastAsia="Times New Roman" w:hAnsi="Times New Roman"/>
                <w:i w:val="1"/>
                <w:vertAlign w:val="baseline"/>
                <w:rtl w:val="0"/>
              </w:rPr>
              <w:t xml:space="preserve">šā nolikuma 5.1.2.1.apakšpunktā noteiktā prasība)</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center"/>
          </w:tcPr>
          <w:p w:rsidR="00000000" w:rsidDel="00000000" w:rsidP="00000000" w:rsidRDefault="00000000" w:rsidRPr="00000000" w14:paraId="0000002F">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0" w:before="0" w:line="240" w:lineRule="auto"/>
              <w:ind w:left="743" w:right="0" w:hanging="743"/>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Atbilst prasībai.</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30">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w:t>
            </w:r>
          </w:p>
        </w:tc>
      </w:tr>
      <w:tr>
        <w:trPr>
          <w:cantSplit w:val="0"/>
          <w:tblHeader w:val="0"/>
        </w:trPr>
        <w:tc>
          <w:tcPr>
            <w:vMerge w:val="continue"/>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bottom w:color="000000" w:space="0" w:sz="4" w:val="dotted"/>
            </w:tcBorders>
            <w:vAlign w:val="center"/>
          </w:tcPr>
          <w:p w:rsidR="00000000" w:rsidDel="00000000" w:rsidP="00000000" w:rsidRDefault="00000000" w:rsidRPr="00000000" w14:paraId="00000033">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0" w:before="0" w:line="240" w:lineRule="auto"/>
              <w:ind w:left="743" w:right="0" w:hanging="743"/>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Neatbilst prasībai.</w:t>
            </w:r>
          </w:p>
        </w:tc>
        <w:tc>
          <w:tcPr>
            <w:tcBorders>
              <w:top w:color="000000" w:space="0" w:sz="4" w:val="dotted"/>
              <w:bottom w:color="000000" w:space="0" w:sz="4" w:val="dotted"/>
            </w:tcBorders>
            <w:vAlign w:val="top"/>
          </w:tcPr>
          <w:p w:rsidR="00000000" w:rsidDel="00000000" w:rsidP="00000000" w:rsidRDefault="00000000" w:rsidRPr="00000000" w14:paraId="00000034">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w:t>
            </w:r>
          </w:p>
        </w:tc>
      </w:tr>
      <w:tr>
        <w:trPr>
          <w:cantSplit w:val="0"/>
          <w:tblHeader w:val="0"/>
        </w:trPr>
        <w:tc>
          <w:tcPr>
            <w:tcBorders>
              <w:top w:color="000000" w:space="0" w:sz="4" w:val="dotted"/>
              <w:bottom w:color="000000" w:space="0" w:sz="4" w:val="dotted"/>
            </w:tcBorders>
            <w:shd w:fill="f2f2f2" w:val="clear"/>
            <w:vAlign w:val="top"/>
          </w:tcPr>
          <w:p w:rsidR="00000000" w:rsidDel="00000000" w:rsidP="00000000" w:rsidRDefault="00000000" w:rsidRPr="00000000" w14:paraId="00000035">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tcBorders>
            <w:shd w:fill="f2f2f2" w:val="clear"/>
            <w:vAlign w:val="top"/>
          </w:tcPr>
          <w:p w:rsidR="00000000" w:rsidDel="00000000" w:rsidP="00000000" w:rsidRDefault="00000000" w:rsidRPr="00000000" w14:paraId="00000036">
            <w:pPr>
              <w:spacing w:after="0" w:line="240" w:lineRule="auto"/>
              <w:jc w:val="both"/>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bottom w:color="000000" w:space="0" w:sz="4" w:val="dotted"/>
            </w:tcBorders>
            <w:shd w:fill="f2f2f2" w:val="clea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3" w:right="0" w:hanging="74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bottom w:color="000000" w:space="0" w:sz="4" w:val="dotted"/>
            </w:tcBorders>
            <w:shd w:fill="f2f2f2" w:val="clear"/>
            <w:vAlign w:val="top"/>
          </w:tcPr>
          <w:p w:rsidR="00000000" w:rsidDel="00000000" w:rsidP="00000000" w:rsidRDefault="00000000" w:rsidRPr="00000000" w14:paraId="00000038">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Merge w:val="restart"/>
            <w:vAlign w:val="top"/>
          </w:tcPr>
          <w:p w:rsidR="00000000" w:rsidDel="00000000" w:rsidP="00000000" w:rsidRDefault="00000000" w:rsidRPr="00000000" w14:paraId="00000039">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1.3.2.</w:t>
            </w:r>
          </w:p>
        </w:tc>
        <w:tc>
          <w:tcPr>
            <w:vMerge w:val="restart"/>
            <w:vAlign w:val="top"/>
          </w:tcPr>
          <w:p w:rsidR="00000000" w:rsidDel="00000000" w:rsidP="00000000" w:rsidRDefault="00000000" w:rsidRPr="00000000" w14:paraId="0000003A">
            <w:pPr>
              <w:spacing w:after="0" w:line="24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Praktiskā darba pieredze organizācijas stratēģiskajā vai pārvaldības procesu vadībā (</w:t>
            </w:r>
            <w:r w:rsidDel="00000000" w:rsidR="00000000" w:rsidRPr="00000000">
              <w:rPr>
                <w:rFonts w:ascii="Times New Roman" w:cs="Times New Roman" w:eastAsia="Times New Roman" w:hAnsi="Times New Roman"/>
                <w:i w:val="1"/>
                <w:vertAlign w:val="baseline"/>
                <w:rtl w:val="0"/>
              </w:rPr>
              <w:t xml:space="preserve">šā nolikuma 5.1.2.2.apakšpunktā noteiktā prasība)</w:t>
            </w: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3B">
            <w:pPr>
              <w:keepNext w:val="0"/>
              <w:keepLines w:val="0"/>
              <w:pageBreakBefore w:val="0"/>
              <w:widowControl w:val="1"/>
              <w:numPr>
                <w:ilvl w:val="3"/>
                <w:numId w:val="30"/>
              </w:numPr>
              <w:pBdr>
                <w:top w:space="0" w:sz="0" w:val="nil"/>
                <w:left w:space="0" w:sz="0" w:val="nil"/>
                <w:bottom w:space="0" w:sz="0" w:val="nil"/>
                <w:right w:space="0" w:sz="0" w:val="nil"/>
                <w:between w:space="0" w:sz="0" w:val="nil"/>
              </w:pBdr>
              <w:shd w:fill="auto" w:val="clear"/>
              <w:spacing w:after="0" w:before="0" w:line="240" w:lineRule="auto"/>
              <w:ind w:left="743" w:right="0" w:hanging="743"/>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Atbilst prasībai.</w:t>
            </w:r>
          </w:p>
        </w:tc>
        <w:tc>
          <w:tcPr>
            <w:tcBorders>
              <w:bottom w:color="000000" w:space="0" w:sz="4" w:val="dotted"/>
            </w:tcBorders>
            <w:vAlign w:val="top"/>
          </w:tcPr>
          <w:p w:rsidR="00000000" w:rsidDel="00000000" w:rsidP="00000000" w:rsidRDefault="00000000" w:rsidRPr="00000000" w14:paraId="0000003C">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w:t>
            </w:r>
          </w:p>
        </w:tc>
      </w:tr>
      <w:tr>
        <w:trPr>
          <w:cantSplit w:val="0"/>
          <w:tblHeader w:val="0"/>
        </w:trPr>
        <w:tc>
          <w:tcPr>
            <w:vMerge w:val="continue"/>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3F">
            <w:pPr>
              <w:keepNext w:val="0"/>
              <w:keepLines w:val="0"/>
              <w:pageBreakBefore w:val="0"/>
              <w:widowControl w:val="1"/>
              <w:numPr>
                <w:ilvl w:val="3"/>
                <w:numId w:val="30"/>
              </w:numPr>
              <w:pBdr>
                <w:top w:space="0" w:sz="0" w:val="nil"/>
                <w:left w:space="0" w:sz="0" w:val="nil"/>
                <w:bottom w:space="0" w:sz="0" w:val="nil"/>
                <w:right w:space="0" w:sz="0" w:val="nil"/>
                <w:between w:space="0" w:sz="0" w:val="nil"/>
              </w:pBdr>
              <w:shd w:fill="auto" w:val="clear"/>
              <w:spacing w:after="0" w:before="0" w:line="240" w:lineRule="auto"/>
              <w:ind w:left="743" w:right="0" w:hanging="743"/>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Neatbilst prasībai.</w:t>
            </w:r>
          </w:p>
        </w:tc>
        <w:tc>
          <w:tcPr>
            <w:tcBorders>
              <w:bottom w:color="000000" w:space="0" w:sz="4" w:val="dotted"/>
            </w:tcBorders>
            <w:vAlign w:val="top"/>
          </w:tcPr>
          <w:p w:rsidR="00000000" w:rsidDel="00000000" w:rsidP="00000000" w:rsidRDefault="00000000" w:rsidRPr="00000000" w14:paraId="00000040">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w:t>
            </w:r>
          </w:p>
        </w:tc>
      </w:tr>
      <w:tr>
        <w:trPr>
          <w:cantSplit w:val="0"/>
          <w:tblHeader w:val="0"/>
        </w:trPr>
        <w:tc>
          <w:tcPr>
            <w:tcBorders>
              <w:bottom w:color="000000" w:space="0" w:sz="4" w:val="dotted"/>
            </w:tcBorders>
            <w:shd w:fill="d9d9d9" w:val="clear"/>
            <w:vAlign w:val="top"/>
          </w:tcPr>
          <w:p w:rsidR="00000000" w:rsidDel="00000000" w:rsidP="00000000" w:rsidRDefault="00000000" w:rsidRPr="00000000" w14:paraId="00000041">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1.4.</w:t>
            </w:r>
          </w:p>
        </w:tc>
        <w:tc>
          <w:tcPr>
            <w:tcBorders>
              <w:bottom w:color="000000" w:space="0" w:sz="4" w:val="dotted"/>
            </w:tcBorders>
            <w:shd w:fill="d9d9d9" w:val="clear"/>
            <w:vAlign w:val="top"/>
          </w:tcPr>
          <w:p w:rsidR="00000000" w:rsidDel="00000000" w:rsidP="00000000" w:rsidRDefault="00000000" w:rsidRPr="00000000" w14:paraId="00000042">
            <w:pPr>
              <w:spacing w:after="0" w:line="24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b w:val="1"/>
                <w:vertAlign w:val="baseline"/>
                <w:rtl w:val="0"/>
              </w:rPr>
              <w:t xml:space="preserve">PROFESIONĀLĀ PIEREDZE: </w:t>
            </w:r>
            <w:r w:rsidDel="00000000" w:rsidR="00000000" w:rsidRPr="00000000">
              <w:rPr>
                <w:rFonts w:ascii="Times New Roman" w:cs="Times New Roman" w:eastAsia="Times New Roman" w:hAnsi="Times New Roman"/>
                <w:i w:val="1"/>
                <w:color w:val="000000"/>
                <w:vertAlign w:val="baseline"/>
                <w:rtl w:val="0"/>
              </w:rPr>
              <w:t xml:space="preserve">(vērtē </w:t>
            </w:r>
            <w:r w:rsidDel="00000000" w:rsidR="00000000" w:rsidRPr="00000000">
              <w:rPr>
                <w:rFonts w:ascii="Times New Roman" w:cs="Times New Roman" w:eastAsia="Times New Roman" w:hAnsi="Times New Roman"/>
                <w:i w:val="1"/>
                <w:vertAlign w:val="baseline"/>
                <w:rtl w:val="0"/>
              </w:rPr>
              <w:t xml:space="preserve">atlases </w:t>
            </w:r>
            <w:r w:rsidDel="00000000" w:rsidR="00000000" w:rsidRPr="00000000">
              <w:rPr>
                <w:rFonts w:ascii="Times New Roman" w:cs="Times New Roman" w:eastAsia="Times New Roman" w:hAnsi="Times New Roman"/>
                <w:i w:val="1"/>
                <w:color w:val="000000"/>
                <w:vertAlign w:val="baseline"/>
                <w:rtl w:val="0"/>
              </w:rPr>
              <w:t xml:space="preserve">1.kārtā, pamatojoties uz </w:t>
            </w:r>
            <w:r w:rsidDel="00000000" w:rsidR="00000000" w:rsidRPr="00000000">
              <w:rPr>
                <w:rFonts w:ascii="Times New Roman" w:cs="Times New Roman" w:eastAsia="Times New Roman" w:hAnsi="Times New Roman"/>
                <w:i w:val="1"/>
                <w:vertAlign w:val="baseline"/>
                <w:rtl w:val="0"/>
              </w:rPr>
              <w:t xml:space="preserve">kandidātu</w:t>
            </w:r>
            <w:r w:rsidDel="00000000" w:rsidR="00000000" w:rsidRPr="00000000">
              <w:rPr>
                <w:rFonts w:ascii="Times New Roman" w:cs="Times New Roman" w:eastAsia="Times New Roman" w:hAnsi="Times New Roman"/>
                <w:i w:val="1"/>
                <w:color w:val="000000"/>
                <w:vertAlign w:val="baseline"/>
                <w:rtl w:val="0"/>
              </w:rPr>
              <w:t xml:space="preserve"> iesniegtajiem dokumentiem)</w:t>
            </w:r>
            <w:r w:rsidDel="00000000" w:rsidR="00000000" w:rsidRPr="00000000">
              <w:rPr>
                <w:rtl w:val="0"/>
              </w:rPr>
            </w:r>
          </w:p>
        </w:tc>
        <w:tc>
          <w:tcPr>
            <w:tcBorders>
              <w:bottom w:color="000000" w:space="0" w:sz="4" w:val="dotted"/>
            </w:tcBorders>
            <w:shd w:fill="d9d9d9" w:val="clea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3"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dotted"/>
            </w:tcBorders>
            <w:shd w:fill="d9d9d9" w:val="clear"/>
            <w:vAlign w:val="top"/>
          </w:tcPr>
          <w:p w:rsidR="00000000" w:rsidDel="00000000" w:rsidP="00000000" w:rsidRDefault="00000000" w:rsidRPr="00000000" w14:paraId="00000044">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Merge w:val="restart"/>
            <w:vAlign w:val="top"/>
          </w:tcPr>
          <w:p w:rsidR="00000000" w:rsidDel="00000000" w:rsidP="00000000" w:rsidRDefault="00000000" w:rsidRPr="00000000" w14:paraId="00000045">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1.4.1.</w:t>
            </w:r>
          </w:p>
        </w:tc>
        <w:tc>
          <w:tcPr>
            <w:vMerge w:val="restart"/>
            <w:vAlign w:val="top"/>
          </w:tcPr>
          <w:p w:rsidR="00000000" w:rsidDel="00000000" w:rsidP="00000000" w:rsidRDefault="00000000" w:rsidRPr="00000000" w14:paraId="00000046">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Profesionālā pieredze finanšu vadībā un auditā</w:t>
            </w:r>
            <w:r w:rsidDel="00000000" w:rsidR="00000000" w:rsidRPr="00000000">
              <w:rPr>
                <w:vertAlign w:val="baseline"/>
                <w:rtl w:val="0"/>
              </w:rPr>
              <w:t xml:space="preserve"> (</w:t>
            </w:r>
            <w:r w:rsidDel="00000000" w:rsidR="00000000" w:rsidRPr="00000000">
              <w:rPr>
                <w:rFonts w:ascii="Times New Roman" w:cs="Times New Roman" w:eastAsia="Times New Roman" w:hAnsi="Times New Roman"/>
                <w:i w:val="1"/>
                <w:vertAlign w:val="baseline"/>
                <w:rtl w:val="0"/>
              </w:rPr>
              <w:t xml:space="preserve">šā nolikuma 5.2.1.apakšpunktā noteiktā prasība)</w:t>
            </w: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47">
            <w:pPr>
              <w:keepNext w:val="0"/>
              <w:keepLines w:val="0"/>
              <w:pageBreakBefore w:val="0"/>
              <w:widowControl w:val="1"/>
              <w:numPr>
                <w:ilvl w:val="3"/>
                <w:numId w:val="31"/>
              </w:numPr>
              <w:pBdr>
                <w:top w:space="0" w:sz="0" w:val="nil"/>
                <w:left w:space="0" w:sz="0" w:val="nil"/>
                <w:bottom w:space="0" w:sz="0" w:val="nil"/>
                <w:right w:space="0" w:sz="0" w:val="nil"/>
                <w:between w:space="0" w:sz="0" w:val="nil"/>
              </w:pBdr>
              <w:shd w:fill="auto" w:val="clear"/>
              <w:spacing w:after="0" w:before="0" w:line="240" w:lineRule="auto"/>
              <w:ind w:left="743" w:right="0" w:hanging="743"/>
              <w:jc w:val="both"/>
              <w:rPr>
                <w:rFonts w:ascii="Times New Roman" w:cs="Times New Roman" w:eastAsia="Times New Roman" w:hAnsi="Times New Roman"/>
                <w:b w:val="0"/>
                <w:i w:val="0"/>
                <w:smallCaps w:val="0"/>
                <w:strike w:val="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Atbilst prasībai.</w:t>
            </w:r>
          </w:p>
        </w:tc>
        <w:tc>
          <w:tcPr>
            <w:tcBorders>
              <w:bottom w:color="000000" w:space="0" w:sz="4" w:val="dotted"/>
            </w:tcBorders>
            <w:vAlign w:val="top"/>
          </w:tcPr>
          <w:p w:rsidR="00000000" w:rsidDel="00000000" w:rsidP="00000000" w:rsidRDefault="00000000" w:rsidRPr="00000000" w14:paraId="00000048">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w:t>
            </w:r>
          </w:p>
        </w:tc>
      </w:tr>
      <w:tr>
        <w:trPr>
          <w:cantSplit w:val="0"/>
          <w:tblHeader w:val="0"/>
        </w:trPr>
        <w:tc>
          <w:tcPr>
            <w:vMerge w:val="continue"/>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4B">
            <w:pPr>
              <w:keepNext w:val="0"/>
              <w:keepLines w:val="0"/>
              <w:pageBreakBefore w:val="0"/>
              <w:widowControl w:val="1"/>
              <w:numPr>
                <w:ilvl w:val="3"/>
                <w:numId w:val="32"/>
              </w:numPr>
              <w:pBdr>
                <w:top w:space="0" w:sz="0" w:val="nil"/>
                <w:left w:space="0" w:sz="0" w:val="nil"/>
                <w:bottom w:space="0" w:sz="0" w:val="nil"/>
                <w:right w:space="0" w:sz="0" w:val="nil"/>
                <w:between w:space="0" w:sz="0" w:val="nil"/>
              </w:pBdr>
              <w:shd w:fill="auto" w:val="clear"/>
              <w:spacing w:after="0" w:before="0" w:line="240" w:lineRule="auto"/>
              <w:ind w:left="743" w:right="0" w:hanging="743"/>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Neatbilst prasībai.</w:t>
            </w:r>
          </w:p>
        </w:tc>
        <w:tc>
          <w:tcPr>
            <w:tcBorders>
              <w:bottom w:color="000000" w:space="0" w:sz="4" w:val="dotted"/>
            </w:tcBorders>
            <w:vAlign w:val="top"/>
          </w:tcPr>
          <w:p w:rsidR="00000000" w:rsidDel="00000000" w:rsidP="00000000" w:rsidRDefault="00000000" w:rsidRPr="00000000" w14:paraId="0000004C">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w:t>
            </w:r>
          </w:p>
        </w:tc>
      </w:tr>
      <w:tr>
        <w:trPr>
          <w:cantSplit w:val="0"/>
          <w:tblHeader w:val="0"/>
        </w:trPr>
        <w:tc>
          <w:tcPr>
            <w:tcBorders>
              <w:bottom w:color="000000" w:space="0" w:sz="4" w:val="dotted"/>
            </w:tcBorders>
            <w:shd w:fill="f2f2f2" w:val="clear"/>
            <w:vAlign w:val="top"/>
          </w:tcPr>
          <w:p w:rsidR="00000000" w:rsidDel="00000000" w:rsidP="00000000" w:rsidRDefault="00000000" w:rsidRPr="00000000" w14:paraId="0000004D">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shd w:fill="f2f2f2" w:val="clear"/>
            <w:vAlign w:val="top"/>
          </w:tcPr>
          <w:p w:rsidR="00000000" w:rsidDel="00000000" w:rsidP="00000000" w:rsidRDefault="00000000" w:rsidRPr="00000000" w14:paraId="0000004E">
            <w:pPr>
              <w:spacing w:after="0" w:line="240" w:lineRule="auto"/>
              <w:jc w:val="both"/>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shd w:fill="f2f2f2" w:val="clea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3" w:right="0" w:hanging="74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dotted"/>
            </w:tcBorders>
            <w:shd w:fill="f2f2f2" w:val="clear"/>
            <w:vAlign w:val="top"/>
          </w:tcPr>
          <w:p w:rsidR="00000000" w:rsidDel="00000000" w:rsidP="00000000" w:rsidRDefault="00000000" w:rsidRPr="00000000" w14:paraId="00000050">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Merge w:val="restart"/>
            <w:vAlign w:val="top"/>
          </w:tcPr>
          <w:p w:rsidR="00000000" w:rsidDel="00000000" w:rsidP="00000000" w:rsidRDefault="00000000" w:rsidRPr="00000000" w14:paraId="00000051">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1.4.2.</w:t>
            </w:r>
          </w:p>
        </w:tc>
        <w:tc>
          <w:tcPr>
            <w:vMerge w:val="restart"/>
            <w:vAlign w:val="top"/>
          </w:tcPr>
          <w:p w:rsidR="00000000" w:rsidDel="00000000" w:rsidP="00000000" w:rsidRDefault="00000000" w:rsidRPr="00000000" w14:paraId="00000052">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Profesionālā pieredze risku vadībā un iekšējās kontroles sistēmā </w:t>
            </w:r>
            <w:r w:rsidDel="00000000" w:rsidR="00000000" w:rsidRPr="00000000">
              <w:rPr>
                <w:vertAlign w:val="baseline"/>
                <w:rtl w:val="0"/>
              </w:rPr>
              <w:t xml:space="preserve">(</w:t>
            </w:r>
            <w:r w:rsidDel="00000000" w:rsidR="00000000" w:rsidRPr="00000000">
              <w:rPr>
                <w:rFonts w:ascii="Times New Roman" w:cs="Times New Roman" w:eastAsia="Times New Roman" w:hAnsi="Times New Roman"/>
                <w:i w:val="1"/>
                <w:vertAlign w:val="baseline"/>
                <w:rtl w:val="0"/>
              </w:rPr>
              <w:t xml:space="preserve">šā nolikuma 5.2.2.apakšpunktā noteiktā prasība)</w:t>
            </w: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53">
            <w:pPr>
              <w:keepNext w:val="0"/>
              <w:keepLines w:val="0"/>
              <w:pageBreakBefore w:val="0"/>
              <w:widowControl w:val="1"/>
              <w:numPr>
                <w:ilvl w:val="3"/>
                <w:numId w:val="33"/>
              </w:numPr>
              <w:pBdr>
                <w:top w:space="0" w:sz="0" w:val="nil"/>
                <w:left w:space="0" w:sz="0" w:val="nil"/>
                <w:bottom w:space="0" w:sz="0" w:val="nil"/>
                <w:right w:space="0" w:sz="0" w:val="nil"/>
                <w:between w:space="0" w:sz="0" w:val="nil"/>
              </w:pBdr>
              <w:shd w:fill="auto" w:val="clear"/>
              <w:spacing w:after="0" w:before="0" w:line="240" w:lineRule="auto"/>
              <w:ind w:left="743" w:right="0" w:hanging="743"/>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Atbilst prasībai.</w:t>
            </w:r>
          </w:p>
        </w:tc>
        <w:tc>
          <w:tcPr>
            <w:tcBorders>
              <w:bottom w:color="000000" w:space="0" w:sz="4" w:val="dotted"/>
            </w:tcBorders>
            <w:vAlign w:val="top"/>
          </w:tcPr>
          <w:p w:rsidR="00000000" w:rsidDel="00000000" w:rsidP="00000000" w:rsidRDefault="00000000" w:rsidRPr="00000000" w14:paraId="00000054">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w:t>
            </w:r>
          </w:p>
        </w:tc>
      </w:tr>
      <w:tr>
        <w:trPr>
          <w:cantSplit w:val="0"/>
          <w:tblHeader w:val="0"/>
        </w:trPr>
        <w:tc>
          <w:tcPr>
            <w:vMerge w:val="continue"/>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57">
            <w:pPr>
              <w:keepNext w:val="0"/>
              <w:keepLines w:val="0"/>
              <w:pageBreakBefore w:val="0"/>
              <w:widowControl w:val="1"/>
              <w:numPr>
                <w:ilvl w:val="3"/>
                <w:numId w:val="33"/>
              </w:numPr>
              <w:pBdr>
                <w:top w:space="0" w:sz="0" w:val="nil"/>
                <w:left w:space="0" w:sz="0" w:val="nil"/>
                <w:bottom w:space="0" w:sz="0" w:val="nil"/>
                <w:right w:space="0" w:sz="0" w:val="nil"/>
                <w:between w:space="0" w:sz="0" w:val="nil"/>
              </w:pBdr>
              <w:shd w:fill="auto" w:val="clear"/>
              <w:spacing w:after="0" w:before="0" w:line="240" w:lineRule="auto"/>
              <w:ind w:left="743" w:right="0" w:hanging="743"/>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Neatbilst prasībai.</w:t>
            </w:r>
          </w:p>
        </w:tc>
        <w:tc>
          <w:tcPr>
            <w:tcBorders>
              <w:bottom w:color="000000" w:space="0" w:sz="4" w:val="dotted"/>
            </w:tcBorders>
            <w:vAlign w:val="top"/>
          </w:tcPr>
          <w:p w:rsidR="00000000" w:rsidDel="00000000" w:rsidP="00000000" w:rsidRDefault="00000000" w:rsidRPr="00000000" w14:paraId="00000058">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w:t>
            </w:r>
          </w:p>
        </w:tc>
      </w:tr>
      <w:tr>
        <w:trPr>
          <w:cantSplit w:val="0"/>
          <w:tblHeader w:val="0"/>
        </w:trPr>
        <w:tc>
          <w:tcPr>
            <w:tcBorders>
              <w:bottom w:color="000000" w:space="0" w:sz="4" w:val="dotted"/>
            </w:tcBorders>
            <w:shd w:fill="f2f2f2" w:val="clear"/>
            <w:vAlign w:val="top"/>
          </w:tcPr>
          <w:p w:rsidR="00000000" w:rsidDel="00000000" w:rsidP="00000000" w:rsidRDefault="00000000" w:rsidRPr="00000000" w14:paraId="00000059">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shd w:fill="f2f2f2" w:val="clear"/>
            <w:vAlign w:val="top"/>
          </w:tcPr>
          <w:p w:rsidR="00000000" w:rsidDel="00000000" w:rsidP="00000000" w:rsidRDefault="00000000" w:rsidRPr="00000000" w14:paraId="0000005A">
            <w:pPr>
              <w:spacing w:after="0" w:line="240" w:lineRule="auto"/>
              <w:jc w:val="both"/>
              <w:rPr>
                <w:rFonts w:ascii="Times New Roman" w:cs="Times New Roman" w:eastAsia="Times New Roman" w:hAnsi="Times New Roman"/>
                <w:color w:val="000000"/>
                <w:vertAlign w:val="baseline"/>
              </w:rPr>
            </w:pPr>
            <w:r w:rsidDel="00000000" w:rsidR="00000000" w:rsidRPr="00000000">
              <w:rPr>
                <w:rtl w:val="0"/>
              </w:rPr>
            </w:r>
          </w:p>
        </w:tc>
        <w:tc>
          <w:tcPr>
            <w:tcBorders>
              <w:bottom w:color="000000" w:space="0" w:sz="4" w:val="dotted"/>
            </w:tcBorders>
            <w:shd w:fill="f2f2f2" w:val="clear"/>
            <w:vAlign w:val="cente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3" w:right="0" w:hanging="74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dotted"/>
            </w:tcBorders>
            <w:shd w:fill="f2f2f2" w:val="clear"/>
            <w:vAlign w:val="top"/>
          </w:tcPr>
          <w:p w:rsidR="00000000" w:rsidDel="00000000" w:rsidP="00000000" w:rsidRDefault="00000000" w:rsidRPr="00000000" w14:paraId="0000005C">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Merge w:val="restart"/>
            <w:vAlign w:val="top"/>
          </w:tcPr>
          <w:p w:rsidR="00000000" w:rsidDel="00000000" w:rsidP="00000000" w:rsidRDefault="00000000" w:rsidRPr="00000000" w14:paraId="0000005D">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1.4.3.</w:t>
            </w:r>
          </w:p>
        </w:tc>
        <w:tc>
          <w:tcPr>
            <w:vMerge w:val="restart"/>
            <w:vAlign w:val="top"/>
          </w:tcPr>
          <w:p w:rsidR="00000000" w:rsidDel="00000000" w:rsidP="00000000" w:rsidRDefault="00000000" w:rsidRPr="00000000" w14:paraId="0000005E">
            <w:pPr>
              <w:spacing w:after="0" w:line="24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b w:val="1"/>
                <w:vertAlign w:val="baseline"/>
                <w:rtl w:val="0"/>
              </w:rPr>
              <w:t xml:space="preserve">Profesionālā pieredze starptautiskajā sadarbībā </w:t>
            </w:r>
            <w:r w:rsidDel="00000000" w:rsidR="00000000" w:rsidRPr="00000000">
              <w:rPr>
                <w:vertAlign w:val="baseline"/>
                <w:rtl w:val="0"/>
              </w:rPr>
              <w:t xml:space="preserve">(</w:t>
            </w:r>
            <w:r w:rsidDel="00000000" w:rsidR="00000000" w:rsidRPr="00000000">
              <w:rPr>
                <w:rFonts w:ascii="Times New Roman" w:cs="Times New Roman" w:eastAsia="Times New Roman" w:hAnsi="Times New Roman"/>
                <w:i w:val="1"/>
                <w:vertAlign w:val="baseline"/>
                <w:rtl w:val="0"/>
              </w:rPr>
              <w:t xml:space="preserve">šā nolikuma 5.2.3.apakšpunktā noteiktā prasība)</w:t>
            </w: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5F">
            <w:pPr>
              <w:keepNext w:val="0"/>
              <w:keepLines w:val="0"/>
              <w:pageBreakBefore w:val="0"/>
              <w:widowControl w:val="1"/>
              <w:numPr>
                <w:ilvl w:val="3"/>
                <w:numId w:val="34"/>
              </w:numPr>
              <w:pBdr>
                <w:top w:space="0" w:sz="0" w:val="nil"/>
                <w:left w:space="0" w:sz="0" w:val="nil"/>
                <w:bottom w:space="0" w:sz="0" w:val="nil"/>
                <w:right w:space="0" w:sz="0" w:val="nil"/>
                <w:between w:space="0" w:sz="0" w:val="nil"/>
              </w:pBdr>
              <w:shd w:fill="auto" w:val="clear"/>
              <w:spacing w:after="0" w:before="0" w:line="240" w:lineRule="auto"/>
              <w:ind w:left="743" w:right="0" w:hanging="743"/>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Atbilst prasībai.</w:t>
            </w:r>
          </w:p>
        </w:tc>
        <w:tc>
          <w:tcPr>
            <w:tcBorders>
              <w:bottom w:color="000000" w:space="0" w:sz="4" w:val="dotted"/>
            </w:tcBorders>
            <w:vAlign w:val="top"/>
          </w:tcPr>
          <w:p w:rsidR="00000000" w:rsidDel="00000000" w:rsidP="00000000" w:rsidRDefault="00000000" w:rsidRPr="00000000" w14:paraId="00000060">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w:t>
            </w:r>
          </w:p>
        </w:tc>
      </w:tr>
      <w:tr>
        <w:trPr>
          <w:cantSplit w:val="0"/>
          <w:trHeight w:val="204" w:hRule="atLeast"/>
          <w:tblHeader w:val="0"/>
        </w:trPr>
        <w:tc>
          <w:tcPr>
            <w:vMerge w:val="continue"/>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63">
            <w:pPr>
              <w:keepNext w:val="0"/>
              <w:keepLines w:val="0"/>
              <w:pageBreakBefore w:val="0"/>
              <w:widowControl w:val="1"/>
              <w:numPr>
                <w:ilvl w:val="3"/>
                <w:numId w:val="34"/>
              </w:numPr>
              <w:pBdr>
                <w:top w:space="0" w:sz="0" w:val="nil"/>
                <w:left w:space="0" w:sz="0" w:val="nil"/>
                <w:bottom w:space="0" w:sz="0" w:val="nil"/>
                <w:right w:space="0" w:sz="0" w:val="nil"/>
                <w:between w:space="0" w:sz="0" w:val="nil"/>
              </w:pBdr>
              <w:shd w:fill="auto" w:val="clear"/>
              <w:spacing w:after="0" w:before="0" w:line="240" w:lineRule="auto"/>
              <w:ind w:left="743" w:right="0" w:hanging="743"/>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Neatbilst prasībai.</w:t>
            </w:r>
          </w:p>
        </w:tc>
        <w:tc>
          <w:tcPr>
            <w:tcBorders>
              <w:bottom w:color="000000" w:space="0" w:sz="4" w:val="dotted"/>
            </w:tcBorders>
            <w:vAlign w:val="top"/>
          </w:tcPr>
          <w:p w:rsidR="00000000" w:rsidDel="00000000" w:rsidP="00000000" w:rsidRDefault="00000000" w:rsidRPr="00000000" w14:paraId="00000064">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w:t>
            </w:r>
          </w:p>
        </w:tc>
      </w:tr>
      <w:tr>
        <w:trPr>
          <w:cantSplit w:val="0"/>
          <w:trHeight w:val="204" w:hRule="atLeast"/>
          <w:tblHeader w:val="0"/>
        </w:trPr>
        <w:tc>
          <w:tcPr>
            <w:tcBorders>
              <w:bottom w:color="000000" w:space="0" w:sz="4" w:val="dotted"/>
            </w:tcBorders>
            <w:shd w:fill="d9d9d9" w:val="clear"/>
            <w:vAlign w:val="top"/>
          </w:tcPr>
          <w:p w:rsidR="00000000" w:rsidDel="00000000" w:rsidP="00000000" w:rsidRDefault="00000000" w:rsidRPr="00000000" w14:paraId="00000065">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1.5.</w:t>
            </w:r>
          </w:p>
        </w:tc>
        <w:tc>
          <w:tcPr>
            <w:tcBorders>
              <w:bottom w:color="000000" w:space="0" w:sz="4" w:val="dotted"/>
            </w:tcBorders>
            <w:shd w:fill="d9d9d9" w:val="clear"/>
            <w:vAlign w:val="top"/>
          </w:tcPr>
          <w:p w:rsidR="00000000" w:rsidDel="00000000" w:rsidP="00000000" w:rsidRDefault="00000000" w:rsidRPr="00000000" w14:paraId="00000066">
            <w:pPr>
              <w:spacing w:after="0" w:line="24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b w:val="1"/>
                <w:vertAlign w:val="baseline"/>
                <w:rtl w:val="0"/>
              </w:rPr>
              <w:t xml:space="preserve">VADĪBAS PIEREDZE: </w:t>
            </w:r>
            <w:r w:rsidDel="00000000" w:rsidR="00000000" w:rsidRPr="00000000">
              <w:rPr>
                <w:rFonts w:ascii="Times New Roman" w:cs="Times New Roman" w:eastAsia="Times New Roman" w:hAnsi="Times New Roman"/>
                <w:i w:val="1"/>
                <w:color w:val="000000"/>
                <w:vertAlign w:val="baseline"/>
                <w:rtl w:val="0"/>
              </w:rPr>
              <w:t xml:space="preserve">(vērtē </w:t>
            </w:r>
            <w:r w:rsidDel="00000000" w:rsidR="00000000" w:rsidRPr="00000000">
              <w:rPr>
                <w:rFonts w:ascii="Times New Roman" w:cs="Times New Roman" w:eastAsia="Times New Roman" w:hAnsi="Times New Roman"/>
                <w:i w:val="1"/>
                <w:vertAlign w:val="baseline"/>
                <w:rtl w:val="0"/>
              </w:rPr>
              <w:t xml:space="preserve">atlases </w:t>
            </w:r>
            <w:r w:rsidDel="00000000" w:rsidR="00000000" w:rsidRPr="00000000">
              <w:rPr>
                <w:rFonts w:ascii="Times New Roman" w:cs="Times New Roman" w:eastAsia="Times New Roman" w:hAnsi="Times New Roman"/>
                <w:i w:val="1"/>
                <w:color w:val="000000"/>
                <w:vertAlign w:val="baseline"/>
                <w:rtl w:val="0"/>
              </w:rPr>
              <w:t xml:space="preserve">1.kārtā, </w:t>
            </w:r>
            <w:r w:rsidDel="00000000" w:rsidR="00000000" w:rsidRPr="00000000">
              <w:rPr>
                <w:rFonts w:ascii="Times New Roman" w:cs="Times New Roman" w:eastAsia="Times New Roman" w:hAnsi="Times New Roman"/>
                <w:i w:val="1"/>
                <w:color w:val="000000"/>
                <w:sz w:val="21"/>
                <w:szCs w:val="21"/>
                <w:vertAlign w:val="baseline"/>
                <w:rtl w:val="0"/>
              </w:rPr>
              <w:t xml:space="preserve">pamatojoties uz </w:t>
            </w:r>
            <w:r w:rsidDel="00000000" w:rsidR="00000000" w:rsidRPr="00000000">
              <w:rPr>
                <w:rFonts w:ascii="Times New Roman" w:cs="Times New Roman" w:eastAsia="Times New Roman" w:hAnsi="Times New Roman"/>
                <w:i w:val="1"/>
                <w:vertAlign w:val="baseline"/>
                <w:rtl w:val="0"/>
              </w:rPr>
              <w:t xml:space="preserve">kandidātu</w:t>
            </w:r>
            <w:r w:rsidDel="00000000" w:rsidR="00000000" w:rsidRPr="00000000">
              <w:rPr>
                <w:rFonts w:ascii="Times New Roman" w:cs="Times New Roman" w:eastAsia="Times New Roman" w:hAnsi="Times New Roman"/>
                <w:i w:val="1"/>
                <w:color w:val="000000"/>
                <w:vertAlign w:val="baseline"/>
                <w:rtl w:val="0"/>
              </w:rPr>
              <w:t xml:space="preserve"> iesniegtajiem dokumentiem)</w:t>
            </w:r>
            <w:r w:rsidDel="00000000" w:rsidR="00000000" w:rsidRPr="00000000">
              <w:rPr>
                <w:rtl w:val="0"/>
              </w:rPr>
            </w:r>
          </w:p>
        </w:tc>
        <w:tc>
          <w:tcPr>
            <w:tcBorders>
              <w:bottom w:color="000000" w:space="0" w:sz="4" w:val="dotted"/>
            </w:tcBorders>
            <w:shd w:fill="d9d9d9" w:val="clea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3" w:right="0" w:hanging="74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dotted"/>
            </w:tcBorders>
            <w:shd w:fill="d9d9d9" w:val="clear"/>
            <w:vAlign w:val="top"/>
          </w:tcPr>
          <w:p w:rsidR="00000000" w:rsidDel="00000000" w:rsidP="00000000" w:rsidRDefault="00000000" w:rsidRPr="00000000" w14:paraId="00000068">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tl w:val="0"/>
              </w:rPr>
            </w:r>
          </w:p>
        </w:tc>
      </w:tr>
      <w:tr>
        <w:trPr>
          <w:cantSplit w:val="0"/>
          <w:trHeight w:val="204" w:hRule="atLeast"/>
          <w:tblHeader w:val="0"/>
        </w:trPr>
        <w:tc>
          <w:tcPr>
            <w:vMerge w:val="restart"/>
            <w:vAlign w:val="top"/>
          </w:tcPr>
          <w:p w:rsidR="00000000" w:rsidDel="00000000" w:rsidP="00000000" w:rsidRDefault="00000000" w:rsidRPr="00000000" w14:paraId="00000069">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1.5.1.</w:t>
            </w:r>
          </w:p>
        </w:tc>
        <w:tc>
          <w:tcPr>
            <w:vMerge w:val="restart"/>
            <w:vAlign w:val="top"/>
          </w:tcPr>
          <w:p w:rsidR="00000000" w:rsidDel="00000000" w:rsidP="00000000" w:rsidRDefault="00000000" w:rsidRPr="00000000" w14:paraId="0000006A">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Vadības pieredze sadarbības tīklu veidošanā, tostarp augstākās izglītības un darba tirgus sadarbībā </w:t>
            </w:r>
            <w:r w:rsidDel="00000000" w:rsidR="00000000" w:rsidRPr="00000000">
              <w:rPr>
                <w:vertAlign w:val="baseline"/>
                <w:rtl w:val="0"/>
              </w:rPr>
              <w:t xml:space="preserve">(</w:t>
            </w:r>
            <w:r w:rsidDel="00000000" w:rsidR="00000000" w:rsidRPr="00000000">
              <w:rPr>
                <w:rFonts w:ascii="Times New Roman" w:cs="Times New Roman" w:eastAsia="Times New Roman" w:hAnsi="Times New Roman"/>
                <w:i w:val="1"/>
                <w:vertAlign w:val="baseline"/>
                <w:rtl w:val="0"/>
              </w:rPr>
              <w:t xml:space="preserve">šā nolikuma 5.3.1..apakšpunktā noteiktā prasība)</w:t>
            </w: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6B">
            <w:pPr>
              <w:keepNext w:val="0"/>
              <w:keepLines w:val="0"/>
              <w:pageBreakBefore w:val="0"/>
              <w:widowControl w:val="1"/>
              <w:numPr>
                <w:ilvl w:val="3"/>
                <w:numId w:val="24"/>
              </w:numPr>
              <w:pBdr>
                <w:top w:space="0" w:sz="0" w:val="nil"/>
                <w:left w:space="0" w:sz="0" w:val="nil"/>
                <w:bottom w:space="0" w:sz="0" w:val="nil"/>
                <w:right w:space="0" w:sz="0" w:val="nil"/>
                <w:between w:space="0" w:sz="0" w:val="nil"/>
              </w:pBdr>
              <w:shd w:fill="auto" w:val="clear"/>
              <w:spacing w:after="0" w:before="0" w:line="240" w:lineRule="auto"/>
              <w:ind w:left="743" w:right="0" w:hanging="743"/>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Atbilst prasībai.</w:t>
            </w:r>
          </w:p>
        </w:tc>
        <w:tc>
          <w:tcPr>
            <w:tcBorders>
              <w:bottom w:color="000000" w:space="0" w:sz="4" w:val="dotted"/>
            </w:tcBorders>
            <w:vAlign w:val="top"/>
          </w:tcPr>
          <w:p w:rsidR="00000000" w:rsidDel="00000000" w:rsidP="00000000" w:rsidRDefault="00000000" w:rsidRPr="00000000" w14:paraId="0000006C">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w:t>
            </w:r>
          </w:p>
        </w:tc>
      </w:tr>
      <w:tr>
        <w:trPr>
          <w:cantSplit w:val="0"/>
          <w:trHeight w:val="204" w:hRule="atLeast"/>
          <w:tblHeader w:val="0"/>
        </w:trPr>
        <w:tc>
          <w:tcPr>
            <w:vMerge w:val="continue"/>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6F">
            <w:pPr>
              <w:keepNext w:val="0"/>
              <w:keepLines w:val="0"/>
              <w:pageBreakBefore w:val="0"/>
              <w:widowControl w:val="1"/>
              <w:numPr>
                <w:ilvl w:val="3"/>
                <w:numId w:val="24"/>
              </w:numPr>
              <w:pBdr>
                <w:top w:space="0" w:sz="0" w:val="nil"/>
                <w:left w:space="0" w:sz="0" w:val="nil"/>
                <w:bottom w:space="0" w:sz="0" w:val="nil"/>
                <w:right w:space="0" w:sz="0" w:val="nil"/>
                <w:between w:space="0" w:sz="0" w:val="nil"/>
              </w:pBdr>
              <w:shd w:fill="auto" w:val="clear"/>
              <w:spacing w:after="0" w:before="0" w:line="240" w:lineRule="auto"/>
              <w:ind w:left="743" w:right="0" w:hanging="743"/>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Neatbilst prasībai.</w:t>
            </w:r>
          </w:p>
        </w:tc>
        <w:tc>
          <w:tcPr>
            <w:tcBorders>
              <w:bottom w:color="000000" w:space="0" w:sz="4" w:val="dotted"/>
            </w:tcBorders>
            <w:vAlign w:val="top"/>
          </w:tcPr>
          <w:p w:rsidR="00000000" w:rsidDel="00000000" w:rsidP="00000000" w:rsidRDefault="00000000" w:rsidRPr="00000000" w14:paraId="00000070">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w:t>
            </w:r>
          </w:p>
        </w:tc>
      </w:tr>
      <w:tr>
        <w:trPr>
          <w:cantSplit w:val="0"/>
          <w:tblHeader w:val="0"/>
        </w:trPr>
        <w:tc>
          <w:tcPr>
            <w:tcBorders>
              <w:bottom w:color="000000" w:space="0" w:sz="4" w:val="dotted"/>
            </w:tcBorders>
            <w:shd w:fill="f2f2f2" w:val="clear"/>
            <w:vAlign w:val="top"/>
          </w:tcPr>
          <w:p w:rsidR="00000000" w:rsidDel="00000000" w:rsidP="00000000" w:rsidRDefault="00000000" w:rsidRPr="00000000" w14:paraId="00000071">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shd w:fill="f2f2f2" w:val="clear"/>
            <w:vAlign w:val="top"/>
          </w:tcPr>
          <w:p w:rsidR="00000000" w:rsidDel="00000000" w:rsidP="00000000" w:rsidRDefault="00000000" w:rsidRPr="00000000" w14:paraId="00000072">
            <w:pPr>
              <w:spacing w:after="0" w:line="240" w:lineRule="auto"/>
              <w:jc w:val="both"/>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shd w:fill="f2f2f2" w:val="clear"/>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3" w:right="0" w:hanging="74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dotted"/>
            </w:tcBorders>
            <w:shd w:fill="f2f2f2" w:val="clear"/>
            <w:vAlign w:val="top"/>
          </w:tcPr>
          <w:p w:rsidR="00000000" w:rsidDel="00000000" w:rsidP="00000000" w:rsidRDefault="00000000" w:rsidRPr="00000000" w14:paraId="00000074">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Merge w:val="restart"/>
            <w:vAlign w:val="top"/>
          </w:tcPr>
          <w:p w:rsidR="00000000" w:rsidDel="00000000" w:rsidP="00000000" w:rsidRDefault="00000000" w:rsidRPr="00000000" w14:paraId="00000075">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1.5.2.</w:t>
            </w:r>
          </w:p>
        </w:tc>
        <w:tc>
          <w:tcPr>
            <w:vMerge w:val="restart"/>
            <w:vAlign w:val="top"/>
          </w:tcPr>
          <w:p w:rsidR="00000000" w:rsidDel="00000000" w:rsidP="00000000" w:rsidRDefault="00000000" w:rsidRPr="00000000" w14:paraId="00000076">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Vadības pieredze komandas un iesaistīto pušu vadībā </w:t>
            </w:r>
            <w:r w:rsidDel="00000000" w:rsidR="00000000" w:rsidRPr="00000000">
              <w:rPr>
                <w:vertAlign w:val="baseline"/>
                <w:rtl w:val="0"/>
              </w:rPr>
              <w:t xml:space="preserve">(</w:t>
            </w:r>
            <w:r w:rsidDel="00000000" w:rsidR="00000000" w:rsidRPr="00000000">
              <w:rPr>
                <w:rFonts w:ascii="Times New Roman" w:cs="Times New Roman" w:eastAsia="Times New Roman" w:hAnsi="Times New Roman"/>
                <w:i w:val="1"/>
                <w:vertAlign w:val="baseline"/>
                <w:rtl w:val="0"/>
              </w:rPr>
              <w:t xml:space="preserve">šā nolikuma 5.3.2..apakšpunktā noteiktā prasība)</w:t>
            </w: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77">
            <w:pPr>
              <w:keepNext w:val="0"/>
              <w:keepLines w:val="0"/>
              <w:pageBreakBefore w:val="0"/>
              <w:widowControl w:val="1"/>
              <w:numPr>
                <w:ilvl w:val="3"/>
                <w:numId w:val="25"/>
              </w:numPr>
              <w:pBdr>
                <w:top w:space="0" w:sz="0" w:val="nil"/>
                <w:left w:space="0" w:sz="0" w:val="nil"/>
                <w:bottom w:space="0" w:sz="0" w:val="nil"/>
                <w:right w:space="0" w:sz="0" w:val="nil"/>
                <w:between w:space="0" w:sz="0" w:val="nil"/>
              </w:pBdr>
              <w:shd w:fill="auto" w:val="clear"/>
              <w:spacing w:after="0" w:before="0" w:line="240" w:lineRule="auto"/>
              <w:ind w:left="743" w:right="0" w:hanging="743"/>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Atbilst prasībai.</w:t>
            </w:r>
          </w:p>
        </w:tc>
        <w:tc>
          <w:tcPr>
            <w:tcBorders>
              <w:bottom w:color="000000" w:space="0" w:sz="4" w:val="dotted"/>
            </w:tcBorders>
            <w:vAlign w:val="top"/>
          </w:tcPr>
          <w:p w:rsidR="00000000" w:rsidDel="00000000" w:rsidP="00000000" w:rsidRDefault="00000000" w:rsidRPr="00000000" w14:paraId="00000078">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w:t>
            </w:r>
          </w:p>
        </w:tc>
      </w:tr>
      <w:tr>
        <w:trPr>
          <w:cantSplit w:val="0"/>
          <w:tblHeader w:val="0"/>
        </w:trPr>
        <w:tc>
          <w:tcPr>
            <w:vMerge w:val="continue"/>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7B">
            <w:pPr>
              <w:keepNext w:val="0"/>
              <w:keepLines w:val="0"/>
              <w:pageBreakBefore w:val="0"/>
              <w:widowControl w:val="1"/>
              <w:numPr>
                <w:ilvl w:val="3"/>
                <w:numId w:val="25"/>
              </w:numPr>
              <w:pBdr>
                <w:top w:space="0" w:sz="0" w:val="nil"/>
                <w:left w:space="0" w:sz="0" w:val="nil"/>
                <w:bottom w:space="0" w:sz="0" w:val="nil"/>
                <w:right w:space="0" w:sz="0" w:val="nil"/>
                <w:between w:space="0" w:sz="0" w:val="nil"/>
              </w:pBdr>
              <w:shd w:fill="auto" w:val="clear"/>
              <w:spacing w:after="0" w:before="0" w:line="240" w:lineRule="auto"/>
              <w:ind w:left="743" w:right="0" w:hanging="743"/>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Neatbilst prasībai.</w:t>
            </w:r>
          </w:p>
        </w:tc>
        <w:tc>
          <w:tcPr>
            <w:tcBorders>
              <w:bottom w:color="000000" w:space="0" w:sz="4" w:val="dotted"/>
            </w:tcBorders>
            <w:vAlign w:val="top"/>
          </w:tcPr>
          <w:p w:rsidR="00000000" w:rsidDel="00000000" w:rsidP="00000000" w:rsidRDefault="00000000" w:rsidRPr="00000000" w14:paraId="0000007C">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w:t>
            </w:r>
          </w:p>
        </w:tc>
      </w:tr>
      <w:tr>
        <w:trPr>
          <w:cantSplit w:val="0"/>
          <w:tblHeader w:val="0"/>
        </w:trPr>
        <w:tc>
          <w:tcPr>
            <w:tcBorders>
              <w:bottom w:color="000000" w:space="0" w:sz="4" w:val="dotted"/>
            </w:tcBorders>
            <w:shd w:fill="d9d9d9" w:val="clear"/>
            <w:vAlign w:val="top"/>
          </w:tcPr>
          <w:p w:rsidR="00000000" w:rsidDel="00000000" w:rsidP="00000000" w:rsidRDefault="00000000" w:rsidRPr="00000000" w14:paraId="0000007D">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1.6.</w:t>
            </w:r>
          </w:p>
        </w:tc>
        <w:tc>
          <w:tcPr>
            <w:tcBorders>
              <w:bottom w:color="000000" w:space="0" w:sz="4" w:val="dotted"/>
            </w:tcBorders>
            <w:shd w:fill="d9d9d9" w:val="clear"/>
            <w:vAlign w:val="top"/>
          </w:tcPr>
          <w:p w:rsidR="00000000" w:rsidDel="00000000" w:rsidP="00000000" w:rsidRDefault="00000000" w:rsidRPr="00000000" w14:paraId="0000007E">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PROFESIONĀLĀ PIEREDZE: </w:t>
            </w:r>
            <w:r w:rsidDel="00000000" w:rsidR="00000000" w:rsidRPr="00000000">
              <w:rPr>
                <w:rFonts w:ascii="Times New Roman" w:cs="Times New Roman" w:eastAsia="Times New Roman" w:hAnsi="Times New Roman"/>
                <w:i w:val="1"/>
                <w:vertAlign w:val="baseline"/>
                <w:rtl w:val="0"/>
              </w:rPr>
              <w:t xml:space="preserve">(vērtē  atlases 2.kārtā, pamatojoties uz intervijas laikā sniegtajām kandidātu atbildēm uz uzdotajiem jautājumiem)</w:t>
            </w:r>
            <w:r w:rsidDel="00000000" w:rsidR="00000000" w:rsidRPr="00000000">
              <w:rPr>
                <w:rtl w:val="0"/>
              </w:rPr>
            </w:r>
          </w:p>
        </w:tc>
        <w:tc>
          <w:tcPr>
            <w:tcBorders>
              <w:bottom w:color="000000" w:space="0" w:sz="4" w:val="dotted"/>
            </w:tcBorders>
            <w:shd w:fill="d9d9d9" w:val="clear"/>
            <w:vAlign w:val="cente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3"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dotted"/>
            </w:tcBorders>
            <w:shd w:fill="d9d9d9" w:val="clear"/>
            <w:vAlign w:val="top"/>
          </w:tcPr>
          <w:p w:rsidR="00000000" w:rsidDel="00000000" w:rsidP="00000000" w:rsidRDefault="00000000" w:rsidRPr="00000000" w14:paraId="00000080">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tl w:val="0"/>
              </w:rPr>
            </w:r>
          </w:p>
        </w:tc>
      </w:tr>
      <w:tr>
        <w:trPr>
          <w:cantSplit w:val="0"/>
          <w:trHeight w:val="697" w:hRule="atLeast"/>
          <w:tblHeader w:val="0"/>
        </w:trPr>
        <w:tc>
          <w:tcPr>
            <w:vMerge w:val="restart"/>
            <w:vAlign w:val="top"/>
          </w:tcPr>
          <w:p w:rsidR="00000000" w:rsidDel="00000000" w:rsidP="00000000" w:rsidRDefault="00000000" w:rsidRPr="00000000" w14:paraId="00000081">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1.6.1.</w:t>
            </w:r>
          </w:p>
        </w:tc>
        <w:tc>
          <w:tcPr>
            <w:vMerge w:val="restart"/>
            <w:vAlign w:val="top"/>
          </w:tcPr>
          <w:p w:rsidR="00000000" w:rsidDel="00000000" w:rsidP="00000000" w:rsidRDefault="00000000" w:rsidRPr="00000000" w14:paraId="00000082">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Profesionālā pieredze finanšu vadībā un auditā, </w:t>
            </w:r>
            <w:r w:rsidDel="00000000" w:rsidR="00000000" w:rsidRPr="00000000">
              <w:rPr>
                <w:rFonts w:ascii="Times New Roman" w:cs="Times New Roman" w:eastAsia="Times New Roman" w:hAnsi="Times New Roman"/>
                <w:vertAlign w:val="baseline"/>
                <w:rtl w:val="0"/>
              </w:rPr>
              <w:t xml:space="preserve">(</w:t>
            </w:r>
            <w:r w:rsidDel="00000000" w:rsidR="00000000" w:rsidRPr="00000000">
              <w:rPr>
                <w:rFonts w:ascii="Times New Roman" w:cs="Times New Roman" w:eastAsia="Times New Roman" w:hAnsi="Times New Roman"/>
                <w:i w:val="1"/>
                <w:vertAlign w:val="baseline"/>
                <w:rtl w:val="0"/>
              </w:rPr>
              <w:t xml:space="preserve">šā nolikuma 5.2.1.apakšpunktā noteiktā prasība. Vērtē piecu līmeņu skalā: par novērtējumu „izcili” iegūst 4 punktus, par novērtējumu „teicami” iegūst 3 punktus, par novērtējumu „labi” iegūst 2 punktus, par novērtējumu „jāpilnveido” iegūst 1 punktu, par novērtējumu „neapmierinoši iegūst 0 punktus)</w:t>
            </w: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83">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ffffff" w:val="clear"/>
              <w:spacing w:after="0" w:before="0" w:line="240" w:lineRule="auto"/>
              <w:ind w:left="743" w:right="0" w:hanging="709"/>
              <w:jc w:val="both"/>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„izcili”. Specializējas vairākos finanšu darbības virzienos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Patstāvīgi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vai sadarbībā ar auditoriem, ievieš pierādījumos balstītus priekšlikumus darbībai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finanšu tirgos, efektīvus uz inovatīvām tehnoloģijām balstītus risinājumus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veic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auditu vairākās organizācijas darbības jomās vai par vairākām funkcijām vai procesiem, kā arī padziļināti specializējas vairākās audita jomās.</w:t>
            </w:r>
            <w:r w:rsidDel="00000000" w:rsidR="00000000" w:rsidRPr="00000000">
              <w:rPr>
                <w:rFonts w:ascii="Quattrocento Sans" w:cs="Quattrocento Sans" w:eastAsia="Quattrocento Sans" w:hAnsi="Quattrocento Sans"/>
                <w:b w:val="0"/>
                <w:i w:val="0"/>
                <w:smallCaps w:val="0"/>
                <w:strike w:val="0"/>
                <w:color w:val="000000"/>
                <w:sz w:val="21"/>
                <w:szCs w:val="21"/>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Lielākā mērā veic šā kritērija 1.6.1.2. un 1.6.2.3.apakšpunktā noteiktos pienākumus, kā arī atbild par iekšējā audita sistēmu organizācijā,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sagatavo audita ziņojumus</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sagatavo ziņojumu par organizācijas iekšējā audita sistēmas darbību.</w:t>
            </w:r>
          </w:p>
        </w:tc>
        <w:tc>
          <w:tcPr>
            <w:tcBorders>
              <w:bottom w:color="000000" w:space="0" w:sz="4" w:val="dotted"/>
            </w:tcBorders>
            <w:vAlign w:val="top"/>
          </w:tcPr>
          <w:p w:rsidR="00000000" w:rsidDel="00000000" w:rsidP="00000000" w:rsidRDefault="00000000" w:rsidRPr="00000000" w14:paraId="00000084">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w:t>
            </w:r>
          </w:p>
        </w:tc>
      </w:tr>
      <w:tr>
        <w:trPr>
          <w:cantSplit w:val="0"/>
          <w:tblHeader w:val="0"/>
        </w:trPr>
        <w:tc>
          <w:tcPr>
            <w:vMerge w:val="continue"/>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87">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ffffff" w:val="clear"/>
              <w:spacing w:after="0" w:before="0" w:line="240" w:lineRule="auto"/>
              <w:ind w:left="743" w:right="0" w:hanging="709"/>
              <w:jc w:val="both"/>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„teicami”. Padziļināti specializējas vienā finanšu darbības virzienā, kā arī padziļināti specializējas vienā audita jomā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Patstāvīgi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vai sadarbībā ar auditoriem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veic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auditu vairākās organizācijas darbības jomās vai par vairākām funkcijām vai procesiem. Finanšu vadības pieredze ietver darbu ar finanšu pārskatiem un vadības grāmatvedības prasmes, t.sk. patstāvīgu finanšu plānu izveidi un izpildes kontroli.</w:t>
            </w:r>
            <w:r w:rsidDel="00000000" w:rsidR="00000000" w:rsidRPr="00000000">
              <w:rPr>
                <w:rtl w:val="0"/>
              </w:rPr>
            </w:r>
          </w:p>
        </w:tc>
        <w:tc>
          <w:tcPr>
            <w:tcBorders>
              <w:bottom w:color="000000" w:space="0" w:sz="4" w:val="dotted"/>
            </w:tcBorders>
            <w:vAlign w:val="top"/>
          </w:tcPr>
          <w:p w:rsidR="00000000" w:rsidDel="00000000" w:rsidP="00000000" w:rsidRDefault="00000000" w:rsidRPr="00000000" w14:paraId="00000088">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w:t>
            </w:r>
          </w:p>
        </w:tc>
      </w:tr>
      <w:tr>
        <w:trPr>
          <w:cantSplit w:val="0"/>
          <w:tblHeader w:val="0"/>
        </w:trPr>
        <w:tc>
          <w:tcPr>
            <w:vMerge w:val="continue"/>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vAlign w:val="top"/>
          </w:tcPr>
          <w:p w:rsidR="00000000" w:rsidDel="00000000" w:rsidP="00000000" w:rsidRDefault="00000000" w:rsidRPr="00000000" w14:paraId="0000008B">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„labi”. Padziļināti specializējas vienā finanšu darbības virzienā </w:t>
            </w:r>
            <w:r w:rsidDel="00000000" w:rsidR="00000000" w:rsidRPr="00000000">
              <w:rPr>
                <w:rFonts w:ascii="Times New Roman" w:cs="Times New Roman" w:eastAsia="Times New Roman" w:hAnsi="Times New Roman"/>
                <w:b w:val="0"/>
                <w:i w:val="0"/>
                <w:smallCaps w:val="0"/>
                <w:strike w:val="0"/>
                <w:color w:val="000000"/>
                <w:sz w:val="22"/>
                <w:szCs w:val="22"/>
                <w:highlight w:val="white"/>
                <w:u w:val="single"/>
                <w:vertAlign w:val="baseline"/>
                <w:rtl w:val="0"/>
              </w:rPr>
              <w:t xml:space="preserve">vai</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padziļināti specializējas vienā audita jomā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Veic auditu vairākās iestādes darbības jomās bez dziļākas specializācijas vienā jomā.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Finanšu vadības pieredze ietver darbu ar finanšu pārskatiem un vadības grāmatvedības prasmes, t.sk. patstāvīgu finanšu plānu izveidi un izpildes kontroli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tcBorders>
              <w:bottom w:color="000000" w:space="0" w:sz="4" w:val="dotted"/>
            </w:tcBorders>
            <w:vAlign w:val="top"/>
          </w:tcPr>
          <w:p w:rsidR="00000000" w:rsidDel="00000000" w:rsidP="00000000" w:rsidRDefault="00000000" w:rsidRPr="00000000" w14:paraId="0000008C">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w:t>
            </w:r>
          </w:p>
        </w:tc>
      </w:tr>
      <w:tr>
        <w:trPr>
          <w:cantSplit w:val="0"/>
          <w:tblHeader w:val="0"/>
        </w:trPr>
        <w:tc>
          <w:tcPr>
            <w:vMerge w:val="continue"/>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vAlign w:val="top"/>
          </w:tcPr>
          <w:p w:rsidR="00000000" w:rsidDel="00000000" w:rsidP="00000000" w:rsidRDefault="00000000" w:rsidRPr="00000000" w14:paraId="0000008F">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ffffff" w:val="clear"/>
              <w:spacing w:after="0" w:before="0" w:line="240" w:lineRule="auto"/>
              <w:ind w:left="743" w:right="0" w:hanging="709"/>
              <w:jc w:val="both"/>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„jāpilnveido”. Specializējas vienā finanšu darbības virzienā, pārzina vairākas apakšnozares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Specializējas vienā audita jomā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Veic audita ieteikumu ieviešanas uzraudzību, Palīdz sagatavot nepieciešamos dokumentus audita veikšanai. Finanšu vadības pieredze pamatota ar finanšu pārskatu un grāmatvedības pamatu iemaņām.</w:t>
            </w:r>
          </w:p>
        </w:tc>
        <w:tc>
          <w:tcPr>
            <w:tcBorders>
              <w:bottom w:color="000000" w:space="0" w:sz="4" w:val="dotted"/>
            </w:tcBorders>
            <w:vAlign w:val="top"/>
          </w:tcPr>
          <w:p w:rsidR="00000000" w:rsidDel="00000000" w:rsidP="00000000" w:rsidRDefault="00000000" w:rsidRPr="00000000" w14:paraId="00000090">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w:t>
            </w:r>
          </w:p>
        </w:tc>
      </w:tr>
      <w:tr>
        <w:trPr>
          <w:cantSplit w:val="0"/>
          <w:tblHeader w:val="0"/>
        </w:trPr>
        <w:tc>
          <w:tcPr>
            <w:vMerge w:val="continue"/>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vAlign w:val="top"/>
          </w:tcPr>
          <w:p w:rsidR="00000000" w:rsidDel="00000000" w:rsidP="00000000" w:rsidRDefault="00000000" w:rsidRPr="00000000" w14:paraId="00000093">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„neapmierinoši”.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Kandidātam nav profesionālās pieredzes finanšu vadībā un auditā.</w:t>
            </w:r>
          </w:p>
        </w:tc>
        <w:tc>
          <w:tcPr>
            <w:tcBorders>
              <w:bottom w:color="000000" w:space="0" w:sz="4" w:val="dotted"/>
            </w:tcBorders>
            <w:vAlign w:val="top"/>
          </w:tcPr>
          <w:p w:rsidR="00000000" w:rsidDel="00000000" w:rsidP="00000000" w:rsidRDefault="00000000" w:rsidRPr="00000000" w14:paraId="00000094">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w:t>
            </w:r>
          </w:p>
        </w:tc>
      </w:tr>
      <w:tr>
        <w:trPr>
          <w:cantSplit w:val="0"/>
          <w:tblHeader w:val="0"/>
        </w:trPr>
        <w:tc>
          <w:tcPr>
            <w:tcBorders>
              <w:bottom w:color="000000" w:space="0" w:sz="4" w:val="dotted"/>
            </w:tcBorders>
            <w:shd w:fill="d9d9d9" w:val="clear"/>
            <w:vAlign w:val="top"/>
          </w:tcPr>
          <w:p w:rsidR="00000000" w:rsidDel="00000000" w:rsidP="00000000" w:rsidRDefault="00000000" w:rsidRPr="00000000" w14:paraId="00000095">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shd w:fill="d9d9d9" w:val="clear"/>
            <w:vAlign w:val="top"/>
          </w:tcPr>
          <w:p w:rsidR="00000000" w:rsidDel="00000000" w:rsidP="00000000" w:rsidRDefault="00000000" w:rsidRPr="00000000" w14:paraId="00000096">
            <w:pPr>
              <w:spacing w:after="0" w:line="240" w:lineRule="auto"/>
              <w:jc w:val="both"/>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shd w:fill="d9d9d9" w:val="clear"/>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3"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dotted"/>
            </w:tcBorders>
            <w:shd w:fill="d9d9d9" w:val="clear"/>
            <w:vAlign w:val="top"/>
          </w:tcPr>
          <w:p w:rsidR="00000000" w:rsidDel="00000000" w:rsidP="00000000" w:rsidRDefault="00000000" w:rsidRPr="00000000" w14:paraId="00000098">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Merge w:val="restart"/>
            <w:vAlign w:val="top"/>
          </w:tcPr>
          <w:p w:rsidR="00000000" w:rsidDel="00000000" w:rsidP="00000000" w:rsidRDefault="00000000" w:rsidRPr="00000000" w14:paraId="00000099">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1.6.2.</w:t>
            </w:r>
          </w:p>
        </w:tc>
        <w:tc>
          <w:tcPr>
            <w:vMerge w:val="restart"/>
            <w:vAlign w:val="top"/>
          </w:tcPr>
          <w:p w:rsidR="00000000" w:rsidDel="00000000" w:rsidP="00000000" w:rsidRDefault="00000000" w:rsidRPr="00000000" w14:paraId="0000009A">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Profesionālā pieredze risku vadībā un iekšējās kontroles sistēmā </w:t>
            </w:r>
            <w:r w:rsidDel="00000000" w:rsidR="00000000" w:rsidRPr="00000000">
              <w:rPr>
                <w:vertAlign w:val="baseline"/>
                <w:rtl w:val="0"/>
              </w:rPr>
              <w:t xml:space="preserve">(</w:t>
            </w:r>
            <w:r w:rsidDel="00000000" w:rsidR="00000000" w:rsidRPr="00000000">
              <w:rPr>
                <w:rFonts w:ascii="Times New Roman" w:cs="Times New Roman" w:eastAsia="Times New Roman" w:hAnsi="Times New Roman"/>
                <w:i w:val="1"/>
                <w:vertAlign w:val="baseline"/>
                <w:rtl w:val="0"/>
              </w:rPr>
              <w:t xml:space="preserve">šā nolikuma 5.2.2.apakšpunktā noteiktā prasība. Vērtē piecu līmeņu skalā: par novērtējumu „izcili” iegūst 4 punktus, par novērtējumu „teicami” iegūst 3 punktus, par novērtējumu „labi” iegūst 2 punktus, par novērtējumu „jāpilnveido” iegūst 1 punktu, par novērtējumu „neapmierinoši iegūst 0 punktus)</w:t>
            </w: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9B">
            <w:pPr>
              <w:keepNext w:val="0"/>
              <w:keepLines w:val="0"/>
              <w:pageBreakBefore w:val="0"/>
              <w:widowControl w:val="1"/>
              <w:numPr>
                <w:ilvl w:val="3"/>
                <w:numId w:val="26"/>
              </w:numPr>
              <w:pBdr>
                <w:top w:space="0" w:sz="0" w:val="nil"/>
                <w:left w:space="0" w:sz="0" w:val="nil"/>
                <w:bottom w:space="0" w:sz="0" w:val="nil"/>
                <w:right w:space="0" w:sz="0" w:val="nil"/>
                <w:between w:space="0" w:sz="0" w:val="nil"/>
              </w:pBdr>
              <w:shd w:fill="ffffff" w:val="clear"/>
              <w:spacing w:after="0" w:before="0" w:line="240" w:lineRule="auto"/>
              <w:ind w:left="743" w:right="0" w:hanging="743"/>
              <w:jc w:val="both"/>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„izcili”. Lielākā mērā veic šā kritērija 1.6.2.2. un 1.6.2.3.apakšpunktā noteiktos pienākumus, kā arī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odrošina izvēlētā risku identifikācijas, uzraudzības un vadības mehānisma iestrādi visos organizācijas notiekošajos procesos un projektos, izstrādā un aktualizē risku vadības politiku, uzrauga risku vadību organizācijā, sniedz ziņojumus vadībai.</w:t>
            </w:r>
          </w:p>
        </w:tc>
        <w:tc>
          <w:tcPr>
            <w:tcBorders>
              <w:bottom w:color="000000" w:space="0" w:sz="4" w:val="dotted"/>
            </w:tcBorders>
            <w:vAlign w:val="top"/>
          </w:tcPr>
          <w:p w:rsidR="00000000" w:rsidDel="00000000" w:rsidP="00000000" w:rsidRDefault="00000000" w:rsidRPr="00000000" w14:paraId="0000009C">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w:t>
            </w:r>
          </w:p>
        </w:tc>
      </w:tr>
      <w:tr>
        <w:trPr>
          <w:cantSplit w:val="0"/>
          <w:tblHeader w:val="0"/>
        </w:trPr>
        <w:tc>
          <w:tcPr>
            <w:vMerge w:val="continue"/>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9F">
            <w:pPr>
              <w:keepNext w:val="0"/>
              <w:keepLines w:val="0"/>
              <w:pageBreakBefore w:val="0"/>
              <w:widowControl w:val="1"/>
              <w:numPr>
                <w:ilvl w:val="3"/>
                <w:numId w:val="26"/>
              </w:numPr>
              <w:pBdr>
                <w:top w:space="0" w:sz="0" w:val="nil"/>
                <w:left w:space="0" w:sz="0" w:val="nil"/>
                <w:bottom w:space="0" w:sz="0" w:val="nil"/>
                <w:right w:space="0" w:sz="0" w:val="nil"/>
                <w:between w:space="0" w:sz="0" w:val="nil"/>
              </w:pBdr>
              <w:shd w:fill="ffffff" w:val="clear"/>
              <w:spacing w:after="0" w:before="0" w:line="240" w:lineRule="auto"/>
              <w:ind w:left="743" w:right="0" w:hanging="743"/>
              <w:jc w:val="both"/>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„teicami”. Lielākā mērā veic šā kritērija 1.6.2.3.apakšpunktā noteiktos pienākumus, kā arī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nodrošina visai organizācijai raksturīgo risku identifikāciju, uzskaiti un vadību, veic informācijas tehnoloģiju un informācijas sistēmu projektu risku novērtēšanu, organizē projektu risku identifikāciju, uzskaiti un vadību kritiskiem projektiem, organizē rīcības plānu izstrādi ārkārtas situācijām.</w:t>
            </w:r>
          </w:p>
        </w:tc>
        <w:tc>
          <w:tcPr>
            <w:tcBorders>
              <w:bottom w:color="000000" w:space="0" w:sz="4" w:val="dotted"/>
            </w:tcBorders>
            <w:vAlign w:val="top"/>
          </w:tcPr>
          <w:p w:rsidR="00000000" w:rsidDel="00000000" w:rsidP="00000000" w:rsidRDefault="00000000" w:rsidRPr="00000000" w14:paraId="000000A0">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w:t>
            </w:r>
          </w:p>
        </w:tc>
      </w:tr>
      <w:tr>
        <w:trPr>
          <w:cantSplit w:val="0"/>
          <w:tblHeader w:val="0"/>
        </w:trPr>
        <w:tc>
          <w:tcPr>
            <w:vMerge w:val="continue"/>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A3">
            <w:pPr>
              <w:keepNext w:val="0"/>
              <w:keepLines w:val="0"/>
              <w:pageBreakBefore w:val="0"/>
              <w:widowControl w:val="1"/>
              <w:numPr>
                <w:ilvl w:val="3"/>
                <w:numId w:val="26"/>
              </w:numPr>
              <w:pBdr>
                <w:top w:space="0" w:sz="0" w:val="nil"/>
                <w:left w:space="0" w:sz="0" w:val="nil"/>
                <w:bottom w:space="0" w:sz="0" w:val="nil"/>
                <w:right w:space="0" w:sz="0" w:val="nil"/>
                <w:between w:space="0" w:sz="0" w:val="nil"/>
              </w:pBdr>
              <w:shd w:fill="ffffff" w:val="clear"/>
              <w:spacing w:after="0" w:before="0" w:line="240" w:lineRule="auto"/>
              <w:ind w:left="743" w:right="0" w:hanging="709"/>
              <w:jc w:val="both"/>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„labi”. Lielākā mērā veic šā kritērija 1.6.2.4.apakšpunktā noteiktos pienākumus, kā arī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nodrošina organizācijas darbības risku identifikāciju, uzskaiti un vadību.</w:t>
            </w:r>
          </w:p>
        </w:tc>
        <w:tc>
          <w:tcPr>
            <w:tcBorders>
              <w:bottom w:color="000000" w:space="0" w:sz="4" w:val="dotted"/>
            </w:tcBorders>
            <w:vAlign w:val="top"/>
          </w:tcPr>
          <w:p w:rsidR="00000000" w:rsidDel="00000000" w:rsidP="00000000" w:rsidRDefault="00000000" w:rsidRPr="00000000" w14:paraId="000000A4">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w:t>
            </w:r>
          </w:p>
        </w:tc>
      </w:tr>
      <w:tr>
        <w:trPr>
          <w:cantSplit w:val="0"/>
          <w:tblHeader w:val="0"/>
        </w:trPr>
        <w:tc>
          <w:tcPr>
            <w:vMerge w:val="continue"/>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A7">
            <w:pPr>
              <w:keepNext w:val="0"/>
              <w:keepLines w:val="0"/>
              <w:pageBreakBefore w:val="0"/>
              <w:widowControl w:val="1"/>
              <w:numPr>
                <w:ilvl w:val="3"/>
                <w:numId w:val="26"/>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„jāpilnveido”. Lielākā mērā veic šādus pienākumus: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veic incidentu (risku īstenošanās gadījumu) reģistrāciju un uzskaiti, organizē organizācijā īstenoto projektu risku identifikāciju, uzskaiti un vadību, kontrolē risku vadības plānu izpildi.</w:t>
            </w:r>
          </w:p>
        </w:tc>
        <w:tc>
          <w:tcPr>
            <w:tcBorders>
              <w:bottom w:color="000000" w:space="0" w:sz="4" w:val="dotted"/>
            </w:tcBorders>
            <w:vAlign w:val="top"/>
          </w:tcPr>
          <w:p w:rsidR="00000000" w:rsidDel="00000000" w:rsidP="00000000" w:rsidRDefault="00000000" w:rsidRPr="00000000" w14:paraId="000000A8">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w:t>
            </w:r>
          </w:p>
        </w:tc>
      </w:tr>
      <w:tr>
        <w:trPr>
          <w:cantSplit w:val="0"/>
          <w:tblHeader w:val="0"/>
        </w:trPr>
        <w:tc>
          <w:tcPr>
            <w:vMerge w:val="continue"/>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AB">
            <w:pPr>
              <w:keepNext w:val="0"/>
              <w:keepLines w:val="0"/>
              <w:pageBreakBefore w:val="0"/>
              <w:widowControl w:val="1"/>
              <w:numPr>
                <w:ilvl w:val="3"/>
                <w:numId w:val="26"/>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„neapmierinoši”.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Kandidātam nav profesionālās pieredzes risku vadībā un iekšējās kontroles sistēmā.</w:t>
            </w:r>
          </w:p>
        </w:tc>
        <w:tc>
          <w:tcPr>
            <w:tcBorders>
              <w:bottom w:color="000000" w:space="0" w:sz="4" w:val="dotted"/>
            </w:tcBorders>
            <w:vAlign w:val="top"/>
          </w:tcPr>
          <w:p w:rsidR="00000000" w:rsidDel="00000000" w:rsidP="00000000" w:rsidRDefault="00000000" w:rsidRPr="00000000" w14:paraId="000000AC">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w:t>
            </w:r>
          </w:p>
        </w:tc>
      </w:tr>
      <w:tr>
        <w:trPr>
          <w:cantSplit w:val="0"/>
          <w:tblHeader w:val="0"/>
        </w:trPr>
        <w:tc>
          <w:tcPr>
            <w:tcBorders>
              <w:bottom w:color="000000" w:space="0" w:sz="4" w:val="dotted"/>
            </w:tcBorders>
            <w:shd w:fill="d9d9d9" w:val="clear"/>
            <w:vAlign w:val="top"/>
          </w:tcPr>
          <w:p w:rsidR="00000000" w:rsidDel="00000000" w:rsidP="00000000" w:rsidRDefault="00000000" w:rsidRPr="00000000" w14:paraId="000000AD">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shd w:fill="d9d9d9" w:val="clear"/>
            <w:vAlign w:val="top"/>
          </w:tcPr>
          <w:p w:rsidR="00000000" w:rsidDel="00000000" w:rsidP="00000000" w:rsidRDefault="00000000" w:rsidRPr="00000000" w14:paraId="000000AE">
            <w:pPr>
              <w:spacing w:after="0" w:line="240" w:lineRule="auto"/>
              <w:jc w:val="both"/>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shd w:fill="d9d9d9" w:val="clear"/>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3"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dotted"/>
            </w:tcBorders>
            <w:shd w:fill="d9d9d9" w:val="clear"/>
            <w:vAlign w:val="top"/>
          </w:tcPr>
          <w:p w:rsidR="00000000" w:rsidDel="00000000" w:rsidP="00000000" w:rsidRDefault="00000000" w:rsidRPr="00000000" w14:paraId="000000B0">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tl w:val="0"/>
              </w:rPr>
            </w:r>
          </w:p>
        </w:tc>
      </w:tr>
      <w:tr>
        <w:trPr>
          <w:cantSplit w:val="0"/>
          <w:trHeight w:val="1294" w:hRule="atLeast"/>
          <w:tblHeader w:val="0"/>
        </w:trPr>
        <w:tc>
          <w:tcPr>
            <w:vMerge w:val="restart"/>
            <w:vAlign w:val="top"/>
          </w:tcPr>
          <w:p w:rsidR="00000000" w:rsidDel="00000000" w:rsidP="00000000" w:rsidRDefault="00000000" w:rsidRPr="00000000" w14:paraId="000000B1">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1.6.3.</w:t>
            </w:r>
          </w:p>
        </w:tc>
        <w:tc>
          <w:tcPr>
            <w:vMerge w:val="restart"/>
            <w:vAlign w:val="top"/>
          </w:tcPr>
          <w:p w:rsidR="00000000" w:rsidDel="00000000" w:rsidP="00000000" w:rsidRDefault="00000000" w:rsidRPr="00000000" w14:paraId="000000B2">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Profesionālā pieredze starptautiskajā sadarbībā </w:t>
            </w:r>
            <w:r w:rsidDel="00000000" w:rsidR="00000000" w:rsidRPr="00000000">
              <w:rPr>
                <w:vertAlign w:val="baseline"/>
                <w:rtl w:val="0"/>
              </w:rPr>
              <w:t xml:space="preserve">(</w:t>
            </w:r>
            <w:r w:rsidDel="00000000" w:rsidR="00000000" w:rsidRPr="00000000">
              <w:rPr>
                <w:rFonts w:ascii="Times New Roman" w:cs="Times New Roman" w:eastAsia="Times New Roman" w:hAnsi="Times New Roman"/>
                <w:i w:val="1"/>
                <w:vertAlign w:val="baseline"/>
                <w:rtl w:val="0"/>
              </w:rPr>
              <w:t xml:space="preserve">šā nolikuma 5.2.3.apakšpunktā noteiktā prasība. Vērtē piecu līmeņu skalā: par novērtējumu „izcili” iegūst 4 punktus, par novērtējumu „teicami” iegūst 3 punktus, par novērtējumu „labi” iegūst 2 punktus, par novērtējumu „jāpilnveido” iegūst 1 punktu, par novērtējumu „neapmierinoši iegūst 0 punktus)</w:t>
            </w: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B3">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ffffff" w:val="clear"/>
              <w:spacing w:after="0" w:before="0" w:line="240" w:lineRule="auto"/>
              <w:ind w:left="743" w:right="0" w:hanging="709"/>
              <w:jc w:val="both"/>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„izcili”. Lielākā mērā vada starptautisko sadarbības funkciju organizācijā, tostarp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veic starptautisko sakaru politikas un stratēģijas izstrādāšanas koordinēšanu un īstenošanu, veic starptautisko sadarbības projektu un programmu koordināciju un nodrošināšanu, nodrošina starptautisko klientu piesaisti.</w:t>
            </w:r>
          </w:p>
        </w:tc>
        <w:tc>
          <w:tcPr>
            <w:tcBorders>
              <w:bottom w:color="000000" w:space="0" w:sz="4" w:val="dotted"/>
            </w:tcBorders>
            <w:vAlign w:val="top"/>
          </w:tcPr>
          <w:p w:rsidR="00000000" w:rsidDel="00000000" w:rsidP="00000000" w:rsidRDefault="00000000" w:rsidRPr="00000000" w14:paraId="000000B4">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w:t>
            </w:r>
          </w:p>
        </w:tc>
      </w:tr>
      <w:tr>
        <w:trPr>
          <w:cantSplit w:val="0"/>
          <w:tblHeader w:val="0"/>
        </w:trPr>
        <w:tc>
          <w:tcPr>
            <w:vMerge w:val="continue"/>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B7">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ffffff" w:val="clear"/>
              <w:spacing w:after="0" w:before="0" w:line="240" w:lineRule="auto"/>
              <w:ind w:left="743" w:right="0" w:hanging="709"/>
              <w:jc w:val="both"/>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„teicami”. Lielākā mērā piedalās ārējo sakaru veidošanā attiecīgās jomā, nodrošina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starptautisko apmaiņas un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sadarbības līgumu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projektu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sagatavošanu,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nodrošina un pārrauga ārvalstu delegāciju vizīšu organizēšanu.</w:t>
            </w:r>
          </w:p>
        </w:tc>
        <w:tc>
          <w:tcPr>
            <w:tcBorders>
              <w:bottom w:color="000000" w:space="0" w:sz="4" w:val="dotted"/>
            </w:tcBorders>
            <w:vAlign w:val="top"/>
          </w:tcPr>
          <w:p w:rsidR="00000000" w:rsidDel="00000000" w:rsidP="00000000" w:rsidRDefault="00000000" w:rsidRPr="00000000" w14:paraId="000000B8">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w:t>
            </w:r>
          </w:p>
        </w:tc>
      </w:tr>
      <w:tr>
        <w:trPr>
          <w:cantSplit w:val="0"/>
          <w:tblHeader w:val="0"/>
        </w:trPr>
        <w:tc>
          <w:tcPr>
            <w:vMerge w:val="continue"/>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BB">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ffffff" w:val="clear"/>
              <w:spacing w:after="0" w:before="0" w:line="240" w:lineRule="auto"/>
              <w:ind w:left="743" w:right="0" w:hanging="709"/>
              <w:jc w:val="both"/>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„labi”. Lielākā mērā koordinē sadarbību ar starptautiskajām institūcijām attiecīgajā jomā, izstrādā un vada starptautiskus projektus,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kontrolē starptautisko projektu izpildi, dibina kontaktus un koordinē sadarbību ar starptautiskajām institūcijām attiecīgajā jomā.</w:t>
            </w:r>
          </w:p>
        </w:tc>
        <w:tc>
          <w:tcPr>
            <w:tcBorders>
              <w:bottom w:color="000000" w:space="0" w:sz="4" w:val="dotted"/>
            </w:tcBorders>
            <w:vAlign w:val="top"/>
          </w:tcPr>
          <w:p w:rsidR="00000000" w:rsidDel="00000000" w:rsidP="00000000" w:rsidRDefault="00000000" w:rsidRPr="00000000" w14:paraId="000000BC">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w:t>
            </w:r>
          </w:p>
        </w:tc>
      </w:tr>
      <w:tr>
        <w:trPr>
          <w:cantSplit w:val="0"/>
          <w:tblHeader w:val="0"/>
        </w:trPr>
        <w:tc>
          <w:tcPr>
            <w:vMerge w:val="continue"/>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BF">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ffffff" w:val="clear"/>
              <w:spacing w:after="0" w:before="0" w:line="240" w:lineRule="auto"/>
              <w:ind w:left="743" w:right="0" w:hanging="709"/>
              <w:jc w:val="both"/>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„jāpilnveido”. Lielākā mērā sadarbojas ar starptautiskajām institūcijām attiecīgajā jomā un citām Latvijas institūcijām, sniedzot tām informāciju, tostarp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veicina kontaktu izveidošanu ar ārvalstu institūcijām, informē citas institūcijas un darbiniekus par to lomu starptautiskās sadarbības īstenošanā, kā arī sniedz metodisku palīdzību ārvalstu sakaru jautājumos, apkopo un sniedz citām institūcijām informāciju par Latvijas un citu valstu sadarbību attiecīgajā jomā, piedalās ārvalstu delegāciju vizīšu organizēšanā.</w:t>
            </w:r>
          </w:p>
        </w:tc>
        <w:tc>
          <w:tcPr>
            <w:tcBorders>
              <w:bottom w:color="000000" w:space="0" w:sz="4" w:val="dotted"/>
            </w:tcBorders>
            <w:vAlign w:val="top"/>
          </w:tcPr>
          <w:p w:rsidR="00000000" w:rsidDel="00000000" w:rsidP="00000000" w:rsidRDefault="00000000" w:rsidRPr="00000000" w14:paraId="000000C0">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w:t>
            </w:r>
          </w:p>
        </w:tc>
      </w:tr>
      <w:tr>
        <w:trPr>
          <w:cantSplit w:val="0"/>
          <w:trHeight w:val="353" w:hRule="atLeast"/>
          <w:tblHeader w:val="0"/>
        </w:trPr>
        <w:tc>
          <w:tcPr>
            <w:vMerge w:val="continue"/>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C3">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„neapmierinoši”.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Kandidātam nav profesionālās pieredzes starptautiskajā sadarbībā.</w:t>
            </w:r>
          </w:p>
        </w:tc>
        <w:tc>
          <w:tcPr>
            <w:tcBorders>
              <w:bottom w:color="000000" w:space="0" w:sz="4" w:val="dotted"/>
            </w:tcBorders>
            <w:vAlign w:val="top"/>
          </w:tcPr>
          <w:p w:rsidR="00000000" w:rsidDel="00000000" w:rsidP="00000000" w:rsidRDefault="00000000" w:rsidRPr="00000000" w14:paraId="000000C4">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w:t>
            </w:r>
          </w:p>
        </w:tc>
      </w:tr>
      <w:tr>
        <w:trPr>
          <w:cantSplit w:val="0"/>
          <w:tblHeader w:val="0"/>
        </w:trPr>
        <w:tc>
          <w:tcPr>
            <w:tcBorders>
              <w:bottom w:color="000000" w:space="0" w:sz="4" w:val="dotted"/>
            </w:tcBorders>
            <w:shd w:fill="d9d9d9" w:val="clear"/>
            <w:vAlign w:val="top"/>
          </w:tcPr>
          <w:p w:rsidR="00000000" w:rsidDel="00000000" w:rsidP="00000000" w:rsidRDefault="00000000" w:rsidRPr="00000000" w14:paraId="000000C5">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1.7.</w:t>
            </w:r>
          </w:p>
        </w:tc>
        <w:tc>
          <w:tcPr>
            <w:tcBorders>
              <w:bottom w:color="000000" w:space="0" w:sz="4" w:val="dotted"/>
            </w:tcBorders>
            <w:shd w:fill="d9d9d9" w:val="clear"/>
            <w:vAlign w:val="top"/>
          </w:tcPr>
          <w:p w:rsidR="00000000" w:rsidDel="00000000" w:rsidP="00000000" w:rsidRDefault="00000000" w:rsidRPr="00000000" w14:paraId="000000C6">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VADĪBAS PIEREDZE: </w:t>
            </w:r>
            <w:r w:rsidDel="00000000" w:rsidR="00000000" w:rsidRPr="00000000">
              <w:rPr>
                <w:rFonts w:ascii="Times New Roman" w:cs="Times New Roman" w:eastAsia="Times New Roman" w:hAnsi="Times New Roman"/>
                <w:i w:val="1"/>
                <w:vertAlign w:val="baseline"/>
                <w:rtl w:val="0"/>
              </w:rPr>
              <w:t xml:space="preserve">(vērtē atlases 2.kārtā, pamatojoties uz intervijas laikā sniegtajām kandidātu atbildēm uz uzdotajiem jautājumiem)</w:t>
            </w:r>
            <w:r w:rsidDel="00000000" w:rsidR="00000000" w:rsidRPr="00000000">
              <w:rPr>
                <w:rtl w:val="0"/>
              </w:rPr>
            </w:r>
          </w:p>
        </w:tc>
        <w:tc>
          <w:tcPr>
            <w:tcBorders>
              <w:bottom w:color="000000" w:space="0" w:sz="4" w:val="dotted"/>
            </w:tcBorders>
            <w:shd w:fill="d9d9d9" w:val="clear"/>
            <w:vAlign w:val="center"/>
          </w:tcPr>
          <w:p w:rsidR="00000000" w:rsidDel="00000000" w:rsidP="00000000" w:rsidRDefault="00000000" w:rsidRPr="00000000" w14:paraId="000000C7">
            <w:pPr>
              <w:spacing w:after="0" w:line="240" w:lineRule="auto"/>
              <w:jc w:val="both"/>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shd w:fill="d9d9d9" w:val="clear"/>
            <w:vAlign w:val="top"/>
          </w:tcPr>
          <w:p w:rsidR="00000000" w:rsidDel="00000000" w:rsidP="00000000" w:rsidRDefault="00000000" w:rsidRPr="00000000" w14:paraId="000000C8">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Merge w:val="restart"/>
            <w:vAlign w:val="top"/>
          </w:tcPr>
          <w:p w:rsidR="00000000" w:rsidDel="00000000" w:rsidP="00000000" w:rsidRDefault="00000000" w:rsidRPr="00000000" w14:paraId="000000C9">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1.7.1.</w:t>
            </w:r>
          </w:p>
        </w:tc>
        <w:tc>
          <w:tcPr>
            <w:vMerge w:val="restart"/>
            <w:vAlign w:val="top"/>
          </w:tcPr>
          <w:p w:rsidR="00000000" w:rsidDel="00000000" w:rsidP="00000000" w:rsidRDefault="00000000" w:rsidRPr="00000000" w14:paraId="000000CA">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Vadības pieredze sadarbības tīklu veidošanā, tostarp augstākās izglītības un darba tirgus sadarbībā </w:t>
            </w:r>
            <w:r w:rsidDel="00000000" w:rsidR="00000000" w:rsidRPr="00000000">
              <w:rPr>
                <w:vertAlign w:val="baseline"/>
                <w:rtl w:val="0"/>
              </w:rPr>
              <w:t xml:space="preserve">(</w:t>
            </w:r>
            <w:r w:rsidDel="00000000" w:rsidR="00000000" w:rsidRPr="00000000">
              <w:rPr>
                <w:rFonts w:ascii="Times New Roman" w:cs="Times New Roman" w:eastAsia="Times New Roman" w:hAnsi="Times New Roman"/>
                <w:i w:val="1"/>
                <w:vertAlign w:val="baseline"/>
                <w:rtl w:val="0"/>
              </w:rPr>
              <w:t xml:space="preserve">šā nolikuma 5.3.1..apakšpunktā noteiktā prasība. Vērtē piecu līmeņu skalā: par novērtējumu „izcili” iegūst 4 punktus, par novērtējumu „teicami” iegūst 3 punktus, par novērtējumu „labi” iegūst 2 punktus, par novērtējumu „jāpilnveido” iegūst 1 punktu, par novērtējumu „neapmierinoši iegūst 0 punktus)</w:t>
            </w: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CB">
            <w:pPr>
              <w:keepNext w:val="0"/>
              <w:keepLines w:val="0"/>
              <w:pageBreakBefore w:val="0"/>
              <w:widowControl w:val="1"/>
              <w:numPr>
                <w:ilvl w:val="3"/>
                <w:numId w:val="29"/>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„izcili”.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Bieži uzņemas līdera lomu, lai nodrošinātu organizācijas mērķu izpildi sadarbības tīklu veidošanā, tostarp augstākās izglītības un darba tirgus sadarbībā.</w:t>
            </w:r>
          </w:p>
        </w:tc>
        <w:tc>
          <w:tcPr>
            <w:tcBorders>
              <w:bottom w:color="000000" w:space="0" w:sz="4" w:val="dotted"/>
            </w:tcBorders>
            <w:vAlign w:val="top"/>
          </w:tcPr>
          <w:p w:rsidR="00000000" w:rsidDel="00000000" w:rsidP="00000000" w:rsidRDefault="00000000" w:rsidRPr="00000000" w14:paraId="000000CC">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w:t>
            </w:r>
          </w:p>
        </w:tc>
      </w:tr>
      <w:tr>
        <w:trPr>
          <w:cantSplit w:val="0"/>
          <w:tblHeader w:val="0"/>
        </w:trPr>
        <w:tc>
          <w:tcPr>
            <w:vMerge w:val="continue"/>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CF">
            <w:pPr>
              <w:keepNext w:val="0"/>
              <w:keepLines w:val="0"/>
              <w:pageBreakBefore w:val="0"/>
              <w:widowControl w:val="1"/>
              <w:numPr>
                <w:ilvl w:val="3"/>
                <w:numId w:val="29"/>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„teicami”. Nodrošina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aktīvu sadarbības tīklu veidošanu, tostarp augstākās izglītības un darba tirgus sadarbībā, pieliekot ievērojamas papildu pūles, lai to veicinātu.</w:t>
            </w:r>
          </w:p>
        </w:tc>
        <w:tc>
          <w:tcPr>
            <w:tcBorders>
              <w:bottom w:color="000000" w:space="0" w:sz="4" w:val="dotted"/>
            </w:tcBorders>
            <w:vAlign w:val="top"/>
          </w:tcPr>
          <w:p w:rsidR="00000000" w:rsidDel="00000000" w:rsidP="00000000" w:rsidRDefault="00000000" w:rsidRPr="00000000" w14:paraId="000000D0">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w:t>
            </w:r>
          </w:p>
        </w:tc>
      </w:tr>
      <w:tr>
        <w:trPr>
          <w:cantSplit w:val="0"/>
          <w:tblHeader w:val="0"/>
        </w:trPr>
        <w:tc>
          <w:tcPr>
            <w:vMerge w:val="continue"/>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D3">
            <w:pPr>
              <w:keepNext w:val="0"/>
              <w:keepLines w:val="0"/>
              <w:pageBreakBefore w:val="0"/>
              <w:widowControl w:val="1"/>
              <w:numPr>
                <w:ilvl w:val="3"/>
                <w:numId w:val="29"/>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„labi”. Lielākā mērā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pasīva sadarbība</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Iesaistās organizācijas darbā sadarbības tīklu veidošanā, tostarp augstākās izglītības un darba tirgus sadarbībā, pildot uzdotos uzdevumus.</w:t>
            </w:r>
          </w:p>
        </w:tc>
        <w:tc>
          <w:tcPr>
            <w:tcBorders>
              <w:bottom w:color="000000" w:space="0" w:sz="4" w:val="dotted"/>
            </w:tcBorders>
            <w:vAlign w:val="top"/>
          </w:tcPr>
          <w:p w:rsidR="00000000" w:rsidDel="00000000" w:rsidP="00000000" w:rsidRDefault="00000000" w:rsidRPr="00000000" w14:paraId="000000D4">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w:t>
            </w:r>
          </w:p>
        </w:tc>
      </w:tr>
      <w:tr>
        <w:trPr>
          <w:cantSplit w:val="0"/>
          <w:tblHeader w:val="0"/>
        </w:trPr>
        <w:tc>
          <w:tcPr>
            <w:vMerge w:val="continue"/>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D7">
            <w:pPr>
              <w:keepNext w:val="0"/>
              <w:keepLines w:val="0"/>
              <w:pageBreakBefore w:val="0"/>
              <w:widowControl w:val="1"/>
              <w:numPr>
                <w:ilvl w:val="3"/>
                <w:numId w:val="29"/>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„jāpilnveido”.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Kandidātam ir vadības pieredze sadarbības tīklu veidošanā, taču tā neietver pieredzi augstākās izglītības un darba tirgus sadarbībā. </w:t>
            </w:r>
          </w:p>
        </w:tc>
        <w:tc>
          <w:tcPr>
            <w:tcBorders>
              <w:bottom w:color="000000" w:space="0" w:sz="4" w:val="dotted"/>
            </w:tcBorders>
            <w:vAlign w:val="top"/>
          </w:tcPr>
          <w:p w:rsidR="00000000" w:rsidDel="00000000" w:rsidP="00000000" w:rsidRDefault="00000000" w:rsidRPr="00000000" w14:paraId="000000D8">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w:t>
            </w:r>
          </w:p>
        </w:tc>
      </w:tr>
      <w:tr>
        <w:trPr>
          <w:cantSplit w:val="0"/>
          <w:tblHeader w:val="0"/>
        </w:trPr>
        <w:tc>
          <w:tcPr>
            <w:vMerge w:val="continue"/>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DB">
            <w:pPr>
              <w:keepNext w:val="0"/>
              <w:keepLines w:val="0"/>
              <w:pageBreakBefore w:val="0"/>
              <w:widowControl w:val="1"/>
              <w:numPr>
                <w:ilvl w:val="3"/>
                <w:numId w:val="29"/>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„neapmierinoši”.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Kandidātam nav vadības pieredze sadarbības tīklu veidošanā, tostarp augstākās izglītības un darba tirgus sadarbībā.</w:t>
            </w:r>
          </w:p>
        </w:tc>
        <w:tc>
          <w:tcPr>
            <w:tcBorders>
              <w:bottom w:color="000000" w:space="0" w:sz="4" w:val="dotted"/>
            </w:tcBorders>
            <w:vAlign w:val="top"/>
          </w:tcPr>
          <w:p w:rsidR="00000000" w:rsidDel="00000000" w:rsidP="00000000" w:rsidRDefault="00000000" w:rsidRPr="00000000" w14:paraId="000000DC">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w:t>
            </w:r>
          </w:p>
        </w:tc>
      </w:tr>
      <w:tr>
        <w:trPr>
          <w:cantSplit w:val="0"/>
          <w:tblHeader w:val="0"/>
        </w:trPr>
        <w:tc>
          <w:tcPr>
            <w:tcBorders>
              <w:bottom w:color="000000" w:space="0" w:sz="4" w:val="dotted"/>
            </w:tcBorders>
            <w:shd w:fill="f2f2f2" w:val="clear"/>
            <w:vAlign w:val="top"/>
          </w:tcPr>
          <w:p w:rsidR="00000000" w:rsidDel="00000000" w:rsidP="00000000" w:rsidRDefault="00000000" w:rsidRPr="00000000" w14:paraId="000000DD">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shd w:fill="f2f2f2" w:val="clear"/>
            <w:vAlign w:val="top"/>
          </w:tcPr>
          <w:p w:rsidR="00000000" w:rsidDel="00000000" w:rsidP="00000000" w:rsidRDefault="00000000" w:rsidRPr="00000000" w14:paraId="000000DE">
            <w:pPr>
              <w:spacing w:after="0" w:line="240" w:lineRule="auto"/>
              <w:jc w:val="both"/>
              <w:rPr>
                <w:rFonts w:ascii="Times New Roman" w:cs="Times New Roman" w:eastAsia="Times New Roman" w:hAnsi="Times New Roman"/>
                <w:b w:val="0"/>
                <w:vertAlign w:val="baseline"/>
              </w:rPr>
            </w:pPr>
            <w:r w:rsidDel="00000000" w:rsidR="00000000" w:rsidRPr="00000000">
              <w:rPr>
                <w:rtl w:val="0"/>
              </w:rPr>
            </w:r>
          </w:p>
        </w:tc>
        <w:tc>
          <w:tcPr>
            <w:tcBorders>
              <w:bottom w:color="000000" w:space="0" w:sz="4" w:val="dotted"/>
            </w:tcBorders>
            <w:shd w:fill="f2f2f2" w:val="clear"/>
            <w:vAlign w:val="cente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3"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dotted"/>
            </w:tcBorders>
            <w:shd w:fill="f2f2f2" w:val="clear"/>
            <w:vAlign w:val="top"/>
          </w:tcPr>
          <w:p w:rsidR="00000000" w:rsidDel="00000000" w:rsidP="00000000" w:rsidRDefault="00000000" w:rsidRPr="00000000" w14:paraId="000000E0">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Merge w:val="restart"/>
            <w:vAlign w:val="top"/>
          </w:tcPr>
          <w:p w:rsidR="00000000" w:rsidDel="00000000" w:rsidP="00000000" w:rsidRDefault="00000000" w:rsidRPr="00000000" w14:paraId="000000E1">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1.7.2.</w:t>
            </w:r>
          </w:p>
        </w:tc>
        <w:tc>
          <w:tcPr>
            <w:vMerge w:val="restart"/>
            <w:vAlign w:val="top"/>
          </w:tcPr>
          <w:p w:rsidR="00000000" w:rsidDel="00000000" w:rsidP="00000000" w:rsidRDefault="00000000" w:rsidRPr="00000000" w14:paraId="000000E2">
            <w:pPr>
              <w:spacing w:after="0" w:line="24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Vadības pieredze komandas un iesaistīto pušu vadībā </w:t>
            </w:r>
            <w:r w:rsidDel="00000000" w:rsidR="00000000" w:rsidRPr="00000000">
              <w:rPr>
                <w:vertAlign w:val="baseline"/>
                <w:rtl w:val="0"/>
              </w:rPr>
              <w:t xml:space="preserve">(</w:t>
            </w:r>
            <w:r w:rsidDel="00000000" w:rsidR="00000000" w:rsidRPr="00000000">
              <w:rPr>
                <w:rFonts w:ascii="Times New Roman" w:cs="Times New Roman" w:eastAsia="Times New Roman" w:hAnsi="Times New Roman"/>
                <w:i w:val="1"/>
                <w:vertAlign w:val="baseline"/>
                <w:rtl w:val="0"/>
              </w:rPr>
              <w:t xml:space="preserve">šā nolikuma 5.3.2..apakšpunktā noteiktā prasība. Vērtē piecu līmeņu skalā: par novērtējumu „izcili” iegūst 4 punktus, par novērtējumu „teicami” iegūst 3 punktus, par novērtējumu „labi” iegūst 2 punktus, par novērtējumu „jāpilnveido” iegūst 1 punktu, par novērtējumu „neapmierinoši iegūst 0 punktus)</w:t>
            </w: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E3">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ffffff" w:val="clear"/>
              <w:spacing w:after="0" w:before="0" w:line="240" w:lineRule="auto"/>
              <w:ind w:left="743" w:right="0" w:hanging="709"/>
              <w:jc w:val="both"/>
              <w:rPr>
                <w:rFonts w:ascii="Times New Roman" w:cs="Times New Roman" w:eastAsia="Times New Roman" w:hAnsi="Times New Roman"/>
                <w:b w:val="0"/>
                <w:i w:val="0"/>
                <w:smallCaps w:val="0"/>
                <w:strike w:val="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„izcili”.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Izcilas vadītāja spējas, panāk padoto atbalstu praktiski visām savām iniciatīvām. Izvēlas katrai situācijai visoptimālākās vadības metodes, pozitīvi iedvesmojot pārējos. Izcila prasme strādāt komandā. Sadarbojas ar citām organizācijām, lai veicinātu klienta vajadzību apmierināšanu un samazinātu administratīvos šķēršļus. </w:t>
            </w:r>
          </w:p>
        </w:tc>
        <w:tc>
          <w:tcPr>
            <w:tcBorders>
              <w:bottom w:color="000000" w:space="0" w:sz="4" w:val="dotted"/>
            </w:tcBorders>
            <w:vAlign w:val="top"/>
          </w:tcPr>
          <w:p w:rsidR="00000000" w:rsidDel="00000000" w:rsidP="00000000" w:rsidRDefault="00000000" w:rsidRPr="00000000" w14:paraId="000000E4">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w:t>
            </w:r>
          </w:p>
        </w:tc>
      </w:tr>
      <w:tr>
        <w:trPr>
          <w:cantSplit w:val="0"/>
          <w:tblHeader w:val="0"/>
        </w:trPr>
        <w:tc>
          <w:tcPr>
            <w:vMerge w:val="continue"/>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E7">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ffffff" w:val="clear"/>
              <w:spacing w:after="0" w:before="0" w:line="240" w:lineRule="auto"/>
              <w:ind w:left="743" w:right="0" w:hanging="709"/>
              <w:jc w:val="both"/>
              <w:rPr>
                <w:rFonts w:ascii="Times New Roman" w:cs="Times New Roman" w:eastAsia="Times New Roman" w:hAnsi="Times New Roman"/>
                <w:b w:val="0"/>
                <w:i w:val="0"/>
                <w:smallCaps w:val="0"/>
                <w:strike w:val="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„teicami”.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Labs vadītājs, panāk padoto atbalstu nospraustajiem uzdevumiem. Spēj konstruktīvi sastrādāties ar kolēģiem un citiem organizācijas klientiem. Pārsvarā laba, koleģiāla un izpalīdzīga attieksme, arī kolēģi uztver pozitīvi, laba prasme strādāt komandā.</w:t>
            </w:r>
          </w:p>
        </w:tc>
        <w:tc>
          <w:tcPr>
            <w:tcBorders>
              <w:bottom w:color="000000" w:space="0" w:sz="4" w:val="dotted"/>
            </w:tcBorders>
            <w:vAlign w:val="top"/>
          </w:tcPr>
          <w:p w:rsidR="00000000" w:rsidDel="00000000" w:rsidP="00000000" w:rsidRDefault="00000000" w:rsidRPr="00000000" w14:paraId="000000E8">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w:t>
            </w:r>
          </w:p>
        </w:tc>
      </w:tr>
      <w:tr>
        <w:trPr>
          <w:cantSplit w:val="0"/>
          <w:tblHeader w:val="0"/>
        </w:trPr>
        <w:tc>
          <w:tcPr>
            <w:vMerge w:val="continue"/>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EB">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ffffff" w:val="clear"/>
              <w:spacing w:after="0" w:before="0" w:line="240" w:lineRule="auto"/>
              <w:ind w:left="743" w:right="0" w:hanging="709"/>
              <w:jc w:val="both"/>
              <w:rPr>
                <w:rFonts w:ascii="Times New Roman" w:cs="Times New Roman" w:eastAsia="Times New Roman" w:hAnsi="Times New Roman"/>
                <w:b w:val="0"/>
                <w:i w:val="0"/>
                <w:smallCaps w:val="0"/>
                <w:strike w:val="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„labi”.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Var vadīt, dažreiz kļūdās, izvēloties vadības metodes. Spēj uzturēt lietišķas attiecības ar kolēģiem un organizācijas klientiem. Pietiekama prasme strādāt komandā.</w:t>
            </w:r>
          </w:p>
        </w:tc>
        <w:tc>
          <w:tcPr>
            <w:tcBorders>
              <w:bottom w:color="000000" w:space="0" w:sz="4" w:val="dotted"/>
            </w:tcBorders>
            <w:vAlign w:val="top"/>
          </w:tcPr>
          <w:p w:rsidR="00000000" w:rsidDel="00000000" w:rsidP="00000000" w:rsidRDefault="00000000" w:rsidRPr="00000000" w14:paraId="000000EC">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w:t>
            </w:r>
          </w:p>
        </w:tc>
      </w:tr>
      <w:tr>
        <w:trPr>
          <w:cantSplit w:val="0"/>
          <w:tblHeader w:val="0"/>
        </w:trPr>
        <w:tc>
          <w:tcPr>
            <w:vMerge w:val="continue"/>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EF">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ffffff" w:val="clear"/>
              <w:spacing w:after="0" w:before="0" w:line="240" w:lineRule="auto"/>
              <w:ind w:left="743" w:right="0" w:hanging="709"/>
              <w:jc w:val="both"/>
              <w:rPr>
                <w:rFonts w:ascii="Times New Roman" w:cs="Times New Roman" w:eastAsia="Times New Roman" w:hAnsi="Times New Roman"/>
                <w:b w:val="0"/>
                <w:i w:val="0"/>
                <w:smallCaps w:val="0"/>
                <w:strike w:val="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„jāpilnveido”.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Nav vadītāja dotību. Diezgan slikta prasme strādāt komandā un bieži nav vēlēšanās to darīt. Izvairās no kontaktiem ar apkārtējiem (klientu).</w:t>
            </w:r>
          </w:p>
        </w:tc>
        <w:tc>
          <w:tcPr>
            <w:tcBorders>
              <w:bottom w:color="000000" w:space="0" w:sz="4" w:val="dotted"/>
            </w:tcBorders>
            <w:vAlign w:val="top"/>
          </w:tcPr>
          <w:p w:rsidR="00000000" w:rsidDel="00000000" w:rsidP="00000000" w:rsidRDefault="00000000" w:rsidRPr="00000000" w14:paraId="000000F0">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w:t>
            </w:r>
          </w:p>
        </w:tc>
      </w:tr>
      <w:tr>
        <w:trPr>
          <w:cantSplit w:val="0"/>
          <w:trHeight w:val="363" w:hRule="atLeast"/>
          <w:tblHeader w:val="0"/>
        </w:trPr>
        <w:tc>
          <w:tcPr>
            <w:vMerge w:val="continue"/>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F3">
            <w:pPr>
              <w:keepNext w:val="0"/>
              <w:keepLines w:val="0"/>
              <w:pageBreakBefore w:val="0"/>
              <w:widowControl w:val="1"/>
              <w:numPr>
                <w:ilvl w:val="3"/>
                <w:numId w:val="20"/>
              </w:numPr>
              <w:pBdr>
                <w:top w:space="0" w:sz="0" w:val="nil"/>
                <w:left w:space="0" w:sz="0" w:val="nil"/>
                <w:bottom w:space="0" w:sz="0" w:val="nil"/>
                <w:right w:space="0" w:sz="0" w:val="nil"/>
                <w:between w:space="0" w:sz="0" w:val="nil"/>
              </w:pBdr>
              <w:shd w:fill="ffffff" w:val="clear"/>
              <w:spacing w:after="0" w:before="0" w:line="240" w:lineRule="auto"/>
              <w:ind w:left="743" w:right="0" w:hanging="709"/>
              <w:jc w:val="both"/>
              <w:rPr>
                <w:rFonts w:ascii="Times New Roman" w:cs="Times New Roman" w:eastAsia="Times New Roman" w:hAnsi="Times New Roman"/>
                <w:b w:val="0"/>
                <w:i w:val="0"/>
                <w:smallCaps w:val="0"/>
                <w:strike w:val="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„neapmierinoši”.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Kandidātam nav vadības pieredze komandas un iesaistīto pušu vadībā.</w:t>
            </w:r>
          </w:p>
        </w:tc>
        <w:tc>
          <w:tcPr>
            <w:tcBorders>
              <w:bottom w:color="000000" w:space="0" w:sz="4" w:val="dotted"/>
            </w:tcBorders>
            <w:vAlign w:val="top"/>
          </w:tcPr>
          <w:p w:rsidR="00000000" w:rsidDel="00000000" w:rsidP="00000000" w:rsidRDefault="00000000" w:rsidRPr="00000000" w14:paraId="000000F4">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w:t>
            </w:r>
          </w:p>
        </w:tc>
      </w:tr>
      <w:tr>
        <w:trPr>
          <w:cantSplit w:val="0"/>
          <w:tblHeader w:val="0"/>
        </w:trPr>
        <w:tc>
          <w:tcPr>
            <w:tcBorders>
              <w:bottom w:color="000000" w:space="0" w:sz="4" w:val="dotted"/>
            </w:tcBorders>
            <w:shd w:fill="f2f2f2" w:val="clear"/>
            <w:vAlign w:val="top"/>
          </w:tcPr>
          <w:p w:rsidR="00000000" w:rsidDel="00000000" w:rsidP="00000000" w:rsidRDefault="00000000" w:rsidRPr="00000000" w14:paraId="000000F5">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shd w:fill="f2f2f2" w:val="clear"/>
            <w:vAlign w:val="top"/>
          </w:tcPr>
          <w:p w:rsidR="00000000" w:rsidDel="00000000" w:rsidP="00000000" w:rsidRDefault="00000000" w:rsidRPr="00000000" w14:paraId="000000F6">
            <w:pPr>
              <w:spacing w:after="0" w:line="240" w:lineRule="auto"/>
              <w:jc w:val="both"/>
              <w:rPr>
                <w:rFonts w:ascii="Times New Roman" w:cs="Times New Roman" w:eastAsia="Times New Roman" w:hAnsi="Times New Roman"/>
                <w:color w:val="000000"/>
                <w:vertAlign w:val="baseline"/>
              </w:rPr>
            </w:pPr>
            <w:r w:rsidDel="00000000" w:rsidR="00000000" w:rsidRPr="00000000">
              <w:rPr>
                <w:rtl w:val="0"/>
              </w:rPr>
            </w:r>
          </w:p>
        </w:tc>
        <w:tc>
          <w:tcPr>
            <w:tcBorders>
              <w:bottom w:color="000000" w:space="0" w:sz="4" w:val="dotted"/>
            </w:tcBorders>
            <w:shd w:fill="f2f2f2" w:val="clear"/>
            <w:vAlign w:val="cente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3"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dotted"/>
            </w:tcBorders>
            <w:shd w:fill="f2f2f2" w:val="clear"/>
            <w:vAlign w:val="top"/>
          </w:tcPr>
          <w:p w:rsidR="00000000" w:rsidDel="00000000" w:rsidP="00000000" w:rsidRDefault="00000000" w:rsidRPr="00000000" w14:paraId="000000F8">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Merge w:val="restart"/>
            <w:shd w:fill="ffffff" w:val="clear"/>
            <w:vAlign w:val="top"/>
          </w:tcPr>
          <w:p w:rsidR="00000000" w:rsidDel="00000000" w:rsidP="00000000" w:rsidRDefault="00000000" w:rsidRPr="00000000" w14:paraId="000000F9">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1.8.</w:t>
            </w:r>
          </w:p>
        </w:tc>
        <w:tc>
          <w:tcPr>
            <w:vMerge w:val="restart"/>
            <w:shd w:fill="ffffff" w:val="clear"/>
            <w:vAlign w:val="top"/>
          </w:tcPr>
          <w:p w:rsidR="00000000" w:rsidDel="00000000" w:rsidP="00000000" w:rsidRDefault="00000000" w:rsidRPr="00000000" w14:paraId="000000FA">
            <w:pPr>
              <w:spacing w:after="0" w:line="24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b w:val="1"/>
                <w:vertAlign w:val="baseline"/>
                <w:rtl w:val="0"/>
              </w:rPr>
              <w:t xml:space="preserve">Pārmaiņu vadības pieredze </w:t>
            </w:r>
            <w:r w:rsidDel="00000000" w:rsidR="00000000" w:rsidRPr="00000000">
              <w:rPr>
                <w:rFonts w:ascii="Times New Roman" w:cs="Times New Roman" w:eastAsia="Times New Roman" w:hAnsi="Times New Roman"/>
                <w:i w:val="1"/>
                <w:vertAlign w:val="baseline"/>
                <w:rtl w:val="0"/>
              </w:rPr>
              <w:t xml:space="preserve">(šā nolikuma 5.7.apakšpunktā noteiktā prasība. </w:t>
            </w:r>
            <w:r w:rsidDel="00000000" w:rsidR="00000000" w:rsidRPr="00000000">
              <w:rPr>
                <w:rFonts w:ascii="Times New Roman" w:cs="Times New Roman" w:eastAsia="Times New Roman" w:hAnsi="Times New Roman"/>
                <w:i w:val="1"/>
                <w:color w:val="000000"/>
                <w:highlight w:val="white"/>
                <w:vertAlign w:val="baseline"/>
                <w:rtl w:val="0"/>
              </w:rPr>
              <w:t xml:space="preserve">Vērtē </w:t>
            </w:r>
            <w:r w:rsidDel="00000000" w:rsidR="00000000" w:rsidRPr="00000000">
              <w:rPr>
                <w:rFonts w:ascii="Times New Roman" w:cs="Times New Roman" w:eastAsia="Times New Roman" w:hAnsi="Times New Roman"/>
                <w:i w:val="1"/>
                <w:highlight w:val="white"/>
                <w:vertAlign w:val="baseline"/>
                <w:rtl w:val="0"/>
              </w:rPr>
              <w:t xml:space="preserve">atlases </w:t>
            </w:r>
            <w:r w:rsidDel="00000000" w:rsidR="00000000" w:rsidRPr="00000000">
              <w:rPr>
                <w:rFonts w:ascii="Times New Roman" w:cs="Times New Roman" w:eastAsia="Times New Roman" w:hAnsi="Times New Roman"/>
                <w:i w:val="1"/>
                <w:color w:val="000000"/>
                <w:highlight w:val="white"/>
                <w:vertAlign w:val="baseline"/>
                <w:rtl w:val="0"/>
              </w:rPr>
              <w:t xml:space="preserve">2.kārtā,</w:t>
            </w:r>
            <w:r w:rsidDel="00000000" w:rsidR="00000000" w:rsidRPr="00000000">
              <w:rPr>
                <w:rFonts w:ascii="Times New Roman" w:cs="Times New Roman" w:eastAsia="Times New Roman" w:hAnsi="Times New Roman"/>
                <w:i w:val="1"/>
                <w:color w:val="000000"/>
                <w:vertAlign w:val="baseline"/>
                <w:rtl w:val="0"/>
              </w:rPr>
              <w:t xml:space="preserve"> pamatojoties uz intervijas laikā sniegtajām kandidātu atbildēm uz uzdotajiem jautājumiem; </w:t>
            </w:r>
            <w:r w:rsidDel="00000000" w:rsidR="00000000" w:rsidRPr="00000000">
              <w:rPr>
                <w:rFonts w:ascii="Times New Roman" w:cs="Times New Roman" w:eastAsia="Times New Roman" w:hAnsi="Times New Roman"/>
                <w:i w:val="1"/>
                <w:vertAlign w:val="baseline"/>
                <w:rtl w:val="0"/>
              </w:rPr>
              <w:t xml:space="preserve">vērtē piecu līmeņu skalā: par novērtējumu „izcili” iegūst 4 punktus, par novērtējumu „teicami” iegūst 3 punktus, par novērtējumu „labi” iegūst 2 punktus, par novērtējumu „jāpilnveido” iegūst 1 punktu, par novērtējumu „neapmierinoši iegūst 0 punktus)</w:t>
            </w:r>
            <w:r w:rsidDel="00000000" w:rsidR="00000000" w:rsidRPr="00000000">
              <w:rPr>
                <w:rtl w:val="0"/>
              </w:rPr>
            </w:r>
          </w:p>
        </w:tc>
        <w:tc>
          <w:tcPr>
            <w:tcBorders>
              <w:bottom w:color="000000" w:space="0" w:sz="4" w:val="dotted"/>
            </w:tcBorders>
            <w:shd w:fill="ffffff" w:val="clear"/>
            <w:vAlign w:val="top"/>
          </w:tcPr>
          <w:p w:rsidR="00000000" w:rsidDel="00000000" w:rsidP="00000000" w:rsidRDefault="00000000" w:rsidRPr="00000000" w14:paraId="000000FB">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714" w:right="0"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„izcili”. Ir pieredze veiksmīgā pārmaiņu vadībā. Veido vidi, kas veicina, iedrošina un īsteno pārmaiņas un inovācijas. Personiski sniedz skaidru vīziju par pārmaiņu ietekmi.</w:t>
            </w:r>
            <w:r w:rsidDel="00000000" w:rsidR="00000000" w:rsidRPr="00000000">
              <w:rPr>
                <w:rtl w:val="0"/>
              </w:rPr>
            </w:r>
          </w:p>
        </w:tc>
        <w:tc>
          <w:tcPr>
            <w:tcBorders>
              <w:bottom w:color="000000" w:space="0" w:sz="4" w:val="dotted"/>
            </w:tcBorders>
            <w:shd w:fill="ffffff" w:val="clear"/>
            <w:vAlign w:val="top"/>
          </w:tcPr>
          <w:p w:rsidR="00000000" w:rsidDel="00000000" w:rsidP="00000000" w:rsidRDefault="00000000" w:rsidRPr="00000000" w14:paraId="000000FC">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w:t>
            </w:r>
          </w:p>
        </w:tc>
      </w:tr>
      <w:tr>
        <w:trPr>
          <w:cantSplit w:val="0"/>
          <w:tblHeader w:val="0"/>
        </w:trPr>
        <w:tc>
          <w:tcPr>
            <w:vMerge w:val="continue"/>
            <w:shd w:fill="ffffff" w:val="cle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shd w:fill="ffffff" w:val="clear"/>
            <w:vAlign w:val="top"/>
          </w:tcPr>
          <w:p w:rsidR="00000000" w:rsidDel="00000000" w:rsidP="00000000" w:rsidRDefault="00000000" w:rsidRPr="00000000" w14:paraId="000000FF">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714" w:right="0"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„teicami”. Ir pieredze pārmaiņu vadībā. Veido sasaisti starp iestādes/struktūrvienības mērķiem un pārmaiņu procesa mērķiem. Izstrādāja stratēģijas pārmaiņu vadīšanai.</w:t>
            </w:r>
            <w:r w:rsidDel="00000000" w:rsidR="00000000" w:rsidRPr="00000000">
              <w:rPr>
                <w:rtl w:val="0"/>
              </w:rPr>
            </w:r>
          </w:p>
        </w:tc>
        <w:tc>
          <w:tcPr>
            <w:tcBorders>
              <w:bottom w:color="000000" w:space="0" w:sz="4" w:val="dotted"/>
            </w:tcBorders>
            <w:shd w:fill="ffffff" w:val="clear"/>
            <w:vAlign w:val="top"/>
          </w:tcPr>
          <w:p w:rsidR="00000000" w:rsidDel="00000000" w:rsidP="00000000" w:rsidRDefault="00000000" w:rsidRPr="00000000" w14:paraId="00000100">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w:t>
            </w:r>
          </w:p>
        </w:tc>
      </w:tr>
      <w:tr>
        <w:trPr>
          <w:cantSplit w:val="0"/>
          <w:tblHeader w:val="0"/>
        </w:trPr>
        <w:tc>
          <w:tcPr>
            <w:vMerge w:val="continue"/>
            <w:shd w:fill="ffffff" w:val="cle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shd w:fill="ffffff" w:val="clear"/>
            <w:vAlign w:val="top"/>
          </w:tcPr>
          <w:p w:rsidR="00000000" w:rsidDel="00000000" w:rsidP="00000000" w:rsidRDefault="00000000" w:rsidRPr="00000000" w14:paraId="00000103">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„labi”. Ir pieredze pārmaiņu vadībā. Identificē efektīvās darbības, kuras nepieciešams saglabāt. Apzina iemeslus, kas rada pretestību pārmaiņām, un veic pasākumus, lai to mazinātu.</w:t>
            </w:r>
            <w:r w:rsidDel="00000000" w:rsidR="00000000" w:rsidRPr="00000000">
              <w:rPr>
                <w:rtl w:val="0"/>
              </w:rPr>
            </w:r>
          </w:p>
        </w:tc>
        <w:tc>
          <w:tcPr>
            <w:tcBorders>
              <w:bottom w:color="000000" w:space="0" w:sz="4" w:val="dotted"/>
            </w:tcBorders>
            <w:shd w:fill="ffffff" w:val="clear"/>
            <w:vAlign w:val="top"/>
          </w:tcPr>
          <w:p w:rsidR="00000000" w:rsidDel="00000000" w:rsidP="00000000" w:rsidRDefault="00000000" w:rsidRPr="00000000" w14:paraId="00000104">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w:t>
            </w:r>
          </w:p>
        </w:tc>
      </w:tr>
      <w:tr>
        <w:trPr>
          <w:cantSplit w:val="0"/>
          <w:tblHeader w:val="0"/>
        </w:trPr>
        <w:tc>
          <w:tcPr>
            <w:vMerge w:val="continue"/>
            <w:shd w:fill="ffffff" w:val="cle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shd w:fill="ffffff" w:val="clear"/>
            <w:vAlign w:val="top"/>
          </w:tcPr>
          <w:p w:rsidR="00000000" w:rsidDel="00000000" w:rsidP="00000000" w:rsidRDefault="00000000" w:rsidRPr="00000000" w14:paraId="00000107">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„jāpilnveido”. Piedalās pārmaiņu procesos ar novērotāja attieksmi. Apzina un pieņem pārmaiņu nepieciešamību, taču neizrāda personīgo iesaistīšanos pārmaiņu procesos. Neprot pārliecināt par pārmaiņu procesa ieguvumiem.</w:t>
            </w:r>
            <w:r w:rsidDel="00000000" w:rsidR="00000000" w:rsidRPr="00000000">
              <w:rPr>
                <w:rtl w:val="0"/>
              </w:rPr>
            </w:r>
          </w:p>
        </w:tc>
        <w:tc>
          <w:tcPr>
            <w:tcBorders>
              <w:bottom w:color="000000" w:space="0" w:sz="4" w:val="dotted"/>
            </w:tcBorders>
            <w:shd w:fill="ffffff" w:val="clear"/>
            <w:vAlign w:val="top"/>
          </w:tcPr>
          <w:p w:rsidR="00000000" w:rsidDel="00000000" w:rsidP="00000000" w:rsidRDefault="00000000" w:rsidRPr="00000000" w14:paraId="00000108">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w:t>
            </w:r>
          </w:p>
        </w:tc>
      </w:tr>
      <w:tr>
        <w:trPr>
          <w:cantSplit w:val="0"/>
          <w:tblHeader w:val="0"/>
        </w:trPr>
        <w:tc>
          <w:tcPr>
            <w:vMerge w:val="continue"/>
            <w:shd w:fill="ffffff" w:val="cle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shd w:fill="ffffff" w:val="cle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shd w:fill="ffffff" w:val="clear"/>
            <w:vAlign w:val="top"/>
          </w:tcPr>
          <w:p w:rsidR="00000000" w:rsidDel="00000000" w:rsidP="00000000" w:rsidRDefault="00000000" w:rsidRPr="00000000" w14:paraId="0000010B">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„neapmierinoši”. Noliedz pārmaiņu nepieciešamību. Izvairās no komunikācijas par pārmaiņām. Izvēlas direktīvu pieeju pārmaiņu īstenošanā.</w:t>
            </w:r>
            <w:r w:rsidDel="00000000" w:rsidR="00000000" w:rsidRPr="00000000">
              <w:rPr>
                <w:rtl w:val="0"/>
              </w:rPr>
            </w:r>
          </w:p>
        </w:tc>
        <w:tc>
          <w:tcPr>
            <w:tcBorders>
              <w:bottom w:color="000000" w:space="0" w:sz="4" w:val="dotted"/>
            </w:tcBorders>
            <w:shd w:fill="ffffff" w:val="clear"/>
            <w:vAlign w:val="top"/>
          </w:tcPr>
          <w:p w:rsidR="00000000" w:rsidDel="00000000" w:rsidP="00000000" w:rsidRDefault="00000000" w:rsidRPr="00000000" w14:paraId="0000010C">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w:t>
            </w:r>
          </w:p>
        </w:tc>
      </w:tr>
      <w:tr>
        <w:trPr>
          <w:cantSplit w:val="0"/>
          <w:tblHeader w:val="0"/>
        </w:trPr>
        <w:tc>
          <w:tcPr>
            <w:tcBorders>
              <w:bottom w:color="000000" w:space="0" w:sz="4" w:val="dotted"/>
            </w:tcBorders>
            <w:shd w:fill="f2f2f2" w:val="clear"/>
            <w:vAlign w:val="top"/>
          </w:tcPr>
          <w:p w:rsidR="00000000" w:rsidDel="00000000" w:rsidP="00000000" w:rsidRDefault="00000000" w:rsidRPr="00000000" w14:paraId="0000010D">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tl w:val="0"/>
              </w:rPr>
            </w:r>
          </w:p>
        </w:tc>
        <w:tc>
          <w:tcPr>
            <w:tcBorders>
              <w:bottom w:color="000000" w:space="0" w:sz="4" w:val="dotted"/>
            </w:tcBorders>
            <w:shd w:fill="f2f2f2" w:val="clear"/>
            <w:vAlign w:val="top"/>
          </w:tcPr>
          <w:p w:rsidR="00000000" w:rsidDel="00000000" w:rsidP="00000000" w:rsidRDefault="00000000" w:rsidRPr="00000000" w14:paraId="0000010E">
            <w:pPr>
              <w:spacing w:after="0" w:line="240" w:lineRule="auto"/>
              <w:jc w:val="both"/>
              <w:rPr>
                <w:rFonts w:ascii="Times New Roman" w:cs="Times New Roman" w:eastAsia="Times New Roman" w:hAnsi="Times New Roman"/>
                <w:color w:val="000000"/>
                <w:vertAlign w:val="baseline"/>
              </w:rPr>
            </w:pPr>
            <w:r w:rsidDel="00000000" w:rsidR="00000000" w:rsidRPr="00000000">
              <w:rPr>
                <w:rtl w:val="0"/>
              </w:rPr>
            </w:r>
          </w:p>
        </w:tc>
        <w:tc>
          <w:tcPr>
            <w:tcBorders>
              <w:bottom w:color="000000" w:space="0" w:sz="4" w:val="dotted"/>
            </w:tcBorders>
            <w:shd w:fill="f2f2f2" w:val="clear"/>
            <w:vAlign w:val="top"/>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3" w:right="0" w:firstLine="0"/>
              <w:jc w:val="both"/>
              <w:rPr>
                <w:rFonts w:ascii="Arial" w:cs="Arial" w:eastAsia="Arial" w:hAnsi="Arial"/>
                <w:b w:val="0"/>
                <w:i w:val="0"/>
                <w:smallCaps w:val="0"/>
                <w:strike w:val="0"/>
                <w:color w:val="414142"/>
                <w:sz w:val="20"/>
                <w:szCs w:val="20"/>
                <w:highlight w:val="white"/>
                <w:u w:val="none"/>
                <w:vertAlign w:val="baseline"/>
              </w:rPr>
            </w:pPr>
            <w:r w:rsidDel="00000000" w:rsidR="00000000" w:rsidRPr="00000000">
              <w:rPr>
                <w:rtl w:val="0"/>
              </w:rPr>
            </w:r>
          </w:p>
        </w:tc>
        <w:tc>
          <w:tcPr>
            <w:tcBorders>
              <w:bottom w:color="000000" w:space="0" w:sz="4" w:val="dotted"/>
            </w:tcBorders>
            <w:shd w:fill="f2f2f2" w:val="clear"/>
            <w:vAlign w:val="top"/>
          </w:tcPr>
          <w:p w:rsidR="00000000" w:rsidDel="00000000" w:rsidP="00000000" w:rsidRDefault="00000000" w:rsidRPr="00000000" w14:paraId="00000110">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Merge w:val="restart"/>
            <w:tcBorders>
              <w:top w:color="000000" w:space="0" w:sz="4" w:val="dotted"/>
              <w:left w:color="000000" w:space="0" w:sz="4" w:val="dotted"/>
              <w:right w:color="000000" w:space="0" w:sz="4" w:val="dotted"/>
            </w:tcBorders>
            <w:vAlign w:val="top"/>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w:t>
            </w:r>
          </w:p>
        </w:tc>
        <w:tc>
          <w:tcPr>
            <w:vMerge w:val="restart"/>
            <w:tcBorders>
              <w:top w:color="000000" w:space="0" w:sz="4" w:val="dotted"/>
              <w:left w:color="000000" w:space="0" w:sz="4" w:val="dotted"/>
              <w:right w:color="000000" w:space="0" w:sz="4" w:val="dotted"/>
            </w:tcBorders>
            <w:vAlign w:val="top"/>
          </w:tcPr>
          <w:p w:rsidR="00000000" w:rsidDel="00000000" w:rsidP="00000000" w:rsidRDefault="00000000" w:rsidRPr="00000000" w14:paraId="00000112">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Izpratne par augstākās izglītības un zinātnes attīstības tendencēm Latvijā un pasaulē</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i w:val="1"/>
                <w:vertAlign w:val="baseline"/>
                <w:rtl w:val="0"/>
              </w:rPr>
              <w:t xml:space="preserve">šā nolikuma 5.8.apakšpunktā noteiktā prasība. Vērtē iesniegto redzējumu par augstākās izglītības un zinātnes attīstības tendencēm Latvijā un pasaulē, kā arī atlases 2.kārtā, pamatojoties uz intervijas laikā sniegtajām kandidātu atbildēm uz uzdotajiem jautājumiem; vērtē piecu līmeņu skalā: par novērtējumu „izcili” iegūst 4 punktus, par novērtējumu „teicami” iegūst 3 punktus, par novērtējumu „labi” iegūst 2 punktus, par novērtējumu „jāpilnveido” iegūst 1 punktu, par novērtējumu „neapmierinoši iegūst 0 punktus)</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13">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0" w:before="0" w:line="240" w:lineRule="auto"/>
              <w:ind w:left="714" w:right="0"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„izcili”.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Ir padziļināta izpratne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par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augstākās izglītības un zinātnes attīstības tendencēm Latvijā un pasaulē. </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14">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w:t>
            </w:r>
          </w:p>
        </w:tc>
      </w:tr>
      <w:tr>
        <w:trPr>
          <w:cantSplit w:val="0"/>
          <w:tblHeader w:val="0"/>
        </w:trPr>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17">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0" w:before="0" w:line="240" w:lineRule="auto"/>
              <w:ind w:left="714" w:right="0" w:hanging="709"/>
              <w:jc w:val="both"/>
              <w:rPr>
                <w:rFonts w:ascii="Times New Roman" w:cs="Times New Roman" w:eastAsia="Times New Roman" w:hAnsi="Times New Roman"/>
                <w:b w:val="0"/>
                <w:i w:val="0"/>
                <w:smallCaps w:val="0"/>
                <w:strike w:val="0"/>
                <w:color w:val="000000"/>
                <w:sz w:val="22"/>
                <w:szCs w:val="22"/>
                <w:highlight w:val="white"/>
                <w:u w:val="no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„teicami”.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Konstatējama atsevišķu sarežģītu jautājumu nepietiekami dziļa izpratne.</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18">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w:t>
            </w:r>
          </w:p>
        </w:tc>
      </w:tr>
      <w:tr>
        <w:trPr>
          <w:cantSplit w:val="0"/>
          <w:tblHeader w:val="0"/>
        </w:trPr>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1B">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„labi”.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Konstatējama atsevišķu jautājumu nepietiekami dziļa izpratne.</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1C">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w:t>
            </w:r>
          </w:p>
        </w:tc>
      </w:tr>
      <w:tr>
        <w:trPr>
          <w:cantSplit w:val="0"/>
          <w:tblHeader w:val="0"/>
        </w:trPr>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1F">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„jāpilnveido”.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Ir virspusīga izpratne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par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augstākās izglītības un zinātnes attīstības tendencēm Latvijā un pasaulē</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20">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w:t>
            </w:r>
          </w:p>
        </w:tc>
      </w:tr>
      <w:tr>
        <w:trPr>
          <w:cantSplit w:val="0"/>
          <w:tblHeader w:val="0"/>
        </w:trPr>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23">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„neapmierinoši”. Neorientējas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augstākās izglītības un zinātnes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attīstības tendencēs. </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24">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w:t>
            </w:r>
          </w:p>
        </w:tc>
      </w:tr>
      <w:tr>
        <w:trPr>
          <w:cantSplit w:val="0"/>
          <w:tblHeader w:val="0"/>
        </w:trPr>
        <w:tc>
          <w:tcPr>
            <w:tcBorders>
              <w:left w:color="000000" w:space="0" w:sz="4" w:val="dotted"/>
              <w:bottom w:color="000000" w:space="0" w:sz="4" w:val="dotted"/>
              <w:right w:color="000000" w:space="0" w:sz="4" w:val="dotted"/>
            </w:tcBorders>
            <w:shd w:fill="f2f2f2" w:val="clear"/>
            <w:vAlign w:val="top"/>
          </w:tcPr>
          <w:p w:rsidR="00000000" w:rsidDel="00000000" w:rsidP="00000000" w:rsidRDefault="00000000" w:rsidRPr="00000000" w14:paraId="00000125">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tl w:val="0"/>
              </w:rPr>
            </w:r>
          </w:p>
        </w:tc>
        <w:tc>
          <w:tcPr>
            <w:tcBorders>
              <w:left w:color="000000" w:space="0" w:sz="4" w:val="dotted"/>
              <w:bottom w:color="000000" w:space="0" w:sz="4" w:val="dotted"/>
              <w:right w:color="000000" w:space="0" w:sz="4" w:val="dotted"/>
            </w:tcBorders>
            <w:shd w:fill="f2f2f2" w:val="clear"/>
            <w:vAlign w:val="top"/>
          </w:tcPr>
          <w:p w:rsidR="00000000" w:rsidDel="00000000" w:rsidP="00000000" w:rsidRDefault="00000000" w:rsidRPr="00000000" w14:paraId="00000126">
            <w:pPr>
              <w:spacing w:after="0" w:line="240" w:lineRule="auto"/>
              <w:jc w:val="both"/>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f2f2f2" w:val="clear"/>
            <w:vAlign w:val="top"/>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f2f2f2" w:val="clear"/>
            <w:vAlign w:val="top"/>
          </w:tcPr>
          <w:p w:rsidR="00000000" w:rsidDel="00000000" w:rsidP="00000000" w:rsidRDefault="00000000" w:rsidRPr="00000000" w14:paraId="00000128">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Merge w:val="restart"/>
            <w:tcBorders>
              <w:top w:color="000000" w:space="0" w:sz="4" w:val="dotted"/>
              <w:left w:color="000000" w:space="0" w:sz="4" w:val="dotted"/>
              <w:right w:color="000000" w:space="0" w:sz="4" w:val="dotted"/>
            </w:tcBorders>
            <w:vAlign w:val="top"/>
          </w:tcPr>
          <w:p w:rsidR="00000000" w:rsidDel="00000000" w:rsidP="00000000" w:rsidRDefault="00000000" w:rsidRPr="00000000" w14:paraId="00000129">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1.10.</w:t>
            </w:r>
          </w:p>
        </w:tc>
        <w:tc>
          <w:tcPr>
            <w:vMerge w:val="restart"/>
            <w:tcBorders>
              <w:top w:color="000000" w:space="0" w:sz="4" w:val="dotted"/>
              <w:left w:color="000000" w:space="0" w:sz="4" w:val="dotted"/>
              <w:right w:color="000000" w:space="0" w:sz="4" w:val="dotted"/>
            </w:tcBorders>
            <w:vAlign w:val="top"/>
          </w:tcPr>
          <w:p w:rsidR="00000000" w:rsidDel="00000000" w:rsidP="00000000" w:rsidRDefault="00000000" w:rsidRPr="00000000" w14:paraId="0000012A">
            <w:pPr>
              <w:spacing w:after="0" w:line="240" w:lineRule="auto"/>
              <w:jc w:val="both"/>
              <w:rPr>
                <w:rFonts w:ascii="Times New Roman" w:cs="Times New Roman" w:eastAsia="Times New Roman" w:hAnsi="Times New Roman"/>
                <w:i w:val="0"/>
                <w:vertAlign w:val="baseline"/>
              </w:rPr>
            </w:pPr>
            <w:r w:rsidDel="00000000" w:rsidR="00000000" w:rsidRPr="00000000">
              <w:rPr>
                <w:rFonts w:ascii="Times New Roman" w:cs="Times New Roman" w:eastAsia="Times New Roman" w:hAnsi="Times New Roman"/>
                <w:b w:val="1"/>
                <w:highlight w:val="white"/>
                <w:vertAlign w:val="baseline"/>
                <w:rtl w:val="0"/>
              </w:rPr>
              <w:t xml:space="preserve">Izpratne</w:t>
            </w:r>
            <w:r w:rsidDel="00000000" w:rsidR="00000000" w:rsidRPr="00000000">
              <w:rPr>
                <w:rFonts w:ascii="Times New Roman" w:cs="Times New Roman" w:eastAsia="Times New Roman" w:hAnsi="Times New Roman"/>
                <w:b w:val="1"/>
                <w:vertAlign w:val="baseline"/>
                <w:rtl w:val="0"/>
              </w:rPr>
              <w:t xml:space="preserve">, kas nepieciešama augstskolas stratēģiskajai vadībai</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i w:val="1"/>
                <w:vertAlign w:val="baseline"/>
                <w:rtl w:val="0"/>
              </w:rPr>
              <w:t xml:space="preserve">šā nolikuma 5.9.apakšpunktā noteiktā prasība. Vērtē iesniegto redzējumu par augstskolas darbības prioritātēm, kā arī atlases 2.kārtā, pamatojoties uz intervijas laikā sniegtajām kandidātu atbildēm uz uzdotajiem jautājumiem; vērtē piecu līmeņu skalā: par novērtējumu „izcili” iegūst 4 punktus, par novērtējumu „teicami” iegūst 3 punktus, par novērtējumu „labi” iegūst 2 punktus, par novērtējumu „jāpilnveido” iegūst 1 punktu, par novērtējumu „neapmierinoši iegūst 0 punktus)</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2B">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714" w:right="0"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„izcili”.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Ir padziļināta izpratne, kas nepieciešama augstskolas stratēģiskajai vadībai</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2C">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w:t>
            </w:r>
          </w:p>
        </w:tc>
      </w:tr>
      <w:tr>
        <w:trPr>
          <w:cantSplit w:val="0"/>
          <w:tblHeader w:val="0"/>
        </w:trPr>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2F">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714" w:right="0"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„teicami”.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Konstatējama atsevišķu sarežģītu jautājumu nepietiekami dziļa izpratne.</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30">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w:t>
            </w:r>
          </w:p>
        </w:tc>
      </w:tr>
      <w:tr>
        <w:trPr>
          <w:cantSplit w:val="0"/>
          <w:tblHeader w:val="0"/>
        </w:trPr>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33">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„labi”.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Konstatējama atsevišķu jautājumu nepietiekami dziļa izpratne.</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34">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w:t>
            </w:r>
          </w:p>
        </w:tc>
      </w:tr>
      <w:tr>
        <w:trPr>
          <w:cantSplit w:val="0"/>
          <w:tblHeader w:val="0"/>
        </w:trPr>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37">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„jāpilnveido”.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Ir virspusīga izpratne par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augstskolas attīstības stratēģiskajiem virzieniem.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38">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w:t>
            </w:r>
          </w:p>
        </w:tc>
      </w:tr>
      <w:tr>
        <w:trPr>
          <w:cantSplit w:val="0"/>
          <w:tblHeader w:val="0"/>
        </w:trPr>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3B">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„neapmierinoši”. Nav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izpratnes, kas nepieciešama augstskolas stratēģiskajai vadībai</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Trūkst stratēģiska redzējuma. </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3C">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w:t>
            </w:r>
          </w:p>
        </w:tc>
      </w:tr>
      <w:tr>
        <w:trPr>
          <w:cantSplit w:val="0"/>
          <w:tblHeader w:val="0"/>
        </w:trPr>
        <w:tc>
          <w:tcPr>
            <w:tcBorders>
              <w:top w:color="000000" w:space="0" w:sz="4" w:val="dotted"/>
              <w:left w:color="000000" w:space="0" w:sz="4" w:val="dotted"/>
              <w:bottom w:color="000000" w:space="0" w:sz="4" w:val="dotted"/>
              <w:right w:color="000000" w:space="0" w:sz="4" w:val="dotted"/>
            </w:tcBorders>
            <w:shd w:fill="f2f2f2" w:val="clear"/>
            <w:vAlign w:val="top"/>
          </w:tcPr>
          <w:p w:rsidR="00000000" w:rsidDel="00000000" w:rsidP="00000000" w:rsidRDefault="00000000" w:rsidRPr="00000000" w14:paraId="0000013D">
            <w:pPr>
              <w:spacing w:after="0" w:line="240" w:lineRule="auto"/>
              <w:ind w:left="12" w:firstLine="0"/>
              <w:jc w:val="center"/>
              <w:rPr>
                <w:rFonts w:ascii="Times New Roman" w:cs="Times New Roman" w:eastAsia="Times New Roman" w:hAnsi="Times New Roman"/>
                <w:b w:val="0"/>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f2f2f2" w:val="clear"/>
            <w:vAlign w:val="top"/>
          </w:tcPr>
          <w:p w:rsidR="00000000" w:rsidDel="00000000" w:rsidP="00000000" w:rsidRDefault="00000000" w:rsidRPr="00000000" w14:paraId="0000013E">
            <w:pPr>
              <w:spacing w:after="0" w:line="240" w:lineRule="auto"/>
              <w:jc w:val="both"/>
              <w:rPr>
                <w:rFonts w:ascii="Times New Roman" w:cs="Times New Roman" w:eastAsia="Times New Roman" w:hAnsi="Times New Roman"/>
                <w:b w:val="0"/>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f2f2f2" w:val="clear"/>
            <w:vAlign w:val="top"/>
          </w:tcPr>
          <w:p w:rsidR="00000000" w:rsidDel="00000000" w:rsidP="00000000" w:rsidRDefault="00000000" w:rsidRPr="00000000" w14:paraId="0000013F">
            <w:pPr>
              <w:spacing w:after="0" w:line="240" w:lineRule="auto"/>
              <w:ind w:left="743" w:hanging="709"/>
              <w:jc w:val="both"/>
              <w:rPr>
                <w:rFonts w:ascii="Times New Roman" w:cs="Times New Roman" w:eastAsia="Times New Roman" w:hAnsi="Times New Roman"/>
                <w:b w:val="0"/>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f2f2f2" w:val="clear"/>
            <w:vAlign w:val="top"/>
          </w:tcPr>
          <w:p w:rsidR="00000000" w:rsidDel="00000000" w:rsidP="00000000" w:rsidRDefault="00000000" w:rsidRPr="00000000" w14:paraId="00000140">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Merge w:val="restart"/>
            <w:tcBorders>
              <w:top w:color="000000" w:space="0" w:sz="4" w:val="dotted"/>
              <w:left w:color="000000" w:space="0" w:sz="4" w:val="dotted"/>
              <w:right w:color="000000" w:space="0" w:sz="4" w:val="dotted"/>
            </w:tcBorders>
            <w:vAlign w:val="top"/>
          </w:tcPr>
          <w:p w:rsidR="00000000" w:rsidDel="00000000" w:rsidP="00000000" w:rsidRDefault="00000000" w:rsidRPr="00000000" w14:paraId="00000141">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1.11.</w:t>
            </w:r>
          </w:p>
        </w:tc>
        <w:tc>
          <w:tcPr>
            <w:vMerge w:val="restart"/>
            <w:tcBorders>
              <w:top w:color="000000" w:space="0" w:sz="4" w:val="dotted"/>
              <w:left w:color="000000" w:space="0" w:sz="4" w:val="dotted"/>
              <w:right w:color="000000" w:space="0" w:sz="4" w:val="dotted"/>
            </w:tcBorders>
            <w:vAlign w:val="top"/>
          </w:tcPr>
          <w:p w:rsidR="00000000" w:rsidDel="00000000" w:rsidP="00000000" w:rsidRDefault="00000000" w:rsidRPr="00000000" w14:paraId="00000142">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Prezentēšanas prasmes</w:t>
            </w:r>
            <w:r w:rsidDel="00000000" w:rsidR="00000000" w:rsidRPr="00000000">
              <w:rPr>
                <w:rFonts w:ascii="Times New Roman" w:cs="Times New Roman" w:eastAsia="Times New Roman" w:hAnsi="Times New Roman"/>
                <w:b w:val="1"/>
                <w:i w:val="1"/>
                <w:vertAlign w:val="baseline"/>
                <w:rtl w:val="0"/>
              </w:rPr>
              <w:t xml:space="preserve"> </w:t>
            </w:r>
            <w:r w:rsidDel="00000000" w:rsidR="00000000" w:rsidRPr="00000000">
              <w:rPr>
                <w:rFonts w:ascii="Times New Roman" w:cs="Times New Roman" w:eastAsia="Times New Roman" w:hAnsi="Times New Roman"/>
                <w:b w:val="1"/>
                <w:vertAlign w:val="baseline"/>
                <w:rtl w:val="0"/>
              </w:rPr>
              <w:t xml:space="preserve">(pielietojot digitālās tehnoloģijas)</w:t>
            </w:r>
            <w:r w:rsidDel="00000000" w:rsidR="00000000" w:rsidRPr="00000000">
              <w:rPr>
                <w:rFonts w:ascii="Times New Roman" w:cs="Times New Roman" w:eastAsia="Times New Roman" w:hAnsi="Times New Roman"/>
                <w:i w:val="1"/>
                <w:vertAlign w:val="baseline"/>
                <w:rtl w:val="0"/>
              </w:rPr>
              <w:t xml:space="preserve"> </w:t>
            </w:r>
            <w:r w:rsidDel="00000000" w:rsidR="00000000" w:rsidRPr="00000000">
              <w:rPr>
                <w:rFonts w:ascii="Times New Roman" w:cs="Times New Roman" w:eastAsia="Times New Roman" w:hAnsi="Times New Roman"/>
                <w:vertAlign w:val="baseline"/>
                <w:rtl w:val="0"/>
              </w:rPr>
              <w:t xml:space="preserve">(</w:t>
            </w:r>
            <w:r w:rsidDel="00000000" w:rsidR="00000000" w:rsidRPr="00000000">
              <w:rPr>
                <w:rFonts w:ascii="Times New Roman" w:cs="Times New Roman" w:eastAsia="Times New Roman" w:hAnsi="Times New Roman"/>
                <w:i w:val="1"/>
                <w:vertAlign w:val="baseline"/>
                <w:rtl w:val="0"/>
              </w:rPr>
              <w:t xml:space="preserve">šā nolikuma 5.10.apakšpunktā noteiktā prasība. Apliecina kandidāta prasme prezentēt sagatavoto redzējumu (izmantojot Power Point, prezentācijas ilgums  7 minūtes, latviešu vai angļu valodā), prasme prezentēt sevi un pamatot savu viedokli atlases 2.kārtas intervijas laikā; vērtē piecu līmeņu skalā: par novērtējumu „izcili” iegūst 4 punktus, par novērtējumu „teicami” iegūst 3 punktus, par novērtējumu „labi” iegūst 2 punktus, par novērtējumu „jāpilnveido” iegūst 1 punktu, par novērtējumu „neapmierinoši iegūst 0 punktus)</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4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714" w:right="0"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„izcili”.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Pārliecinoši un iespaidīgi sniedz savu sagatavoto prezentāciju</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uzstājoties, skaidri un saprotami izklāsta prezentējamās tēmas būtību.</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rezentē sevi, savas zināšanas, pamato savu viedokli. Uzstājoties, pārdomāti izmanto sagatavoto uzskates materiālu. Spēj detalizēti un izsmeļoši atbildēt uz intervijas laikā uzdotajiem jautājumiem.</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44">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w:t>
            </w:r>
          </w:p>
        </w:tc>
      </w:tr>
      <w:tr>
        <w:trPr>
          <w:cantSplit w:val="0"/>
          <w:tblHeader w:val="0"/>
        </w:trPr>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4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714" w:right="0"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„teicami”.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Efektīvi sniedz savu sagatavoto prezentāciju, prezentē sevi un savas zināšanas.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Spēj saprotami izskaidrot sarežģītus jautājumus,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spēj atbildēt uz uzdotajiem jautājumiem un ļoti labi aizstāvēt savu viedokli</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48">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w:t>
            </w:r>
          </w:p>
        </w:tc>
      </w:tr>
      <w:tr>
        <w:trPr>
          <w:cantSplit w:val="0"/>
          <w:tblHeader w:val="0"/>
        </w:trPr>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4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„labi”.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Veiksmīgi sniedz savu sagatavoto prezentāciju, prezentē sevi un savas zināšanas. Spēj atbildēt uz uzdotajiem jautājumiem un pietiekami labi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aizstāvēt savu viedokli</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Uzstājoties, daļēji atsaucas uz sagatavoto uzskates materiālu.</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4C">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w:t>
            </w:r>
          </w:p>
        </w:tc>
      </w:tr>
      <w:tr>
        <w:trPr>
          <w:cantSplit w:val="0"/>
          <w:tblHeader w:val="0"/>
        </w:trPr>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4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„jāpilnveido”.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Nespēj sniegt savu sagatavoto prezentāciju, nespēj prezentēt sevi, savas zināšanas.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Atbildes uz jautājumiem sniedz nepārliecinoši vai nesniedz vispār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50">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w:t>
            </w:r>
          </w:p>
        </w:tc>
      </w:tr>
      <w:tr>
        <w:trPr>
          <w:cantSplit w:val="0"/>
          <w:tblHeader w:val="0"/>
        </w:trPr>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5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„neapmierinoši”.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Kandidāts nav iesniedzis šā nolikuma 2.pielikuma 1.9. un 1.10.apakšpunktā minēto redzējumu.</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54">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w:t>
            </w:r>
          </w:p>
        </w:tc>
      </w:tr>
      <w:tr>
        <w:trPr>
          <w:cantSplit w:val="0"/>
          <w:tblHeader w:val="0"/>
        </w:trPr>
        <w:tc>
          <w:tcPr>
            <w:tcBorders>
              <w:top w:color="000000" w:space="0" w:sz="4" w:val="dotted"/>
              <w:left w:color="000000" w:space="0" w:sz="4" w:val="dotted"/>
              <w:bottom w:color="000000" w:space="0" w:sz="4" w:val="dotted"/>
              <w:right w:color="000000" w:space="0" w:sz="4" w:val="dotted"/>
            </w:tcBorders>
            <w:shd w:fill="f2f2f2" w:val="clear"/>
            <w:vAlign w:val="top"/>
          </w:tcPr>
          <w:p w:rsidR="00000000" w:rsidDel="00000000" w:rsidP="00000000" w:rsidRDefault="00000000" w:rsidRPr="00000000" w14:paraId="00000155">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tl w:val="0"/>
              </w:rPr>
            </w:r>
          </w:p>
        </w:tc>
        <w:tc>
          <w:tcPr>
            <w:tcBorders>
              <w:left w:color="000000" w:space="0" w:sz="4" w:val="dotted"/>
              <w:bottom w:color="000000" w:space="0" w:sz="4" w:val="dotted"/>
              <w:right w:color="000000" w:space="0" w:sz="4" w:val="dotted"/>
            </w:tcBorders>
            <w:shd w:fill="f2f2f2" w:val="clear"/>
            <w:vAlign w:val="top"/>
          </w:tcPr>
          <w:p w:rsidR="00000000" w:rsidDel="00000000" w:rsidP="00000000" w:rsidRDefault="00000000" w:rsidRPr="00000000" w14:paraId="00000156">
            <w:pPr>
              <w:spacing w:after="0" w:line="240" w:lineRule="auto"/>
              <w:jc w:val="both"/>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f2f2f2" w:val="clear"/>
            <w:vAlign w:val="top"/>
          </w:tcPr>
          <w:p w:rsidR="00000000" w:rsidDel="00000000" w:rsidP="00000000" w:rsidRDefault="00000000" w:rsidRPr="00000000" w14:paraId="00000157">
            <w:pPr>
              <w:spacing w:after="0" w:line="240" w:lineRule="auto"/>
              <w:jc w:val="both"/>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f2f2f2" w:val="clear"/>
            <w:vAlign w:val="top"/>
          </w:tcPr>
          <w:p w:rsidR="00000000" w:rsidDel="00000000" w:rsidP="00000000" w:rsidRDefault="00000000" w:rsidRPr="00000000" w14:paraId="00000158">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Merge w:val="restart"/>
            <w:tcBorders>
              <w:top w:color="000000" w:space="0" w:sz="4" w:val="dotted"/>
              <w:left w:color="000000" w:space="0" w:sz="4" w:val="dotted"/>
              <w:right w:color="000000" w:space="0" w:sz="4" w:val="dotted"/>
            </w:tcBorders>
            <w:vAlign w:val="top"/>
          </w:tcPr>
          <w:p w:rsidR="00000000" w:rsidDel="00000000" w:rsidP="00000000" w:rsidRDefault="00000000" w:rsidRPr="00000000" w14:paraId="00000159">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1.12.</w:t>
            </w:r>
          </w:p>
        </w:tc>
        <w:tc>
          <w:tcPr>
            <w:vMerge w:val="restart"/>
            <w:tcBorders>
              <w:top w:color="000000" w:space="0" w:sz="4" w:val="dotted"/>
              <w:left w:color="000000" w:space="0" w:sz="4" w:val="dotted"/>
              <w:right w:color="000000" w:space="0" w:sz="4" w:val="dotted"/>
            </w:tcBorders>
            <w:vAlign w:val="top"/>
          </w:tcPr>
          <w:p w:rsidR="00000000" w:rsidDel="00000000" w:rsidP="00000000" w:rsidRDefault="00000000" w:rsidRPr="00000000" w14:paraId="0000015A">
            <w:pPr>
              <w:spacing w:after="0" w:line="240" w:lineRule="auto"/>
              <w:jc w:val="both"/>
              <w:rPr>
                <w:rFonts w:ascii="Times New Roman" w:cs="Times New Roman" w:eastAsia="Times New Roman" w:hAnsi="Times New Roman"/>
                <w:i w:val="0"/>
                <w:vertAlign w:val="baseline"/>
              </w:rPr>
            </w:pPr>
            <w:r w:rsidDel="00000000" w:rsidR="00000000" w:rsidRPr="00000000">
              <w:rPr>
                <w:rFonts w:ascii="Times New Roman" w:cs="Times New Roman" w:eastAsia="Times New Roman" w:hAnsi="Times New Roman"/>
                <w:b w:val="1"/>
                <w:vertAlign w:val="baseline"/>
                <w:rtl w:val="0"/>
              </w:rPr>
              <w:t xml:space="preserve">Komunikācijas un argumentācijas prasmes </w:t>
            </w:r>
            <w:r w:rsidDel="00000000" w:rsidR="00000000" w:rsidRPr="00000000">
              <w:rPr>
                <w:rFonts w:ascii="Times New Roman" w:cs="Times New Roman" w:eastAsia="Times New Roman" w:hAnsi="Times New Roman"/>
                <w:i w:val="1"/>
                <w:vertAlign w:val="baseline"/>
                <w:rtl w:val="0"/>
              </w:rPr>
              <w:t xml:space="preserve">(šā nolikuma 5.11.apakšpunktā noteiktā prasība. Vērtē intervijas laikā atlases 2.kārtā, pamatojoties uz kandidāta sniegtajām atbildēm </w:t>
            </w:r>
            <w:r w:rsidDel="00000000" w:rsidR="00000000" w:rsidRPr="00000000">
              <w:rPr>
                <w:rFonts w:ascii="Times New Roman" w:cs="Times New Roman" w:eastAsia="Times New Roman" w:hAnsi="Times New Roman"/>
                <w:i w:val="1"/>
                <w:color w:val="000000"/>
                <w:vertAlign w:val="baseline"/>
                <w:rtl w:val="0"/>
              </w:rPr>
              <w:t xml:space="preserve">uz uzdotajiem jautājumiem, kā arī</w:t>
            </w:r>
            <w:r w:rsidDel="00000000" w:rsidR="00000000" w:rsidRPr="00000000">
              <w:rPr>
                <w:rFonts w:ascii="Times New Roman" w:cs="Times New Roman" w:eastAsia="Times New Roman" w:hAnsi="Times New Roman"/>
                <w:i w:val="1"/>
                <w:vertAlign w:val="baseline"/>
                <w:rtl w:val="0"/>
              </w:rPr>
              <w:t xml:space="preserve"> vērojot kandidāta uzstāšanos; vērtē piecu līmeņu skalā: par novērtējumu „izcili” iegūst 4 punktus, par novērtējumu „teicami” iegūst 3 punktus, par novērtējumu „labi” iegūst 2 punktus, par novērtējumu „jāpilnveido” iegūst 1 punktu, par novērtējumu „neapmierinoši iegūst 0 punktus)</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5B">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ffffff" w:val="clear"/>
              <w:spacing w:after="0" w:before="0" w:line="240" w:lineRule="auto"/>
              <w:ind w:left="714" w:right="0"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„izcili”. Izcilas komunikācijas prasme. Komunicē stratēģiski, lai sasniegtu noteiktus mērķus.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Izcilas spējas izteikt savas domas un idejas skaidri, loģiski, koncentrēti un pamatoti. Vienmēr uzklausa, veicina izteikties un iedziļinās teiktajā. Prot efektīvi izmantot no sevis neatkarīgus apstākļus un resursus ietekmējot komunikācijas rezultātu.</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Izcilas spējas argumentēti, kodolīgi izteikt un pamatot savu viedokli.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Piemīt izcilas argumentācijas spējas, kas balstītas uz plašu un vispusīgu informāciju (skaitļi, fakti, viedokļi).</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5C">
            <w:pPr>
              <w:spacing w:after="0" w:line="240" w:lineRule="auto"/>
              <w:ind w:left="-108" w:right="-108" w:firstLine="0"/>
              <w:jc w:val="center"/>
              <w:rPr>
                <w:rFonts w:ascii="Times New Roman" w:cs="Times New Roman" w:eastAsia="Times New Roman" w:hAnsi="Times New Roman"/>
                <w:highlight w:val="yellow"/>
                <w:vertAlign w:val="baseline"/>
              </w:rPr>
            </w:pPr>
            <w:r w:rsidDel="00000000" w:rsidR="00000000" w:rsidRPr="00000000">
              <w:rPr>
                <w:rFonts w:ascii="Times New Roman" w:cs="Times New Roman" w:eastAsia="Times New Roman" w:hAnsi="Times New Roman"/>
                <w:vertAlign w:val="baseline"/>
                <w:rtl w:val="0"/>
              </w:rPr>
              <w:t xml:space="preserve">4</w:t>
            </w:r>
            <w:r w:rsidDel="00000000" w:rsidR="00000000" w:rsidRPr="00000000">
              <w:rPr>
                <w:rtl w:val="0"/>
              </w:rPr>
            </w:r>
          </w:p>
        </w:tc>
      </w:tr>
      <w:tr>
        <w:trPr>
          <w:cantSplit w:val="0"/>
          <w:tblHeader w:val="0"/>
        </w:trPr>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highlight w:val="yellow"/>
                <w:vertAlign w:val="baseline"/>
              </w:rPr>
            </w:pPr>
            <w:r w:rsidDel="00000000" w:rsidR="00000000" w:rsidRPr="00000000">
              <w:rPr>
                <w:rtl w:val="0"/>
              </w:rPr>
            </w:r>
          </w:p>
        </w:tc>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highlight w:val="yellow"/>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5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ffffff" w:val="clear"/>
              <w:spacing w:after="0" w:before="0" w:line="240" w:lineRule="auto"/>
              <w:ind w:left="714" w:right="0"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„teicami”. Teicamas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komunikācijas prasme. Spēj skaidri, loģiski un pamatoti izteikt domas un idejas.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Veicina divvirzienu komunikāciju ar iesaistītajām pusēm.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Komunicējot izvēlas otras puses sapratnes līmenim atbilstošus argumentus,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apzinās auditorijas vērtības, uzskatus un informētības līmeni. </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60">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w:t>
            </w:r>
          </w:p>
        </w:tc>
      </w:tr>
      <w:tr>
        <w:trPr>
          <w:cantSplit w:val="0"/>
          <w:tblHeader w:val="0"/>
        </w:trPr>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6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ffffff" w:val="clear"/>
              <w:spacing w:after="0" w:before="0" w:line="240" w:lineRule="auto"/>
              <w:ind w:left="743" w:right="0" w:hanging="709"/>
              <w:jc w:val="both"/>
              <w:rPr>
                <w:rFonts w:ascii="Times New Roman" w:cs="Times New Roman" w:eastAsia="Times New Roman" w:hAnsi="Times New Roman"/>
                <w:b w:val="0"/>
                <w:i w:val="0"/>
                <w:smallCaps w:val="0"/>
                <w:strike w:val="0"/>
                <w:color w:val="000000"/>
                <w:sz w:val="22"/>
                <w:szCs w:val="22"/>
                <w:highlight w:val="white"/>
                <w:u w:val="no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„labi”.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Spējīgs komunicēt tikai savas kompetences ietvaros.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Uzklausa citus nepārtraucot.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Spēj skaidri izteikt domas, spēj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loģiski argumentēt viedokli, sistematizēt pēc cēloņiem un nozīmīguma,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bet ne vienmēr argumentus piemēro otras puses sapratnes līmenim.</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64">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w:t>
            </w:r>
          </w:p>
        </w:tc>
      </w:tr>
      <w:tr>
        <w:trPr>
          <w:cantSplit w:val="0"/>
          <w:tblHeader w:val="0"/>
        </w:trPr>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6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ffffff" w:val="clear"/>
              <w:spacing w:after="0" w:before="0" w:line="240" w:lineRule="auto"/>
              <w:ind w:left="743" w:right="19"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„jāpilnveido”. Nemeklē komunikācijas iespējas, neveicina divvirzienu komunikāciju. Pārliecinās, vai ir pareizi sapratis informāciju. Atgriezenisko saiti sniedz pēc pamudinājuma.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Diezgan slikta pārliecināšanas prasme, neprot argumentēt savu viedokli.</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68">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w:t>
            </w:r>
          </w:p>
        </w:tc>
      </w:tr>
      <w:tr>
        <w:trPr>
          <w:cantSplit w:val="0"/>
          <w:tblHeader w:val="0"/>
        </w:trPr>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6B">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ffffff" w:val="clear"/>
              <w:spacing w:after="0" w:before="0" w:line="240" w:lineRule="auto"/>
              <w:ind w:left="743" w:right="19"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„neapmierinoši”. Komunicējot ar citiem, neapvalda negatīvas emocijas. Neuzklausa citu domas un nespēj pieņemt arī argumentētu viedokli, necenšas izprast sarunu biedru, reizēm pārtrauc runātāju vai runā vienlaikus ar to. Bez pamudinājuma neargumentē savu</w:t>
            </w:r>
            <w:r w:rsidDel="00000000" w:rsidR="00000000" w:rsidRPr="00000000">
              <w:rPr>
                <w:rFonts w:ascii="Times New Roman" w:cs="Times New Roman" w:eastAsia="Times New Roman" w:hAnsi="Times New Roman"/>
                <w:b w:val="0"/>
                <w:i w:val="0"/>
                <w:smallCaps w:val="0"/>
                <w:strike w:val="0"/>
                <w:color w:val="ff0000"/>
                <w:sz w:val="22"/>
                <w:szCs w:val="22"/>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viedokli.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Nespēj pozitīvā veidā pārliecināt, zaudē emocionālo savaldību, izrāda dusmas, neiecietību, nespēj skaidri un saprotami izteikt savu viedokli. Nespēj loģiski formulēt argumentus.</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6C">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w:t>
            </w:r>
          </w:p>
        </w:tc>
      </w:tr>
      <w:tr>
        <w:trPr>
          <w:cantSplit w:val="0"/>
          <w:tblHeader w:val="0"/>
        </w:trPr>
        <w:tc>
          <w:tcPr>
            <w:tcBorders>
              <w:left w:color="000000" w:space="0" w:sz="4" w:val="dotted"/>
              <w:bottom w:color="000000" w:space="0" w:sz="4" w:val="dotted"/>
              <w:right w:color="000000" w:space="0" w:sz="4" w:val="dotted"/>
            </w:tcBorders>
            <w:shd w:fill="f2f2f2" w:val="clear"/>
            <w:vAlign w:val="top"/>
          </w:tcPr>
          <w:p w:rsidR="00000000" w:rsidDel="00000000" w:rsidP="00000000" w:rsidRDefault="00000000" w:rsidRPr="00000000" w14:paraId="0000016D">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tl w:val="0"/>
              </w:rPr>
            </w:r>
          </w:p>
        </w:tc>
        <w:tc>
          <w:tcPr>
            <w:tcBorders>
              <w:left w:color="000000" w:space="0" w:sz="4" w:val="dotted"/>
              <w:bottom w:color="000000" w:space="0" w:sz="4" w:val="dotted"/>
              <w:right w:color="000000" w:space="0" w:sz="4" w:val="dotted"/>
            </w:tcBorders>
            <w:shd w:fill="f2f2f2" w:val="clear"/>
            <w:vAlign w:val="top"/>
          </w:tcPr>
          <w:p w:rsidR="00000000" w:rsidDel="00000000" w:rsidP="00000000" w:rsidRDefault="00000000" w:rsidRPr="00000000" w14:paraId="0000016E">
            <w:pPr>
              <w:spacing w:after="0" w:line="240" w:lineRule="auto"/>
              <w:jc w:val="both"/>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f2f2f2" w:val="clear"/>
            <w:vAlign w:val="top"/>
          </w:tcPr>
          <w:p w:rsidR="00000000" w:rsidDel="00000000" w:rsidP="00000000" w:rsidRDefault="00000000" w:rsidRPr="00000000" w14:paraId="0000016F">
            <w:pPr>
              <w:spacing w:after="0" w:line="240" w:lineRule="auto"/>
              <w:ind w:left="743" w:hanging="709"/>
              <w:jc w:val="both"/>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f2f2f2" w:val="clear"/>
            <w:vAlign w:val="top"/>
          </w:tcPr>
          <w:p w:rsidR="00000000" w:rsidDel="00000000" w:rsidP="00000000" w:rsidRDefault="00000000" w:rsidRPr="00000000" w14:paraId="00000170">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Merge w:val="restart"/>
            <w:tcBorders>
              <w:top w:color="000000" w:space="0" w:sz="4" w:val="dotted"/>
              <w:left w:color="000000" w:space="0" w:sz="4" w:val="dotted"/>
              <w:right w:color="000000" w:space="0" w:sz="4" w:val="dotted"/>
            </w:tcBorders>
            <w:vAlign w:val="top"/>
          </w:tcPr>
          <w:p w:rsidR="00000000" w:rsidDel="00000000" w:rsidP="00000000" w:rsidRDefault="00000000" w:rsidRPr="00000000" w14:paraId="00000171">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1.13.</w:t>
            </w:r>
          </w:p>
        </w:tc>
        <w:tc>
          <w:tcPr>
            <w:vMerge w:val="restart"/>
            <w:tcBorders>
              <w:top w:color="000000" w:space="0" w:sz="4" w:val="dotted"/>
              <w:left w:color="000000" w:space="0" w:sz="4" w:val="dotted"/>
              <w:right w:color="000000" w:space="0" w:sz="4" w:val="dotted"/>
            </w:tcBorders>
            <w:vAlign w:val="top"/>
          </w:tcPr>
          <w:p w:rsidR="00000000" w:rsidDel="00000000" w:rsidP="00000000" w:rsidRDefault="00000000" w:rsidRPr="00000000" w14:paraId="00000172">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Kandidāta motivācija </w:t>
            </w:r>
            <w:r w:rsidDel="00000000" w:rsidR="00000000" w:rsidRPr="00000000">
              <w:rPr>
                <w:rFonts w:ascii="Times New Roman" w:cs="Times New Roman" w:eastAsia="Times New Roman" w:hAnsi="Times New Roman"/>
                <w:i w:val="1"/>
                <w:vertAlign w:val="baseline"/>
                <w:rtl w:val="0"/>
              </w:rPr>
              <w:t xml:space="preserve">(vērtē intervijas laikā atlases 2.kārtā, pamatojoties uz kandidāta sniegto atbildi uz jautājumu par motivāciju; vērtē piecu līmeņu skalā: par novērtējumu „izcili” iegūst 4 punktus, par novērtējumu „teicami” iegūst 3 punktus, par novērtējumu „labi” iegūst 2 punktus, par novērtējumu „jāpilnveido” iegūst 1 punktu, par novērtējumu „neapmierinoši iegūst 0 punktus)</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73">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714" w:right="0"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„izcili”. Intervijas laikā lielākā mērā demonstrē zināšanas par augstskolas darbības jomu,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pilnībā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izprot vakantā amata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uzdevumus un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pienākumus, demonstrē savu motivāciju strādāt, demonstrē prasmes, kas svarīgas tieši augstskolai kā darba devējam. Pauž vēlmi darīt, tiekties uz mērķi un strādāt intensīvi, ar atdevi. Spēj aktivizēt uz mērķi virzītas darbības, izteikta ne tikai sevis, bet arī citu motivācija. Nosauc vairākus konkrētus pozitīvos motivatorus, sniedz motivācijas pašanalīzi,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motivācija ir darba saturs, nevis blakus faktori.</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Kandidāta motivācija strādāt augstskolā pilnībā atbilst amata mērķim.</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74">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w:t>
            </w:r>
          </w:p>
        </w:tc>
      </w:tr>
      <w:tr>
        <w:trPr>
          <w:cantSplit w:val="0"/>
          <w:tblHeader w:val="0"/>
        </w:trPr>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77">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714" w:right="0"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„teicami”. Intervijas laikā lielākā mērā demonstrē zināšanas par augstskolas darbības jomu, lielā mērā izprot veicamos pienākumus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tostarp par savu vietu un lomu augstskolas darbā.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Pauž spējas strādāt ar atdevi, gatavību strādāt tik, cik to prasa darba intereses. Spēj daļēji aktivizēt uz mērķi virzītas darbības, nepietiekama citu motivācija. Nosauc vairākus motivatorus, nesniedz motivācijas pašanalīzi. Kandidāta motivācija strādāt augstskolā lielākā mērā atbilst amata mērķim.</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78">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w:t>
            </w:r>
          </w:p>
        </w:tc>
      </w:tr>
      <w:tr>
        <w:trPr>
          <w:cantSplit w:val="0"/>
          <w:tblHeader w:val="0"/>
        </w:trPr>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7B">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„labi”.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Izprot vakantā amata uzdevumus un pienākumus tā, lai izpildītu standarta prasības, i</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r vispārējs priekšstats par veicamajiem pienākumiem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Nepiemīt spēja aktivizēt uz mērķi virzītas darbības. Motivācija lielā mērā balstīta uz ārējiem faktoriem, mazāk uz pašmotivāciju. Kandidāta motivācija strādāt augstskolā daļēji atbilst amata mērķim.</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7C">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w:t>
            </w:r>
          </w:p>
        </w:tc>
      </w:tr>
      <w:tr>
        <w:trPr>
          <w:cantSplit w:val="0"/>
          <w:tblHeader w:val="0"/>
        </w:trPr>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7F">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rFonts w:ascii="Times New Roman" w:cs="Times New Roman" w:eastAsia="Times New Roman" w:hAnsi="Times New Roman"/>
                <w:b w:val="0"/>
                <w:i w:val="0"/>
                <w:smallCaps w:val="0"/>
                <w:strike w:val="0"/>
                <w:color w:val="000000"/>
                <w:sz w:val="22"/>
                <w:szCs w:val="22"/>
                <w:highlight w:val="white"/>
                <w:u w:val="no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„jāpilnveido”.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Nepietiekami izprot vakantā amata uzdevumus un pienākumus.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Ir nepietiekams priekšstats par veicamajiem pienākumiem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Kandidāts nav īsti pārliecināts par saviem spēkiem.</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Motivācija balstīta tikai uz ārējiem faktoriem. Kandidāta motivācija strādāt augstskolā mazā mērā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atbilst</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 amata mērķim.</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80">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w:t>
            </w:r>
          </w:p>
        </w:tc>
      </w:tr>
      <w:tr>
        <w:trPr>
          <w:cantSplit w:val="0"/>
          <w:tblHeader w:val="0"/>
        </w:trPr>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83">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rFonts w:ascii="Times New Roman" w:cs="Times New Roman" w:eastAsia="Times New Roman" w:hAnsi="Times New Roman"/>
                <w:b w:val="0"/>
                <w:i w:val="0"/>
                <w:smallCaps w:val="0"/>
                <w:strike w:val="0"/>
                <w:color w:val="000000"/>
                <w:sz w:val="22"/>
                <w:szCs w:val="22"/>
                <w:highlight w:val="white"/>
                <w:u w:val="no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Vērtējums ir „neapmierinoši”. Intervijas laikā lielākā mērā demonstrē vājas zināšanas par augstskolas darbības jomu.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Neizprot vakantā amata uzdevumus un pienākumus.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Kandidāts neparāda nopietnu attieksmi; nosauc vispārēju, neizvērstu, nekonkrētu motivāciju. Kandidāta motivācija strādāt augstskolā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kā arī vajadzības, gaidas un vēlmes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neatbilst amata mērķim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84">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w:t>
            </w:r>
          </w:p>
        </w:tc>
      </w:tr>
      <w:tr>
        <w:trPr>
          <w:cantSplit w:val="0"/>
          <w:tblHeader w:val="0"/>
        </w:trPr>
        <w:tc>
          <w:tcPr>
            <w:tcBorders>
              <w:top w:color="000000" w:space="0" w:sz="4" w:val="dotted"/>
              <w:left w:color="000000" w:space="0" w:sz="4" w:val="dotted"/>
              <w:bottom w:color="000000" w:space="0" w:sz="4" w:val="dotted"/>
              <w:right w:color="000000" w:space="0" w:sz="4" w:val="dotted"/>
            </w:tcBorders>
            <w:shd w:fill="f2f2f2" w:val="clear"/>
            <w:vAlign w:val="top"/>
          </w:tcPr>
          <w:p w:rsidR="00000000" w:rsidDel="00000000" w:rsidP="00000000" w:rsidRDefault="00000000" w:rsidRPr="00000000" w14:paraId="00000185">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f2f2f2" w:val="clear"/>
            <w:vAlign w:val="top"/>
          </w:tcPr>
          <w:p w:rsidR="00000000" w:rsidDel="00000000" w:rsidP="00000000" w:rsidRDefault="00000000" w:rsidRPr="00000000" w14:paraId="00000186">
            <w:pPr>
              <w:spacing w:after="0" w:line="240" w:lineRule="auto"/>
              <w:jc w:val="both"/>
              <w:rPr>
                <w:rFonts w:ascii="Times New Roman" w:cs="Times New Roman" w:eastAsia="Times New Roman" w:hAnsi="Times New Roman"/>
                <w:b w:val="0"/>
                <w:sz w:val="23"/>
                <w:szCs w:val="23"/>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f2f2f2" w:val="clear"/>
            <w:vAlign w:val="top"/>
          </w:tcPr>
          <w:p w:rsidR="00000000" w:rsidDel="00000000" w:rsidP="00000000" w:rsidRDefault="00000000" w:rsidRPr="00000000" w14:paraId="00000187">
            <w:pPr>
              <w:spacing w:after="0" w:line="240" w:lineRule="auto"/>
              <w:ind w:left="743" w:hanging="709"/>
              <w:jc w:val="both"/>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f2f2f2" w:val="clear"/>
            <w:vAlign w:val="top"/>
          </w:tcPr>
          <w:p w:rsidR="00000000" w:rsidDel="00000000" w:rsidP="00000000" w:rsidRDefault="00000000" w:rsidRPr="00000000" w14:paraId="00000188">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Merge w:val="restart"/>
            <w:tcBorders>
              <w:top w:color="000000" w:space="0" w:sz="4" w:val="dotted"/>
              <w:left w:color="000000" w:space="0" w:sz="4" w:val="dotted"/>
              <w:right w:color="000000" w:space="0" w:sz="4" w:val="dotted"/>
            </w:tcBorders>
            <w:vAlign w:val="top"/>
          </w:tcPr>
          <w:p w:rsidR="00000000" w:rsidDel="00000000" w:rsidP="00000000" w:rsidRDefault="00000000" w:rsidRPr="00000000" w14:paraId="00000189">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1.14.</w:t>
            </w:r>
          </w:p>
        </w:tc>
        <w:tc>
          <w:tcPr>
            <w:vMerge w:val="restart"/>
            <w:tcBorders>
              <w:top w:color="000000" w:space="0" w:sz="4" w:val="dotted"/>
              <w:left w:color="000000" w:space="0" w:sz="4" w:val="dotted"/>
              <w:right w:color="000000" w:space="0" w:sz="4" w:val="dotted"/>
            </w:tcBorders>
            <w:vAlign w:val="top"/>
          </w:tcPr>
          <w:p w:rsidR="00000000" w:rsidDel="00000000" w:rsidP="00000000" w:rsidRDefault="00000000" w:rsidRPr="00000000" w14:paraId="0000018A">
            <w:pPr>
              <w:spacing w:after="0" w:line="240" w:lineRule="auto"/>
              <w:jc w:val="both"/>
              <w:rPr>
                <w:rFonts w:ascii="Times New Roman" w:cs="Times New Roman" w:eastAsia="Times New Roman" w:hAnsi="Times New Roman"/>
                <w:b w:val="0"/>
                <w:sz w:val="23"/>
                <w:szCs w:val="23"/>
                <w:vertAlign w:val="baseline"/>
              </w:rPr>
            </w:pPr>
            <w:r w:rsidDel="00000000" w:rsidR="00000000" w:rsidRPr="00000000">
              <w:rPr>
                <w:rFonts w:ascii="Times New Roman" w:cs="Times New Roman" w:eastAsia="Times New Roman" w:hAnsi="Times New Roman"/>
                <w:b w:val="1"/>
                <w:vertAlign w:val="baseline"/>
                <w:rtl w:val="0"/>
              </w:rPr>
              <w:t xml:space="preserve">Nevainojama reputācija </w:t>
            </w:r>
            <w:r w:rsidDel="00000000" w:rsidR="00000000" w:rsidRPr="00000000">
              <w:rPr>
                <w:rFonts w:ascii="Times New Roman" w:cs="Times New Roman" w:eastAsia="Times New Roman" w:hAnsi="Times New Roman"/>
                <w:i w:val="1"/>
                <w:vertAlign w:val="baseline"/>
                <w:rtl w:val="0"/>
              </w:rPr>
              <w:t xml:space="preserve">(šā nolikuma 5.4.apakšpunktā noteiktā prasība. Vērtē visās atlases kārtās)</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8B">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714" w:right="0"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Atbilst šā nolikuma 6.punkta ievaddaļā minētajiem nevainojamas reputācijas kritērijiem.</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8C">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w:t>
            </w:r>
          </w:p>
        </w:tc>
      </w:tr>
      <w:tr>
        <w:trPr>
          <w:cantSplit w:val="0"/>
          <w:tblHeader w:val="0"/>
        </w:trPr>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8F">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714" w:right="0"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Neatbilst nevainojamas reputācijas kritērijiem (šā nolikuma 6.punkts)</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90">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w:t>
            </w:r>
          </w:p>
        </w:tc>
      </w:tr>
      <w:tr>
        <w:trPr>
          <w:cantSplit w:val="0"/>
          <w:trHeight w:val="271" w:hRule="atLeast"/>
          <w:tblHeader w:val="0"/>
        </w:trPr>
        <w:tc>
          <w:tcPr>
            <w:tcBorders>
              <w:top w:color="000000" w:space="0" w:sz="4" w:val="dotted"/>
              <w:left w:color="000000" w:space="0" w:sz="4" w:val="dotted"/>
              <w:bottom w:color="000000" w:space="0" w:sz="4" w:val="dotted"/>
              <w:right w:color="000000" w:space="0" w:sz="4" w:val="dotted"/>
            </w:tcBorders>
            <w:shd w:fill="f2f2f2" w:val="clear"/>
            <w:vAlign w:val="top"/>
          </w:tcPr>
          <w:p w:rsidR="00000000" w:rsidDel="00000000" w:rsidP="00000000" w:rsidRDefault="00000000" w:rsidRPr="00000000" w14:paraId="00000191">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f2f2f2" w:val="clear"/>
            <w:vAlign w:val="top"/>
          </w:tcPr>
          <w:p w:rsidR="00000000" w:rsidDel="00000000" w:rsidP="00000000" w:rsidRDefault="00000000" w:rsidRPr="00000000" w14:paraId="00000192">
            <w:pPr>
              <w:spacing w:after="0" w:line="240" w:lineRule="auto"/>
              <w:jc w:val="both"/>
              <w:rPr>
                <w:rFonts w:ascii="Times New Roman" w:cs="Times New Roman" w:eastAsia="Times New Roman" w:hAnsi="Times New Roman"/>
                <w:b w:val="0"/>
                <w:sz w:val="23"/>
                <w:szCs w:val="23"/>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f2f2f2" w:val="clear"/>
            <w:vAlign w:val="top"/>
          </w:tcPr>
          <w:p w:rsidR="00000000" w:rsidDel="00000000" w:rsidP="00000000" w:rsidRDefault="00000000" w:rsidRPr="00000000" w14:paraId="00000193">
            <w:pPr>
              <w:spacing w:after="0" w:line="240" w:lineRule="auto"/>
              <w:ind w:left="743" w:hanging="709"/>
              <w:jc w:val="both"/>
              <w:rPr>
                <w:rFonts w:ascii="Times New Roman" w:cs="Times New Roman" w:eastAsia="Times New Roman" w:hAnsi="Times New Roman"/>
                <w:i w:val="0"/>
                <w:highlight w:val="white"/>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f2f2f2" w:val="clear"/>
            <w:vAlign w:val="top"/>
          </w:tcPr>
          <w:p w:rsidR="00000000" w:rsidDel="00000000" w:rsidP="00000000" w:rsidRDefault="00000000" w:rsidRPr="00000000" w14:paraId="00000194">
            <w:pPr>
              <w:spacing w:after="0" w:line="240" w:lineRule="auto"/>
              <w:ind w:left="-108" w:right="-108" w:firstLine="0"/>
              <w:jc w:val="center"/>
              <w:rPr>
                <w:rFonts w:ascii="Times New Roman" w:cs="Times New Roman" w:eastAsia="Times New Roman" w:hAnsi="Times New Roman"/>
                <w:highlight w:val="yellow"/>
                <w:vertAlign w:val="baseline"/>
              </w:rPr>
            </w:pPr>
            <w:r w:rsidDel="00000000" w:rsidR="00000000" w:rsidRPr="00000000">
              <w:rPr>
                <w:rtl w:val="0"/>
              </w:rPr>
            </w:r>
          </w:p>
        </w:tc>
      </w:tr>
      <w:tr>
        <w:trPr>
          <w:cantSplit w:val="0"/>
          <w:tblHeader w:val="0"/>
        </w:trPr>
        <w:tc>
          <w:tcPr>
            <w:vMerge w:val="restart"/>
            <w:tcBorders>
              <w:top w:color="000000" w:space="0" w:sz="4" w:val="dotted"/>
              <w:left w:color="000000" w:space="0" w:sz="4" w:val="dotted"/>
              <w:right w:color="000000" w:space="0" w:sz="4" w:val="dotted"/>
            </w:tcBorders>
            <w:vAlign w:val="top"/>
          </w:tcPr>
          <w:p w:rsidR="00000000" w:rsidDel="00000000" w:rsidP="00000000" w:rsidRDefault="00000000" w:rsidRPr="00000000" w14:paraId="00000195">
            <w:pPr>
              <w:spacing w:after="0" w:line="240" w:lineRule="auto"/>
              <w:ind w:left="12"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1.15.</w:t>
            </w:r>
          </w:p>
        </w:tc>
        <w:tc>
          <w:tcPr>
            <w:vMerge w:val="restart"/>
            <w:tcBorders>
              <w:left w:color="000000" w:space="0" w:sz="4" w:val="dotted"/>
              <w:right w:color="000000" w:space="0" w:sz="4" w:val="dotted"/>
            </w:tcBorders>
            <w:vAlign w:val="top"/>
          </w:tcPr>
          <w:p w:rsidR="00000000" w:rsidDel="00000000" w:rsidP="00000000" w:rsidRDefault="00000000" w:rsidRPr="00000000" w14:paraId="00000196">
            <w:pPr>
              <w:spacing w:after="0" w:line="240" w:lineRule="auto"/>
              <w:jc w:val="both"/>
              <w:rPr>
                <w:rFonts w:ascii="Times New Roman" w:cs="Times New Roman" w:eastAsia="Times New Roman" w:hAnsi="Times New Roman"/>
                <w:b w:val="0"/>
                <w:sz w:val="23"/>
                <w:szCs w:val="23"/>
                <w:vertAlign w:val="baseline"/>
              </w:rPr>
            </w:pPr>
            <w:r w:rsidDel="00000000" w:rsidR="00000000" w:rsidRPr="00000000">
              <w:rPr>
                <w:rFonts w:ascii="Times New Roman" w:cs="Times New Roman" w:eastAsia="Times New Roman" w:hAnsi="Times New Roman"/>
                <w:b w:val="1"/>
                <w:vertAlign w:val="baseline"/>
                <w:rtl w:val="0"/>
              </w:rPr>
              <w:t xml:space="preserve">Angļu </w:t>
            </w:r>
            <w:r w:rsidDel="00000000" w:rsidR="00000000" w:rsidRPr="00000000">
              <w:rPr>
                <w:rFonts w:ascii="Times New Roman" w:cs="Times New Roman" w:eastAsia="Times New Roman" w:hAnsi="Times New Roman"/>
                <w:b w:val="1"/>
                <w:highlight w:val="white"/>
                <w:vertAlign w:val="baseline"/>
                <w:rtl w:val="0"/>
              </w:rPr>
              <w:t xml:space="preserve">valodas zināšanas </w:t>
            </w:r>
            <w:r w:rsidDel="00000000" w:rsidR="00000000" w:rsidRPr="00000000">
              <w:rPr>
                <w:rFonts w:ascii="Times New Roman" w:cs="Times New Roman" w:eastAsia="Times New Roman" w:hAnsi="Times New Roman"/>
                <w:b w:val="1"/>
                <w:vertAlign w:val="baseline"/>
                <w:rtl w:val="0"/>
              </w:rPr>
              <w:t xml:space="preserve">augstskolas padomes locekļa </w:t>
            </w:r>
            <w:r w:rsidDel="00000000" w:rsidR="00000000" w:rsidRPr="00000000">
              <w:rPr>
                <w:rFonts w:ascii="Times New Roman" w:cs="Times New Roman" w:eastAsia="Times New Roman" w:hAnsi="Times New Roman"/>
                <w:b w:val="1"/>
                <w:highlight w:val="white"/>
                <w:vertAlign w:val="baseline"/>
                <w:rtl w:val="0"/>
              </w:rPr>
              <w:t xml:space="preserve">uzdevumu profesionālai izpildei nepieciešamā apjomā</w:t>
            </w: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Fonts w:ascii="Times New Roman" w:cs="Times New Roman" w:eastAsia="Times New Roman" w:hAnsi="Times New Roman"/>
                <w:i w:val="1"/>
                <w:vertAlign w:val="baseline"/>
                <w:rtl w:val="0"/>
              </w:rPr>
              <w:t xml:space="preserve">(šā nolikuma 5.6.apakšpunktā noteiktā prasība. Vērtē intervijas laikā atlases 2.kārtā, apliecina kandidāta spēja saprast, uzturēt dialogu un pastāstīt par jautājumiem, kas saistīti ar augstākās izglītības un zinātnes jomu)</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97">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714" w:right="0"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Spēj brīvi sarunāties, pietiekami izvērsti izteikt un pamatot savu viedokli, bez grūtībām uztver un saprot dabiskā un raitā tempā runātus atšķirīgas struktūras tekstus.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Intervijas laikā lielākā mērā demonstrē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plašu vārdu krājumu, tostarp pārzina augstākās izglītības un zinātnes terminoloģiju, runa ir tekoša,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gramatiski</w:t>
            </w:r>
            <w:r w:rsidDel="00000000" w:rsidR="00000000" w:rsidRPr="00000000">
              <w:rPr>
                <w:rFonts w:ascii="Times New Roman" w:cs="Times New Roman" w:eastAsia="Times New Roman" w:hAnsi="Times New Roman"/>
                <w:b w:val="0"/>
                <w:i w:val="1"/>
                <w:smallCaps w:val="0"/>
                <w:strike w:val="0"/>
                <w:color w:val="000000"/>
                <w:sz w:val="22"/>
                <w:szCs w:val="22"/>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 stilistiski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pareizi veido</w:t>
            </w:r>
            <w:r w:rsidDel="00000000" w:rsidR="00000000" w:rsidRPr="00000000">
              <w:rPr>
                <w:rFonts w:ascii="Times New Roman" w:cs="Times New Roman" w:eastAsia="Times New Roman" w:hAnsi="Times New Roman"/>
                <w:b w:val="0"/>
                <w:i w:val="1"/>
                <w:smallCaps w:val="0"/>
                <w:strike w:val="0"/>
                <w:color w:val="000000"/>
                <w:sz w:val="22"/>
                <w:szCs w:val="22"/>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daudzveidīgas, saturam pakārtotas teikuma konstrukcijas</w:t>
            </w:r>
            <w:r w:rsidDel="00000000" w:rsidR="00000000" w:rsidRPr="00000000">
              <w:rPr>
                <w:rFonts w:ascii="Times New Roman" w:cs="Times New Roman" w:eastAsia="Times New Roman" w:hAnsi="Times New Roman"/>
                <w:b w:val="0"/>
                <w:i w:val="1"/>
                <w:smallCaps w:val="0"/>
                <w:strike w:val="0"/>
                <w:color w:val="000000"/>
                <w:sz w:val="22"/>
                <w:szCs w:val="22"/>
                <w:highlight w:val="white"/>
                <w:u w:val="none"/>
                <w:vertAlign w:val="baseline"/>
                <w:rtl w:val="0"/>
              </w:rPr>
              <w:t xml:space="preserve">.</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98">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w:t>
            </w:r>
          </w:p>
        </w:tc>
      </w:tr>
      <w:tr>
        <w:trPr>
          <w:cantSplit w:val="0"/>
          <w:tblHeader w:val="0"/>
        </w:trPr>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left w:color="000000" w:space="0" w:sz="4" w:val="dotted"/>
              <w:right w:color="000000" w:space="0" w:sz="4" w:val="dotted"/>
            </w:tcBorders>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9B">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714" w:right="0"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Spēj sarunāties par sadzīves un profesionāliem jautājumiem, skaidri formulēt un pamatot savu viedokli.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Intervijas laikā lielākā mērā demonstrē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pietiekamu vārdu krājumu, pieļauj dažas pārteikšanās, pamatā gramatiski pareizi veido dažādu konstrukciju teikumus.</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9C">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w:t>
            </w:r>
          </w:p>
        </w:tc>
      </w:tr>
      <w:tr>
        <w:trPr>
          <w:cantSplit w:val="0"/>
          <w:tblHeader w:val="0"/>
        </w:trPr>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left w:color="000000" w:space="0" w:sz="4" w:val="dotted"/>
              <w:right w:color="000000" w:space="0" w:sz="4" w:val="dotted"/>
            </w:tcBorders>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9F">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Spēj risināt vienkāršu dialogu par sadzīves un profesionālām tēmām, bet grūtības izklāstīt viedokli.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Intervijas laikā lielākā mērā demonstrē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vidēju vārdu krājumu, brīžiem vilcinās, reizēm meklē vārdus, pieļauj dažas gramatikas un vārdu izvēles kļūdas, pamatā gramatiski pareizi veido dažādu konstrukciju teikumus.</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A0">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0,5</w:t>
            </w:r>
          </w:p>
        </w:tc>
      </w:tr>
      <w:tr>
        <w:trPr>
          <w:cantSplit w:val="0"/>
          <w:tblHeader w:val="0"/>
        </w:trPr>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left w:color="000000" w:space="0" w:sz="4" w:val="dotted"/>
              <w:right w:color="000000" w:space="0" w:sz="4" w:val="dotted"/>
            </w:tcBorders>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A3">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Nepārvalda angļu valodu.</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A4">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0</w:t>
            </w:r>
          </w:p>
        </w:tc>
      </w:tr>
    </w:tbl>
    <w:p w:rsidR="00000000" w:rsidDel="00000000" w:rsidP="00000000" w:rsidRDefault="00000000" w:rsidRPr="00000000" w14:paraId="000001A5">
      <w:pPr>
        <w:spacing w:after="0" w:line="240" w:lineRule="auto"/>
        <w:rPr>
          <w:rFonts w:ascii="Times New Roman" w:cs="Times New Roman" w:eastAsia="Times New Roman" w:hAnsi="Times New Roman"/>
          <w:sz w:val="16"/>
          <w:szCs w:val="16"/>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pos="993"/>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Kandidātu atbilstības šā nolikuma 8.punktā noteikto kompetenču izvērtēšanai noteikt šādus vērtēšanas kritērijus un punktu skaitu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katrā kritērijā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0" w:before="0" w:line="240" w:lineRule="auto"/>
        <w:ind w:left="567" w:right="0" w:firstLine="0"/>
        <w:jc w:val="both"/>
        <w:rPr>
          <w:rFonts w:ascii="Times New Roman" w:cs="Times New Roman" w:eastAsia="Times New Roman" w:hAnsi="Times New Roman"/>
          <w:b w:val="0"/>
          <w:i w:val="0"/>
          <w:smallCaps w:val="0"/>
          <w:strike w:val="0"/>
          <w:color w:val="ff0000"/>
          <w:sz w:val="16"/>
          <w:szCs w:val="16"/>
          <w:u w:val="none"/>
          <w:shd w:fill="auto" w:val="clear"/>
          <w:vertAlign w:val="baseline"/>
        </w:rPr>
      </w:pPr>
      <w:r w:rsidDel="00000000" w:rsidR="00000000" w:rsidRPr="00000000">
        <w:rPr>
          <w:rtl w:val="0"/>
        </w:rPr>
      </w:r>
    </w:p>
    <w:tbl>
      <w:tblPr>
        <w:tblStyle w:val="Table2"/>
        <w:tblW w:w="14175.0" w:type="dxa"/>
        <w:jc w:val="left"/>
        <w:tblInd w:w="-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992"/>
        <w:gridCol w:w="4820"/>
        <w:gridCol w:w="6804"/>
        <w:gridCol w:w="1559"/>
        <w:tblGridChange w:id="0">
          <w:tblGrid>
            <w:gridCol w:w="992"/>
            <w:gridCol w:w="4820"/>
            <w:gridCol w:w="6804"/>
            <w:gridCol w:w="1559"/>
          </w:tblGrid>
        </w:tblGridChange>
      </w:tblGrid>
      <w:tr>
        <w:trPr>
          <w:cantSplit w:val="0"/>
          <w:tblHeader w:val="0"/>
        </w:trPr>
        <w:tc>
          <w:tcPr>
            <w:tcBorders>
              <w:top w:color="000000" w:space="0" w:sz="4" w:val="dotted"/>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1A8">
            <w:pPr>
              <w:spacing w:after="0" w:line="240" w:lineRule="auto"/>
              <w:ind w:left="12" w:firstLine="0"/>
              <w:jc w:val="both"/>
              <w:rPr>
                <w:rFonts w:ascii="Times New Roman" w:cs="Times New Roman" w:eastAsia="Times New Roman" w:hAnsi="Times New Roman"/>
                <w:b w:val="0"/>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1A9">
            <w:pPr>
              <w:spacing w:after="0" w:line="240"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Vadības KOMPETENCES: </w:t>
            </w:r>
            <w:r w:rsidDel="00000000" w:rsidR="00000000" w:rsidRPr="00000000">
              <w:rPr>
                <w:rFonts w:ascii="Times New Roman" w:cs="Times New Roman" w:eastAsia="Times New Roman" w:hAnsi="Times New Roman"/>
                <w:i w:val="1"/>
                <w:vertAlign w:val="baseline"/>
                <w:rtl w:val="0"/>
              </w:rPr>
              <w:t xml:space="preserve">(vērtē atlases 3.kārtā padziļinātas, strukturētas intervijas laikā atlases eksperti; ņemot vērā atlases ekspertu sniegtos </w:t>
            </w:r>
            <w:r w:rsidDel="00000000" w:rsidR="00000000" w:rsidRPr="00000000">
              <w:rPr>
                <w:rFonts w:ascii="Times New Roman" w:cs="Times New Roman" w:eastAsia="Times New Roman" w:hAnsi="Times New Roman"/>
                <w:i w:val="1"/>
                <w:color w:val="000000"/>
                <w:vertAlign w:val="baseline"/>
                <w:rtl w:val="0"/>
              </w:rPr>
              <w:t xml:space="preserve">kompetenču novērtēšanas rezultātus un </w:t>
            </w:r>
            <w:r w:rsidDel="00000000" w:rsidR="00000000" w:rsidRPr="00000000">
              <w:rPr>
                <w:rFonts w:ascii="Times New Roman" w:cs="Times New Roman" w:eastAsia="Times New Roman" w:hAnsi="Times New Roman"/>
                <w:i w:val="1"/>
                <w:vertAlign w:val="baseline"/>
                <w:rtl w:val="0"/>
              </w:rPr>
              <w:t xml:space="preserve">skaidrojumu par kompetenču novērtējumu, katru kompetenci vērtē piecu līmeņu skalā: par novērtējumu „izcili” iegūst 4 punktus, par novērtējumu „teicami” iegūst 3 punktus, par novērtējumu „labi” iegūst 2 punktus, par </w:t>
            </w:r>
            <w:r w:rsidDel="00000000" w:rsidR="00000000" w:rsidRPr="00000000">
              <w:rPr>
                <w:rFonts w:ascii="Times New Roman" w:cs="Times New Roman" w:eastAsia="Times New Roman" w:hAnsi="Times New Roman"/>
                <w:i w:val="1"/>
                <w:shd w:fill="d9d9d9" w:val="clear"/>
                <w:vertAlign w:val="baseline"/>
                <w:rtl w:val="0"/>
              </w:rPr>
              <w:t xml:space="preserve">novērtējumu „jāpilnveido” iegūst 1 punktu, par novērtējumu „neapmierinoši iegūst 0 punktus)</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vAlign w:val="center"/>
          </w:tcPr>
          <w:p w:rsidR="00000000" w:rsidDel="00000000" w:rsidP="00000000" w:rsidRDefault="00000000" w:rsidRPr="00000000" w14:paraId="000001AA">
            <w:pPr>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Vērtēšanas kritērijs</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vAlign w:val="center"/>
          </w:tcPr>
          <w:p w:rsidR="00000000" w:rsidDel="00000000" w:rsidP="00000000" w:rsidRDefault="00000000" w:rsidRPr="00000000" w14:paraId="000001AB">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Punkti vērtēšanas kritērijā</w:t>
            </w:r>
            <w:r w:rsidDel="00000000" w:rsidR="00000000" w:rsidRPr="00000000">
              <w:rPr>
                <w:rtl w:val="0"/>
              </w:rPr>
            </w:r>
          </w:p>
        </w:tc>
      </w:tr>
      <w:tr>
        <w:trPr>
          <w:cantSplit w:val="0"/>
          <w:tblHeader w:val="0"/>
        </w:trPr>
        <w:tc>
          <w:tcPr>
            <w:vMerge w:val="restart"/>
            <w:tcBorders>
              <w:top w:color="000000" w:space="0" w:sz="4" w:val="dotted"/>
              <w:left w:color="000000" w:space="0" w:sz="4" w:val="dotted"/>
              <w:right w:color="000000" w:space="0" w:sz="4" w:val="dotted"/>
            </w:tcBorders>
            <w:shd w:fill="ffffff" w:val="clear"/>
            <w:vAlign w:val="top"/>
          </w:tcPr>
          <w:p w:rsidR="00000000" w:rsidDel="00000000" w:rsidP="00000000" w:rsidRDefault="00000000" w:rsidRPr="00000000" w14:paraId="000001AC">
            <w:pPr>
              <w:spacing w:after="0" w:line="240" w:lineRule="auto"/>
              <w:ind w:left="12"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2.1.</w:t>
            </w:r>
          </w:p>
        </w:tc>
        <w:tc>
          <w:tcPr>
            <w:vMerge w:val="restart"/>
            <w:tcBorders>
              <w:top w:color="000000" w:space="0" w:sz="4" w:val="dotted"/>
              <w:left w:color="000000" w:space="0" w:sz="4" w:val="dotted"/>
              <w:right w:color="000000" w:space="0" w:sz="4" w:val="dotted"/>
            </w:tcBorders>
            <w:shd w:fill="ffffff" w:val="clear"/>
            <w:vAlign w:val="top"/>
          </w:tcPr>
          <w:p w:rsidR="00000000" w:rsidDel="00000000" w:rsidP="00000000" w:rsidRDefault="00000000" w:rsidRPr="00000000" w14:paraId="000001AD">
            <w:pPr>
              <w:spacing w:after="0" w:line="240" w:lineRule="auto"/>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b w:val="1"/>
                <w:vertAlign w:val="baseline"/>
                <w:rtl w:val="0"/>
              </w:rPr>
              <w:t xml:space="preserve">Stratēģiskais redzējums (kritiskā kompetence) (Rīcības rādītājs: </w:t>
            </w:r>
            <w:r w:rsidDel="00000000" w:rsidR="00000000" w:rsidRPr="00000000">
              <w:rPr>
                <w:rFonts w:ascii="Times New Roman" w:cs="Times New Roman" w:eastAsia="Times New Roman" w:hAnsi="Times New Roman"/>
                <w:highlight w:val="white"/>
                <w:vertAlign w:val="baseline"/>
                <w:rtl w:val="0"/>
              </w:rPr>
              <w:t xml:space="preserve">Spēja definēt un pārvērst darbībā organizācijas attīstības stratēģisko vīziju)</w:t>
            </w:r>
          </w:p>
        </w:tc>
        <w:tc>
          <w:tcPr>
            <w:tcBorders>
              <w:top w:color="000000" w:space="0" w:sz="4" w:val="dotted"/>
              <w:left w:color="000000" w:space="0" w:sz="4" w:val="dotted"/>
              <w:bottom w:color="000000" w:space="0" w:sz="4" w:val="dotted"/>
              <w:right w:color="000000" w:space="0" w:sz="4" w:val="dotted"/>
            </w:tcBorders>
            <w:shd w:fill="ffffff" w:val="clear"/>
            <w:vAlign w:val="top"/>
          </w:tcPr>
          <w:p w:rsidR="00000000" w:rsidDel="00000000" w:rsidP="00000000" w:rsidRDefault="00000000" w:rsidRPr="00000000" w14:paraId="000001AE">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smallCaps w:val="0"/>
                <w:strike w:val="0"/>
                <w:color w:val="000000"/>
                <w:sz w:val="22"/>
                <w:szCs w:val="22"/>
                <w:u w:val="none"/>
                <w:shd w:fill="d9d9d9"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Spēj analizēt organizācijas darbību gan nozares, gan valsts attīstības kontekstā (piemīt ilgtermiņa redzējums)</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ffffff" w:val="clear"/>
            <w:vAlign w:val="top"/>
          </w:tcPr>
          <w:p w:rsidR="00000000" w:rsidDel="00000000" w:rsidP="00000000" w:rsidRDefault="00000000" w:rsidRPr="00000000" w14:paraId="000001AF">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 3; 2; 1 vai 0</w:t>
            </w:r>
          </w:p>
        </w:tc>
      </w:tr>
      <w:tr>
        <w:trPr>
          <w:cantSplit w:val="0"/>
          <w:tblHeader w:val="0"/>
        </w:trPr>
        <w:tc>
          <w:tcPr>
            <w:vMerge w:val="continue"/>
            <w:tcBorders>
              <w:top w:color="000000" w:space="0" w:sz="4" w:val="dotted"/>
              <w:left w:color="000000" w:space="0" w:sz="4" w:val="dotted"/>
              <w:right w:color="000000" w:space="0" w:sz="4" w:val="dotted"/>
            </w:tcBorders>
            <w:shd w:fill="ffffff" w:val="cle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4" w:val="dotted"/>
              <w:left w:color="000000" w:space="0" w:sz="4" w:val="dotted"/>
              <w:right w:color="000000" w:space="0" w:sz="4" w:val="dotted"/>
            </w:tcBorders>
            <w:shd w:fill="ffffff" w:val="cle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ffffff" w:val="clear"/>
            <w:vAlign w:val="top"/>
          </w:tcPr>
          <w:p w:rsidR="00000000" w:rsidDel="00000000" w:rsidP="00000000" w:rsidRDefault="00000000" w:rsidRPr="00000000" w14:paraId="000001B2">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Spēj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plānot stratēģijas ieviešanu un tās vadību organizācijā, identificē šķēršļus un iespējas</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ffffff" w:val="clear"/>
            <w:vAlign w:val="top"/>
          </w:tcPr>
          <w:p w:rsidR="00000000" w:rsidDel="00000000" w:rsidP="00000000" w:rsidRDefault="00000000" w:rsidRPr="00000000" w14:paraId="000001B3">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 3; 2; 1 vai 0</w:t>
            </w:r>
          </w:p>
        </w:tc>
      </w:tr>
      <w:tr>
        <w:trPr>
          <w:cantSplit w:val="0"/>
          <w:tblHeader w:val="0"/>
        </w:trPr>
        <w:tc>
          <w:tcPr>
            <w:tcBorders>
              <w:top w:color="000000" w:space="0" w:sz="4" w:val="dotted"/>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1B4">
            <w:pPr>
              <w:spacing w:after="0" w:line="240" w:lineRule="auto"/>
              <w:jc w:val="both"/>
              <w:rPr>
                <w:rFonts w:ascii="Times New Roman" w:cs="Times New Roman" w:eastAsia="Times New Roman" w:hAnsi="Times New Roman"/>
                <w:b w:val="0"/>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1B5">
            <w:pPr>
              <w:spacing w:after="0" w:line="240" w:lineRule="auto"/>
              <w:jc w:val="both"/>
              <w:rPr>
                <w:rFonts w:ascii="Times New Roman" w:cs="Times New Roman" w:eastAsia="Times New Roman" w:hAnsi="Times New Roman"/>
                <w:b w:val="0"/>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1B6">
            <w:pPr>
              <w:spacing w:after="0" w:line="240" w:lineRule="auto"/>
              <w:jc w:val="both"/>
              <w:rPr>
                <w:rFonts w:ascii="Times New Roman" w:cs="Times New Roman" w:eastAsia="Times New Roman" w:hAnsi="Times New Roman"/>
                <w:b w:val="0"/>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1B7">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Merge w:val="restart"/>
            <w:tcBorders>
              <w:top w:color="000000" w:space="0" w:sz="4" w:val="dotted"/>
              <w:left w:color="000000" w:space="0" w:sz="4" w:val="dotted"/>
              <w:right w:color="000000" w:space="0" w:sz="4" w:val="dotted"/>
            </w:tcBorders>
            <w:vAlign w:val="top"/>
          </w:tcPr>
          <w:p w:rsidR="00000000" w:rsidDel="00000000" w:rsidP="00000000" w:rsidRDefault="00000000" w:rsidRPr="00000000" w14:paraId="000001B8">
            <w:pPr>
              <w:spacing w:after="0" w:line="240" w:lineRule="auto"/>
              <w:ind w:left="12"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2.2.</w:t>
            </w:r>
          </w:p>
        </w:tc>
        <w:tc>
          <w:tcPr>
            <w:vMerge w:val="restart"/>
            <w:tcBorders>
              <w:top w:color="000000" w:space="0" w:sz="4" w:val="dotted"/>
              <w:left w:color="000000" w:space="0" w:sz="4" w:val="dotted"/>
              <w:right w:color="000000" w:space="0" w:sz="4" w:val="dotted"/>
            </w:tcBorders>
            <w:vAlign w:val="top"/>
          </w:tcPr>
          <w:p w:rsidR="00000000" w:rsidDel="00000000" w:rsidP="00000000" w:rsidRDefault="00000000" w:rsidRPr="00000000" w14:paraId="000001B9">
            <w:pPr>
              <w:spacing w:after="0" w:line="240" w:lineRule="auto"/>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b w:val="1"/>
                <w:vertAlign w:val="baseline"/>
                <w:rtl w:val="0"/>
              </w:rPr>
              <w:t xml:space="preserve">Pārmaiņu vadīšana (Rīcības rādītājs: </w:t>
            </w:r>
            <w:r w:rsidDel="00000000" w:rsidR="00000000" w:rsidRPr="00000000">
              <w:rPr>
                <w:rFonts w:ascii="Times New Roman" w:cs="Times New Roman" w:eastAsia="Times New Roman" w:hAnsi="Times New Roman"/>
                <w:highlight w:val="white"/>
                <w:vertAlign w:val="baseline"/>
                <w:rtl w:val="0"/>
              </w:rPr>
              <w:t xml:space="preserve">Efektīvu un kvalitatīvu pārmaiņu un organizācijas pārveides procesa mērķtiecīga vadīšana)</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BA">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rFonts w:ascii="Times New Roman" w:cs="Times New Roman" w:eastAsia="Times New Roman" w:hAnsi="Times New Roman"/>
                <w:b w:val="0"/>
                <w:smallCaps w:val="0"/>
                <w:strike w:val="0"/>
                <w:color w:val="000000"/>
                <w:sz w:val="22"/>
                <w:szCs w:val="22"/>
                <w:u w:val="none"/>
                <w:shd w:fill="d9d9d9"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Veido vidi, kas veicina un iedrošina pārmaiņas un inovācijas.</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BB">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 3; 2; 1 vai 0</w:t>
            </w:r>
          </w:p>
        </w:tc>
      </w:tr>
      <w:tr>
        <w:trPr>
          <w:cantSplit w:val="0"/>
          <w:tblHeader w:val="0"/>
        </w:trPr>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BE">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rFonts w:ascii="Times New Roman" w:cs="Times New Roman" w:eastAsia="Times New Roman" w:hAnsi="Times New Roman"/>
                <w:b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Personiski sniedz skaidru vīziju par pārmaiņu ietekmi.</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BF">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 3; 2; 1 vai 0</w:t>
            </w:r>
          </w:p>
        </w:tc>
      </w:tr>
      <w:tr>
        <w:trPr>
          <w:cantSplit w:val="0"/>
          <w:tblHeader w:val="0"/>
        </w:trPr>
        <w:tc>
          <w:tcPr>
            <w:tcBorders>
              <w:top w:color="000000" w:space="0" w:sz="4" w:val="dotted"/>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1C0">
            <w:pPr>
              <w:spacing w:after="0" w:line="240" w:lineRule="auto"/>
              <w:ind w:left="12" w:firstLine="0"/>
              <w:jc w:val="both"/>
              <w:rPr>
                <w:rFonts w:ascii="Times New Roman" w:cs="Times New Roman" w:eastAsia="Times New Roman" w:hAnsi="Times New Roman"/>
                <w:b w:val="0"/>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1C1">
            <w:pPr>
              <w:spacing w:after="0" w:line="240" w:lineRule="auto"/>
              <w:jc w:val="both"/>
              <w:rPr>
                <w:rFonts w:ascii="Times New Roman" w:cs="Times New Roman" w:eastAsia="Times New Roman" w:hAnsi="Times New Roman"/>
                <w:b w:val="0"/>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1C2">
            <w:pPr>
              <w:spacing w:after="0" w:line="240" w:lineRule="auto"/>
              <w:jc w:val="both"/>
              <w:rPr>
                <w:rFonts w:ascii="Times New Roman" w:cs="Times New Roman" w:eastAsia="Times New Roman" w:hAnsi="Times New Roman"/>
                <w:b w:val="0"/>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1C3">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Merge w:val="restart"/>
            <w:tcBorders>
              <w:top w:color="000000" w:space="0" w:sz="4" w:val="dotted"/>
              <w:left w:color="000000" w:space="0" w:sz="4" w:val="dotted"/>
              <w:right w:color="000000" w:space="0" w:sz="4" w:val="dotted"/>
            </w:tcBorders>
            <w:vAlign w:val="top"/>
          </w:tcPr>
          <w:p w:rsidR="00000000" w:rsidDel="00000000" w:rsidP="00000000" w:rsidRDefault="00000000" w:rsidRPr="00000000" w14:paraId="000001C4">
            <w:pPr>
              <w:spacing w:after="0" w:line="240" w:lineRule="auto"/>
              <w:ind w:left="12"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2.3.</w:t>
            </w:r>
          </w:p>
        </w:tc>
        <w:tc>
          <w:tcPr>
            <w:vMerge w:val="restart"/>
            <w:tcBorders>
              <w:top w:color="000000" w:space="0" w:sz="4" w:val="dotted"/>
              <w:left w:color="000000" w:space="0" w:sz="4" w:val="dotted"/>
              <w:right w:color="000000" w:space="0" w:sz="4" w:val="dotted"/>
            </w:tcBorders>
            <w:vAlign w:val="top"/>
          </w:tcPr>
          <w:p w:rsidR="00000000" w:rsidDel="00000000" w:rsidP="00000000" w:rsidRDefault="00000000" w:rsidRPr="00000000" w14:paraId="000001C5">
            <w:pPr>
              <w:spacing w:after="0" w:line="240" w:lineRule="auto"/>
              <w:jc w:val="both"/>
              <w:rPr>
                <w:rFonts w:ascii="Times New Roman" w:cs="Times New Roman" w:eastAsia="Times New Roman" w:hAnsi="Times New Roman"/>
                <w:b w:val="0"/>
                <w:highlight w:val="white"/>
                <w:vertAlign w:val="baseline"/>
              </w:rPr>
            </w:pPr>
            <w:r w:rsidDel="00000000" w:rsidR="00000000" w:rsidRPr="00000000">
              <w:rPr>
                <w:rFonts w:ascii="Times New Roman" w:cs="Times New Roman" w:eastAsia="Times New Roman" w:hAnsi="Times New Roman"/>
                <w:b w:val="1"/>
                <w:vertAlign w:val="baseline"/>
                <w:rtl w:val="0"/>
              </w:rPr>
              <w:t xml:space="preserve">Orientācija uz rezultātu sasniegšanu (kritiskā kompetence) (Rīcības rādītājs: </w:t>
            </w:r>
            <w:r w:rsidDel="00000000" w:rsidR="00000000" w:rsidRPr="00000000">
              <w:rPr>
                <w:rFonts w:ascii="Times New Roman" w:cs="Times New Roman" w:eastAsia="Times New Roman" w:hAnsi="Times New Roman"/>
                <w:highlight w:val="white"/>
                <w:vertAlign w:val="baseline"/>
                <w:rtl w:val="0"/>
              </w:rPr>
              <w:t xml:space="preserve">Vēlme veikt uzdevumus arvien labāk, izvirzīt mērķus, kas nav viegli sasniedzami, un mērķtiecīgi strādāt, lai tos sasniegtu. Spēja saskatīt, novērtēt un radīt jaunas iespējas organizācijas attīstībai un tās īstenot)</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C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rFonts w:ascii="Times New Roman" w:cs="Times New Roman" w:eastAsia="Times New Roman" w:hAnsi="Times New Roman"/>
                <w:b w:val="0"/>
                <w:smallCaps w:val="0"/>
                <w:strike w:val="0"/>
                <w:color w:val="000000"/>
                <w:sz w:val="22"/>
                <w:szCs w:val="22"/>
                <w:u w:val="none"/>
                <w:shd w:fill="d9d9d9"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Nosakot mērķus, izvērtē nepieciešamos ieguldījumus un ieguvumus, uzņemas saprātīgu risku, lai sasniegtu labākus rezultātus.</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C7">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 3; 2; 1 vai 0</w:t>
            </w:r>
          </w:p>
        </w:tc>
      </w:tr>
      <w:tr>
        <w:trPr>
          <w:cantSplit w:val="0"/>
          <w:tblHeader w:val="0"/>
        </w:trPr>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C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rFonts w:ascii="Times New Roman" w:cs="Times New Roman" w:eastAsia="Times New Roman" w:hAnsi="Times New Roman"/>
                <w:b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Analizē darba rezultātus, uzlabo darba metodes, lai paaugstinātu efektivitāti.</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CB">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 3; 2; 1 vai 0</w:t>
            </w:r>
          </w:p>
        </w:tc>
      </w:tr>
      <w:tr>
        <w:trPr>
          <w:cantSplit w:val="0"/>
          <w:tblHeader w:val="0"/>
        </w:trPr>
        <w:tc>
          <w:tcPr>
            <w:tcBorders>
              <w:top w:color="000000" w:space="0" w:sz="4" w:val="dotted"/>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1CC">
            <w:pPr>
              <w:spacing w:after="0" w:line="240" w:lineRule="auto"/>
              <w:ind w:left="12" w:firstLine="0"/>
              <w:jc w:val="both"/>
              <w:rPr>
                <w:rFonts w:ascii="Times New Roman" w:cs="Times New Roman" w:eastAsia="Times New Roman" w:hAnsi="Times New Roman"/>
                <w:b w:val="0"/>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1CD">
            <w:pPr>
              <w:spacing w:after="0" w:line="240" w:lineRule="auto"/>
              <w:jc w:val="both"/>
              <w:rPr>
                <w:rFonts w:ascii="Times New Roman" w:cs="Times New Roman" w:eastAsia="Times New Roman" w:hAnsi="Times New Roman"/>
                <w:b w:val="0"/>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1CE">
            <w:pPr>
              <w:spacing w:after="0" w:line="240" w:lineRule="auto"/>
              <w:jc w:val="both"/>
              <w:rPr>
                <w:rFonts w:ascii="Times New Roman" w:cs="Times New Roman" w:eastAsia="Times New Roman" w:hAnsi="Times New Roman"/>
                <w:b w:val="0"/>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1CF">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Merge w:val="restart"/>
            <w:tcBorders>
              <w:top w:color="000000" w:space="0" w:sz="4" w:val="dotted"/>
              <w:left w:color="000000" w:space="0" w:sz="4" w:val="dotted"/>
              <w:right w:color="000000" w:space="0" w:sz="4" w:val="dotted"/>
            </w:tcBorders>
            <w:shd w:fill="auto" w:val="clear"/>
            <w:vAlign w:val="top"/>
          </w:tcPr>
          <w:p w:rsidR="00000000" w:rsidDel="00000000" w:rsidP="00000000" w:rsidRDefault="00000000" w:rsidRPr="00000000" w14:paraId="000001D0">
            <w:pPr>
              <w:spacing w:after="0" w:line="240" w:lineRule="auto"/>
              <w:ind w:left="12"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2.4.</w:t>
            </w:r>
          </w:p>
        </w:tc>
        <w:tc>
          <w:tcPr>
            <w:vMerge w:val="restart"/>
            <w:tcBorders>
              <w:top w:color="000000" w:space="0" w:sz="4" w:val="dotted"/>
              <w:left w:color="000000" w:space="0" w:sz="4" w:val="dotted"/>
              <w:right w:color="000000" w:space="0" w:sz="4" w:val="dotted"/>
            </w:tcBorders>
            <w:shd w:fill="auto" w:val="clear"/>
            <w:vAlign w:val="top"/>
          </w:tcPr>
          <w:p w:rsidR="00000000" w:rsidDel="00000000" w:rsidP="00000000" w:rsidRDefault="00000000" w:rsidRPr="00000000" w14:paraId="000001D1">
            <w:pPr>
              <w:spacing w:after="0" w:line="240" w:lineRule="auto"/>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b w:val="1"/>
                <w:vertAlign w:val="baseline"/>
                <w:rtl w:val="0"/>
              </w:rPr>
              <w:t xml:space="preserve">Orientācija uz attīstību (Rīcības rādītājs:</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highlight w:val="white"/>
                <w:vertAlign w:val="baseline"/>
                <w:rtl w:val="0"/>
              </w:rPr>
              <w:t xml:space="preserve">Apzināti analizē savas personības stiprās un vājās puses, lai noteiktu attīstības vajadzības un uzlabotu personīgo un organizācijas sniegumu)</w:t>
            </w:r>
          </w:p>
        </w:tc>
        <w:tc>
          <w:tcPr>
            <w:tcBorders>
              <w:top w:color="000000" w:space="0" w:sz="4" w:val="dotted"/>
              <w:left w:color="000000" w:space="0" w:sz="4" w:val="dotted"/>
              <w:bottom w:color="000000" w:space="0" w:sz="4" w:val="dotted"/>
              <w:right w:color="000000" w:space="0" w:sz="4" w:val="dotted"/>
            </w:tcBorders>
            <w:shd w:fill="ffffff" w:val="clear"/>
            <w:vAlign w:val="top"/>
          </w:tcPr>
          <w:p w:rsidR="00000000" w:rsidDel="00000000" w:rsidP="00000000" w:rsidRDefault="00000000" w:rsidRPr="00000000" w14:paraId="000001D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rFonts w:ascii="Times New Roman" w:cs="Times New Roman" w:eastAsia="Times New Roman" w:hAnsi="Times New Roman"/>
                <w:b w:val="0"/>
                <w:smallCaps w:val="0"/>
                <w:strike w:val="0"/>
                <w:color w:val="000000"/>
                <w:sz w:val="22"/>
                <w:szCs w:val="22"/>
                <w:u w:val="none"/>
                <w:shd w:fill="d9d9d9"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Izmēģina jaunas pieejas un metodiski strādā, lai sasniegtu mērķus</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D3">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 3; 2; 1 vai 0</w:t>
            </w:r>
          </w:p>
        </w:tc>
      </w:tr>
      <w:tr>
        <w:trPr>
          <w:cantSplit w:val="0"/>
          <w:tblHeader w:val="0"/>
        </w:trPr>
        <w:tc>
          <w:tcPr>
            <w:vMerge w:val="continue"/>
            <w:tcBorders>
              <w:top w:color="000000" w:space="0" w:sz="4" w:val="dotted"/>
              <w:left w:color="000000" w:space="0" w:sz="4" w:val="dotted"/>
              <w:right w:color="000000" w:space="0" w:sz="4" w:val="dotted"/>
            </w:tcBorders>
            <w:shd w:fill="auto" w:val="cle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4" w:val="dotted"/>
              <w:left w:color="000000" w:space="0" w:sz="4" w:val="dotted"/>
              <w:right w:color="000000" w:space="0" w:sz="4" w:val="dotted"/>
            </w:tcBorders>
            <w:shd w:fill="auto" w:val="cle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D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rFonts w:ascii="Times New Roman" w:cs="Times New Roman" w:eastAsia="Times New Roman" w:hAnsi="Times New Roman"/>
                <w:b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Analizē darba rezultātus, uzlabo darba metodes, lai paaugstinātu efektivitāti</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D7">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 3; 2; 1 vai 0</w:t>
            </w:r>
          </w:p>
        </w:tc>
      </w:tr>
      <w:tr>
        <w:trPr>
          <w:cantSplit w:val="0"/>
          <w:tblHeader w:val="0"/>
        </w:trPr>
        <w:tc>
          <w:tcPr>
            <w:tcBorders>
              <w:top w:color="000000" w:space="0" w:sz="4" w:val="dotted"/>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1D8">
            <w:pPr>
              <w:spacing w:after="0" w:line="240" w:lineRule="auto"/>
              <w:jc w:val="both"/>
              <w:rPr>
                <w:rFonts w:ascii="Times New Roman" w:cs="Times New Roman" w:eastAsia="Times New Roman" w:hAnsi="Times New Roman"/>
                <w:b w:val="0"/>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1D9">
            <w:pPr>
              <w:spacing w:after="0" w:line="240" w:lineRule="auto"/>
              <w:jc w:val="both"/>
              <w:rPr>
                <w:rFonts w:ascii="Times New Roman" w:cs="Times New Roman" w:eastAsia="Times New Roman" w:hAnsi="Times New Roman"/>
                <w:b w:val="0"/>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1DA">
            <w:pPr>
              <w:spacing w:after="0" w:line="240" w:lineRule="auto"/>
              <w:jc w:val="both"/>
              <w:rPr>
                <w:rFonts w:ascii="Times New Roman" w:cs="Times New Roman" w:eastAsia="Times New Roman" w:hAnsi="Times New Roman"/>
                <w:highlight w:val="white"/>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1DB">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Merge w:val="restart"/>
            <w:tcBorders>
              <w:top w:color="000000" w:space="0" w:sz="4" w:val="dotted"/>
              <w:left w:color="000000" w:space="0" w:sz="4" w:val="dotted"/>
              <w:right w:color="000000" w:space="0" w:sz="4" w:val="dotted"/>
            </w:tcBorders>
            <w:vAlign w:val="top"/>
          </w:tcPr>
          <w:p w:rsidR="00000000" w:rsidDel="00000000" w:rsidP="00000000" w:rsidRDefault="00000000" w:rsidRPr="00000000" w14:paraId="000001DC">
            <w:pPr>
              <w:spacing w:after="0" w:line="240" w:lineRule="auto"/>
              <w:ind w:left="12"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2.5</w:t>
            </w:r>
          </w:p>
        </w:tc>
        <w:tc>
          <w:tcPr>
            <w:vMerge w:val="restart"/>
            <w:tcBorders>
              <w:top w:color="000000" w:space="0" w:sz="4" w:val="dotted"/>
              <w:left w:color="000000" w:space="0" w:sz="4" w:val="dotted"/>
              <w:right w:color="000000" w:space="0" w:sz="4" w:val="dotted"/>
            </w:tcBorders>
            <w:vAlign w:val="top"/>
          </w:tcPr>
          <w:p w:rsidR="00000000" w:rsidDel="00000000" w:rsidP="00000000" w:rsidRDefault="00000000" w:rsidRPr="00000000" w14:paraId="000001DD">
            <w:pPr>
              <w:spacing w:after="0" w:line="240" w:lineRule="auto"/>
              <w:jc w:val="both"/>
              <w:rPr>
                <w:rFonts w:ascii="Times New Roman" w:cs="Times New Roman" w:eastAsia="Times New Roman" w:hAnsi="Times New Roman"/>
                <w:b w:val="0"/>
                <w:highlight w:val="white"/>
                <w:vertAlign w:val="baseline"/>
              </w:rPr>
            </w:pPr>
            <w:r w:rsidDel="00000000" w:rsidR="00000000" w:rsidRPr="00000000">
              <w:rPr>
                <w:rFonts w:ascii="Times New Roman" w:cs="Times New Roman" w:eastAsia="Times New Roman" w:hAnsi="Times New Roman"/>
                <w:b w:val="1"/>
                <w:vertAlign w:val="baseline"/>
                <w:rtl w:val="0"/>
              </w:rPr>
              <w:t xml:space="preserve">Plānošana un organizēšana (Rīcības rādītājs: </w:t>
            </w:r>
            <w:r w:rsidDel="00000000" w:rsidR="00000000" w:rsidRPr="00000000">
              <w:rPr>
                <w:rFonts w:ascii="Times New Roman" w:cs="Times New Roman" w:eastAsia="Times New Roman" w:hAnsi="Times New Roman"/>
                <w:highlight w:val="white"/>
                <w:vertAlign w:val="baseline"/>
                <w:rtl w:val="0"/>
              </w:rPr>
              <w:t xml:space="preserve">Prasme noteikt prioritātes, plānot, organizēt un kontrolēt savu un citu darbu īsā un ilgstošā laikposmā, nodrošinot efektīvu laika un resursu izmantošanu)</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DE">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743" w:right="0" w:hanging="743"/>
              <w:jc w:val="both"/>
              <w:rPr>
                <w:rFonts w:ascii="Times New Roman" w:cs="Times New Roman" w:eastAsia="Times New Roman" w:hAnsi="Times New Roman"/>
                <w:b w:val="0"/>
                <w:i w:val="0"/>
                <w:smallCaps w:val="0"/>
                <w:strike w:val="0"/>
                <w:color w:val="000000"/>
                <w:sz w:val="22"/>
                <w:szCs w:val="22"/>
                <w:highlight w:val="white"/>
                <w:u w:val="no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Ātri reaģē uz izmaiņām, spēj kontrolēt vairākus procesus paralēli. Spēj kontrolēt vairākus procesus paralēli.</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DF">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 3; 2; 1 vai 0</w:t>
            </w:r>
          </w:p>
        </w:tc>
      </w:tr>
      <w:tr>
        <w:trPr>
          <w:cantSplit w:val="0"/>
          <w:tblHeader w:val="0"/>
        </w:trPr>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E2">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743" w:right="0" w:hanging="743"/>
              <w:jc w:val="both"/>
              <w:rPr>
                <w:rFonts w:ascii="Times New Roman" w:cs="Times New Roman" w:eastAsia="Times New Roman" w:hAnsi="Times New Roman"/>
                <w:b w:val="0"/>
                <w:i w:val="0"/>
                <w:smallCaps w:val="0"/>
                <w:strike w:val="0"/>
                <w:color w:val="000000"/>
                <w:sz w:val="22"/>
                <w:szCs w:val="22"/>
                <w:highlight w:val="white"/>
                <w:u w:val="no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Ir atbildīgs ne tikai par personīgajiem, bet arī par visas organizācijas darba rezultātiem.</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E3">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 3; 2; 1 vai 0</w:t>
            </w:r>
          </w:p>
        </w:tc>
      </w:tr>
      <w:tr>
        <w:trPr>
          <w:cantSplit w:val="0"/>
          <w:tblHeader w:val="0"/>
        </w:trPr>
        <w:tc>
          <w:tcPr>
            <w:tcBorders>
              <w:top w:color="000000" w:space="0" w:sz="4" w:val="dotted"/>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1E4">
            <w:pPr>
              <w:spacing w:after="0" w:line="240" w:lineRule="auto"/>
              <w:jc w:val="both"/>
              <w:rPr>
                <w:rFonts w:ascii="Times New Roman" w:cs="Times New Roman" w:eastAsia="Times New Roman" w:hAnsi="Times New Roman"/>
                <w:b w:val="0"/>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1E5">
            <w:pPr>
              <w:spacing w:after="0" w:line="240" w:lineRule="auto"/>
              <w:jc w:val="both"/>
              <w:rPr>
                <w:rFonts w:ascii="Times New Roman" w:cs="Times New Roman" w:eastAsia="Times New Roman" w:hAnsi="Times New Roman"/>
                <w:b w:val="0"/>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1E6">
            <w:pPr>
              <w:spacing w:after="0" w:line="240" w:lineRule="auto"/>
              <w:jc w:val="both"/>
              <w:rPr>
                <w:rFonts w:ascii="Times New Roman" w:cs="Times New Roman" w:eastAsia="Times New Roman" w:hAnsi="Times New Roman"/>
                <w:highlight w:val="white"/>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1E7">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Merge w:val="restart"/>
            <w:tcBorders>
              <w:top w:color="000000" w:space="0" w:sz="4" w:val="dotted"/>
              <w:left w:color="000000" w:space="0" w:sz="4" w:val="dotted"/>
              <w:right w:color="000000" w:space="0" w:sz="4" w:val="dotted"/>
            </w:tcBorders>
            <w:vAlign w:val="top"/>
          </w:tcPr>
          <w:p w:rsidR="00000000" w:rsidDel="00000000" w:rsidP="00000000" w:rsidRDefault="00000000" w:rsidRPr="00000000" w14:paraId="000001E8">
            <w:pPr>
              <w:spacing w:after="0" w:line="240" w:lineRule="auto"/>
              <w:ind w:left="12"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2.6.</w:t>
            </w:r>
          </w:p>
        </w:tc>
        <w:tc>
          <w:tcPr>
            <w:vMerge w:val="restart"/>
            <w:tcBorders>
              <w:top w:color="000000" w:space="0" w:sz="4" w:val="dotted"/>
              <w:left w:color="000000" w:space="0" w:sz="4" w:val="dotted"/>
              <w:right w:color="000000" w:space="0" w:sz="4" w:val="dotted"/>
            </w:tcBorders>
            <w:vAlign w:val="top"/>
          </w:tcPr>
          <w:p w:rsidR="00000000" w:rsidDel="00000000" w:rsidP="00000000" w:rsidRDefault="00000000" w:rsidRPr="00000000" w14:paraId="000001E9">
            <w:pPr>
              <w:spacing w:after="0" w:line="240" w:lineRule="auto"/>
              <w:jc w:val="both"/>
              <w:rPr>
                <w:rFonts w:ascii="Times New Roman" w:cs="Times New Roman" w:eastAsia="Times New Roman" w:hAnsi="Times New Roman"/>
                <w:b w:val="0"/>
                <w:highlight w:val="white"/>
                <w:vertAlign w:val="baseline"/>
              </w:rPr>
            </w:pPr>
            <w:r w:rsidDel="00000000" w:rsidR="00000000" w:rsidRPr="00000000">
              <w:rPr>
                <w:rFonts w:ascii="Times New Roman" w:cs="Times New Roman" w:eastAsia="Times New Roman" w:hAnsi="Times New Roman"/>
                <w:b w:val="1"/>
                <w:vertAlign w:val="baseline"/>
                <w:rtl w:val="0"/>
              </w:rPr>
              <w:t xml:space="preserve">Lēmumu pieņemšana un atbildība (Rīcības rādītājs: </w:t>
            </w:r>
            <w:r w:rsidDel="00000000" w:rsidR="00000000" w:rsidRPr="00000000">
              <w:rPr>
                <w:rFonts w:ascii="Times New Roman" w:cs="Times New Roman" w:eastAsia="Times New Roman" w:hAnsi="Times New Roman"/>
                <w:highlight w:val="white"/>
                <w:vertAlign w:val="baseline"/>
                <w:rtl w:val="0"/>
              </w:rPr>
              <w:t xml:space="preserve">Spēja pieņemt lēmumus, izvērtējot informāciju un uzņemoties atbildību par tiem)</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EA">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rFonts w:ascii="Times New Roman" w:cs="Times New Roman" w:eastAsia="Times New Roman" w:hAnsi="Times New Roman"/>
                <w:b w:val="0"/>
                <w:i w:val="0"/>
                <w:smallCaps w:val="0"/>
                <w:strike w:val="0"/>
                <w:color w:val="000000"/>
                <w:sz w:val="22"/>
                <w:szCs w:val="22"/>
                <w:highlight w:val="white"/>
                <w:u w:val="no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Spēj pieņemt lēmumus īsā laikā un situācijās, ja ir pieejama ierobežota apjoma informācija, arī nepopulārus lēmumus</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EB">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 3; 2; 1 vai 0</w:t>
            </w:r>
          </w:p>
        </w:tc>
      </w:tr>
      <w:tr>
        <w:trPr>
          <w:cantSplit w:val="0"/>
          <w:tblHeader w:val="0"/>
        </w:trPr>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EE">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rFonts w:ascii="Times New Roman" w:cs="Times New Roman" w:eastAsia="Times New Roman" w:hAnsi="Times New Roman"/>
                <w:b w:val="0"/>
                <w:i w:val="0"/>
                <w:smallCaps w:val="0"/>
                <w:strike w:val="0"/>
                <w:color w:val="000000"/>
                <w:sz w:val="22"/>
                <w:szCs w:val="22"/>
                <w:highlight w:val="white"/>
                <w:u w:val="no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Piedāvā vairākus problēmas risinājuma variantus, sagatavo pamatotu lēmumu un prognozē iespējamās sekas</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EF">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 3; 2; 1 vai 0</w:t>
            </w:r>
          </w:p>
        </w:tc>
      </w:tr>
      <w:tr>
        <w:trPr>
          <w:cantSplit w:val="0"/>
          <w:tblHeader w:val="0"/>
        </w:trPr>
        <w:tc>
          <w:tcPr>
            <w:tcBorders>
              <w:top w:color="000000" w:space="0" w:sz="4" w:val="dotted"/>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1F0">
            <w:pPr>
              <w:spacing w:after="0" w:line="240" w:lineRule="auto"/>
              <w:jc w:val="both"/>
              <w:rPr>
                <w:rFonts w:ascii="Times New Roman" w:cs="Times New Roman" w:eastAsia="Times New Roman" w:hAnsi="Times New Roman"/>
                <w:b w:val="0"/>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1F1">
            <w:pPr>
              <w:spacing w:after="0" w:line="240" w:lineRule="auto"/>
              <w:jc w:val="both"/>
              <w:rPr>
                <w:rFonts w:ascii="Times New Roman" w:cs="Times New Roman" w:eastAsia="Times New Roman" w:hAnsi="Times New Roman"/>
                <w:b w:val="0"/>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1F2">
            <w:pPr>
              <w:spacing w:after="0" w:line="240" w:lineRule="auto"/>
              <w:jc w:val="both"/>
              <w:rPr>
                <w:rFonts w:ascii="Times New Roman" w:cs="Times New Roman" w:eastAsia="Times New Roman" w:hAnsi="Times New Roman"/>
                <w:highlight w:val="white"/>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1F3">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Merge w:val="restart"/>
            <w:tcBorders>
              <w:top w:color="000000" w:space="0" w:sz="4" w:val="dotted"/>
              <w:left w:color="000000" w:space="0" w:sz="4" w:val="dotted"/>
              <w:right w:color="000000" w:space="0" w:sz="4" w:val="dotted"/>
            </w:tcBorders>
            <w:vAlign w:val="top"/>
          </w:tcPr>
          <w:p w:rsidR="00000000" w:rsidDel="00000000" w:rsidP="00000000" w:rsidRDefault="00000000" w:rsidRPr="00000000" w14:paraId="000001F4">
            <w:pPr>
              <w:spacing w:after="0" w:line="240" w:lineRule="auto"/>
              <w:ind w:left="12"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2.7.</w:t>
            </w:r>
          </w:p>
        </w:tc>
        <w:tc>
          <w:tcPr>
            <w:vMerge w:val="restart"/>
            <w:tcBorders>
              <w:top w:color="000000" w:space="0" w:sz="4" w:val="dotted"/>
              <w:left w:color="000000" w:space="0" w:sz="4" w:val="dotted"/>
              <w:right w:color="000000" w:space="0" w:sz="4" w:val="dotted"/>
            </w:tcBorders>
            <w:vAlign w:val="top"/>
          </w:tcPr>
          <w:p w:rsidR="00000000" w:rsidDel="00000000" w:rsidP="00000000" w:rsidRDefault="00000000" w:rsidRPr="00000000" w14:paraId="000001F5">
            <w:pPr>
              <w:spacing w:after="0" w:line="240" w:lineRule="auto"/>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b w:val="1"/>
                <w:vertAlign w:val="baseline"/>
                <w:rtl w:val="0"/>
              </w:rPr>
              <w:t xml:space="preserve">Pozitīvu attiecību veidošana un uzturēšana (Rīcības rādītājs:</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highlight w:val="white"/>
                <w:vertAlign w:val="baseline"/>
                <w:rtl w:val="0"/>
              </w:rPr>
              <w:t xml:space="preserve">Spēja veidot un uzturēt ar cilvēkiem pozitīvas attiecības vai kontaktus (savā iestādē un ārpus tās), kas palīdz vai nākotnē varētu palīdzēt ar darbu saistīto mērķu sasniegšanai)</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F6">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743" w:right="0" w:hanging="743"/>
              <w:jc w:val="both"/>
              <w:rPr>
                <w:rFonts w:ascii="Times New Roman" w:cs="Times New Roman" w:eastAsia="Times New Roman" w:hAnsi="Times New Roman"/>
                <w:b w:val="0"/>
                <w:i w:val="0"/>
                <w:smallCaps w:val="0"/>
                <w:strike w:val="0"/>
                <w:color w:val="000000"/>
                <w:sz w:val="22"/>
                <w:szCs w:val="22"/>
                <w:highlight w:val="white"/>
                <w:u w:val="no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Identificē jomas, kurās veidot stratēģiskās attiecības.</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F7">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 3; 2; 1 vai 0</w:t>
            </w:r>
          </w:p>
        </w:tc>
      </w:tr>
      <w:tr>
        <w:trPr>
          <w:cantSplit w:val="0"/>
          <w:tblHeader w:val="0"/>
        </w:trPr>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top w:color="000000" w:space="0" w:sz="4" w:val="dotted"/>
              <w:left w:color="000000" w:space="0" w:sz="4" w:val="dotted"/>
              <w:right w:color="000000" w:space="0" w:sz="4" w:val="dotted"/>
            </w:tcBorders>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FA">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743" w:right="0" w:hanging="743"/>
              <w:jc w:val="both"/>
              <w:rPr>
                <w:rFonts w:ascii="Times New Roman" w:cs="Times New Roman" w:eastAsia="Times New Roman" w:hAnsi="Times New Roman"/>
                <w:b w:val="0"/>
                <w:i w:val="0"/>
                <w:smallCaps w:val="0"/>
                <w:strike w:val="0"/>
                <w:color w:val="000000"/>
                <w:sz w:val="22"/>
                <w:szCs w:val="22"/>
                <w:highlight w:val="white"/>
                <w:u w:val="no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Mērķu sasniegšanai veido sadarbības tīklus, lai rastu risinājumus atšķirīgu viedokļu situācijās.</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1FB">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 3; 2; 1 vai 0</w:t>
            </w:r>
          </w:p>
        </w:tc>
      </w:tr>
      <w:tr>
        <w:trPr>
          <w:cantSplit w:val="0"/>
          <w:tblHeader w:val="0"/>
        </w:trPr>
        <w:tc>
          <w:tcPr>
            <w:tcBorders>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1FC">
            <w:pPr>
              <w:spacing w:after="0" w:line="240" w:lineRule="auto"/>
              <w:ind w:left="12" w:firstLine="0"/>
              <w:jc w:val="both"/>
              <w:rPr>
                <w:rFonts w:ascii="Times New Roman" w:cs="Times New Roman" w:eastAsia="Times New Roman" w:hAnsi="Times New Roman"/>
                <w:vertAlign w:val="baseline"/>
              </w:rPr>
            </w:pPr>
            <w:r w:rsidDel="00000000" w:rsidR="00000000" w:rsidRPr="00000000">
              <w:rPr>
                <w:rtl w:val="0"/>
              </w:rPr>
            </w:r>
          </w:p>
        </w:tc>
        <w:tc>
          <w:tcPr>
            <w:tcBorders>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1FD">
            <w:pPr>
              <w:spacing w:after="0" w:line="240" w:lineRule="auto"/>
              <w:jc w:val="both"/>
              <w:rPr>
                <w:rFonts w:ascii="Times New Roman" w:cs="Times New Roman" w:eastAsia="Times New Roman" w:hAnsi="Times New Roman"/>
                <w:highlight w:val="white"/>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1FE">
            <w:pPr>
              <w:spacing w:after="0" w:line="240" w:lineRule="auto"/>
              <w:jc w:val="both"/>
              <w:rPr>
                <w:rFonts w:ascii="Times New Roman" w:cs="Times New Roman" w:eastAsia="Times New Roman" w:hAnsi="Times New Roman"/>
                <w:highlight w:val="white"/>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1FF">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Merge w:val="restart"/>
            <w:tcBorders>
              <w:left w:color="000000" w:space="0" w:sz="4" w:val="dotted"/>
              <w:right w:color="000000" w:space="0" w:sz="4" w:val="dotted"/>
            </w:tcBorders>
            <w:vAlign w:val="top"/>
          </w:tcPr>
          <w:p w:rsidR="00000000" w:rsidDel="00000000" w:rsidP="00000000" w:rsidRDefault="00000000" w:rsidRPr="00000000" w14:paraId="00000200">
            <w:pPr>
              <w:spacing w:after="0" w:line="240" w:lineRule="auto"/>
              <w:ind w:left="12"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2.8.</w:t>
            </w:r>
          </w:p>
        </w:tc>
        <w:tc>
          <w:tcPr>
            <w:vMerge w:val="restart"/>
            <w:tcBorders>
              <w:left w:color="000000" w:space="0" w:sz="4" w:val="dotted"/>
              <w:right w:color="000000" w:space="0" w:sz="4" w:val="dotted"/>
            </w:tcBorders>
            <w:vAlign w:val="top"/>
          </w:tcPr>
          <w:p w:rsidR="00000000" w:rsidDel="00000000" w:rsidP="00000000" w:rsidRDefault="00000000" w:rsidRPr="00000000" w14:paraId="00000201">
            <w:pPr>
              <w:spacing w:after="0" w:line="240" w:lineRule="auto"/>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b w:val="1"/>
                <w:vertAlign w:val="baseline"/>
                <w:rtl w:val="0"/>
              </w:rPr>
              <w:t xml:space="preserve">Komandas vadīšana (Rīcības rādītājs:</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highlight w:val="white"/>
                <w:vertAlign w:val="baseline"/>
                <w:rtl w:val="0"/>
              </w:rPr>
              <w:t xml:space="preserve">Vēlme un spēja uzņemties līdera lomu, organizēt komandas darbu, lai nodrošinātu mērķu sasniegšanu. Spēja veidot pozitīvas attiecības starp komandas dalībniekiem, rūpēties par komandu un motivēt to kopīgo mērķu sasniegšanai)</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202">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rFonts w:ascii="Times New Roman" w:cs="Times New Roman" w:eastAsia="Times New Roman" w:hAnsi="Times New Roman"/>
                <w:b w:val="0"/>
                <w:i w:val="0"/>
                <w:smallCaps w:val="0"/>
                <w:strike w:val="0"/>
                <w:color w:val="000000"/>
                <w:sz w:val="22"/>
                <w:szCs w:val="22"/>
                <w:highlight w:val="white"/>
                <w:u w:val="no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Risina iekšējos konfliktus komandā, lai tie nekavētu rezultātu sasniegšanu.</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203">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 3; 2; 1 vai 0</w:t>
            </w:r>
          </w:p>
        </w:tc>
      </w:tr>
      <w:tr>
        <w:trPr>
          <w:cantSplit w:val="0"/>
          <w:tblHeader w:val="0"/>
        </w:trPr>
        <w:tc>
          <w:tcPr>
            <w:vMerge w:val="continue"/>
            <w:tcBorders>
              <w:left w:color="000000" w:space="0" w:sz="4" w:val="dotted"/>
              <w:right w:color="000000" w:space="0" w:sz="4" w:val="dotted"/>
            </w:tcBorders>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left w:color="000000" w:space="0" w:sz="4" w:val="dotted"/>
              <w:right w:color="000000" w:space="0" w:sz="4" w:val="dotted"/>
            </w:tcBorders>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206">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rFonts w:ascii="Times New Roman" w:cs="Times New Roman" w:eastAsia="Times New Roman" w:hAnsi="Times New Roman"/>
                <w:b w:val="0"/>
                <w:i w:val="0"/>
                <w:smallCaps w:val="0"/>
                <w:strike w:val="0"/>
                <w:color w:val="000000"/>
                <w:sz w:val="22"/>
                <w:szCs w:val="22"/>
                <w:highlight w:val="white"/>
                <w:u w:val="no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Iedvesmo citus kopīgam darbam, aktīvi iesaistoties.</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207">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 3; 2; 1 vai 0</w:t>
            </w:r>
          </w:p>
        </w:tc>
      </w:tr>
      <w:tr>
        <w:trPr>
          <w:cantSplit w:val="0"/>
          <w:tblHeader w:val="0"/>
        </w:trPr>
        <w:tc>
          <w:tcPr>
            <w:tcBorders>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208">
            <w:pPr>
              <w:spacing w:after="0" w:line="240" w:lineRule="auto"/>
              <w:ind w:left="12" w:firstLine="0"/>
              <w:jc w:val="both"/>
              <w:rPr>
                <w:rFonts w:ascii="Times New Roman" w:cs="Times New Roman" w:eastAsia="Times New Roman" w:hAnsi="Times New Roman"/>
                <w:vertAlign w:val="baseline"/>
              </w:rPr>
            </w:pPr>
            <w:r w:rsidDel="00000000" w:rsidR="00000000" w:rsidRPr="00000000">
              <w:rPr>
                <w:rtl w:val="0"/>
              </w:rPr>
            </w:r>
          </w:p>
        </w:tc>
        <w:tc>
          <w:tcPr>
            <w:tcBorders>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209">
            <w:pPr>
              <w:spacing w:after="0" w:line="240" w:lineRule="auto"/>
              <w:jc w:val="both"/>
              <w:rPr>
                <w:rFonts w:ascii="Times New Roman" w:cs="Times New Roman" w:eastAsia="Times New Roman" w:hAnsi="Times New Roman"/>
                <w:highlight w:val="white"/>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20A">
            <w:pPr>
              <w:spacing w:after="0" w:line="240" w:lineRule="auto"/>
              <w:jc w:val="both"/>
              <w:rPr>
                <w:rFonts w:ascii="Times New Roman" w:cs="Times New Roman" w:eastAsia="Times New Roman" w:hAnsi="Times New Roman"/>
                <w:highlight w:val="white"/>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vAlign w:val="top"/>
          </w:tcPr>
          <w:p w:rsidR="00000000" w:rsidDel="00000000" w:rsidP="00000000" w:rsidRDefault="00000000" w:rsidRPr="00000000" w14:paraId="0000020B">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Merge w:val="restart"/>
            <w:tcBorders>
              <w:left w:color="000000" w:space="0" w:sz="4" w:val="dotted"/>
              <w:right w:color="000000" w:space="0" w:sz="4" w:val="dotted"/>
            </w:tcBorders>
            <w:vAlign w:val="top"/>
          </w:tcPr>
          <w:p w:rsidR="00000000" w:rsidDel="00000000" w:rsidP="00000000" w:rsidRDefault="00000000" w:rsidRPr="00000000" w14:paraId="0000020C">
            <w:pPr>
              <w:spacing w:after="0" w:line="240" w:lineRule="auto"/>
              <w:ind w:left="12" w:firstLine="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2.9.</w:t>
            </w:r>
          </w:p>
        </w:tc>
        <w:tc>
          <w:tcPr>
            <w:vMerge w:val="restart"/>
            <w:tcBorders>
              <w:left w:color="000000" w:space="0" w:sz="4" w:val="dotted"/>
              <w:right w:color="000000" w:space="0" w:sz="4" w:val="dotted"/>
            </w:tcBorders>
            <w:vAlign w:val="top"/>
          </w:tcPr>
          <w:p w:rsidR="00000000" w:rsidDel="00000000" w:rsidP="00000000" w:rsidRDefault="00000000" w:rsidRPr="00000000" w14:paraId="0000020D">
            <w:pPr>
              <w:spacing w:after="0" w:line="240" w:lineRule="auto"/>
              <w:jc w:val="both"/>
              <w:rPr>
                <w:rFonts w:ascii="Times New Roman" w:cs="Times New Roman" w:eastAsia="Times New Roman" w:hAnsi="Times New Roman"/>
                <w:highlight w:val="white"/>
                <w:vertAlign w:val="baseline"/>
              </w:rPr>
            </w:pPr>
            <w:r w:rsidDel="00000000" w:rsidR="00000000" w:rsidRPr="00000000">
              <w:rPr>
                <w:rFonts w:ascii="Times New Roman" w:cs="Times New Roman" w:eastAsia="Times New Roman" w:hAnsi="Times New Roman"/>
                <w:b w:val="1"/>
                <w:vertAlign w:val="baseline"/>
                <w:rtl w:val="0"/>
              </w:rPr>
              <w:t xml:space="preserve">Darbinieku motivēšana un attīstīšana (Rīcības rādītājs:</w:t>
            </w:r>
            <w:r w:rsidDel="00000000" w:rsidR="00000000" w:rsidRPr="00000000">
              <w:rPr>
                <w:rFonts w:ascii="Times New Roman" w:cs="Times New Roman" w:eastAsia="Times New Roman" w:hAnsi="Times New Roman"/>
                <w:vertAlign w:val="baseline"/>
                <w:rtl w:val="0"/>
              </w:rPr>
              <w:t xml:space="preserve"> </w:t>
            </w:r>
            <w:r w:rsidDel="00000000" w:rsidR="00000000" w:rsidRPr="00000000">
              <w:rPr>
                <w:rFonts w:ascii="Times New Roman" w:cs="Times New Roman" w:eastAsia="Times New Roman" w:hAnsi="Times New Roman"/>
                <w:highlight w:val="white"/>
                <w:vertAlign w:val="baseline"/>
                <w:rtl w:val="0"/>
              </w:rPr>
              <w:t xml:space="preserve">Darbinieku attīstības veicināšana, nodrošinot atbalstošu vidi darbinieku motivācijas stiprināšanai, snieguma pilnveidošanai un profesionālās izaugsmes veicināšanai)</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20E">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rFonts w:ascii="Times New Roman" w:cs="Times New Roman" w:eastAsia="Times New Roman" w:hAnsi="Times New Roman"/>
                <w:b w:val="0"/>
                <w:i w:val="0"/>
                <w:smallCaps w:val="0"/>
                <w:strike w:val="0"/>
                <w:color w:val="000000"/>
                <w:sz w:val="22"/>
                <w:szCs w:val="22"/>
                <w:highlight w:val="white"/>
                <w:u w:val="no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Veido ilgtermiņa attīstības plānus cilvēkresursu attīstībai.</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20F">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 3; 2; 1 vai 0</w:t>
            </w:r>
          </w:p>
        </w:tc>
      </w:tr>
      <w:tr>
        <w:trPr>
          <w:cantSplit w:val="0"/>
          <w:tblHeader w:val="0"/>
        </w:trPr>
        <w:tc>
          <w:tcPr>
            <w:vMerge w:val="continue"/>
            <w:tcBorders>
              <w:left w:color="000000" w:space="0" w:sz="4" w:val="dotted"/>
              <w:right w:color="000000" w:space="0" w:sz="4" w:val="dotted"/>
            </w:tcBorders>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tcBorders>
              <w:left w:color="000000" w:space="0" w:sz="4" w:val="dotted"/>
              <w:right w:color="000000" w:space="0" w:sz="4" w:val="dotted"/>
            </w:tcBorders>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212">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743" w:right="0" w:hanging="709"/>
              <w:jc w:val="both"/>
              <w:rPr>
                <w:rFonts w:ascii="Times New Roman" w:cs="Times New Roman" w:eastAsia="Times New Roman" w:hAnsi="Times New Roman"/>
                <w:b w:val="0"/>
                <w:i w:val="0"/>
                <w:smallCaps w:val="0"/>
                <w:strike w:val="0"/>
                <w:color w:val="000000"/>
                <w:sz w:val="22"/>
                <w:szCs w:val="22"/>
                <w:highlight w:val="white"/>
                <w:u w:val="no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Mērķtiecīgi izmanto atgriezenisko saiti, lai veicinātu darbinieku attīstību.</w:t>
            </w:r>
          </w:p>
        </w:tc>
        <w:tc>
          <w:tcPr>
            <w:tcBorders>
              <w:top w:color="000000" w:space="0" w:sz="4" w:val="dotted"/>
              <w:left w:color="000000" w:space="0" w:sz="4" w:val="dotted"/>
              <w:bottom w:color="000000" w:space="0" w:sz="4" w:val="dotted"/>
              <w:right w:color="000000" w:space="0" w:sz="4" w:val="dotted"/>
            </w:tcBorders>
            <w:vAlign w:val="top"/>
          </w:tcPr>
          <w:p w:rsidR="00000000" w:rsidDel="00000000" w:rsidP="00000000" w:rsidRDefault="00000000" w:rsidRPr="00000000" w14:paraId="00000213">
            <w:pPr>
              <w:spacing w:after="0" w:line="240" w:lineRule="auto"/>
              <w:ind w:left="-108" w:right="-108"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 3; 2; 1 vai 0</w:t>
            </w:r>
          </w:p>
        </w:tc>
      </w:tr>
    </w:tbl>
    <w:p w:rsidR="00000000" w:rsidDel="00000000" w:rsidP="00000000" w:rsidRDefault="00000000" w:rsidRPr="00000000" w14:paraId="00000214">
      <w:pPr>
        <w:pStyle w:val="Heading2"/>
        <w:keepLines w:val="1"/>
        <w:widowControl w:val="0"/>
        <w:tabs>
          <w:tab w:val="left" w:pos="993"/>
        </w:tabs>
        <w:spacing w:after="120" w:lineRule="auto"/>
        <w:ind w:right="13"/>
        <w:jc w:val="both"/>
        <w:rPr>
          <w:b w:val="0"/>
          <w:color w:val="ff0000"/>
          <w:sz w:val="22"/>
          <w:szCs w:val="22"/>
          <w:vertAlign w:val="baseline"/>
        </w:rPr>
      </w:pPr>
      <w:r w:rsidDel="00000000" w:rsidR="00000000" w:rsidRPr="00000000">
        <w:rPr>
          <w:rtl w:val="0"/>
        </w:rPr>
      </w:r>
    </w:p>
    <w:p w:rsidR="00000000" w:rsidDel="00000000" w:rsidP="00000000" w:rsidRDefault="00000000" w:rsidRPr="00000000" w14:paraId="00000215">
      <w:pPr>
        <w:pStyle w:val="Heading2"/>
        <w:keepLines w:val="1"/>
        <w:widowControl w:val="0"/>
        <w:numPr>
          <w:ilvl w:val="0"/>
          <w:numId w:val="15"/>
        </w:numPr>
        <w:tabs>
          <w:tab w:val="left" w:pos="993"/>
        </w:tabs>
        <w:spacing w:after="120" w:lineRule="auto"/>
        <w:ind w:left="0" w:right="13" w:firstLine="567"/>
        <w:jc w:val="both"/>
        <w:rPr>
          <w:b w:val="0"/>
        </w:rPr>
      </w:pPr>
      <w:r w:rsidDel="00000000" w:rsidR="00000000" w:rsidRPr="00000000">
        <w:rPr>
          <w:b w:val="0"/>
          <w:sz w:val="24"/>
          <w:szCs w:val="24"/>
          <w:vertAlign w:val="baseline"/>
          <w:rtl w:val="0"/>
        </w:rPr>
        <w:t xml:space="preserve">Atlases</w:t>
      </w:r>
      <w:r w:rsidDel="00000000" w:rsidR="00000000" w:rsidRPr="00000000">
        <w:rPr>
          <w:b w:val="0"/>
          <w:sz w:val="24"/>
          <w:szCs w:val="24"/>
          <w:highlight w:val="white"/>
          <w:vertAlign w:val="baseline"/>
          <w:rtl w:val="0"/>
        </w:rPr>
        <w:t xml:space="preserve"> komisijas loceklis saskaņā ar vērtēšanas kritērijiem novērtē katra kandidāta atbilstību šā nolikuma 2.pielikuma 1.punktā noteiktajām prasībām un 2.punktā noteiktajās kompetencēs, atbilstoši savam vērtējumam, piešķirot punktus </w:t>
      </w:r>
      <w:r w:rsidDel="00000000" w:rsidR="00000000" w:rsidRPr="00000000">
        <w:rPr>
          <w:b w:val="0"/>
          <w:sz w:val="24"/>
          <w:szCs w:val="24"/>
          <w:vertAlign w:val="baseline"/>
          <w:rtl w:val="0"/>
        </w:rPr>
        <w:t xml:space="preserve">(konkrētās prasības vērtēšanas kritēriju punkti nesummējas) katras prasības atbilstošākajam kritērijam. Katra kandidāta iegūto vidējo punktu skaitu vērtēšanas kritērijā aprēķina, pamatojoties uz attiecīgajā</w:t>
      </w:r>
      <w:r w:rsidDel="00000000" w:rsidR="00000000" w:rsidRPr="00000000">
        <w:rPr>
          <w:b w:val="1"/>
          <w:sz w:val="24"/>
          <w:szCs w:val="24"/>
          <w:vertAlign w:val="baseline"/>
          <w:rtl w:val="0"/>
        </w:rPr>
        <w:t xml:space="preserve"> </w:t>
      </w:r>
      <w:r w:rsidDel="00000000" w:rsidR="00000000" w:rsidRPr="00000000">
        <w:rPr>
          <w:b w:val="0"/>
          <w:sz w:val="24"/>
          <w:szCs w:val="24"/>
          <w:vertAlign w:val="baseline"/>
          <w:rtl w:val="0"/>
        </w:rPr>
        <w:t xml:space="preserve">atlases kārtā piedalījušos atlases komisijas locekļu vērtējumu. Par katru </w:t>
      </w:r>
      <w:r w:rsidDel="00000000" w:rsidR="00000000" w:rsidRPr="00000000">
        <w:rPr>
          <w:b w:val="0"/>
          <w:sz w:val="24"/>
          <w:szCs w:val="24"/>
          <w:highlight w:val="white"/>
          <w:vertAlign w:val="baseline"/>
          <w:rtl w:val="0"/>
        </w:rPr>
        <w:t xml:space="preserve">šā nolikuma 2.pielikuma </w:t>
      </w:r>
      <w:r w:rsidDel="00000000" w:rsidR="00000000" w:rsidRPr="00000000">
        <w:rPr>
          <w:b w:val="0"/>
          <w:sz w:val="24"/>
          <w:szCs w:val="24"/>
          <w:vertAlign w:val="baseline"/>
          <w:rtl w:val="0"/>
        </w:rPr>
        <w:t xml:space="preserve">1. un 2.punkta prasību kandidātam piešķirtos vērtēšanas kritērija punktus saskaita, iegūstot kandidāta summāro novērtējumu</w:t>
      </w:r>
      <w:r w:rsidDel="00000000" w:rsidR="00000000" w:rsidRPr="00000000">
        <w:rPr>
          <w:b w:val="0"/>
          <w:sz w:val="22"/>
          <w:szCs w:val="22"/>
          <w:vertAlign w:val="baseline"/>
          <w:rtl w:val="0"/>
        </w:rPr>
        <w:t xml:space="preserve">.</w:t>
      </w:r>
    </w:p>
    <w:p w:rsidR="00000000" w:rsidDel="00000000" w:rsidP="00000000" w:rsidRDefault="00000000" w:rsidRPr="00000000" w14:paraId="00000216">
      <w:pPr>
        <w:numPr>
          <w:ilvl w:val="0"/>
          <w:numId w:val="15"/>
        </w:numPr>
        <w:tabs>
          <w:tab w:val="left" w:pos="993"/>
        </w:tabs>
        <w:spacing w:line="240" w:lineRule="auto"/>
        <w:ind w:left="0"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vertAlign w:val="baseline"/>
          <w:rtl w:val="0"/>
        </w:rPr>
        <w:t xml:space="preserve">Lai atspoguļotu savu vērtējumu atbilstoši noteiktajiem vērtēšanas kritērijiem un punktu skaitam </w:t>
      </w:r>
      <w:r w:rsidDel="00000000" w:rsidR="00000000" w:rsidRPr="00000000">
        <w:rPr>
          <w:rFonts w:ascii="Times New Roman" w:cs="Times New Roman" w:eastAsia="Times New Roman" w:hAnsi="Times New Roman"/>
          <w:sz w:val="24"/>
          <w:szCs w:val="24"/>
          <w:highlight w:val="white"/>
          <w:vertAlign w:val="baseline"/>
          <w:rtl w:val="0"/>
        </w:rPr>
        <w:t xml:space="preserve">katrā kritērijā</w:t>
      </w:r>
      <w:r w:rsidDel="00000000" w:rsidR="00000000" w:rsidRPr="00000000">
        <w:rPr>
          <w:rFonts w:ascii="Times New Roman" w:cs="Times New Roman" w:eastAsia="Times New Roman" w:hAnsi="Times New Roman"/>
          <w:sz w:val="24"/>
          <w:szCs w:val="24"/>
          <w:vertAlign w:val="baseline"/>
          <w:rtl w:val="0"/>
        </w:rPr>
        <w:t xml:space="preserve">, katrs komisijas loceklis izmanto šā nolikuma 1.p</w:t>
      </w:r>
      <w:r w:rsidDel="00000000" w:rsidR="00000000" w:rsidRPr="00000000">
        <w:rPr>
          <w:rFonts w:ascii="Times New Roman" w:cs="Times New Roman" w:eastAsia="Times New Roman" w:hAnsi="Times New Roman"/>
          <w:sz w:val="24"/>
          <w:szCs w:val="24"/>
          <w:highlight w:val="white"/>
          <w:vertAlign w:val="baseline"/>
          <w:rtl w:val="0"/>
        </w:rPr>
        <w:t xml:space="preserve">ielikuma apstiprināto kandidātu vērtēšanas veidlapu</w:t>
      </w:r>
      <w:r w:rsidDel="00000000" w:rsidR="00000000" w:rsidRPr="00000000">
        <w:rPr>
          <w:rFonts w:ascii="Times New Roman" w:cs="Times New Roman" w:eastAsia="Times New Roman" w:hAnsi="Times New Roman"/>
          <w:sz w:val="24"/>
          <w:szCs w:val="24"/>
          <w:vertAlign w:val="baseline"/>
          <w:rtl w:val="0"/>
        </w:rPr>
        <w:t xml:space="preserve">. Ja atlases komisijas locekļiem neatšķiras viedoklis par vērtējumu, atlases komisijas locekļi katrs var nesniegt savu individuālo kandidāta vērtējumu.</w:t>
      </w:r>
    </w:p>
    <w:p w:rsidR="00000000" w:rsidDel="00000000" w:rsidP="00000000" w:rsidRDefault="00000000" w:rsidRPr="00000000" w14:paraId="00000217">
      <w:pPr>
        <w:numPr>
          <w:ilvl w:val="0"/>
          <w:numId w:val="15"/>
        </w:numPr>
        <w:tabs>
          <w:tab w:val="left" w:pos="993"/>
        </w:tabs>
        <w:spacing w:line="240" w:lineRule="auto"/>
        <w:ind w:left="0"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vertAlign w:val="baseline"/>
          <w:rtl w:val="0"/>
        </w:rPr>
        <w:t xml:space="preserve">Vērtēšanas pirmajā kārtā, pamatojoties uz kandidātu (gan atlases eksperta piesaistītie, gan publiskā kandidātu pieteikšanās procedūrā atlasītie, gan Augstskolu likumā noteiktās atlases procesā iesaistāmās sabiedrības </w:t>
      </w:r>
      <w:r w:rsidDel="00000000" w:rsidR="00000000" w:rsidRPr="00000000">
        <w:rPr>
          <w:rFonts w:ascii="Times New Roman" w:cs="Times New Roman" w:eastAsia="Times New Roman" w:hAnsi="Times New Roman"/>
          <w:sz w:val="24"/>
          <w:szCs w:val="24"/>
          <w:highlight w:val="white"/>
          <w:vertAlign w:val="baseline"/>
          <w:rtl w:val="0"/>
        </w:rPr>
        <w:t xml:space="preserve">virzīto kandidātu</w:t>
      </w:r>
      <w:r w:rsidDel="00000000" w:rsidR="00000000" w:rsidRPr="00000000">
        <w:rPr>
          <w:rFonts w:ascii="Times New Roman" w:cs="Times New Roman" w:eastAsia="Times New Roman" w:hAnsi="Times New Roman"/>
          <w:sz w:val="24"/>
          <w:szCs w:val="24"/>
          <w:vertAlign w:val="baseline"/>
          <w:rtl w:val="0"/>
        </w:rPr>
        <w:t xml:space="preserve">) iesniegtajiem pieteikumiem dalībai atlasē, vērtē kandidātu atbilstību šā nolikuma 2.pielikuma 1.1. – 1.5. un 1.14.apakšpunktos noteiktajām prasībām, un nosaka katra kandidāta iegūto skaitlisko novērtējumu atbilstoši vērtēšanas metodikai.</w:t>
      </w:r>
    </w:p>
    <w:p w:rsidR="00000000" w:rsidDel="00000000" w:rsidP="00000000" w:rsidRDefault="00000000" w:rsidRPr="00000000" w14:paraId="0000021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pos="993"/>
          <w:tab w:val="left" w:pos="2410"/>
        </w:tabs>
        <w:spacing w:after="0" w:before="0" w:line="240" w:lineRule="auto"/>
        <w:ind w:left="0" w:right="0" w:firstLine="567"/>
        <w:jc w:val="both"/>
        <w:rPr>
          <w:rFonts w:ascii="Times New Roman" w:cs="Times New Roman" w:eastAsia="Times New Roman" w:hAnsi="Times New Roman"/>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Atlases komisija pārtrauc kandidāta novērtēšanas procesu:</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 w:val="left" w:pos="2410"/>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  ja kandidāts neatbilst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šā nolikuma 2.pielikuma</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1.2., 1.3.1., 1.3.2. vai. 1.14.apakšpunktā noteiktajām prasībām un novērtēts ar 0 punktiem;</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 w:val="left" w:pos="2410"/>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  ja kandidāts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šā nolikuma 2.pielikuma</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vai 1.5.apakšpunktā novērtēts ar 0 punktiem.</w:t>
      </w:r>
    </w:p>
    <w:p w:rsidR="00000000" w:rsidDel="00000000" w:rsidP="00000000" w:rsidRDefault="00000000" w:rsidRPr="00000000" w14:paraId="0000021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pos="993"/>
        </w:tabs>
        <w:spacing w:after="0" w:before="0" w:line="240" w:lineRule="auto"/>
        <w:ind w:left="0" w:right="0" w:firstLine="567"/>
        <w:jc w:val="both"/>
        <w:rPr>
          <w:rFonts w:ascii="Times New Roman" w:cs="Times New Roman" w:eastAsia="Times New Roman" w:hAnsi="Times New Roman"/>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Ja kandidāts atbilst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šā nolikuma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2.pielikuma</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 1.5. un 1.14.apakšpunktos noteiktajām prasībām,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kandidātu aicina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iesniegt latviešu vai angļu valodā šā nolikuma 2.pielikuma 1.9.apakšpunktā minēto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prezentāciju (izmantojot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Power Point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līdz 7 minūtēm, kurā sniegts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šā nolikuma 2.pielikuma</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1.9.apakšpunktā minētais redzējums par augstākās izglītības un zinātnes attīstības tendencēm Latvijā un pasaulē, kā arī šā nolikuma 2.pielikuma 1.8.apakšpunktā minētais redzējums par augstskolas darbības prioritātēm</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1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pos="993"/>
          <w:tab w:val="left" w:pos="2410"/>
        </w:tabs>
        <w:spacing w:after="0" w:before="0" w:line="240" w:lineRule="auto"/>
        <w:ind w:left="0" w:right="0" w:firstLine="567"/>
        <w:jc w:val="both"/>
        <w:rPr>
          <w:rFonts w:ascii="Times New Roman" w:cs="Times New Roman" w:eastAsia="Times New Roman" w:hAnsi="Times New Roman"/>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 kandidāts nav iesniedzis kādu no obligāti pieprasītajiem dokumentiem, tostarp nav iesniedzis šā nolikuma 2.pielikuma 1.9. un 1.10.apakšpunktā minēto redzējumu, vai kandidāts atsakās iesniegt kādu no obligāti pieprasītajiem dokumentiem, atlases komisija pārtrauc kandidāta novērtēšanas procesu.</w:t>
      </w:r>
    </w:p>
    <w:p w:rsidR="00000000" w:rsidDel="00000000" w:rsidP="00000000" w:rsidRDefault="00000000" w:rsidRPr="00000000" w14:paraId="0000021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pos="993"/>
          <w:tab w:val="left" w:pos="2410"/>
        </w:tabs>
        <w:spacing w:after="0" w:before="0" w:line="240" w:lineRule="auto"/>
        <w:ind w:left="0" w:right="0" w:firstLine="567"/>
        <w:jc w:val="both"/>
        <w:rPr>
          <w:rFonts w:ascii="Times New Roman" w:cs="Times New Roman" w:eastAsia="Times New Roman" w:hAnsi="Times New Roman"/>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Vērtēšanas otrajā kārtā notiek intervijas, izmantojot tiešsaistes tikšanās rīku</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piedāvātās iespējas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videokonferences formātā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secīgi ar katru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kandidātu, lai izvērtētu viņu atbilstību šā nolikuma 2.pielikuma 1.6.</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1.15.apakšpunktos, ja nepieciešams arī 1.16.apakšpunktā, noteiktajām prasībām un padziļināti novērtētu kandidāta atbilstību darbam augstskolas padomē.</w:t>
      </w:r>
    </w:p>
    <w:p w:rsidR="00000000" w:rsidDel="00000000" w:rsidP="00000000" w:rsidRDefault="00000000" w:rsidRPr="00000000" w14:paraId="0000021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pos="993"/>
          <w:tab w:val="left" w:pos="2410"/>
        </w:tabs>
        <w:spacing w:after="0" w:before="0" w:line="240" w:lineRule="auto"/>
        <w:ind w:left="0" w:right="0" w:firstLine="567"/>
        <w:jc w:val="both"/>
        <w:rPr>
          <w:rFonts w:ascii="Times New Roman" w:cs="Times New Roman" w:eastAsia="Times New Roman" w:hAnsi="Times New Roman"/>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 kandidāts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šā nolikuma 2.pielikuma</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 1.10., 1.13. vai. 1.14. apakšpunktā prasībā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novērtēts „neapmierinoši”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 iegūst 0 punktus, atlases komisija pārtrauc kandidāta novērtēšanas procesu.</w:t>
      </w:r>
    </w:p>
    <w:p w:rsidR="00000000" w:rsidDel="00000000" w:rsidP="00000000" w:rsidRDefault="00000000" w:rsidRPr="00000000" w14:paraId="0000021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pos="993"/>
          <w:tab w:val="left" w:pos="2410"/>
        </w:tabs>
        <w:spacing w:after="0" w:before="0" w:line="240" w:lineRule="auto"/>
        <w:ind w:left="0" w:right="0" w:firstLine="567"/>
        <w:jc w:val="both"/>
        <w:rPr>
          <w:rFonts w:ascii="Times New Roman" w:cs="Times New Roman" w:eastAsia="Times New Roman" w:hAnsi="Times New Roman"/>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Vērtēšanas trešajā kārtā,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ņemot vērā atlases eksperta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sagatavoto rakstisko atskaiti par kandidātu vadības kompetenču novērtējumu ar tajā ietvertu informāciju par analītisko (intelektuālo) spēju un personības izpētes rezultātiem, un atlases komisijas sēdē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atlases eksperta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sniegto skaidrojumu par vadības kompetenču novērtējumu, tostarp raksturojot vadības kompetenču novērtēšanas rezultātus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vērtē kandidātu atbilstību šā nolikuma 2.pielikuma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2.punktā noteiktajās kompetencēs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 nosaka katra kandidāta iegūto skaitlisko novērtējumu atbilstoši vērtēšanas metodikai.</w:t>
      </w:r>
    </w:p>
    <w:p w:rsidR="00000000" w:rsidDel="00000000" w:rsidP="00000000" w:rsidRDefault="00000000" w:rsidRPr="00000000" w14:paraId="0000022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pos="993"/>
        </w:tabs>
        <w:spacing w:after="0" w:before="0" w:line="240" w:lineRule="auto"/>
        <w:ind w:left="0" w:right="0" w:firstLine="567"/>
        <w:jc w:val="both"/>
        <w:rPr>
          <w:rFonts w:ascii="Times New Roman" w:cs="Times New Roman" w:eastAsia="Times New Roman" w:hAnsi="Times New Roman"/>
          <w:b w:val="0"/>
          <w:i w:val="0"/>
          <w:smallCaps w:val="0"/>
          <w:strike w:val="0"/>
          <w:color w:val="000000"/>
          <w:highlight w:val="white"/>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 kandidāts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šā nolikuma 2.pielikuma</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2.1.1., 2.1.2., 2.3.1. vai 2.3.2.apakšpunktos novērtēts „neapmierinoši” un iegūst 0 punktus, atlases komisija pārtrauc kandidāta novērtēšanas procesu.</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p>
    <w:p w:rsidR="00000000" w:rsidDel="00000000" w:rsidP="00000000" w:rsidRDefault="00000000" w:rsidRPr="00000000" w14:paraId="0000022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pos="993"/>
          <w:tab w:val="left" w:pos="2410"/>
        </w:tabs>
        <w:spacing w:after="0" w:before="0" w:line="240" w:lineRule="auto"/>
        <w:ind w:left="0" w:right="0" w:firstLine="567"/>
        <w:jc w:val="both"/>
        <w:rPr>
          <w:rFonts w:ascii="Times New Roman" w:cs="Times New Roman" w:eastAsia="Times New Roman" w:hAnsi="Times New Roman"/>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Kandidāta neierašanās, nepiedalīšanās kādā no atlases kārtam iepriekš norunātā laikā un vietā, ja kandidāts pirms plānotās tikšanās nav sniedzis informāciju par neierašanās attaisnojošiem iemesliem, uzskatāma par kandidāta kandidatūras atsaukumu un tiek pārtraukts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kandidāta novērtēšanas process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2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pos="993"/>
          <w:tab w:val="left" w:pos="2410"/>
        </w:tabs>
        <w:spacing w:after="0" w:before="0" w:line="240" w:lineRule="auto"/>
        <w:ind w:left="0" w:right="0" w:firstLine="567"/>
        <w:jc w:val="both"/>
        <w:rPr>
          <w:rFonts w:ascii="Times New Roman" w:cs="Times New Roman" w:eastAsia="Times New Roman" w:hAnsi="Times New Roman"/>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 vairāki kandidāti iegūst vienādu punktu skaitu, par atbilstošāko tiek atzīts kandidāts, kurš ieguvis augstāko punktu skaitu atlases otrajā kārtā (intervijā).</w:t>
      </w:r>
      <w:r w:rsidDel="00000000" w:rsidR="00000000" w:rsidRPr="00000000">
        <w:rPr>
          <w:rtl w:val="0"/>
        </w:rPr>
      </w:r>
    </w:p>
    <w:sectPr>
      <w:headerReference r:id="rId6" w:type="default"/>
      <w:headerReference r:id="rId7" w:type="first"/>
      <w:footerReference r:id="rId8" w:type="default"/>
      <w:footerReference r:id="rId9" w:type="first"/>
      <w:pgSz w:h="11920" w:w="16840" w:orient="landscape"/>
      <w:pgMar w:bottom="1004" w:top="709" w:left="1559"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7">
    <w:pPr>
      <w:spacing w:after="0" w:line="240" w:lineRule="auto"/>
      <w:jc w:val="center"/>
      <w:rPr>
        <w:rFonts w:ascii="Times New Roman" w:cs="Times New Roman" w:eastAsia="Times New Roman" w:hAnsi="Times New Roman"/>
        <w:b w:val="0"/>
        <w:smallCaps w:val="0"/>
        <w:vertAlign w:val="baseline"/>
      </w:rPr>
    </w:pPr>
    <w:r w:rsidDel="00000000" w:rsidR="00000000" w:rsidRPr="00000000">
      <w:rPr>
        <w:rFonts w:ascii="Times New Roman" w:cs="Times New Roman" w:eastAsia="Times New Roman" w:hAnsi="Times New Roman"/>
        <w:b w:val="1"/>
        <w:smallCaps w:val="1"/>
        <w:vertAlign w:val="baseline"/>
        <w:rtl w:val="0"/>
      </w:rPr>
      <w:t xml:space="preserve">DOKUMENTS PARAKSTĪTS AR DROŠU ELEKTRONISKO PARAKSTU UN </w:t>
    </w:r>
    <w:r w:rsidDel="00000000" w:rsidR="00000000" w:rsidRPr="00000000">
      <w:rPr>
        <w:rtl w:val="0"/>
      </w:rPr>
    </w:r>
  </w:p>
  <w:p w:rsidR="00000000" w:rsidDel="00000000" w:rsidP="00000000" w:rsidRDefault="00000000" w:rsidRPr="00000000" w14:paraId="00000228">
    <w:pPr>
      <w:spacing w:after="0" w:line="240" w:lineRule="auto"/>
      <w:jc w:val="center"/>
      <w:rPr>
        <w:rFonts w:ascii="Times New Roman" w:cs="Times New Roman" w:eastAsia="Times New Roman" w:hAnsi="Times New Roman"/>
        <w:b w:val="0"/>
        <w:smallCaps w:val="0"/>
        <w:vertAlign w:val="baseline"/>
      </w:rPr>
    </w:pPr>
    <w:r w:rsidDel="00000000" w:rsidR="00000000" w:rsidRPr="00000000">
      <w:rPr>
        <w:rFonts w:ascii="Times New Roman" w:cs="Times New Roman" w:eastAsia="Times New Roman" w:hAnsi="Times New Roman"/>
        <w:b w:val="1"/>
        <w:smallCaps w:val="1"/>
        <w:vertAlign w:val="baseline"/>
        <w:rtl w:val="0"/>
      </w:rPr>
      <w:t xml:space="preserve">SATUR LAIKA ZĪMOGU</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9">
    <w:pPr>
      <w:spacing w:after="0" w:line="240" w:lineRule="auto"/>
      <w:jc w:val="center"/>
      <w:rPr>
        <w:rFonts w:ascii="Times New Roman" w:cs="Times New Roman" w:eastAsia="Times New Roman" w:hAnsi="Times New Roman"/>
        <w:b w:val="0"/>
        <w:smallCaps w:val="0"/>
        <w:vertAlign w:val="baseline"/>
      </w:rPr>
    </w:pPr>
    <w:r w:rsidDel="00000000" w:rsidR="00000000" w:rsidRPr="00000000">
      <w:rPr>
        <w:rFonts w:ascii="Times New Roman" w:cs="Times New Roman" w:eastAsia="Times New Roman" w:hAnsi="Times New Roman"/>
        <w:b w:val="1"/>
        <w:smallCaps w:val="1"/>
        <w:vertAlign w:val="baseline"/>
        <w:rtl w:val="0"/>
      </w:rPr>
      <w:t xml:space="preserve">DOKUMENTS PARAKSTĪTS AR DROŠU ELEKTRONISKO PARAKSTU UN </w:t>
    </w:r>
    <w:r w:rsidDel="00000000" w:rsidR="00000000" w:rsidRPr="00000000">
      <w:rPr>
        <w:rtl w:val="0"/>
      </w:rPr>
    </w:r>
  </w:p>
  <w:p w:rsidR="00000000" w:rsidDel="00000000" w:rsidP="00000000" w:rsidRDefault="00000000" w:rsidRPr="00000000" w14:paraId="0000022A">
    <w:pPr>
      <w:spacing w:after="0" w:line="240" w:lineRule="auto"/>
      <w:jc w:val="center"/>
      <w:rPr>
        <w:rFonts w:ascii="Times New Roman" w:cs="Times New Roman" w:eastAsia="Times New Roman" w:hAnsi="Times New Roman"/>
        <w:b w:val="0"/>
        <w:smallCaps w:val="0"/>
        <w:vertAlign w:val="baseline"/>
      </w:rPr>
    </w:pPr>
    <w:r w:rsidDel="00000000" w:rsidR="00000000" w:rsidRPr="00000000">
      <w:rPr>
        <w:rFonts w:ascii="Times New Roman" w:cs="Times New Roman" w:eastAsia="Times New Roman" w:hAnsi="Times New Roman"/>
        <w:b w:val="1"/>
        <w:smallCaps w:val="1"/>
        <w:vertAlign w:val="baseline"/>
        <w:rtl w:val="0"/>
      </w:rPr>
      <w:t xml:space="preserve">SATUR LAIKA ZĪMOGU</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504" w:hanging="504"/>
      </w:pPr>
      <w:rPr>
        <w:i w:val="0"/>
        <w:vertAlign w:val="baseline"/>
      </w:rPr>
    </w:lvl>
    <w:lvl w:ilvl="1">
      <w:start w:val="3"/>
      <w:numFmt w:val="decimal"/>
      <w:lvlText w:val="%1.%2."/>
      <w:lvlJc w:val="left"/>
      <w:pPr>
        <w:ind w:left="684" w:hanging="503.99999999999994"/>
      </w:pPr>
      <w:rPr>
        <w:i w:val="0"/>
        <w:vertAlign w:val="baseline"/>
      </w:rPr>
    </w:lvl>
    <w:lvl w:ilvl="2">
      <w:start w:val="1"/>
      <w:numFmt w:val="decimal"/>
      <w:lvlText w:val="%1.%2.%3."/>
      <w:lvlJc w:val="left"/>
      <w:pPr>
        <w:ind w:left="1080" w:hanging="720"/>
      </w:pPr>
      <w:rPr>
        <w:i w:val="0"/>
        <w:vertAlign w:val="baseline"/>
      </w:rPr>
    </w:lvl>
    <w:lvl w:ilvl="3">
      <w:start w:val="1"/>
      <w:numFmt w:val="decimal"/>
      <w:lvlText w:val="%1.%2.%3.%4."/>
      <w:lvlJc w:val="left"/>
      <w:pPr>
        <w:ind w:left="1260" w:hanging="720"/>
      </w:pPr>
      <w:rPr>
        <w:i w:val="0"/>
        <w:vertAlign w:val="baseline"/>
      </w:rPr>
    </w:lvl>
    <w:lvl w:ilvl="4">
      <w:start w:val="1"/>
      <w:numFmt w:val="decimal"/>
      <w:lvlText w:val="%1.%2.%3.%4.%5."/>
      <w:lvlJc w:val="left"/>
      <w:pPr>
        <w:ind w:left="1800" w:hanging="1080"/>
      </w:pPr>
      <w:rPr>
        <w:i w:val="0"/>
        <w:vertAlign w:val="baseline"/>
      </w:rPr>
    </w:lvl>
    <w:lvl w:ilvl="5">
      <w:start w:val="1"/>
      <w:numFmt w:val="decimal"/>
      <w:lvlText w:val="%1.%2.%3.%4.%5.%6."/>
      <w:lvlJc w:val="left"/>
      <w:pPr>
        <w:ind w:left="1980" w:hanging="1080"/>
      </w:pPr>
      <w:rPr>
        <w:i w:val="0"/>
        <w:vertAlign w:val="baseline"/>
      </w:rPr>
    </w:lvl>
    <w:lvl w:ilvl="6">
      <w:start w:val="1"/>
      <w:numFmt w:val="decimal"/>
      <w:lvlText w:val="%1.%2.%3.%4.%5.%6.%7."/>
      <w:lvlJc w:val="left"/>
      <w:pPr>
        <w:ind w:left="2520" w:hanging="1440"/>
      </w:pPr>
      <w:rPr>
        <w:i w:val="0"/>
        <w:vertAlign w:val="baseline"/>
      </w:rPr>
    </w:lvl>
    <w:lvl w:ilvl="7">
      <w:start w:val="1"/>
      <w:numFmt w:val="decimal"/>
      <w:lvlText w:val="%1.%2.%3.%4.%5.%6.%7.%8."/>
      <w:lvlJc w:val="left"/>
      <w:pPr>
        <w:ind w:left="2700" w:hanging="1440"/>
      </w:pPr>
      <w:rPr>
        <w:i w:val="0"/>
        <w:vertAlign w:val="baseline"/>
      </w:rPr>
    </w:lvl>
    <w:lvl w:ilvl="8">
      <w:start w:val="1"/>
      <w:numFmt w:val="decimal"/>
      <w:lvlText w:val="%1.%2.%3.%4.%5.%6.%7.%8.%9."/>
      <w:lvlJc w:val="left"/>
      <w:pPr>
        <w:ind w:left="3240" w:hanging="1800"/>
      </w:pPr>
      <w:rPr>
        <w:i w:val="0"/>
        <w:vertAlign w:val="baseline"/>
      </w:rPr>
    </w:lvl>
  </w:abstractNum>
  <w:abstractNum w:abstractNumId="2">
    <w:lvl w:ilvl="0">
      <w:start w:val="1"/>
      <w:numFmt w:val="decimal"/>
      <w:lvlText w:val="%1."/>
      <w:lvlJc w:val="left"/>
      <w:pPr>
        <w:ind w:left="612" w:hanging="612"/>
      </w:pPr>
      <w:rPr>
        <w:vertAlign w:val="baseline"/>
      </w:rPr>
    </w:lvl>
    <w:lvl w:ilvl="1">
      <w:start w:val="11"/>
      <w:numFmt w:val="decimal"/>
      <w:lvlText w:val="%1.%2."/>
      <w:lvlJc w:val="left"/>
      <w:pPr>
        <w:ind w:left="983" w:hanging="612"/>
      </w:pPr>
      <w:rPr>
        <w:vertAlign w:val="baseline"/>
      </w:rPr>
    </w:lvl>
    <w:lvl w:ilvl="2">
      <w:start w:val="1"/>
      <w:numFmt w:val="decimal"/>
      <w:lvlText w:val="%1.%2.%3."/>
      <w:lvlJc w:val="left"/>
      <w:pPr>
        <w:ind w:left="1462" w:hanging="720.0000000000001"/>
      </w:pPr>
      <w:rPr>
        <w:vertAlign w:val="baseline"/>
      </w:rPr>
    </w:lvl>
    <w:lvl w:ilvl="3">
      <w:start w:val="1"/>
      <w:numFmt w:val="decimal"/>
      <w:lvlText w:val="%1.%2.%3.%4."/>
      <w:lvlJc w:val="left"/>
      <w:pPr>
        <w:ind w:left="1833" w:hanging="720"/>
      </w:pPr>
      <w:rPr>
        <w:vertAlign w:val="baseline"/>
      </w:rPr>
    </w:lvl>
    <w:lvl w:ilvl="4">
      <w:start w:val="1"/>
      <w:numFmt w:val="decimal"/>
      <w:lvlText w:val="%1.%2.%3.%4.%5."/>
      <w:lvlJc w:val="left"/>
      <w:pPr>
        <w:ind w:left="2564" w:hanging="1080.0000000000002"/>
      </w:pPr>
      <w:rPr>
        <w:vertAlign w:val="baseline"/>
      </w:rPr>
    </w:lvl>
    <w:lvl w:ilvl="5">
      <w:start w:val="1"/>
      <w:numFmt w:val="decimal"/>
      <w:lvlText w:val="%1.%2.%3.%4.%5.%6."/>
      <w:lvlJc w:val="left"/>
      <w:pPr>
        <w:ind w:left="2935" w:hanging="1080"/>
      </w:pPr>
      <w:rPr>
        <w:vertAlign w:val="baseline"/>
      </w:rPr>
    </w:lvl>
    <w:lvl w:ilvl="6">
      <w:start w:val="1"/>
      <w:numFmt w:val="decimal"/>
      <w:lvlText w:val="%1.%2.%3.%4.%5.%6.%7."/>
      <w:lvlJc w:val="left"/>
      <w:pPr>
        <w:ind w:left="3666" w:hanging="1440"/>
      </w:pPr>
      <w:rPr>
        <w:vertAlign w:val="baseline"/>
      </w:rPr>
    </w:lvl>
    <w:lvl w:ilvl="7">
      <w:start w:val="1"/>
      <w:numFmt w:val="decimal"/>
      <w:lvlText w:val="%1.%2.%3.%4.%5.%6.%7.%8."/>
      <w:lvlJc w:val="left"/>
      <w:pPr>
        <w:ind w:left="4037" w:hanging="1440"/>
      </w:pPr>
      <w:rPr>
        <w:vertAlign w:val="baseline"/>
      </w:rPr>
    </w:lvl>
    <w:lvl w:ilvl="8">
      <w:start w:val="1"/>
      <w:numFmt w:val="decimal"/>
      <w:lvlText w:val="%1.%2.%3.%4.%5.%6.%7.%8.%9."/>
      <w:lvlJc w:val="left"/>
      <w:pPr>
        <w:ind w:left="4768" w:hanging="1800"/>
      </w:pPr>
      <w:rPr>
        <w:vertAlign w:val="baseline"/>
      </w:rPr>
    </w:lvl>
  </w:abstractNum>
  <w:abstractNum w:abstractNumId="3">
    <w:lvl w:ilvl="0">
      <w:start w:val="2"/>
      <w:numFmt w:val="decimal"/>
      <w:lvlText w:val="%1."/>
      <w:lvlJc w:val="left"/>
      <w:pPr>
        <w:ind w:left="504" w:hanging="504"/>
      </w:pPr>
      <w:rPr>
        <w:i w:val="0"/>
        <w:color w:val="000000"/>
        <w:vertAlign w:val="baseline"/>
      </w:rPr>
    </w:lvl>
    <w:lvl w:ilvl="1">
      <w:start w:val="4"/>
      <w:numFmt w:val="decimal"/>
      <w:lvlText w:val="%1.%2."/>
      <w:lvlJc w:val="left"/>
      <w:pPr>
        <w:ind w:left="684" w:hanging="503.99999999999994"/>
      </w:pPr>
      <w:rPr>
        <w:i w:val="0"/>
        <w:vertAlign w:val="baseline"/>
      </w:rPr>
    </w:lvl>
    <w:lvl w:ilvl="2">
      <w:start w:val="1"/>
      <w:numFmt w:val="decimal"/>
      <w:lvlText w:val="%1.%2.%3."/>
      <w:lvlJc w:val="left"/>
      <w:pPr>
        <w:ind w:left="1080" w:hanging="720"/>
      </w:pPr>
      <w:rPr>
        <w:i w:val="0"/>
        <w:vertAlign w:val="baseline"/>
      </w:rPr>
    </w:lvl>
    <w:lvl w:ilvl="3">
      <w:start w:val="1"/>
      <w:numFmt w:val="decimal"/>
      <w:lvlText w:val="%1.%2.%3.%4."/>
      <w:lvlJc w:val="left"/>
      <w:pPr>
        <w:ind w:left="1260" w:hanging="720"/>
      </w:pPr>
      <w:rPr>
        <w:i w:val="0"/>
        <w:vertAlign w:val="baseline"/>
      </w:rPr>
    </w:lvl>
    <w:lvl w:ilvl="4">
      <w:start w:val="1"/>
      <w:numFmt w:val="decimal"/>
      <w:lvlText w:val="%1.%2.%3.%4.%5."/>
      <w:lvlJc w:val="left"/>
      <w:pPr>
        <w:ind w:left="1800" w:hanging="1080"/>
      </w:pPr>
      <w:rPr>
        <w:i w:val="0"/>
        <w:vertAlign w:val="baseline"/>
      </w:rPr>
    </w:lvl>
    <w:lvl w:ilvl="5">
      <w:start w:val="1"/>
      <w:numFmt w:val="decimal"/>
      <w:lvlText w:val="%1.%2.%3.%4.%5.%6."/>
      <w:lvlJc w:val="left"/>
      <w:pPr>
        <w:ind w:left="1980" w:hanging="1080"/>
      </w:pPr>
      <w:rPr>
        <w:i w:val="0"/>
        <w:vertAlign w:val="baseline"/>
      </w:rPr>
    </w:lvl>
    <w:lvl w:ilvl="6">
      <w:start w:val="1"/>
      <w:numFmt w:val="decimal"/>
      <w:lvlText w:val="%1.%2.%3.%4.%5.%6.%7."/>
      <w:lvlJc w:val="left"/>
      <w:pPr>
        <w:ind w:left="2520" w:hanging="1440"/>
      </w:pPr>
      <w:rPr>
        <w:i w:val="0"/>
        <w:vertAlign w:val="baseline"/>
      </w:rPr>
    </w:lvl>
    <w:lvl w:ilvl="7">
      <w:start w:val="1"/>
      <w:numFmt w:val="decimal"/>
      <w:lvlText w:val="%1.%2.%3.%4.%5.%6.%7.%8."/>
      <w:lvlJc w:val="left"/>
      <w:pPr>
        <w:ind w:left="2700" w:hanging="1440"/>
      </w:pPr>
      <w:rPr>
        <w:i w:val="0"/>
        <w:vertAlign w:val="baseline"/>
      </w:rPr>
    </w:lvl>
    <w:lvl w:ilvl="8">
      <w:start w:val="1"/>
      <w:numFmt w:val="decimal"/>
      <w:lvlText w:val="%1.%2.%3.%4.%5.%6.%7.%8.%9."/>
      <w:lvlJc w:val="left"/>
      <w:pPr>
        <w:ind w:left="3240" w:hanging="1800"/>
      </w:pPr>
      <w:rPr>
        <w:i w:val="0"/>
        <w:vertAlign w:val="baseline"/>
      </w:rPr>
    </w:lvl>
  </w:abstractNum>
  <w:abstractNum w:abstractNumId="4">
    <w:lvl w:ilvl="0">
      <w:start w:val="1"/>
      <w:numFmt w:val="decimal"/>
      <w:lvlText w:val="%1."/>
      <w:lvlJc w:val="left"/>
      <w:pPr>
        <w:ind w:left="504" w:hanging="504"/>
      </w:pPr>
      <w:rPr>
        <w:vertAlign w:val="baseline"/>
      </w:rPr>
    </w:lvl>
    <w:lvl w:ilvl="1">
      <w:start w:val="1"/>
      <w:numFmt w:val="decimal"/>
      <w:lvlText w:val="%1.%2."/>
      <w:lvlJc w:val="left"/>
      <w:pPr>
        <w:ind w:left="1055" w:hanging="504"/>
      </w:pPr>
      <w:rPr>
        <w:vertAlign w:val="baseline"/>
      </w:rPr>
    </w:lvl>
    <w:lvl w:ilvl="2">
      <w:start w:val="1"/>
      <w:numFmt w:val="decimal"/>
      <w:lvlText w:val="%1.%2.%3."/>
      <w:lvlJc w:val="left"/>
      <w:pPr>
        <w:ind w:left="1822" w:hanging="720"/>
      </w:pPr>
      <w:rPr>
        <w:vertAlign w:val="baseline"/>
      </w:rPr>
    </w:lvl>
    <w:lvl w:ilvl="3">
      <w:start w:val="1"/>
      <w:numFmt w:val="decimal"/>
      <w:lvlText w:val="%1.%2.%3.%4."/>
      <w:lvlJc w:val="left"/>
      <w:pPr>
        <w:ind w:left="2373" w:hanging="720"/>
      </w:pPr>
      <w:rPr>
        <w:vertAlign w:val="baseline"/>
      </w:rPr>
    </w:lvl>
    <w:lvl w:ilvl="4">
      <w:start w:val="1"/>
      <w:numFmt w:val="decimal"/>
      <w:lvlText w:val="%1.%2.%3.%4.%5."/>
      <w:lvlJc w:val="left"/>
      <w:pPr>
        <w:ind w:left="3284" w:hanging="1080"/>
      </w:pPr>
      <w:rPr>
        <w:vertAlign w:val="baseline"/>
      </w:rPr>
    </w:lvl>
    <w:lvl w:ilvl="5">
      <w:start w:val="1"/>
      <w:numFmt w:val="decimal"/>
      <w:lvlText w:val="%1.%2.%3.%4.%5.%6."/>
      <w:lvlJc w:val="left"/>
      <w:pPr>
        <w:ind w:left="3835" w:hanging="1080"/>
      </w:pPr>
      <w:rPr>
        <w:vertAlign w:val="baseline"/>
      </w:rPr>
    </w:lvl>
    <w:lvl w:ilvl="6">
      <w:start w:val="1"/>
      <w:numFmt w:val="decimal"/>
      <w:lvlText w:val="%1.%2.%3.%4.%5.%6.%7."/>
      <w:lvlJc w:val="left"/>
      <w:pPr>
        <w:ind w:left="4746" w:hanging="1440"/>
      </w:pPr>
      <w:rPr>
        <w:vertAlign w:val="baseline"/>
      </w:rPr>
    </w:lvl>
    <w:lvl w:ilvl="7">
      <w:start w:val="1"/>
      <w:numFmt w:val="decimal"/>
      <w:lvlText w:val="%1.%2.%3.%4.%5.%6.%7.%8."/>
      <w:lvlJc w:val="left"/>
      <w:pPr>
        <w:ind w:left="5297" w:hanging="1439.9999999999995"/>
      </w:pPr>
      <w:rPr>
        <w:vertAlign w:val="baseline"/>
      </w:rPr>
    </w:lvl>
    <w:lvl w:ilvl="8">
      <w:start w:val="1"/>
      <w:numFmt w:val="decimal"/>
      <w:lvlText w:val="%1.%2.%3.%4.%5.%6.%7.%8.%9."/>
      <w:lvlJc w:val="left"/>
      <w:pPr>
        <w:ind w:left="6208" w:hanging="1800"/>
      </w:pPr>
      <w:rPr>
        <w:vertAlign w:val="baseline"/>
      </w:rPr>
    </w:lvl>
  </w:abstractNum>
  <w:abstractNum w:abstractNumId="5">
    <w:lvl w:ilvl="0">
      <w:start w:val="1"/>
      <w:numFmt w:val="decimal"/>
      <w:lvlText w:val="%1."/>
      <w:lvlJc w:val="left"/>
      <w:pPr>
        <w:ind w:left="612" w:hanging="612"/>
      </w:pPr>
      <w:rPr>
        <w:vertAlign w:val="baseline"/>
      </w:rPr>
    </w:lvl>
    <w:lvl w:ilvl="1">
      <w:start w:val="12"/>
      <w:numFmt w:val="decimal"/>
      <w:lvlText w:val="%1.%2."/>
      <w:lvlJc w:val="left"/>
      <w:pPr>
        <w:ind w:left="983" w:hanging="612"/>
      </w:pPr>
      <w:rPr>
        <w:vertAlign w:val="baseline"/>
      </w:rPr>
    </w:lvl>
    <w:lvl w:ilvl="2">
      <w:start w:val="1"/>
      <w:numFmt w:val="decimal"/>
      <w:lvlText w:val="%1.%2.%3."/>
      <w:lvlJc w:val="left"/>
      <w:pPr>
        <w:ind w:left="1462" w:hanging="720.0000000000001"/>
      </w:pPr>
      <w:rPr>
        <w:vertAlign w:val="baseline"/>
      </w:rPr>
    </w:lvl>
    <w:lvl w:ilvl="3">
      <w:start w:val="1"/>
      <w:numFmt w:val="decimal"/>
      <w:lvlText w:val="%1.%2.%3.%4."/>
      <w:lvlJc w:val="left"/>
      <w:pPr>
        <w:ind w:left="1833" w:hanging="720"/>
      </w:pPr>
      <w:rPr>
        <w:vertAlign w:val="baseline"/>
      </w:rPr>
    </w:lvl>
    <w:lvl w:ilvl="4">
      <w:start w:val="1"/>
      <w:numFmt w:val="decimal"/>
      <w:lvlText w:val="%1.%2.%3.%4.%5."/>
      <w:lvlJc w:val="left"/>
      <w:pPr>
        <w:ind w:left="2564" w:hanging="1080.0000000000002"/>
      </w:pPr>
      <w:rPr>
        <w:vertAlign w:val="baseline"/>
      </w:rPr>
    </w:lvl>
    <w:lvl w:ilvl="5">
      <w:start w:val="1"/>
      <w:numFmt w:val="decimal"/>
      <w:lvlText w:val="%1.%2.%3.%4.%5.%6."/>
      <w:lvlJc w:val="left"/>
      <w:pPr>
        <w:ind w:left="2935" w:hanging="1080"/>
      </w:pPr>
      <w:rPr>
        <w:vertAlign w:val="baseline"/>
      </w:rPr>
    </w:lvl>
    <w:lvl w:ilvl="6">
      <w:start w:val="1"/>
      <w:numFmt w:val="decimal"/>
      <w:lvlText w:val="%1.%2.%3.%4.%5.%6.%7."/>
      <w:lvlJc w:val="left"/>
      <w:pPr>
        <w:ind w:left="3666" w:hanging="1440"/>
      </w:pPr>
      <w:rPr>
        <w:vertAlign w:val="baseline"/>
      </w:rPr>
    </w:lvl>
    <w:lvl w:ilvl="7">
      <w:start w:val="1"/>
      <w:numFmt w:val="decimal"/>
      <w:lvlText w:val="%1.%2.%3.%4.%5.%6.%7.%8."/>
      <w:lvlJc w:val="left"/>
      <w:pPr>
        <w:ind w:left="4037" w:hanging="1440"/>
      </w:pPr>
      <w:rPr>
        <w:vertAlign w:val="baseline"/>
      </w:rPr>
    </w:lvl>
    <w:lvl w:ilvl="8">
      <w:start w:val="1"/>
      <w:numFmt w:val="decimal"/>
      <w:lvlText w:val="%1.%2.%3.%4.%5.%6.%7.%8.%9."/>
      <w:lvlJc w:val="left"/>
      <w:pPr>
        <w:ind w:left="4768" w:hanging="1800"/>
      </w:pPr>
      <w:rPr>
        <w:vertAlign w:val="baseline"/>
      </w:rPr>
    </w:lvl>
  </w:abstractNum>
  <w:abstractNum w:abstractNumId="6">
    <w:lvl w:ilvl="0">
      <w:start w:val="1"/>
      <w:numFmt w:val="decimal"/>
      <w:lvlText w:val="%1."/>
      <w:lvlJc w:val="left"/>
      <w:pPr>
        <w:ind w:left="468" w:hanging="468"/>
      </w:pPr>
      <w:rPr>
        <w:sz w:val="20"/>
        <w:szCs w:val="20"/>
        <w:vertAlign w:val="baseline"/>
      </w:rPr>
    </w:lvl>
    <w:lvl w:ilvl="1">
      <w:start w:val="2"/>
      <w:numFmt w:val="decimal"/>
      <w:lvlText w:val="%1.%2."/>
      <w:lvlJc w:val="left"/>
      <w:pPr>
        <w:ind w:left="839" w:hanging="467.9999999999999"/>
      </w:pPr>
      <w:rPr>
        <w:sz w:val="20"/>
        <w:szCs w:val="20"/>
        <w:vertAlign w:val="baseline"/>
      </w:rPr>
    </w:lvl>
    <w:lvl w:ilvl="2">
      <w:start w:val="1"/>
      <w:numFmt w:val="decimal"/>
      <w:lvlText w:val="%1.%2.%3."/>
      <w:lvlJc w:val="left"/>
      <w:pPr>
        <w:ind w:left="1462" w:hanging="720.0000000000001"/>
      </w:pPr>
      <w:rPr>
        <w:sz w:val="22"/>
        <w:szCs w:val="22"/>
        <w:vertAlign w:val="baseline"/>
      </w:rPr>
    </w:lvl>
    <w:lvl w:ilvl="3">
      <w:start w:val="1"/>
      <w:numFmt w:val="decimal"/>
      <w:lvlText w:val="%1.%2.%3.%4."/>
      <w:lvlJc w:val="left"/>
      <w:pPr>
        <w:ind w:left="1833" w:hanging="720"/>
      </w:pPr>
      <w:rPr>
        <w:sz w:val="20"/>
        <w:szCs w:val="20"/>
        <w:vertAlign w:val="baseline"/>
      </w:rPr>
    </w:lvl>
    <w:lvl w:ilvl="4">
      <w:start w:val="1"/>
      <w:numFmt w:val="decimal"/>
      <w:lvlText w:val="%1.%2.%3.%4.%5."/>
      <w:lvlJc w:val="left"/>
      <w:pPr>
        <w:ind w:left="2564" w:hanging="1080.0000000000002"/>
      </w:pPr>
      <w:rPr>
        <w:sz w:val="20"/>
        <w:szCs w:val="20"/>
        <w:vertAlign w:val="baseline"/>
      </w:rPr>
    </w:lvl>
    <w:lvl w:ilvl="5">
      <w:start w:val="1"/>
      <w:numFmt w:val="decimal"/>
      <w:lvlText w:val="%1.%2.%3.%4.%5.%6."/>
      <w:lvlJc w:val="left"/>
      <w:pPr>
        <w:ind w:left="2935" w:hanging="1080"/>
      </w:pPr>
      <w:rPr>
        <w:sz w:val="20"/>
        <w:szCs w:val="20"/>
        <w:vertAlign w:val="baseline"/>
      </w:rPr>
    </w:lvl>
    <w:lvl w:ilvl="6">
      <w:start w:val="1"/>
      <w:numFmt w:val="decimal"/>
      <w:lvlText w:val="%1.%2.%3.%4.%5.%6.%7."/>
      <w:lvlJc w:val="left"/>
      <w:pPr>
        <w:ind w:left="3666" w:hanging="1440"/>
      </w:pPr>
      <w:rPr>
        <w:sz w:val="20"/>
        <w:szCs w:val="20"/>
        <w:vertAlign w:val="baseline"/>
      </w:rPr>
    </w:lvl>
    <w:lvl w:ilvl="7">
      <w:start w:val="1"/>
      <w:numFmt w:val="decimal"/>
      <w:lvlText w:val="%1.%2.%3.%4.%5.%6.%7.%8."/>
      <w:lvlJc w:val="left"/>
      <w:pPr>
        <w:ind w:left="4037" w:hanging="1440"/>
      </w:pPr>
      <w:rPr>
        <w:sz w:val="20"/>
        <w:szCs w:val="20"/>
        <w:vertAlign w:val="baseline"/>
      </w:rPr>
    </w:lvl>
    <w:lvl w:ilvl="8">
      <w:start w:val="1"/>
      <w:numFmt w:val="decimal"/>
      <w:lvlText w:val="%1.%2.%3.%4.%5.%6.%7.%8.%9."/>
      <w:lvlJc w:val="left"/>
      <w:pPr>
        <w:ind w:left="4768" w:hanging="1800"/>
      </w:pPr>
      <w:rPr>
        <w:sz w:val="20"/>
        <w:szCs w:val="20"/>
        <w:vertAlign w:val="baseline"/>
      </w:rPr>
    </w:lvl>
  </w:abstractNum>
  <w:abstractNum w:abstractNumId="7">
    <w:lvl w:ilvl="0">
      <w:start w:val="1"/>
      <w:numFmt w:val="decimal"/>
      <w:lvlText w:val="%1."/>
      <w:lvlJc w:val="left"/>
      <w:pPr>
        <w:ind w:left="612" w:hanging="612"/>
      </w:pPr>
      <w:rPr>
        <w:vertAlign w:val="baseline"/>
      </w:rPr>
    </w:lvl>
    <w:lvl w:ilvl="1">
      <w:start w:val="13"/>
      <w:numFmt w:val="decimal"/>
      <w:lvlText w:val="%1.%2."/>
      <w:lvlJc w:val="left"/>
      <w:pPr>
        <w:ind w:left="983" w:hanging="612"/>
      </w:pPr>
      <w:rPr>
        <w:vertAlign w:val="baseline"/>
      </w:rPr>
    </w:lvl>
    <w:lvl w:ilvl="2">
      <w:start w:val="1"/>
      <w:numFmt w:val="decimal"/>
      <w:lvlText w:val="%1.%2.%3."/>
      <w:lvlJc w:val="left"/>
      <w:pPr>
        <w:ind w:left="1462" w:hanging="720.0000000000001"/>
      </w:pPr>
      <w:rPr>
        <w:vertAlign w:val="baseline"/>
      </w:rPr>
    </w:lvl>
    <w:lvl w:ilvl="3">
      <w:start w:val="1"/>
      <w:numFmt w:val="decimal"/>
      <w:lvlText w:val="%1.%2.%3.%4."/>
      <w:lvlJc w:val="left"/>
      <w:pPr>
        <w:ind w:left="1833" w:hanging="720"/>
      </w:pPr>
      <w:rPr>
        <w:vertAlign w:val="baseline"/>
      </w:rPr>
    </w:lvl>
    <w:lvl w:ilvl="4">
      <w:start w:val="1"/>
      <w:numFmt w:val="decimal"/>
      <w:lvlText w:val="%1.%2.%3.%4.%5."/>
      <w:lvlJc w:val="left"/>
      <w:pPr>
        <w:ind w:left="2564" w:hanging="1080.0000000000002"/>
      </w:pPr>
      <w:rPr>
        <w:vertAlign w:val="baseline"/>
      </w:rPr>
    </w:lvl>
    <w:lvl w:ilvl="5">
      <w:start w:val="1"/>
      <w:numFmt w:val="decimal"/>
      <w:lvlText w:val="%1.%2.%3.%4.%5.%6."/>
      <w:lvlJc w:val="left"/>
      <w:pPr>
        <w:ind w:left="2935" w:hanging="1080"/>
      </w:pPr>
      <w:rPr>
        <w:vertAlign w:val="baseline"/>
      </w:rPr>
    </w:lvl>
    <w:lvl w:ilvl="6">
      <w:start w:val="1"/>
      <w:numFmt w:val="decimal"/>
      <w:lvlText w:val="%1.%2.%3.%4.%5.%6.%7."/>
      <w:lvlJc w:val="left"/>
      <w:pPr>
        <w:ind w:left="3666" w:hanging="1440"/>
      </w:pPr>
      <w:rPr>
        <w:vertAlign w:val="baseline"/>
      </w:rPr>
    </w:lvl>
    <w:lvl w:ilvl="7">
      <w:start w:val="1"/>
      <w:numFmt w:val="decimal"/>
      <w:lvlText w:val="%1.%2.%3.%4.%5.%6.%7.%8."/>
      <w:lvlJc w:val="left"/>
      <w:pPr>
        <w:ind w:left="4037" w:hanging="1440"/>
      </w:pPr>
      <w:rPr>
        <w:vertAlign w:val="baseline"/>
      </w:rPr>
    </w:lvl>
    <w:lvl w:ilvl="8">
      <w:start w:val="1"/>
      <w:numFmt w:val="decimal"/>
      <w:lvlText w:val="%1.%2.%3.%4.%5.%6.%7.%8.%9."/>
      <w:lvlJc w:val="left"/>
      <w:pPr>
        <w:ind w:left="4768" w:hanging="1800"/>
      </w:pPr>
      <w:rPr>
        <w:vertAlign w:val="baseline"/>
      </w:rPr>
    </w:lvl>
  </w:abstractNum>
  <w:abstractNum w:abstractNumId="8">
    <w:lvl w:ilvl="0">
      <w:start w:val="2"/>
      <w:numFmt w:val="decimal"/>
      <w:lvlText w:val="%1."/>
      <w:lvlJc w:val="left"/>
      <w:pPr>
        <w:ind w:left="504" w:hanging="504"/>
      </w:pPr>
      <w:rPr>
        <w:vertAlign w:val="baseline"/>
      </w:rPr>
    </w:lvl>
    <w:lvl w:ilvl="1">
      <w:start w:val="8"/>
      <w:numFmt w:val="decimal"/>
      <w:lvlText w:val="%1.%2."/>
      <w:lvlJc w:val="left"/>
      <w:pPr>
        <w:ind w:left="684" w:hanging="503.99999999999994"/>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260" w:hanging="72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1980" w:hanging="1080"/>
      </w:pPr>
      <w:rPr>
        <w:vertAlign w:val="baseline"/>
      </w:rPr>
    </w:lvl>
    <w:lvl w:ilvl="6">
      <w:start w:val="1"/>
      <w:numFmt w:val="decimal"/>
      <w:lvlText w:val="%1.%2.%3.%4.%5.%6.%7."/>
      <w:lvlJc w:val="left"/>
      <w:pPr>
        <w:ind w:left="2520" w:hanging="1440"/>
      </w:pPr>
      <w:rPr>
        <w:vertAlign w:val="baseline"/>
      </w:rPr>
    </w:lvl>
    <w:lvl w:ilvl="7">
      <w:start w:val="1"/>
      <w:numFmt w:val="decimal"/>
      <w:lvlText w:val="%1.%2.%3.%4.%5.%6.%7.%8."/>
      <w:lvlJc w:val="left"/>
      <w:pPr>
        <w:ind w:left="2700" w:hanging="1440"/>
      </w:pPr>
      <w:rPr>
        <w:vertAlign w:val="baseline"/>
      </w:rPr>
    </w:lvl>
    <w:lvl w:ilvl="8">
      <w:start w:val="1"/>
      <w:numFmt w:val="decimal"/>
      <w:lvlText w:val="%1.%2.%3.%4.%5.%6.%7.%8.%9."/>
      <w:lvlJc w:val="left"/>
      <w:pPr>
        <w:ind w:left="3240" w:hanging="1800"/>
      </w:pPr>
      <w:rPr>
        <w:vertAlign w:val="baseline"/>
      </w:rPr>
    </w:lvl>
  </w:abstractNum>
  <w:abstractNum w:abstractNumId="9">
    <w:lvl w:ilvl="0">
      <w:start w:val="1"/>
      <w:numFmt w:val="decimal"/>
      <w:lvlText w:val="%1."/>
      <w:lvlJc w:val="left"/>
      <w:pPr>
        <w:ind w:left="612" w:hanging="612"/>
      </w:pPr>
      <w:rPr>
        <w:vertAlign w:val="baseline"/>
      </w:rPr>
    </w:lvl>
    <w:lvl w:ilvl="1">
      <w:start w:val="14"/>
      <w:numFmt w:val="decimal"/>
      <w:lvlText w:val="%1.%2."/>
      <w:lvlJc w:val="left"/>
      <w:pPr>
        <w:ind w:left="983" w:hanging="612"/>
      </w:pPr>
      <w:rPr>
        <w:vertAlign w:val="baseline"/>
      </w:rPr>
    </w:lvl>
    <w:lvl w:ilvl="2">
      <w:start w:val="1"/>
      <w:numFmt w:val="decimal"/>
      <w:lvlText w:val="%1.%2.%3."/>
      <w:lvlJc w:val="left"/>
      <w:pPr>
        <w:ind w:left="1462" w:hanging="720.0000000000001"/>
      </w:pPr>
      <w:rPr>
        <w:vertAlign w:val="baseline"/>
      </w:rPr>
    </w:lvl>
    <w:lvl w:ilvl="3">
      <w:start w:val="1"/>
      <w:numFmt w:val="decimal"/>
      <w:lvlText w:val="%1.%2.%3.%4."/>
      <w:lvlJc w:val="left"/>
      <w:pPr>
        <w:ind w:left="1833" w:hanging="720"/>
      </w:pPr>
      <w:rPr>
        <w:vertAlign w:val="baseline"/>
      </w:rPr>
    </w:lvl>
    <w:lvl w:ilvl="4">
      <w:start w:val="1"/>
      <w:numFmt w:val="decimal"/>
      <w:lvlText w:val="%1.%2.%3.%4.%5."/>
      <w:lvlJc w:val="left"/>
      <w:pPr>
        <w:ind w:left="2564" w:hanging="1080.0000000000002"/>
      </w:pPr>
      <w:rPr>
        <w:vertAlign w:val="baseline"/>
      </w:rPr>
    </w:lvl>
    <w:lvl w:ilvl="5">
      <w:start w:val="1"/>
      <w:numFmt w:val="decimal"/>
      <w:lvlText w:val="%1.%2.%3.%4.%5.%6."/>
      <w:lvlJc w:val="left"/>
      <w:pPr>
        <w:ind w:left="2935" w:hanging="1080"/>
      </w:pPr>
      <w:rPr>
        <w:vertAlign w:val="baseline"/>
      </w:rPr>
    </w:lvl>
    <w:lvl w:ilvl="6">
      <w:start w:val="1"/>
      <w:numFmt w:val="decimal"/>
      <w:lvlText w:val="%1.%2.%3.%4.%5.%6.%7."/>
      <w:lvlJc w:val="left"/>
      <w:pPr>
        <w:ind w:left="3666" w:hanging="1440"/>
      </w:pPr>
      <w:rPr>
        <w:vertAlign w:val="baseline"/>
      </w:rPr>
    </w:lvl>
    <w:lvl w:ilvl="7">
      <w:start w:val="1"/>
      <w:numFmt w:val="decimal"/>
      <w:lvlText w:val="%1.%2.%3.%4.%5.%6.%7.%8."/>
      <w:lvlJc w:val="left"/>
      <w:pPr>
        <w:ind w:left="4037" w:hanging="1440"/>
      </w:pPr>
      <w:rPr>
        <w:vertAlign w:val="baseline"/>
      </w:rPr>
    </w:lvl>
    <w:lvl w:ilvl="8">
      <w:start w:val="1"/>
      <w:numFmt w:val="decimal"/>
      <w:lvlText w:val="%1.%2.%3.%4.%5.%6.%7.%8.%9."/>
      <w:lvlJc w:val="left"/>
      <w:pPr>
        <w:ind w:left="4768" w:hanging="1800"/>
      </w:pPr>
      <w:rPr>
        <w:vertAlign w:val="baseline"/>
      </w:rPr>
    </w:lvl>
  </w:abstractNum>
  <w:abstractNum w:abstractNumId="10">
    <w:lvl w:ilvl="0">
      <w:start w:val="2"/>
      <w:numFmt w:val="decimal"/>
      <w:lvlText w:val="%1."/>
      <w:lvlJc w:val="left"/>
      <w:pPr>
        <w:ind w:left="504" w:hanging="504"/>
      </w:pPr>
      <w:rPr>
        <w:vertAlign w:val="baseline"/>
      </w:rPr>
    </w:lvl>
    <w:lvl w:ilvl="1">
      <w:start w:val="5"/>
      <w:numFmt w:val="decimal"/>
      <w:lvlText w:val="%1.%2."/>
      <w:lvlJc w:val="left"/>
      <w:pPr>
        <w:ind w:left="684" w:hanging="503.99999999999994"/>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260" w:hanging="72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1980" w:hanging="1080"/>
      </w:pPr>
      <w:rPr>
        <w:vertAlign w:val="baseline"/>
      </w:rPr>
    </w:lvl>
    <w:lvl w:ilvl="6">
      <w:start w:val="1"/>
      <w:numFmt w:val="decimal"/>
      <w:lvlText w:val="%1.%2.%3.%4.%5.%6.%7."/>
      <w:lvlJc w:val="left"/>
      <w:pPr>
        <w:ind w:left="2520" w:hanging="1440"/>
      </w:pPr>
      <w:rPr>
        <w:vertAlign w:val="baseline"/>
      </w:rPr>
    </w:lvl>
    <w:lvl w:ilvl="7">
      <w:start w:val="1"/>
      <w:numFmt w:val="decimal"/>
      <w:lvlText w:val="%1.%2.%3.%4.%5.%6.%7.%8."/>
      <w:lvlJc w:val="left"/>
      <w:pPr>
        <w:ind w:left="2700" w:hanging="1440"/>
      </w:pPr>
      <w:rPr>
        <w:vertAlign w:val="baseline"/>
      </w:rPr>
    </w:lvl>
    <w:lvl w:ilvl="8">
      <w:start w:val="1"/>
      <w:numFmt w:val="decimal"/>
      <w:lvlText w:val="%1.%2.%3.%4.%5.%6.%7.%8.%9."/>
      <w:lvlJc w:val="left"/>
      <w:pPr>
        <w:ind w:left="3240" w:hanging="1800"/>
      </w:pPr>
      <w:rPr>
        <w:vertAlign w:val="baseline"/>
      </w:rPr>
    </w:lvl>
  </w:abstractNum>
  <w:abstractNum w:abstractNumId="11">
    <w:lvl w:ilvl="0">
      <w:start w:val="2"/>
      <w:numFmt w:val="decimal"/>
      <w:lvlText w:val="%1."/>
      <w:lvlJc w:val="left"/>
      <w:pPr>
        <w:ind w:left="504" w:hanging="504"/>
      </w:pPr>
      <w:rPr>
        <w:vertAlign w:val="baseline"/>
      </w:rPr>
    </w:lvl>
    <w:lvl w:ilvl="1">
      <w:start w:val="9"/>
      <w:numFmt w:val="decimal"/>
      <w:lvlText w:val="%1.%2."/>
      <w:lvlJc w:val="left"/>
      <w:pPr>
        <w:ind w:left="684" w:hanging="503.99999999999994"/>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260" w:hanging="72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1980" w:hanging="1080"/>
      </w:pPr>
      <w:rPr>
        <w:vertAlign w:val="baseline"/>
      </w:rPr>
    </w:lvl>
    <w:lvl w:ilvl="6">
      <w:start w:val="1"/>
      <w:numFmt w:val="decimal"/>
      <w:lvlText w:val="%1.%2.%3.%4.%5.%6.%7."/>
      <w:lvlJc w:val="left"/>
      <w:pPr>
        <w:ind w:left="2520" w:hanging="1440"/>
      </w:pPr>
      <w:rPr>
        <w:vertAlign w:val="baseline"/>
      </w:rPr>
    </w:lvl>
    <w:lvl w:ilvl="7">
      <w:start w:val="1"/>
      <w:numFmt w:val="decimal"/>
      <w:lvlText w:val="%1.%2.%3.%4.%5.%6.%7.%8."/>
      <w:lvlJc w:val="left"/>
      <w:pPr>
        <w:ind w:left="2700" w:hanging="1440"/>
      </w:pPr>
      <w:rPr>
        <w:vertAlign w:val="baseline"/>
      </w:rPr>
    </w:lvl>
    <w:lvl w:ilvl="8">
      <w:start w:val="1"/>
      <w:numFmt w:val="decimal"/>
      <w:lvlText w:val="%1.%2.%3.%4.%5.%6.%7.%8.%9."/>
      <w:lvlJc w:val="left"/>
      <w:pPr>
        <w:ind w:left="3240" w:hanging="1800"/>
      </w:pPr>
      <w:rPr>
        <w:vertAlign w:val="baseline"/>
      </w:rPr>
    </w:lvl>
  </w:abstractNum>
  <w:abstractNum w:abstractNumId="12">
    <w:lvl w:ilvl="0">
      <w:start w:val="1"/>
      <w:numFmt w:val="decimal"/>
      <w:lvlText w:val="%1."/>
      <w:lvlJc w:val="left"/>
      <w:pPr>
        <w:ind w:left="612" w:hanging="612"/>
      </w:pPr>
      <w:rPr>
        <w:vertAlign w:val="baseline"/>
      </w:rPr>
    </w:lvl>
    <w:lvl w:ilvl="1">
      <w:start w:val="15"/>
      <w:numFmt w:val="decimal"/>
      <w:lvlText w:val="%1.%2."/>
      <w:lvlJc w:val="left"/>
      <w:pPr>
        <w:ind w:left="983" w:hanging="612"/>
      </w:pPr>
      <w:rPr>
        <w:vertAlign w:val="baseline"/>
      </w:rPr>
    </w:lvl>
    <w:lvl w:ilvl="2">
      <w:start w:val="1"/>
      <w:numFmt w:val="decimal"/>
      <w:lvlText w:val="%1.%2.%3."/>
      <w:lvlJc w:val="left"/>
      <w:pPr>
        <w:ind w:left="1462" w:hanging="720.0000000000001"/>
      </w:pPr>
      <w:rPr>
        <w:vertAlign w:val="baseline"/>
      </w:rPr>
    </w:lvl>
    <w:lvl w:ilvl="3">
      <w:start w:val="1"/>
      <w:numFmt w:val="decimal"/>
      <w:lvlText w:val="%1.%2.%3.%4."/>
      <w:lvlJc w:val="left"/>
      <w:pPr>
        <w:ind w:left="1833" w:hanging="720"/>
      </w:pPr>
      <w:rPr>
        <w:vertAlign w:val="baseline"/>
      </w:rPr>
    </w:lvl>
    <w:lvl w:ilvl="4">
      <w:start w:val="1"/>
      <w:numFmt w:val="decimal"/>
      <w:lvlText w:val="%1.%2.%3.%4.%5."/>
      <w:lvlJc w:val="left"/>
      <w:pPr>
        <w:ind w:left="2564" w:hanging="1080.0000000000002"/>
      </w:pPr>
      <w:rPr>
        <w:vertAlign w:val="baseline"/>
      </w:rPr>
    </w:lvl>
    <w:lvl w:ilvl="5">
      <w:start w:val="1"/>
      <w:numFmt w:val="decimal"/>
      <w:lvlText w:val="%1.%2.%3.%4.%5.%6."/>
      <w:lvlJc w:val="left"/>
      <w:pPr>
        <w:ind w:left="2935" w:hanging="1080"/>
      </w:pPr>
      <w:rPr>
        <w:vertAlign w:val="baseline"/>
      </w:rPr>
    </w:lvl>
    <w:lvl w:ilvl="6">
      <w:start w:val="1"/>
      <w:numFmt w:val="decimal"/>
      <w:lvlText w:val="%1.%2.%3.%4.%5.%6.%7."/>
      <w:lvlJc w:val="left"/>
      <w:pPr>
        <w:ind w:left="3666" w:hanging="1440"/>
      </w:pPr>
      <w:rPr>
        <w:vertAlign w:val="baseline"/>
      </w:rPr>
    </w:lvl>
    <w:lvl w:ilvl="7">
      <w:start w:val="1"/>
      <w:numFmt w:val="decimal"/>
      <w:lvlText w:val="%1.%2.%3.%4.%5.%6.%7.%8."/>
      <w:lvlJc w:val="left"/>
      <w:pPr>
        <w:ind w:left="4037" w:hanging="1440"/>
      </w:pPr>
      <w:rPr>
        <w:vertAlign w:val="baseline"/>
      </w:rPr>
    </w:lvl>
    <w:lvl w:ilvl="8">
      <w:start w:val="1"/>
      <w:numFmt w:val="decimal"/>
      <w:lvlText w:val="%1.%2.%3.%4.%5.%6.%7.%8.%9."/>
      <w:lvlJc w:val="left"/>
      <w:pPr>
        <w:ind w:left="4768" w:hanging="1800"/>
      </w:pPr>
      <w:rPr>
        <w:vertAlign w:val="baseline"/>
      </w:rPr>
    </w:lvl>
  </w:abstractNum>
  <w:abstractNum w:abstractNumId="13">
    <w:lvl w:ilvl="0">
      <w:start w:val="2"/>
      <w:numFmt w:val="decimal"/>
      <w:lvlText w:val="%1."/>
      <w:lvlJc w:val="left"/>
      <w:pPr>
        <w:ind w:left="504" w:hanging="504"/>
      </w:pPr>
      <w:rPr>
        <w:vertAlign w:val="baseline"/>
      </w:rPr>
    </w:lvl>
    <w:lvl w:ilvl="1">
      <w:start w:val="6"/>
      <w:numFmt w:val="decimal"/>
      <w:lvlText w:val="%1.%2."/>
      <w:lvlJc w:val="left"/>
      <w:pPr>
        <w:ind w:left="684" w:hanging="503.99999999999994"/>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260" w:hanging="72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1980" w:hanging="1080"/>
      </w:pPr>
      <w:rPr>
        <w:vertAlign w:val="baseline"/>
      </w:rPr>
    </w:lvl>
    <w:lvl w:ilvl="6">
      <w:start w:val="1"/>
      <w:numFmt w:val="decimal"/>
      <w:lvlText w:val="%1.%2.%3.%4.%5.%6.%7."/>
      <w:lvlJc w:val="left"/>
      <w:pPr>
        <w:ind w:left="2520" w:hanging="1440"/>
      </w:pPr>
      <w:rPr>
        <w:vertAlign w:val="baseline"/>
      </w:rPr>
    </w:lvl>
    <w:lvl w:ilvl="7">
      <w:start w:val="1"/>
      <w:numFmt w:val="decimal"/>
      <w:lvlText w:val="%1.%2.%3.%4.%5.%6.%7.%8."/>
      <w:lvlJc w:val="left"/>
      <w:pPr>
        <w:ind w:left="2700" w:hanging="1440"/>
      </w:pPr>
      <w:rPr>
        <w:vertAlign w:val="baseline"/>
      </w:rPr>
    </w:lvl>
    <w:lvl w:ilvl="8">
      <w:start w:val="1"/>
      <w:numFmt w:val="decimal"/>
      <w:lvlText w:val="%1.%2.%3.%4.%5.%6.%7.%8.%9."/>
      <w:lvlJc w:val="left"/>
      <w:pPr>
        <w:ind w:left="3240" w:hanging="1800"/>
      </w:pPr>
      <w:rPr>
        <w:vertAlign w:val="baseline"/>
      </w:rPr>
    </w:lvl>
  </w:abstractNum>
  <w:abstractNum w:abstractNumId="14">
    <w:lvl w:ilvl="0">
      <w:start w:val="2"/>
      <w:numFmt w:val="decimal"/>
      <w:lvlText w:val="%1"/>
      <w:lvlJc w:val="left"/>
      <w:pPr>
        <w:ind w:left="444" w:hanging="444"/>
      </w:pPr>
      <w:rPr>
        <w:vertAlign w:val="baseline"/>
      </w:rPr>
    </w:lvl>
    <w:lvl w:ilvl="1">
      <w:start w:val="7"/>
      <w:numFmt w:val="decimal"/>
      <w:lvlText w:val="%1.%2"/>
      <w:lvlJc w:val="left"/>
      <w:pPr>
        <w:ind w:left="815" w:hanging="444"/>
      </w:pPr>
      <w:rPr>
        <w:vertAlign w:val="baseline"/>
      </w:rPr>
    </w:lvl>
    <w:lvl w:ilvl="2">
      <w:start w:val="1"/>
      <w:numFmt w:val="decimal"/>
      <w:lvlText w:val="%1.%2.%3"/>
      <w:lvlJc w:val="left"/>
      <w:pPr>
        <w:ind w:left="1462" w:hanging="720.0000000000001"/>
      </w:pPr>
      <w:rPr>
        <w:vertAlign w:val="baseline"/>
      </w:rPr>
    </w:lvl>
    <w:lvl w:ilvl="3">
      <w:start w:val="1"/>
      <w:numFmt w:val="decimal"/>
      <w:lvlText w:val="%1.%2.%3.%4"/>
      <w:lvlJc w:val="left"/>
      <w:pPr>
        <w:ind w:left="1833" w:hanging="720"/>
      </w:pPr>
      <w:rPr>
        <w:vertAlign w:val="baseline"/>
      </w:rPr>
    </w:lvl>
    <w:lvl w:ilvl="4">
      <w:start w:val="1"/>
      <w:numFmt w:val="decimal"/>
      <w:lvlText w:val="%1.%2.%3.%4.%5"/>
      <w:lvlJc w:val="left"/>
      <w:pPr>
        <w:ind w:left="2564" w:hanging="1080.0000000000002"/>
      </w:pPr>
      <w:rPr>
        <w:vertAlign w:val="baseline"/>
      </w:rPr>
    </w:lvl>
    <w:lvl w:ilvl="5">
      <w:start w:val="1"/>
      <w:numFmt w:val="decimal"/>
      <w:lvlText w:val="%1.%2.%3.%4.%5.%6"/>
      <w:lvlJc w:val="left"/>
      <w:pPr>
        <w:ind w:left="2935" w:hanging="1080"/>
      </w:pPr>
      <w:rPr>
        <w:vertAlign w:val="baseline"/>
      </w:rPr>
    </w:lvl>
    <w:lvl w:ilvl="6">
      <w:start w:val="1"/>
      <w:numFmt w:val="decimal"/>
      <w:lvlText w:val="%1.%2.%3.%4.%5.%6.%7"/>
      <w:lvlJc w:val="left"/>
      <w:pPr>
        <w:ind w:left="3666" w:hanging="1440"/>
      </w:pPr>
      <w:rPr>
        <w:vertAlign w:val="baseline"/>
      </w:rPr>
    </w:lvl>
    <w:lvl w:ilvl="7">
      <w:start w:val="1"/>
      <w:numFmt w:val="decimal"/>
      <w:lvlText w:val="%1.%2.%3.%4.%5.%6.%7.%8"/>
      <w:lvlJc w:val="left"/>
      <w:pPr>
        <w:ind w:left="4037" w:hanging="1440"/>
      </w:pPr>
      <w:rPr>
        <w:vertAlign w:val="baseline"/>
      </w:rPr>
    </w:lvl>
    <w:lvl w:ilvl="8">
      <w:start w:val="1"/>
      <w:numFmt w:val="decimal"/>
      <w:lvlText w:val="%1.%2.%3.%4.%5.%6.%7.%8.%9"/>
      <w:lvlJc w:val="left"/>
      <w:pPr>
        <w:ind w:left="4408" w:hanging="1440"/>
      </w:pPr>
      <w:rPr>
        <w:vertAlign w:val="baseline"/>
      </w:rPr>
    </w:lvl>
  </w:abstractNum>
  <w:abstractNum w:abstractNumId="15">
    <w:lvl w:ilvl="0">
      <w:start w:val="2"/>
      <w:numFmt w:val="decimal"/>
      <w:lvlText w:val="%1."/>
      <w:lvlJc w:val="left"/>
      <w:pPr>
        <w:ind w:left="504" w:hanging="504"/>
      </w:pPr>
      <w:rPr>
        <w:sz w:val="24"/>
        <w:szCs w:val="24"/>
        <w:vertAlign w:val="baseline"/>
      </w:rPr>
    </w:lvl>
    <w:lvl w:ilvl="1">
      <w:start w:val="7"/>
      <w:numFmt w:val="decimal"/>
      <w:lvlText w:val="%1.%2."/>
      <w:lvlJc w:val="left"/>
      <w:pPr>
        <w:ind w:left="875" w:hanging="504"/>
      </w:pPr>
      <w:rPr>
        <w:vertAlign w:val="baseline"/>
      </w:rPr>
    </w:lvl>
    <w:lvl w:ilvl="2">
      <w:start w:val="2"/>
      <w:numFmt w:val="decimal"/>
      <w:lvlText w:val="%1.%2.%3."/>
      <w:lvlJc w:val="left"/>
      <w:pPr>
        <w:ind w:left="1462" w:hanging="720.0000000000001"/>
      </w:pPr>
      <w:rPr>
        <w:vertAlign w:val="baseline"/>
      </w:rPr>
    </w:lvl>
    <w:lvl w:ilvl="3">
      <w:start w:val="1"/>
      <w:numFmt w:val="decimal"/>
      <w:lvlText w:val="%1.%2.%3.%4."/>
      <w:lvlJc w:val="left"/>
      <w:pPr>
        <w:ind w:left="1833" w:hanging="720"/>
      </w:pPr>
      <w:rPr>
        <w:vertAlign w:val="baseline"/>
      </w:rPr>
    </w:lvl>
    <w:lvl w:ilvl="4">
      <w:start w:val="1"/>
      <w:numFmt w:val="decimal"/>
      <w:lvlText w:val="%1.%2.%3.%4.%5."/>
      <w:lvlJc w:val="left"/>
      <w:pPr>
        <w:ind w:left="2564" w:hanging="1080.0000000000002"/>
      </w:pPr>
      <w:rPr>
        <w:vertAlign w:val="baseline"/>
      </w:rPr>
    </w:lvl>
    <w:lvl w:ilvl="5">
      <w:start w:val="1"/>
      <w:numFmt w:val="decimal"/>
      <w:lvlText w:val="%1.%2.%3.%4.%5.%6."/>
      <w:lvlJc w:val="left"/>
      <w:pPr>
        <w:ind w:left="2935" w:hanging="1080"/>
      </w:pPr>
      <w:rPr>
        <w:vertAlign w:val="baseline"/>
      </w:rPr>
    </w:lvl>
    <w:lvl w:ilvl="6">
      <w:start w:val="1"/>
      <w:numFmt w:val="decimal"/>
      <w:lvlText w:val="%1.%2.%3.%4.%5.%6.%7."/>
      <w:lvlJc w:val="left"/>
      <w:pPr>
        <w:ind w:left="3666" w:hanging="1440"/>
      </w:pPr>
      <w:rPr>
        <w:vertAlign w:val="baseline"/>
      </w:rPr>
    </w:lvl>
    <w:lvl w:ilvl="7">
      <w:start w:val="1"/>
      <w:numFmt w:val="decimal"/>
      <w:lvlText w:val="%1.%2.%3.%4.%5.%6.%7.%8."/>
      <w:lvlJc w:val="left"/>
      <w:pPr>
        <w:ind w:left="4037" w:hanging="1440"/>
      </w:pPr>
      <w:rPr>
        <w:vertAlign w:val="baseline"/>
      </w:rPr>
    </w:lvl>
    <w:lvl w:ilvl="8">
      <w:start w:val="1"/>
      <w:numFmt w:val="decimal"/>
      <w:lvlText w:val="%1.%2.%3.%4.%5.%6.%7.%8.%9."/>
      <w:lvlJc w:val="left"/>
      <w:pPr>
        <w:ind w:left="4768" w:hanging="1800"/>
      </w:pPr>
      <w:rPr>
        <w:vertAlign w:val="baseline"/>
      </w:rPr>
    </w:lvl>
  </w:abstractNum>
  <w:abstractNum w:abstractNumId="16">
    <w:lvl w:ilvl="0">
      <w:start w:val="1"/>
      <w:numFmt w:val="decimal"/>
      <w:lvlText w:val="%1."/>
      <w:lvlJc w:val="left"/>
      <w:pPr>
        <w:ind w:left="672" w:hanging="672"/>
      </w:pPr>
      <w:rPr>
        <w:vertAlign w:val="baseline"/>
      </w:rPr>
    </w:lvl>
    <w:lvl w:ilvl="1">
      <w:start w:val="3"/>
      <w:numFmt w:val="decimal"/>
      <w:lvlText w:val="%1.%2."/>
      <w:lvlJc w:val="left"/>
      <w:pPr>
        <w:ind w:left="919" w:hanging="672"/>
      </w:pPr>
      <w:rPr>
        <w:vertAlign w:val="baseline"/>
      </w:rPr>
    </w:lvl>
    <w:lvl w:ilvl="2">
      <w:start w:val="1"/>
      <w:numFmt w:val="decimal"/>
      <w:lvlText w:val="%1.%2.%3."/>
      <w:lvlJc w:val="left"/>
      <w:pPr>
        <w:ind w:left="1214" w:hanging="720"/>
      </w:pPr>
      <w:rPr>
        <w:vertAlign w:val="baseline"/>
      </w:rPr>
    </w:lvl>
    <w:lvl w:ilvl="3">
      <w:start w:val="1"/>
      <w:numFmt w:val="decimal"/>
      <w:lvlText w:val="%1.%2.%3.%4."/>
      <w:lvlJc w:val="left"/>
      <w:pPr>
        <w:ind w:left="1461" w:hanging="720"/>
      </w:pPr>
      <w:rPr>
        <w:vertAlign w:val="baseline"/>
      </w:rPr>
    </w:lvl>
    <w:lvl w:ilvl="4">
      <w:start w:val="1"/>
      <w:numFmt w:val="decimal"/>
      <w:lvlText w:val="%1.%2.%3.%4.%5."/>
      <w:lvlJc w:val="left"/>
      <w:pPr>
        <w:ind w:left="2068" w:hanging="1080"/>
      </w:pPr>
      <w:rPr>
        <w:vertAlign w:val="baseline"/>
      </w:rPr>
    </w:lvl>
    <w:lvl w:ilvl="5">
      <w:start w:val="1"/>
      <w:numFmt w:val="decimal"/>
      <w:lvlText w:val="%1.%2.%3.%4.%5.%6."/>
      <w:lvlJc w:val="left"/>
      <w:pPr>
        <w:ind w:left="2315" w:hanging="1080"/>
      </w:pPr>
      <w:rPr>
        <w:vertAlign w:val="baseline"/>
      </w:rPr>
    </w:lvl>
    <w:lvl w:ilvl="6">
      <w:start w:val="1"/>
      <w:numFmt w:val="decimal"/>
      <w:lvlText w:val="%1.%2.%3.%4.%5.%6.%7."/>
      <w:lvlJc w:val="left"/>
      <w:pPr>
        <w:ind w:left="2922" w:hanging="1440"/>
      </w:pPr>
      <w:rPr>
        <w:vertAlign w:val="baseline"/>
      </w:rPr>
    </w:lvl>
    <w:lvl w:ilvl="7">
      <w:start w:val="1"/>
      <w:numFmt w:val="decimal"/>
      <w:lvlText w:val="%1.%2.%3.%4.%5.%6.%7.%8."/>
      <w:lvlJc w:val="left"/>
      <w:pPr>
        <w:ind w:left="3169" w:hanging="1440.0000000000002"/>
      </w:pPr>
      <w:rPr>
        <w:vertAlign w:val="baseline"/>
      </w:rPr>
    </w:lvl>
    <w:lvl w:ilvl="8">
      <w:start w:val="1"/>
      <w:numFmt w:val="decimal"/>
      <w:lvlText w:val="%1.%2.%3.%4.%5.%6.%7.%8.%9."/>
      <w:lvlJc w:val="left"/>
      <w:pPr>
        <w:ind w:left="3776" w:hanging="1799.9999999999998"/>
      </w:pPr>
      <w:rPr>
        <w:vertAlign w:val="baseline"/>
      </w:rPr>
    </w:lvl>
  </w:abstractNum>
  <w:abstractNum w:abstractNumId="17">
    <w:lvl w:ilvl="0">
      <w:start w:val="1"/>
      <w:numFmt w:val="decimal"/>
      <w:lvlText w:val="%1."/>
      <w:lvlJc w:val="left"/>
      <w:pPr>
        <w:ind w:left="720" w:hanging="360"/>
      </w:pPr>
      <w:rPr>
        <w:vertAlign w:val="baseline"/>
      </w:rPr>
    </w:lvl>
    <w:lvl w:ilvl="1">
      <w:start w:val="1"/>
      <w:numFmt w:val="decimal"/>
      <w:lvlText w:val="%1.%2."/>
      <w:lvlJc w:val="left"/>
      <w:pPr>
        <w:ind w:left="864" w:hanging="503.99999999999994"/>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8">
    <w:lvl w:ilvl="0">
      <w:start w:val="2"/>
      <w:numFmt w:val="decimal"/>
      <w:lvlText w:val="%1."/>
      <w:lvlJc w:val="left"/>
      <w:pPr>
        <w:ind w:left="504" w:hanging="504"/>
      </w:pPr>
      <w:rPr>
        <w:i w:val="0"/>
        <w:vertAlign w:val="baseline"/>
      </w:rPr>
    </w:lvl>
    <w:lvl w:ilvl="1">
      <w:start w:val="1"/>
      <w:numFmt w:val="decimal"/>
      <w:lvlText w:val="%1.%2."/>
      <w:lvlJc w:val="left"/>
      <w:pPr>
        <w:ind w:left="504" w:hanging="504"/>
      </w:pPr>
      <w:rPr>
        <w:i w:val="0"/>
        <w:vertAlign w:val="baseline"/>
      </w:rPr>
    </w:lvl>
    <w:lvl w:ilvl="2">
      <w:start w:val="1"/>
      <w:numFmt w:val="decimal"/>
      <w:lvlText w:val="%1.%2.%3."/>
      <w:lvlJc w:val="left"/>
      <w:pPr>
        <w:ind w:left="720" w:hanging="720"/>
      </w:pPr>
      <w:rPr>
        <w:i w:val="0"/>
        <w:vertAlign w:val="baseline"/>
      </w:rPr>
    </w:lvl>
    <w:lvl w:ilvl="3">
      <w:start w:val="1"/>
      <w:numFmt w:val="decimal"/>
      <w:lvlText w:val="%1.%2.%3.%4."/>
      <w:lvlJc w:val="left"/>
      <w:pPr>
        <w:ind w:left="720" w:hanging="720"/>
      </w:pPr>
      <w:rPr>
        <w:i w:val="0"/>
        <w:vertAlign w:val="baseline"/>
      </w:rPr>
    </w:lvl>
    <w:lvl w:ilvl="4">
      <w:start w:val="1"/>
      <w:numFmt w:val="decimal"/>
      <w:lvlText w:val="%1.%2.%3.%4.%5."/>
      <w:lvlJc w:val="left"/>
      <w:pPr>
        <w:ind w:left="1080" w:hanging="1080"/>
      </w:pPr>
      <w:rPr>
        <w:i w:val="0"/>
        <w:vertAlign w:val="baseline"/>
      </w:rPr>
    </w:lvl>
    <w:lvl w:ilvl="5">
      <w:start w:val="1"/>
      <w:numFmt w:val="decimal"/>
      <w:lvlText w:val="%1.%2.%3.%4.%5.%6."/>
      <w:lvlJc w:val="left"/>
      <w:pPr>
        <w:ind w:left="1080" w:hanging="1080"/>
      </w:pPr>
      <w:rPr>
        <w:i w:val="0"/>
        <w:vertAlign w:val="baseline"/>
      </w:rPr>
    </w:lvl>
    <w:lvl w:ilvl="6">
      <w:start w:val="1"/>
      <w:numFmt w:val="decimal"/>
      <w:lvlText w:val="%1.%2.%3.%4.%5.%6.%7."/>
      <w:lvlJc w:val="left"/>
      <w:pPr>
        <w:ind w:left="1440" w:hanging="1440"/>
      </w:pPr>
      <w:rPr>
        <w:i w:val="0"/>
        <w:vertAlign w:val="baseline"/>
      </w:rPr>
    </w:lvl>
    <w:lvl w:ilvl="7">
      <w:start w:val="1"/>
      <w:numFmt w:val="decimal"/>
      <w:lvlText w:val="%1.%2.%3.%4.%5.%6.%7.%8."/>
      <w:lvlJc w:val="left"/>
      <w:pPr>
        <w:ind w:left="1440" w:hanging="1440"/>
      </w:pPr>
      <w:rPr>
        <w:i w:val="0"/>
        <w:vertAlign w:val="baseline"/>
      </w:rPr>
    </w:lvl>
    <w:lvl w:ilvl="8">
      <w:start w:val="1"/>
      <w:numFmt w:val="decimal"/>
      <w:lvlText w:val="%1.%2.%3.%4.%5.%6.%7.%8.%9."/>
      <w:lvlJc w:val="left"/>
      <w:pPr>
        <w:ind w:left="1800" w:hanging="1800"/>
      </w:pPr>
      <w:rPr>
        <w:i w:val="0"/>
        <w:vertAlign w:val="baseline"/>
      </w:rPr>
    </w:lvl>
  </w:abstractNum>
  <w:abstractNum w:abstractNumId="19">
    <w:lvl w:ilvl="0">
      <w:start w:val="2"/>
      <w:numFmt w:val="decimal"/>
      <w:lvlText w:val="%1."/>
      <w:lvlJc w:val="left"/>
      <w:pPr>
        <w:ind w:left="504" w:hanging="504"/>
      </w:pPr>
      <w:rPr>
        <w:i w:val="0"/>
        <w:vertAlign w:val="baseline"/>
      </w:rPr>
    </w:lvl>
    <w:lvl w:ilvl="1">
      <w:start w:val="2"/>
      <w:numFmt w:val="decimal"/>
      <w:lvlText w:val="%1.%2."/>
      <w:lvlJc w:val="left"/>
      <w:pPr>
        <w:ind w:left="684" w:hanging="503.99999999999994"/>
      </w:pPr>
      <w:rPr>
        <w:i w:val="0"/>
        <w:vertAlign w:val="baseline"/>
      </w:rPr>
    </w:lvl>
    <w:lvl w:ilvl="2">
      <w:start w:val="1"/>
      <w:numFmt w:val="decimal"/>
      <w:lvlText w:val="%1.%2.%3."/>
      <w:lvlJc w:val="left"/>
      <w:pPr>
        <w:ind w:left="1080" w:hanging="720"/>
      </w:pPr>
      <w:rPr>
        <w:i w:val="0"/>
        <w:vertAlign w:val="baseline"/>
      </w:rPr>
    </w:lvl>
    <w:lvl w:ilvl="3">
      <w:start w:val="1"/>
      <w:numFmt w:val="decimal"/>
      <w:lvlText w:val="%1.%2.%3.%4."/>
      <w:lvlJc w:val="left"/>
      <w:pPr>
        <w:ind w:left="1260" w:hanging="720"/>
      </w:pPr>
      <w:rPr>
        <w:i w:val="0"/>
        <w:vertAlign w:val="baseline"/>
      </w:rPr>
    </w:lvl>
    <w:lvl w:ilvl="4">
      <w:start w:val="1"/>
      <w:numFmt w:val="decimal"/>
      <w:lvlText w:val="%1.%2.%3.%4.%5."/>
      <w:lvlJc w:val="left"/>
      <w:pPr>
        <w:ind w:left="1800" w:hanging="1080"/>
      </w:pPr>
      <w:rPr>
        <w:i w:val="0"/>
        <w:vertAlign w:val="baseline"/>
      </w:rPr>
    </w:lvl>
    <w:lvl w:ilvl="5">
      <w:start w:val="1"/>
      <w:numFmt w:val="decimal"/>
      <w:lvlText w:val="%1.%2.%3.%4.%5.%6."/>
      <w:lvlJc w:val="left"/>
      <w:pPr>
        <w:ind w:left="1980" w:hanging="1080"/>
      </w:pPr>
      <w:rPr>
        <w:i w:val="0"/>
        <w:vertAlign w:val="baseline"/>
      </w:rPr>
    </w:lvl>
    <w:lvl w:ilvl="6">
      <w:start w:val="1"/>
      <w:numFmt w:val="decimal"/>
      <w:lvlText w:val="%1.%2.%3.%4.%5.%6.%7."/>
      <w:lvlJc w:val="left"/>
      <w:pPr>
        <w:ind w:left="2520" w:hanging="1440"/>
      </w:pPr>
      <w:rPr>
        <w:i w:val="0"/>
        <w:vertAlign w:val="baseline"/>
      </w:rPr>
    </w:lvl>
    <w:lvl w:ilvl="7">
      <w:start w:val="1"/>
      <w:numFmt w:val="decimal"/>
      <w:lvlText w:val="%1.%2.%3.%4.%5.%6.%7.%8."/>
      <w:lvlJc w:val="left"/>
      <w:pPr>
        <w:ind w:left="2700" w:hanging="1440"/>
      </w:pPr>
      <w:rPr>
        <w:i w:val="0"/>
        <w:vertAlign w:val="baseline"/>
      </w:rPr>
    </w:lvl>
    <w:lvl w:ilvl="8">
      <w:start w:val="1"/>
      <w:numFmt w:val="decimal"/>
      <w:lvlText w:val="%1.%2.%3.%4.%5.%6.%7.%8.%9."/>
      <w:lvlJc w:val="left"/>
      <w:pPr>
        <w:ind w:left="3240" w:hanging="1800"/>
      </w:pPr>
      <w:rPr>
        <w:i w:val="0"/>
        <w:vertAlign w:val="baseline"/>
      </w:rPr>
    </w:lvl>
  </w:abstractNum>
  <w:abstractNum w:abstractNumId="20">
    <w:lvl w:ilvl="0">
      <w:start w:val="1"/>
      <w:numFmt w:val="decimal"/>
      <w:lvlText w:val="%1."/>
      <w:lvlJc w:val="left"/>
      <w:pPr>
        <w:ind w:left="672" w:hanging="672"/>
      </w:pPr>
      <w:rPr>
        <w:color w:val="0070c0"/>
        <w:vertAlign w:val="baseline"/>
      </w:rPr>
    </w:lvl>
    <w:lvl w:ilvl="1">
      <w:start w:val="7"/>
      <w:numFmt w:val="decimal"/>
      <w:lvlText w:val="%1.%2."/>
      <w:lvlJc w:val="left"/>
      <w:pPr>
        <w:ind w:left="912" w:hanging="672"/>
      </w:pPr>
      <w:rPr>
        <w:color w:val="0070c0"/>
        <w:vertAlign w:val="baseline"/>
      </w:rPr>
    </w:lvl>
    <w:lvl w:ilvl="2">
      <w:start w:val="2"/>
      <w:numFmt w:val="decimal"/>
      <w:lvlText w:val="%1.%2.%3."/>
      <w:lvlJc w:val="left"/>
      <w:pPr>
        <w:ind w:left="1200" w:hanging="720"/>
      </w:pPr>
      <w:rPr>
        <w:color w:val="0070c0"/>
        <w:vertAlign w:val="baseline"/>
      </w:rPr>
    </w:lvl>
    <w:lvl w:ilvl="3">
      <w:start w:val="1"/>
      <w:numFmt w:val="decimal"/>
      <w:lvlText w:val="%1.%2.%3.%4."/>
      <w:lvlJc w:val="left"/>
      <w:pPr>
        <w:ind w:left="1440" w:hanging="720"/>
      </w:pPr>
      <w:rPr>
        <w:color w:val="000000"/>
        <w:vertAlign w:val="baseline"/>
      </w:rPr>
    </w:lvl>
    <w:lvl w:ilvl="4">
      <w:start w:val="1"/>
      <w:numFmt w:val="decimal"/>
      <w:lvlText w:val="%1.%2.%3.%4.%5."/>
      <w:lvlJc w:val="left"/>
      <w:pPr>
        <w:ind w:left="2040" w:hanging="1080"/>
      </w:pPr>
      <w:rPr>
        <w:color w:val="0070c0"/>
        <w:vertAlign w:val="baseline"/>
      </w:rPr>
    </w:lvl>
    <w:lvl w:ilvl="5">
      <w:start w:val="1"/>
      <w:numFmt w:val="decimal"/>
      <w:lvlText w:val="%1.%2.%3.%4.%5.%6."/>
      <w:lvlJc w:val="left"/>
      <w:pPr>
        <w:ind w:left="2280" w:hanging="1080"/>
      </w:pPr>
      <w:rPr>
        <w:color w:val="0070c0"/>
        <w:vertAlign w:val="baseline"/>
      </w:rPr>
    </w:lvl>
    <w:lvl w:ilvl="6">
      <w:start w:val="1"/>
      <w:numFmt w:val="decimal"/>
      <w:lvlText w:val="%1.%2.%3.%4.%5.%6.%7."/>
      <w:lvlJc w:val="left"/>
      <w:pPr>
        <w:ind w:left="2880" w:hanging="1440"/>
      </w:pPr>
      <w:rPr>
        <w:color w:val="0070c0"/>
        <w:vertAlign w:val="baseline"/>
      </w:rPr>
    </w:lvl>
    <w:lvl w:ilvl="7">
      <w:start w:val="1"/>
      <w:numFmt w:val="decimal"/>
      <w:lvlText w:val="%1.%2.%3.%4.%5.%6.%7.%8."/>
      <w:lvlJc w:val="left"/>
      <w:pPr>
        <w:ind w:left="3120" w:hanging="1440"/>
      </w:pPr>
      <w:rPr>
        <w:color w:val="0070c0"/>
        <w:vertAlign w:val="baseline"/>
      </w:rPr>
    </w:lvl>
    <w:lvl w:ilvl="8">
      <w:start w:val="1"/>
      <w:numFmt w:val="decimal"/>
      <w:lvlText w:val="%1.%2.%3.%4.%5.%6.%7.%8.%9."/>
      <w:lvlJc w:val="left"/>
      <w:pPr>
        <w:ind w:left="3720" w:hanging="1800"/>
      </w:pPr>
      <w:rPr>
        <w:color w:val="0070c0"/>
        <w:vertAlign w:val="baseline"/>
      </w:rPr>
    </w:lvl>
  </w:abstractNum>
  <w:abstractNum w:abstractNumId="21">
    <w:lvl w:ilvl="0">
      <w:start w:val="1"/>
      <w:numFmt w:val="decimal"/>
      <w:lvlText w:val="%1."/>
      <w:lvlJc w:val="left"/>
      <w:pPr>
        <w:ind w:left="504" w:hanging="504"/>
      </w:pPr>
      <w:rPr>
        <w:vertAlign w:val="baseline"/>
      </w:rPr>
    </w:lvl>
    <w:lvl w:ilvl="1">
      <w:start w:val="8"/>
      <w:numFmt w:val="decimal"/>
      <w:lvlText w:val="%1.%2."/>
      <w:lvlJc w:val="left"/>
      <w:pPr>
        <w:ind w:left="875" w:hanging="504"/>
      </w:pPr>
      <w:rPr>
        <w:vertAlign w:val="baseline"/>
      </w:rPr>
    </w:lvl>
    <w:lvl w:ilvl="2">
      <w:start w:val="1"/>
      <w:numFmt w:val="decimal"/>
      <w:lvlText w:val="%1.%2.%3."/>
      <w:lvlJc w:val="left"/>
      <w:pPr>
        <w:ind w:left="1462" w:hanging="720.0000000000001"/>
      </w:pPr>
      <w:rPr>
        <w:vertAlign w:val="baseline"/>
      </w:rPr>
    </w:lvl>
    <w:lvl w:ilvl="3">
      <w:start w:val="1"/>
      <w:numFmt w:val="decimal"/>
      <w:lvlText w:val="%1.%2.%3.%4."/>
      <w:lvlJc w:val="left"/>
      <w:pPr>
        <w:ind w:left="1833" w:hanging="720"/>
      </w:pPr>
      <w:rPr>
        <w:vertAlign w:val="baseline"/>
      </w:rPr>
    </w:lvl>
    <w:lvl w:ilvl="4">
      <w:start w:val="1"/>
      <w:numFmt w:val="decimal"/>
      <w:lvlText w:val="%1.%2.%3.%4.%5."/>
      <w:lvlJc w:val="left"/>
      <w:pPr>
        <w:ind w:left="2564" w:hanging="1080.0000000000002"/>
      </w:pPr>
      <w:rPr>
        <w:vertAlign w:val="baseline"/>
      </w:rPr>
    </w:lvl>
    <w:lvl w:ilvl="5">
      <w:start w:val="1"/>
      <w:numFmt w:val="decimal"/>
      <w:lvlText w:val="%1.%2.%3.%4.%5.%6."/>
      <w:lvlJc w:val="left"/>
      <w:pPr>
        <w:ind w:left="2935" w:hanging="1080"/>
      </w:pPr>
      <w:rPr>
        <w:vertAlign w:val="baseline"/>
      </w:rPr>
    </w:lvl>
    <w:lvl w:ilvl="6">
      <w:start w:val="1"/>
      <w:numFmt w:val="decimal"/>
      <w:lvlText w:val="%1.%2.%3.%4.%5.%6.%7."/>
      <w:lvlJc w:val="left"/>
      <w:pPr>
        <w:ind w:left="3666" w:hanging="1440"/>
      </w:pPr>
      <w:rPr>
        <w:vertAlign w:val="baseline"/>
      </w:rPr>
    </w:lvl>
    <w:lvl w:ilvl="7">
      <w:start w:val="1"/>
      <w:numFmt w:val="decimal"/>
      <w:lvlText w:val="%1.%2.%3.%4.%5.%6.%7.%8."/>
      <w:lvlJc w:val="left"/>
      <w:pPr>
        <w:ind w:left="4037" w:hanging="1440"/>
      </w:pPr>
      <w:rPr>
        <w:vertAlign w:val="baseline"/>
      </w:rPr>
    </w:lvl>
    <w:lvl w:ilvl="8">
      <w:start w:val="1"/>
      <w:numFmt w:val="decimal"/>
      <w:lvlText w:val="%1.%2.%3.%4.%5.%6.%7.%8.%9."/>
      <w:lvlJc w:val="left"/>
      <w:pPr>
        <w:ind w:left="4768" w:hanging="1800"/>
      </w:pPr>
      <w:rPr>
        <w:vertAlign w:val="baseline"/>
      </w:rPr>
    </w:lvl>
  </w:abstractNum>
  <w:abstractNum w:abstractNumId="22">
    <w:lvl w:ilvl="0">
      <w:start w:val="1"/>
      <w:numFmt w:val="decimal"/>
      <w:lvlText w:val="%1."/>
      <w:lvlJc w:val="left"/>
      <w:pPr>
        <w:ind w:left="504" w:hanging="504"/>
      </w:pPr>
      <w:rPr>
        <w:vertAlign w:val="baseline"/>
      </w:rPr>
    </w:lvl>
    <w:lvl w:ilvl="1">
      <w:start w:val="9"/>
      <w:numFmt w:val="decimal"/>
      <w:lvlText w:val="%1.%2."/>
      <w:lvlJc w:val="left"/>
      <w:pPr>
        <w:ind w:left="875" w:hanging="504"/>
      </w:pPr>
      <w:rPr>
        <w:vertAlign w:val="baseline"/>
      </w:rPr>
    </w:lvl>
    <w:lvl w:ilvl="2">
      <w:start w:val="1"/>
      <w:numFmt w:val="decimal"/>
      <w:lvlText w:val="%1.%2.%3."/>
      <w:lvlJc w:val="left"/>
      <w:pPr>
        <w:ind w:left="1462" w:hanging="720.0000000000001"/>
      </w:pPr>
      <w:rPr>
        <w:vertAlign w:val="baseline"/>
      </w:rPr>
    </w:lvl>
    <w:lvl w:ilvl="3">
      <w:start w:val="1"/>
      <w:numFmt w:val="decimal"/>
      <w:lvlText w:val="%1.%2.%3.%4."/>
      <w:lvlJc w:val="left"/>
      <w:pPr>
        <w:ind w:left="1833" w:hanging="720"/>
      </w:pPr>
      <w:rPr>
        <w:vertAlign w:val="baseline"/>
      </w:rPr>
    </w:lvl>
    <w:lvl w:ilvl="4">
      <w:start w:val="1"/>
      <w:numFmt w:val="decimal"/>
      <w:lvlText w:val="%1.%2.%3.%4.%5."/>
      <w:lvlJc w:val="left"/>
      <w:pPr>
        <w:ind w:left="2564" w:hanging="1080.0000000000002"/>
      </w:pPr>
      <w:rPr>
        <w:vertAlign w:val="baseline"/>
      </w:rPr>
    </w:lvl>
    <w:lvl w:ilvl="5">
      <w:start w:val="1"/>
      <w:numFmt w:val="decimal"/>
      <w:lvlText w:val="%1.%2.%3.%4.%5.%6."/>
      <w:lvlJc w:val="left"/>
      <w:pPr>
        <w:ind w:left="2935" w:hanging="1080"/>
      </w:pPr>
      <w:rPr>
        <w:vertAlign w:val="baseline"/>
      </w:rPr>
    </w:lvl>
    <w:lvl w:ilvl="6">
      <w:start w:val="1"/>
      <w:numFmt w:val="decimal"/>
      <w:lvlText w:val="%1.%2.%3.%4.%5.%6.%7."/>
      <w:lvlJc w:val="left"/>
      <w:pPr>
        <w:ind w:left="3666" w:hanging="1440"/>
      </w:pPr>
      <w:rPr>
        <w:vertAlign w:val="baseline"/>
      </w:rPr>
    </w:lvl>
    <w:lvl w:ilvl="7">
      <w:start w:val="1"/>
      <w:numFmt w:val="decimal"/>
      <w:lvlText w:val="%1.%2.%3.%4.%5.%6.%7.%8."/>
      <w:lvlJc w:val="left"/>
      <w:pPr>
        <w:ind w:left="4037" w:hanging="1440"/>
      </w:pPr>
      <w:rPr>
        <w:vertAlign w:val="baseline"/>
      </w:rPr>
    </w:lvl>
    <w:lvl w:ilvl="8">
      <w:start w:val="1"/>
      <w:numFmt w:val="decimal"/>
      <w:lvlText w:val="%1.%2.%3.%4.%5.%6.%7.%8.%9."/>
      <w:lvlJc w:val="left"/>
      <w:pPr>
        <w:ind w:left="4768" w:hanging="1800"/>
      </w:pPr>
      <w:rPr>
        <w:vertAlign w:val="baseline"/>
      </w:rPr>
    </w:lvl>
  </w:abstractNum>
  <w:abstractNum w:abstractNumId="23">
    <w:lvl w:ilvl="0">
      <w:start w:val="1"/>
      <w:numFmt w:val="decimal"/>
      <w:lvlText w:val="%1."/>
      <w:lvlJc w:val="left"/>
      <w:pPr>
        <w:ind w:left="612" w:hanging="612"/>
      </w:pPr>
      <w:rPr>
        <w:vertAlign w:val="baseline"/>
      </w:rPr>
    </w:lvl>
    <w:lvl w:ilvl="1">
      <w:start w:val="10"/>
      <w:numFmt w:val="decimal"/>
      <w:lvlText w:val="%1.%2."/>
      <w:lvlJc w:val="left"/>
      <w:pPr>
        <w:ind w:left="983" w:hanging="612"/>
      </w:pPr>
      <w:rPr>
        <w:vertAlign w:val="baseline"/>
      </w:rPr>
    </w:lvl>
    <w:lvl w:ilvl="2">
      <w:start w:val="1"/>
      <w:numFmt w:val="decimal"/>
      <w:lvlText w:val="%1.%2.%3."/>
      <w:lvlJc w:val="left"/>
      <w:pPr>
        <w:ind w:left="1462" w:hanging="720.0000000000001"/>
      </w:pPr>
      <w:rPr>
        <w:vertAlign w:val="baseline"/>
      </w:rPr>
    </w:lvl>
    <w:lvl w:ilvl="3">
      <w:start w:val="1"/>
      <w:numFmt w:val="decimal"/>
      <w:lvlText w:val="%1.%2.%3.%4."/>
      <w:lvlJc w:val="left"/>
      <w:pPr>
        <w:ind w:left="1833" w:hanging="720"/>
      </w:pPr>
      <w:rPr>
        <w:vertAlign w:val="baseline"/>
      </w:rPr>
    </w:lvl>
    <w:lvl w:ilvl="4">
      <w:start w:val="1"/>
      <w:numFmt w:val="decimal"/>
      <w:lvlText w:val="%1.%2.%3.%4.%5."/>
      <w:lvlJc w:val="left"/>
      <w:pPr>
        <w:ind w:left="2564" w:hanging="1080.0000000000002"/>
      </w:pPr>
      <w:rPr>
        <w:vertAlign w:val="baseline"/>
      </w:rPr>
    </w:lvl>
    <w:lvl w:ilvl="5">
      <w:start w:val="1"/>
      <w:numFmt w:val="decimal"/>
      <w:lvlText w:val="%1.%2.%3.%4.%5.%6."/>
      <w:lvlJc w:val="left"/>
      <w:pPr>
        <w:ind w:left="2935" w:hanging="1080"/>
      </w:pPr>
      <w:rPr>
        <w:vertAlign w:val="baseline"/>
      </w:rPr>
    </w:lvl>
    <w:lvl w:ilvl="6">
      <w:start w:val="1"/>
      <w:numFmt w:val="decimal"/>
      <w:lvlText w:val="%1.%2.%3.%4.%5.%6.%7."/>
      <w:lvlJc w:val="left"/>
      <w:pPr>
        <w:ind w:left="3666" w:hanging="1440"/>
      </w:pPr>
      <w:rPr>
        <w:vertAlign w:val="baseline"/>
      </w:rPr>
    </w:lvl>
    <w:lvl w:ilvl="7">
      <w:start w:val="1"/>
      <w:numFmt w:val="decimal"/>
      <w:lvlText w:val="%1.%2.%3.%4.%5.%6.%7.%8."/>
      <w:lvlJc w:val="left"/>
      <w:pPr>
        <w:ind w:left="4037" w:hanging="1440"/>
      </w:pPr>
      <w:rPr>
        <w:vertAlign w:val="baseline"/>
      </w:rPr>
    </w:lvl>
    <w:lvl w:ilvl="8">
      <w:start w:val="1"/>
      <w:numFmt w:val="decimal"/>
      <w:lvlText w:val="%1.%2.%3.%4.%5.%6.%7.%8.%9."/>
      <w:lvlJc w:val="left"/>
      <w:pPr>
        <w:ind w:left="4768" w:hanging="1800"/>
      </w:pPr>
      <w:rPr>
        <w:vertAlign w:val="baseline"/>
      </w:rPr>
    </w:lvl>
  </w:abstractNum>
  <w:abstractNum w:abstractNumId="24">
    <w:lvl w:ilvl="0">
      <w:start w:val="1"/>
      <w:numFmt w:val="decimal"/>
      <w:lvlText w:val="%1."/>
      <w:lvlJc w:val="left"/>
      <w:pPr>
        <w:ind w:left="672" w:hanging="672"/>
      </w:pPr>
      <w:rPr>
        <w:vertAlign w:val="baseline"/>
      </w:rPr>
    </w:lvl>
    <w:lvl w:ilvl="1">
      <w:start w:val="5"/>
      <w:numFmt w:val="decimal"/>
      <w:lvlText w:val="%1.%2."/>
      <w:lvlJc w:val="left"/>
      <w:pPr>
        <w:ind w:left="919" w:hanging="672"/>
      </w:pPr>
      <w:rPr>
        <w:vertAlign w:val="baseline"/>
      </w:rPr>
    </w:lvl>
    <w:lvl w:ilvl="2">
      <w:start w:val="1"/>
      <w:numFmt w:val="decimal"/>
      <w:lvlText w:val="%1.%2.%3."/>
      <w:lvlJc w:val="left"/>
      <w:pPr>
        <w:ind w:left="1214" w:hanging="720"/>
      </w:pPr>
      <w:rPr>
        <w:vertAlign w:val="baseline"/>
      </w:rPr>
    </w:lvl>
    <w:lvl w:ilvl="3">
      <w:start w:val="1"/>
      <w:numFmt w:val="decimal"/>
      <w:lvlText w:val="%1.%2.%3.%4."/>
      <w:lvlJc w:val="left"/>
      <w:pPr>
        <w:ind w:left="1461" w:hanging="720"/>
      </w:pPr>
      <w:rPr>
        <w:vertAlign w:val="baseline"/>
      </w:rPr>
    </w:lvl>
    <w:lvl w:ilvl="4">
      <w:start w:val="1"/>
      <w:numFmt w:val="decimal"/>
      <w:lvlText w:val="%1.%2.%3.%4.%5."/>
      <w:lvlJc w:val="left"/>
      <w:pPr>
        <w:ind w:left="2068" w:hanging="1080"/>
      </w:pPr>
      <w:rPr>
        <w:vertAlign w:val="baseline"/>
      </w:rPr>
    </w:lvl>
    <w:lvl w:ilvl="5">
      <w:start w:val="1"/>
      <w:numFmt w:val="decimal"/>
      <w:lvlText w:val="%1.%2.%3.%4.%5.%6."/>
      <w:lvlJc w:val="left"/>
      <w:pPr>
        <w:ind w:left="2315" w:hanging="1080"/>
      </w:pPr>
      <w:rPr>
        <w:vertAlign w:val="baseline"/>
      </w:rPr>
    </w:lvl>
    <w:lvl w:ilvl="6">
      <w:start w:val="1"/>
      <w:numFmt w:val="decimal"/>
      <w:lvlText w:val="%1.%2.%3.%4.%5.%6.%7."/>
      <w:lvlJc w:val="left"/>
      <w:pPr>
        <w:ind w:left="2922" w:hanging="1440"/>
      </w:pPr>
      <w:rPr>
        <w:vertAlign w:val="baseline"/>
      </w:rPr>
    </w:lvl>
    <w:lvl w:ilvl="7">
      <w:start w:val="1"/>
      <w:numFmt w:val="decimal"/>
      <w:lvlText w:val="%1.%2.%3.%4.%5.%6.%7.%8."/>
      <w:lvlJc w:val="left"/>
      <w:pPr>
        <w:ind w:left="3169" w:hanging="1440.0000000000002"/>
      </w:pPr>
      <w:rPr>
        <w:vertAlign w:val="baseline"/>
      </w:rPr>
    </w:lvl>
    <w:lvl w:ilvl="8">
      <w:start w:val="1"/>
      <w:numFmt w:val="decimal"/>
      <w:lvlText w:val="%1.%2.%3.%4.%5.%6.%7.%8.%9."/>
      <w:lvlJc w:val="left"/>
      <w:pPr>
        <w:ind w:left="3776" w:hanging="1799.9999999999998"/>
      </w:pPr>
      <w:rPr>
        <w:vertAlign w:val="baseline"/>
      </w:rPr>
    </w:lvl>
  </w:abstractNum>
  <w:abstractNum w:abstractNumId="25">
    <w:lvl w:ilvl="0">
      <w:start w:val="1"/>
      <w:numFmt w:val="decimal"/>
      <w:lvlText w:val="%1."/>
      <w:lvlJc w:val="left"/>
      <w:pPr>
        <w:ind w:left="672" w:hanging="672"/>
      </w:pPr>
      <w:rPr>
        <w:vertAlign w:val="baseline"/>
      </w:rPr>
    </w:lvl>
    <w:lvl w:ilvl="1">
      <w:start w:val="5"/>
      <w:numFmt w:val="decimal"/>
      <w:lvlText w:val="%1.%2."/>
      <w:lvlJc w:val="left"/>
      <w:pPr>
        <w:ind w:left="919" w:hanging="672"/>
      </w:pPr>
      <w:rPr>
        <w:vertAlign w:val="baseline"/>
      </w:rPr>
    </w:lvl>
    <w:lvl w:ilvl="2">
      <w:start w:val="2"/>
      <w:numFmt w:val="decimal"/>
      <w:lvlText w:val="%1.%2.%3."/>
      <w:lvlJc w:val="left"/>
      <w:pPr>
        <w:ind w:left="1214" w:hanging="720"/>
      </w:pPr>
      <w:rPr>
        <w:vertAlign w:val="baseline"/>
      </w:rPr>
    </w:lvl>
    <w:lvl w:ilvl="3">
      <w:start w:val="1"/>
      <w:numFmt w:val="decimal"/>
      <w:lvlText w:val="%1.%2.%3.%4."/>
      <w:lvlJc w:val="left"/>
      <w:pPr>
        <w:ind w:left="1461" w:hanging="720"/>
      </w:pPr>
      <w:rPr>
        <w:vertAlign w:val="baseline"/>
      </w:rPr>
    </w:lvl>
    <w:lvl w:ilvl="4">
      <w:start w:val="1"/>
      <w:numFmt w:val="decimal"/>
      <w:lvlText w:val="%1.%2.%3.%4.%5."/>
      <w:lvlJc w:val="left"/>
      <w:pPr>
        <w:ind w:left="2068" w:hanging="1080"/>
      </w:pPr>
      <w:rPr>
        <w:vertAlign w:val="baseline"/>
      </w:rPr>
    </w:lvl>
    <w:lvl w:ilvl="5">
      <w:start w:val="1"/>
      <w:numFmt w:val="decimal"/>
      <w:lvlText w:val="%1.%2.%3.%4.%5.%6."/>
      <w:lvlJc w:val="left"/>
      <w:pPr>
        <w:ind w:left="2315" w:hanging="1080"/>
      </w:pPr>
      <w:rPr>
        <w:vertAlign w:val="baseline"/>
      </w:rPr>
    </w:lvl>
    <w:lvl w:ilvl="6">
      <w:start w:val="1"/>
      <w:numFmt w:val="decimal"/>
      <w:lvlText w:val="%1.%2.%3.%4.%5.%6.%7."/>
      <w:lvlJc w:val="left"/>
      <w:pPr>
        <w:ind w:left="2922" w:hanging="1440"/>
      </w:pPr>
      <w:rPr>
        <w:vertAlign w:val="baseline"/>
      </w:rPr>
    </w:lvl>
    <w:lvl w:ilvl="7">
      <w:start w:val="1"/>
      <w:numFmt w:val="decimal"/>
      <w:lvlText w:val="%1.%2.%3.%4.%5.%6.%7.%8."/>
      <w:lvlJc w:val="left"/>
      <w:pPr>
        <w:ind w:left="3169" w:hanging="1440.0000000000002"/>
      </w:pPr>
      <w:rPr>
        <w:vertAlign w:val="baseline"/>
      </w:rPr>
    </w:lvl>
    <w:lvl w:ilvl="8">
      <w:start w:val="1"/>
      <w:numFmt w:val="decimal"/>
      <w:lvlText w:val="%1.%2.%3.%4.%5.%6.%7.%8.%9."/>
      <w:lvlJc w:val="left"/>
      <w:pPr>
        <w:ind w:left="3776" w:hanging="1799.9999999999998"/>
      </w:pPr>
      <w:rPr>
        <w:vertAlign w:val="baseline"/>
      </w:rPr>
    </w:lvl>
  </w:abstractNum>
  <w:abstractNum w:abstractNumId="26">
    <w:lvl w:ilvl="0">
      <w:start w:val="1"/>
      <w:numFmt w:val="decimal"/>
      <w:lvlText w:val="%1."/>
      <w:lvlJc w:val="left"/>
      <w:pPr>
        <w:ind w:left="672" w:hanging="672"/>
      </w:pPr>
      <w:rPr>
        <w:rFonts w:ascii="Times New Roman" w:cs="Times New Roman" w:eastAsia="Times New Roman" w:hAnsi="Times New Roman"/>
        <w:color w:val="000000"/>
        <w:sz w:val="22"/>
        <w:szCs w:val="22"/>
        <w:vertAlign w:val="baseline"/>
      </w:rPr>
    </w:lvl>
    <w:lvl w:ilvl="1">
      <w:start w:val="6"/>
      <w:numFmt w:val="decimal"/>
      <w:lvlText w:val="%1.%2."/>
      <w:lvlJc w:val="left"/>
      <w:pPr>
        <w:ind w:left="792" w:hanging="672"/>
      </w:pPr>
      <w:rPr>
        <w:rFonts w:ascii="Times New Roman" w:cs="Times New Roman" w:eastAsia="Times New Roman" w:hAnsi="Times New Roman"/>
        <w:color w:val="000000"/>
        <w:sz w:val="22"/>
        <w:szCs w:val="22"/>
        <w:vertAlign w:val="baseline"/>
      </w:rPr>
    </w:lvl>
    <w:lvl w:ilvl="2">
      <w:start w:val="2"/>
      <w:numFmt w:val="decimal"/>
      <w:lvlText w:val="%1.%2.%3."/>
      <w:lvlJc w:val="left"/>
      <w:pPr>
        <w:ind w:left="960" w:hanging="720"/>
      </w:pPr>
      <w:rPr>
        <w:rFonts w:ascii="Times New Roman" w:cs="Times New Roman" w:eastAsia="Times New Roman" w:hAnsi="Times New Roman"/>
        <w:color w:val="000000"/>
        <w:sz w:val="22"/>
        <w:szCs w:val="22"/>
        <w:vertAlign w:val="baseline"/>
      </w:rPr>
    </w:lvl>
    <w:lvl w:ilvl="3">
      <w:start w:val="1"/>
      <w:numFmt w:val="decimal"/>
      <w:lvlText w:val="%1.%2.%3.%4."/>
      <w:lvlJc w:val="left"/>
      <w:pPr>
        <w:ind w:left="1080" w:hanging="720"/>
      </w:pPr>
      <w:rPr>
        <w:rFonts w:ascii="Times New Roman" w:cs="Times New Roman" w:eastAsia="Times New Roman" w:hAnsi="Times New Roman"/>
        <w:color w:val="000000"/>
        <w:sz w:val="22"/>
        <w:szCs w:val="22"/>
        <w:vertAlign w:val="baseline"/>
      </w:rPr>
    </w:lvl>
    <w:lvl w:ilvl="4">
      <w:start w:val="1"/>
      <w:numFmt w:val="decimal"/>
      <w:lvlText w:val="%1.%2.%3.%4.%5."/>
      <w:lvlJc w:val="left"/>
      <w:pPr>
        <w:ind w:left="1560" w:hanging="1080"/>
      </w:pPr>
      <w:rPr>
        <w:rFonts w:ascii="Times New Roman" w:cs="Times New Roman" w:eastAsia="Times New Roman" w:hAnsi="Times New Roman"/>
        <w:color w:val="000000"/>
        <w:sz w:val="22"/>
        <w:szCs w:val="22"/>
        <w:vertAlign w:val="baseline"/>
      </w:rPr>
    </w:lvl>
    <w:lvl w:ilvl="5">
      <w:start w:val="1"/>
      <w:numFmt w:val="decimal"/>
      <w:lvlText w:val="%1.%2.%3.%4.%5.%6."/>
      <w:lvlJc w:val="left"/>
      <w:pPr>
        <w:ind w:left="1680" w:hanging="1080"/>
      </w:pPr>
      <w:rPr>
        <w:rFonts w:ascii="Times New Roman" w:cs="Times New Roman" w:eastAsia="Times New Roman" w:hAnsi="Times New Roman"/>
        <w:color w:val="000000"/>
        <w:sz w:val="22"/>
        <w:szCs w:val="22"/>
        <w:vertAlign w:val="baseline"/>
      </w:rPr>
    </w:lvl>
    <w:lvl w:ilvl="6">
      <w:start w:val="1"/>
      <w:numFmt w:val="decimal"/>
      <w:lvlText w:val="%1.%2.%3.%4.%5.%6.%7."/>
      <w:lvlJc w:val="left"/>
      <w:pPr>
        <w:ind w:left="2160" w:hanging="1440"/>
      </w:pPr>
      <w:rPr>
        <w:rFonts w:ascii="Times New Roman" w:cs="Times New Roman" w:eastAsia="Times New Roman" w:hAnsi="Times New Roman"/>
        <w:color w:val="000000"/>
        <w:sz w:val="22"/>
        <w:szCs w:val="22"/>
        <w:vertAlign w:val="baseline"/>
      </w:rPr>
    </w:lvl>
    <w:lvl w:ilvl="7">
      <w:start w:val="1"/>
      <w:numFmt w:val="decimal"/>
      <w:lvlText w:val="%1.%2.%3.%4.%5.%6.%7.%8."/>
      <w:lvlJc w:val="left"/>
      <w:pPr>
        <w:ind w:left="2280" w:hanging="1440"/>
      </w:pPr>
      <w:rPr>
        <w:rFonts w:ascii="Times New Roman" w:cs="Times New Roman" w:eastAsia="Times New Roman" w:hAnsi="Times New Roman"/>
        <w:color w:val="000000"/>
        <w:sz w:val="22"/>
        <w:szCs w:val="22"/>
        <w:vertAlign w:val="baseline"/>
      </w:rPr>
    </w:lvl>
    <w:lvl w:ilvl="8">
      <w:start w:val="1"/>
      <w:numFmt w:val="decimal"/>
      <w:lvlText w:val="%1.%2.%3.%4.%5.%6.%7.%8.%9."/>
      <w:lvlJc w:val="left"/>
      <w:pPr>
        <w:ind w:left="2760" w:hanging="1800"/>
      </w:pPr>
      <w:rPr>
        <w:rFonts w:ascii="Times New Roman" w:cs="Times New Roman" w:eastAsia="Times New Roman" w:hAnsi="Times New Roman"/>
        <w:color w:val="000000"/>
        <w:sz w:val="22"/>
        <w:szCs w:val="22"/>
        <w:vertAlign w:val="baseline"/>
      </w:rPr>
    </w:lvl>
  </w:abstractNum>
  <w:abstractNum w:abstractNumId="27">
    <w:lvl w:ilvl="0">
      <w:start w:val="1"/>
      <w:numFmt w:val="decimal"/>
      <w:lvlText w:val="%1."/>
      <w:lvlJc w:val="left"/>
      <w:pPr>
        <w:ind w:left="672" w:hanging="672"/>
      </w:pPr>
      <w:rPr>
        <w:rFonts w:ascii="Times New Roman" w:cs="Times New Roman" w:eastAsia="Times New Roman" w:hAnsi="Times New Roman"/>
        <w:color w:val="000000"/>
        <w:sz w:val="22"/>
        <w:szCs w:val="22"/>
        <w:vertAlign w:val="baseline"/>
      </w:rPr>
    </w:lvl>
    <w:lvl w:ilvl="1">
      <w:start w:val="6"/>
      <w:numFmt w:val="decimal"/>
      <w:lvlText w:val="%1.%2."/>
      <w:lvlJc w:val="left"/>
      <w:pPr>
        <w:ind w:left="792" w:hanging="672"/>
      </w:pPr>
      <w:rPr>
        <w:rFonts w:ascii="Times New Roman" w:cs="Times New Roman" w:eastAsia="Times New Roman" w:hAnsi="Times New Roman"/>
        <w:color w:val="000000"/>
        <w:sz w:val="22"/>
        <w:szCs w:val="22"/>
        <w:vertAlign w:val="baseline"/>
      </w:rPr>
    </w:lvl>
    <w:lvl w:ilvl="2">
      <w:start w:val="1"/>
      <w:numFmt w:val="decimal"/>
      <w:lvlText w:val="%1.%2.%3."/>
      <w:lvlJc w:val="left"/>
      <w:pPr>
        <w:ind w:left="960" w:hanging="720"/>
      </w:pPr>
      <w:rPr>
        <w:rFonts w:ascii="Times New Roman" w:cs="Times New Roman" w:eastAsia="Times New Roman" w:hAnsi="Times New Roman"/>
        <w:color w:val="000000"/>
        <w:sz w:val="22"/>
        <w:szCs w:val="22"/>
        <w:vertAlign w:val="baseline"/>
      </w:rPr>
    </w:lvl>
    <w:lvl w:ilvl="3">
      <w:start w:val="1"/>
      <w:numFmt w:val="decimal"/>
      <w:lvlText w:val="%1.%2.%3.%4."/>
      <w:lvlJc w:val="left"/>
      <w:pPr>
        <w:ind w:left="1080" w:hanging="720"/>
      </w:pPr>
      <w:rPr>
        <w:rFonts w:ascii="Times New Roman" w:cs="Times New Roman" w:eastAsia="Times New Roman" w:hAnsi="Times New Roman"/>
        <w:color w:val="000000"/>
        <w:sz w:val="22"/>
        <w:szCs w:val="22"/>
        <w:vertAlign w:val="baseline"/>
      </w:rPr>
    </w:lvl>
    <w:lvl w:ilvl="4">
      <w:start w:val="1"/>
      <w:numFmt w:val="decimal"/>
      <w:lvlText w:val="%1.%2.%3.%4.%5."/>
      <w:lvlJc w:val="left"/>
      <w:pPr>
        <w:ind w:left="1560" w:hanging="1080"/>
      </w:pPr>
      <w:rPr>
        <w:rFonts w:ascii="Times New Roman" w:cs="Times New Roman" w:eastAsia="Times New Roman" w:hAnsi="Times New Roman"/>
        <w:color w:val="000000"/>
        <w:sz w:val="22"/>
        <w:szCs w:val="22"/>
        <w:vertAlign w:val="baseline"/>
      </w:rPr>
    </w:lvl>
    <w:lvl w:ilvl="5">
      <w:start w:val="1"/>
      <w:numFmt w:val="decimal"/>
      <w:lvlText w:val="%1.%2.%3.%4.%5.%6."/>
      <w:lvlJc w:val="left"/>
      <w:pPr>
        <w:ind w:left="1680" w:hanging="1080"/>
      </w:pPr>
      <w:rPr>
        <w:rFonts w:ascii="Times New Roman" w:cs="Times New Roman" w:eastAsia="Times New Roman" w:hAnsi="Times New Roman"/>
        <w:color w:val="000000"/>
        <w:sz w:val="22"/>
        <w:szCs w:val="22"/>
        <w:vertAlign w:val="baseline"/>
      </w:rPr>
    </w:lvl>
    <w:lvl w:ilvl="6">
      <w:start w:val="1"/>
      <w:numFmt w:val="decimal"/>
      <w:lvlText w:val="%1.%2.%3.%4.%5.%6.%7."/>
      <w:lvlJc w:val="left"/>
      <w:pPr>
        <w:ind w:left="2160" w:hanging="1440"/>
      </w:pPr>
      <w:rPr>
        <w:rFonts w:ascii="Times New Roman" w:cs="Times New Roman" w:eastAsia="Times New Roman" w:hAnsi="Times New Roman"/>
        <w:color w:val="000000"/>
        <w:sz w:val="22"/>
        <w:szCs w:val="22"/>
        <w:vertAlign w:val="baseline"/>
      </w:rPr>
    </w:lvl>
    <w:lvl w:ilvl="7">
      <w:start w:val="1"/>
      <w:numFmt w:val="decimal"/>
      <w:lvlText w:val="%1.%2.%3.%4.%5.%6.%7.%8."/>
      <w:lvlJc w:val="left"/>
      <w:pPr>
        <w:ind w:left="2280" w:hanging="1440"/>
      </w:pPr>
      <w:rPr>
        <w:rFonts w:ascii="Times New Roman" w:cs="Times New Roman" w:eastAsia="Times New Roman" w:hAnsi="Times New Roman"/>
        <w:color w:val="000000"/>
        <w:sz w:val="22"/>
        <w:szCs w:val="22"/>
        <w:vertAlign w:val="baseline"/>
      </w:rPr>
    </w:lvl>
    <w:lvl w:ilvl="8">
      <w:start w:val="1"/>
      <w:numFmt w:val="decimal"/>
      <w:lvlText w:val="%1.%2.%3.%4.%5.%6.%7.%8.%9."/>
      <w:lvlJc w:val="left"/>
      <w:pPr>
        <w:ind w:left="2760" w:hanging="1800"/>
      </w:pPr>
      <w:rPr>
        <w:rFonts w:ascii="Times New Roman" w:cs="Times New Roman" w:eastAsia="Times New Roman" w:hAnsi="Times New Roman"/>
        <w:color w:val="000000"/>
        <w:sz w:val="22"/>
        <w:szCs w:val="22"/>
        <w:vertAlign w:val="baseline"/>
      </w:rPr>
    </w:lvl>
  </w:abstractNum>
  <w:abstractNum w:abstractNumId="28">
    <w:lvl w:ilvl="0">
      <w:start w:val="1"/>
      <w:numFmt w:val="decimal"/>
      <w:lvlText w:val="%1."/>
      <w:lvlJc w:val="left"/>
      <w:pPr>
        <w:ind w:left="672" w:hanging="672"/>
      </w:pPr>
      <w:rPr>
        <w:rFonts w:ascii="Times New Roman" w:cs="Times New Roman" w:eastAsia="Times New Roman" w:hAnsi="Times New Roman"/>
        <w:color w:val="0070c0"/>
        <w:sz w:val="22"/>
        <w:szCs w:val="22"/>
        <w:vertAlign w:val="baseline"/>
      </w:rPr>
    </w:lvl>
    <w:lvl w:ilvl="1">
      <w:start w:val="6"/>
      <w:numFmt w:val="decimal"/>
      <w:lvlText w:val="%1.%2."/>
      <w:lvlJc w:val="left"/>
      <w:pPr>
        <w:ind w:left="912" w:hanging="672"/>
      </w:pPr>
      <w:rPr>
        <w:rFonts w:ascii="Times New Roman" w:cs="Times New Roman" w:eastAsia="Times New Roman" w:hAnsi="Times New Roman"/>
        <w:color w:val="0070c0"/>
        <w:sz w:val="22"/>
        <w:szCs w:val="22"/>
        <w:vertAlign w:val="baseline"/>
      </w:rPr>
    </w:lvl>
    <w:lvl w:ilvl="2">
      <w:start w:val="3"/>
      <w:numFmt w:val="decimal"/>
      <w:lvlText w:val="%1.%2.%3."/>
      <w:lvlJc w:val="left"/>
      <w:pPr>
        <w:ind w:left="1200" w:hanging="720"/>
      </w:pPr>
      <w:rPr>
        <w:rFonts w:ascii="Times New Roman" w:cs="Times New Roman" w:eastAsia="Times New Roman" w:hAnsi="Times New Roman"/>
        <w:color w:val="0070c0"/>
        <w:sz w:val="22"/>
        <w:szCs w:val="22"/>
        <w:vertAlign w:val="baseline"/>
      </w:rPr>
    </w:lvl>
    <w:lvl w:ilvl="3">
      <w:start w:val="1"/>
      <w:numFmt w:val="decimal"/>
      <w:lvlText w:val="%1.%2.%3.%4."/>
      <w:lvlJc w:val="left"/>
      <w:pPr>
        <w:ind w:left="1440" w:hanging="720"/>
      </w:pPr>
      <w:rPr>
        <w:rFonts w:ascii="Times New Roman" w:cs="Times New Roman" w:eastAsia="Times New Roman" w:hAnsi="Times New Roman"/>
        <w:color w:val="000000"/>
        <w:sz w:val="22"/>
        <w:szCs w:val="22"/>
        <w:vertAlign w:val="baseline"/>
      </w:rPr>
    </w:lvl>
    <w:lvl w:ilvl="4">
      <w:start w:val="1"/>
      <w:numFmt w:val="decimal"/>
      <w:lvlText w:val="%1.%2.%3.%4.%5."/>
      <w:lvlJc w:val="left"/>
      <w:pPr>
        <w:ind w:left="2040" w:hanging="1080"/>
      </w:pPr>
      <w:rPr>
        <w:rFonts w:ascii="Times New Roman" w:cs="Times New Roman" w:eastAsia="Times New Roman" w:hAnsi="Times New Roman"/>
        <w:color w:val="0070c0"/>
        <w:sz w:val="22"/>
        <w:szCs w:val="22"/>
        <w:vertAlign w:val="baseline"/>
      </w:rPr>
    </w:lvl>
    <w:lvl w:ilvl="5">
      <w:start w:val="1"/>
      <w:numFmt w:val="decimal"/>
      <w:lvlText w:val="%1.%2.%3.%4.%5.%6."/>
      <w:lvlJc w:val="left"/>
      <w:pPr>
        <w:ind w:left="2280" w:hanging="1080"/>
      </w:pPr>
      <w:rPr>
        <w:rFonts w:ascii="Times New Roman" w:cs="Times New Roman" w:eastAsia="Times New Roman" w:hAnsi="Times New Roman"/>
        <w:color w:val="0070c0"/>
        <w:sz w:val="22"/>
        <w:szCs w:val="22"/>
        <w:vertAlign w:val="baseline"/>
      </w:rPr>
    </w:lvl>
    <w:lvl w:ilvl="6">
      <w:start w:val="1"/>
      <w:numFmt w:val="decimal"/>
      <w:lvlText w:val="%1.%2.%3.%4.%5.%6.%7."/>
      <w:lvlJc w:val="left"/>
      <w:pPr>
        <w:ind w:left="2880" w:hanging="1440"/>
      </w:pPr>
      <w:rPr>
        <w:rFonts w:ascii="Times New Roman" w:cs="Times New Roman" w:eastAsia="Times New Roman" w:hAnsi="Times New Roman"/>
        <w:color w:val="0070c0"/>
        <w:sz w:val="22"/>
        <w:szCs w:val="22"/>
        <w:vertAlign w:val="baseline"/>
      </w:rPr>
    </w:lvl>
    <w:lvl w:ilvl="7">
      <w:start w:val="1"/>
      <w:numFmt w:val="decimal"/>
      <w:lvlText w:val="%1.%2.%3.%4.%5.%6.%7.%8."/>
      <w:lvlJc w:val="left"/>
      <w:pPr>
        <w:ind w:left="3120" w:hanging="1440"/>
      </w:pPr>
      <w:rPr>
        <w:rFonts w:ascii="Times New Roman" w:cs="Times New Roman" w:eastAsia="Times New Roman" w:hAnsi="Times New Roman"/>
        <w:color w:val="0070c0"/>
        <w:sz w:val="22"/>
        <w:szCs w:val="22"/>
        <w:vertAlign w:val="baseline"/>
      </w:rPr>
    </w:lvl>
    <w:lvl w:ilvl="8">
      <w:start w:val="1"/>
      <w:numFmt w:val="decimal"/>
      <w:lvlText w:val="%1.%2.%3.%4.%5.%6.%7.%8.%9."/>
      <w:lvlJc w:val="left"/>
      <w:pPr>
        <w:ind w:left="3720" w:hanging="1800"/>
      </w:pPr>
      <w:rPr>
        <w:rFonts w:ascii="Times New Roman" w:cs="Times New Roman" w:eastAsia="Times New Roman" w:hAnsi="Times New Roman"/>
        <w:color w:val="0070c0"/>
        <w:sz w:val="22"/>
        <w:szCs w:val="22"/>
        <w:vertAlign w:val="baseline"/>
      </w:rPr>
    </w:lvl>
  </w:abstractNum>
  <w:abstractNum w:abstractNumId="29">
    <w:lvl w:ilvl="0">
      <w:start w:val="1"/>
      <w:numFmt w:val="decimal"/>
      <w:lvlText w:val="%1."/>
      <w:lvlJc w:val="left"/>
      <w:pPr>
        <w:ind w:left="672" w:hanging="672"/>
      </w:pPr>
      <w:rPr>
        <w:vertAlign w:val="baseline"/>
      </w:rPr>
    </w:lvl>
    <w:lvl w:ilvl="1">
      <w:start w:val="7"/>
      <w:numFmt w:val="decimal"/>
      <w:lvlText w:val="%1.%2."/>
      <w:lvlJc w:val="left"/>
      <w:pPr>
        <w:ind w:left="672" w:hanging="672"/>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0">
    <w:lvl w:ilvl="0">
      <w:start w:val="1"/>
      <w:numFmt w:val="decimal"/>
      <w:lvlText w:val="%1."/>
      <w:lvlJc w:val="left"/>
      <w:pPr>
        <w:ind w:left="672" w:hanging="672"/>
      </w:pPr>
      <w:rPr>
        <w:vertAlign w:val="baseline"/>
      </w:rPr>
    </w:lvl>
    <w:lvl w:ilvl="1">
      <w:start w:val="3"/>
      <w:numFmt w:val="decimal"/>
      <w:lvlText w:val="%1.%2."/>
      <w:lvlJc w:val="left"/>
      <w:pPr>
        <w:ind w:left="919" w:hanging="672"/>
      </w:pPr>
      <w:rPr>
        <w:vertAlign w:val="baseline"/>
      </w:rPr>
    </w:lvl>
    <w:lvl w:ilvl="2">
      <w:start w:val="2"/>
      <w:numFmt w:val="decimal"/>
      <w:lvlText w:val="%1.%2.%3."/>
      <w:lvlJc w:val="left"/>
      <w:pPr>
        <w:ind w:left="1214" w:hanging="720"/>
      </w:pPr>
      <w:rPr>
        <w:vertAlign w:val="baseline"/>
      </w:rPr>
    </w:lvl>
    <w:lvl w:ilvl="3">
      <w:start w:val="1"/>
      <w:numFmt w:val="decimal"/>
      <w:lvlText w:val="%1.%2.%3.%4."/>
      <w:lvlJc w:val="left"/>
      <w:pPr>
        <w:ind w:left="1461" w:hanging="720"/>
      </w:pPr>
      <w:rPr>
        <w:vertAlign w:val="baseline"/>
      </w:rPr>
    </w:lvl>
    <w:lvl w:ilvl="4">
      <w:start w:val="1"/>
      <w:numFmt w:val="decimal"/>
      <w:lvlText w:val="%1.%2.%3.%4.%5."/>
      <w:lvlJc w:val="left"/>
      <w:pPr>
        <w:ind w:left="2068" w:hanging="1080"/>
      </w:pPr>
      <w:rPr>
        <w:vertAlign w:val="baseline"/>
      </w:rPr>
    </w:lvl>
    <w:lvl w:ilvl="5">
      <w:start w:val="1"/>
      <w:numFmt w:val="decimal"/>
      <w:lvlText w:val="%1.%2.%3.%4.%5.%6."/>
      <w:lvlJc w:val="left"/>
      <w:pPr>
        <w:ind w:left="2315" w:hanging="1080"/>
      </w:pPr>
      <w:rPr>
        <w:vertAlign w:val="baseline"/>
      </w:rPr>
    </w:lvl>
    <w:lvl w:ilvl="6">
      <w:start w:val="1"/>
      <w:numFmt w:val="decimal"/>
      <w:lvlText w:val="%1.%2.%3.%4.%5.%6.%7."/>
      <w:lvlJc w:val="left"/>
      <w:pPr>
        <w:ind w:left="2922" w:hanging="1440"/>
      </w:pPr>
      <w:rPr>
        <w:vertAlign w:val="baseline"/>
      </w:rPr>
    </w:lvl>
    <w:lvl w:ilvl="7">
      <w:start w:val="1"/>
      <w:numFmt w:val="decimal"/>
      <w:lvlText w:val="%1.%2.%3.%4.%5.%6.%7.%8."/>
      <w:lvlJc w:val="left"/>
      <w:pPr>
        <w:ind w:left="3169" w:hanging="1440.0000000000002"/>
      </w:pPr>
      <w:rPr>
        <w:vertAlign w:val="baseline"/>
      </w:rPr>
    </w:lvl>
    <w:lvl w:ilvl="8">
      <w:start w:val="1"/>
      <w:numFmt w:val="decimal"/>
      <w:lvlText w:val="%1.%2.%3.%4.%5.%6.%7.%8.%9."/>
      <w:lvlJc w:val="left"/>
      <w:pPr>
        <w:ind w:left="3776" w:hanging="1799.9999999999998"/>
      </w:pPr>
      <w:rPr>
        <w:vertAlign w:val="baseline"/>
      </w:rPr>
    </w:lvl>
  </w:abstractNum>
  <w:abstractNum w:abstractNumId="31">
    <w:lvl w:ilvl="0">
      <w:start w:val="1"/>
      <w:numFmt w:val="decimal"/>
      <w:lvlText w:val="%1."/>
      <w:lvlJc w:val="left"/>
      <w:pPr>
        <w:ind w:left="672" w:hanging="672"/>
      </w:pPr>
      <w:rPr>
        <w:color w:val="000000"/>
        <w:vertAlign w:val="baseline"/>
      </w:rPr>
    </w:lvl>
    <w:lvl w:ilvl="1">
      <w:start w:val="4"/>
      <w:numFmt w:val="decimal"/>
      <w:lvlText w:val="%1.%2."/>
      <w:lvlJc w:val="left"/>
      <w:pPr>
        <w:ind w:left="919" w:hanging="672"/>
      </w:pPr>
      <w:rPr>
        <w:color w:val="000000"/>
        <w:vertAlign w:val="baseline"/>
      </w:rPr>
    </w:lvl>
    <w:lvl w:ilvl="2">
      <w:start w:val="1"/>
      <w:numFmt w:val="decimal"/>
      <w:lvlText w:val="%1.%2.%3."/>
      <w:lvlJc w:val="left"/>
      <w:pPr>
        <w:ind w:left="1214" w:hanging="720"/>
      </w:pPr>
      <w:rPr>
        <w:color w:val="000000"/>
        <w:vertAlign w:val="baseline"/>
      </w:rPr>
    </w:lvl>
    <w:lvl w:ilvl="3">
      <w:start w:val="1"/>
      <w:numFmt w:val="decimal"/>
      <w:lvlText w:val="%1.%2.%3.%4."/>
      <w:lvlJc w:val="left"/>
      <w:pPr>
        <w:ind w:left="1461" w:hanging="720"/>
      </w:pPr>
      <w:rPr>
        <w:color w:val="000000"/>
        <w:vertAlign w:val="baseline"/>
      </w:rPr>
    </w:lvl>
    <w:lvl w:ilvl="4">
      <w:start w:val="1"/>
      <w:numFmt w:val="decimal"/>
      <w:lvlText w:val="%1.%2.%3.%4.%5."/>
      <w:lvlJc w:val="left"/>
      <w:pPr>
        <w:ind w:left="2068" w:hanging="1080"/>
      </w:pPr>
      <w:rPr>
        <w:color w:val="000000"/>
        <w:vertAlign w:val="baseline"/>
      </w:rPr>
    </w:lvl>
    <w:lvl w:ilvl="5">
      <w:start w:val="1"/>
      <w:numFmt w:val="decimal"/>
      <w:lvlText w:val="%1.%2.%3.%4.%5.%6."/>
      <w:lvlJc w:val="left"/>
      <w:pPr>
        <w:ind w:left="2315" w:hanging="1080"/>
      </w:pPr>
      <w:rPr>
        <w:color w:val="000000"/>
        <w:vertAlign w:val="baseline"/>
      </w:rPr>
    </w:lvl>
    <w:lvl w:ilvl="6">
      <w:start w:val="1"/>
      <w:numFmt w:val="decimal"/>
      <w:lvlText w:val="%1.%2.%3.%4.%5.%6.%7."/>
      <w:lvlJc w:val="left"/>
      <w:pPr>
        <w:ind w:left="2922" w:hanging="1440"/>
      </w:pPr>
      <w:rPr>
        <w:color w:val="000000"/>
        <w:vertAlign w:val="baseline"/>
      </w:rPr>
    </w:lvl>
    <w:lvl w:ilvl="7">
      <w:start w:val="1"/>
      <w:numFmt w:val="decimal"/>
      <w:lvlText w:val="%1.%2.%3.%4.%5.%6.%7.%8."/>
      <w:lvlJc w:val="left"/>
      <w:pPr>
        <w:ind w:left="3169" w:hanging="1440.0000000000002"/>
      </w:pPr>
      <w:rPr>
        <w:color w:val="000000"/>
        <w:vertAlign w:val="baseline"/>
      </w:rPr>
    </w:lvl>
    <w:lvl w:ilvl="8">
      <w:start w:val="1"/>
      <w:numFmt w:val="decimal"/>
      <w:lvlText w:val="%1.%2.%3.%4.%5.%6.%7.%8.%9."/>
      <w:lvlJc w:val="left"/>
      <w:pPr>
        <w:ind w:left="3776" w:hanging="1799.9999999999998"/>
      </w:pPr>
      <w:rPr>
        <w:color w:val="000000"/>
        <w:vertAlign w:val="baseline"/>
      </w:rPr>
    </w:lvl>
  </w:abstractNum>
  <w:abstractNum w:abstractNumId="32">
    <w:lvl w:ilvl="0">
      <w:start w:val="1"/>
      <w:numFmt w:val="decimal"/>
      <w:lvlText w:val="%1."/>
      <w:lvlJc w:val="left"/>
      <w:pPr>
        <w:ind w:left="672" w:hanging="672"/>
      </w:pPr>
      <w:rPr>
        <w:vertAlign w:val="baseline"/>
      </w:rPr>
    </w:lvl>
    <w:lvl w:ilvl="1">
      <w:start w:val="4"/>
      <w:numFmt w:val="decimal"/>
      <w:lvlText w:val="%1.%2."/>
      <w:lvlJc w:val="left"/>
      <w:pPr>
        <w:ind w:left="919" w:hanging="672"/>
      </w:pPr>
      <w:rPr>
        <w:vertAlign w:val="baseline"/>
      </w:rPr>
    </w:lvl>
    <w:lvl w:ilvl="2">
      <w:start w:val="2"/>
      <w:numFmt w:val="decimal"/>
      <w:lvlText w:val="%1.%2.%3."/>
      <w:lvlJc w:val="left"/>
      <w:pPr>
        <w:ind w:left="1214" w:hanging="720"/>
      </w:pPr>
      <w:rPr>
        <w:vertAlign w:val="baseline"/>
      </w:rPr>
    </w:lvl>
    <w:lvl w:ilvl="3">
      <w:start w:val="2"/>
      <w:numFmt w:val="decimal"/>
      <w:lvlText w:val="%1.%2.%3.%4."/>
      <w:lvlJc w:val="left"/>
      <w:pPr>
        <w:ind w:left="1461" w:hanging="720"/>
      </w:pPr>
      <w:rPr>
        <w:vertAlign w:val="baseline"/>
      </w:rPr>
    </w:lvl>
    <w:lvl w:ilvl="4">
      <w:start w:val="1"/>
      <w:numFmt w:val="decimal"/>
      <w:lvlText w:val="%1.%2.%3.%4.%5."/>
      <w:lvlJc w:val="left"/>
      <w:pPr>
        <w:ind w:left="2068" w:hanging="1080"/>
      </w:pPr>
      <w:rPr>
        <w:vertAlign w:val="baseline"/>
      </w:rPr>
    </w:lvl>
    <w:lvl w:ilvl="5">
      <w:start w:val="1"/>
      <w:numFmt w:val="decimal"/>
      <w:lvlText w:val="%1.%2.%3.%4.%5.%6."/>
      <w:lvlJc w:val="left"/>
      <w:pPr>
        <w:ind w:left="2315" w:hanging="1080"/>
      </w:pPr>
      <w:rPr>
        <w:vertAlign w:val="baseline"/>
      </w:rPr>
    </w:lvl>
    <w:lvl w:ilvl="6">
      <w:start w:val="1"/>
      <w:numFmt w:val="decimal"/>
      <w:lvlText w:val="%1.%2.%3.%4.%5.%6.%7."/>
      <w:lvlJc w:val="left"/>
      <w:pPr>
        <w:ind w:left="2922" w:hanging="1440"/>
      </w:pPr>
      <w:rPr>
        <w:vertAlign w:val="baseline"/>
      </w:rPr>
    </w:lvl>
    <w:lvl w:ilvl="7">
      <w:start w:val="1"/>
      <w:numFmt w:val="decimal"/>
      <w:lvlText w:val="%1.%2.%3.%4.%5.%6.%7.%8."/>
      <w:lvlJc w:val="left"/>
      <w:pPr>
        <w:ind w:left="3169" w:hanging="1440.0000000000002"/>
      </w:pPr>
      <w:rPr>
        <w:vertAlign w:val="baseline"/>
      </w:rPr>
    </w:lvl>
    <w:lvl w:ilvl="8">
      <w:start w:val="1"/>
      <w:numFmt w:val="decimal"/>
      <w:lvlText w:val="%1.%2.%3.%4.%5.%6.%7.%8.%9."/>
      <w:lvlJc w:val="left"/>
      <w:pPr>
        <w:ind w:left="3776" w:hanging="1799.9999999999998"/>
      </w:pPr>
      <w:rPr>
        <w:vertAlign w:val="baseline"/>
      </w:rPr>
    </w:lvl>
  </w:abstractNum>
  <w:abstractNum w:abstractNumId="33">
    <w:lvl w:ilvl="0">
      <w:start w:val="1"/>
      <w:numFmt w:val="decimal"/>
      <w:lvlText w:val="%1."/>
      <w:lvlJc w:val="left"/>
      <w:pPr>
        <w:ind w:left="672" w:hanging="672"/>
      </w:pPr>
      <w:rPr>
        <w:vertAlign w:val="baseline"/>
      </w:rPr>
    </w:lvl>
    <w:lvl w:ilvl="1">
      <w:start w:val="4"/>
      <w:numFmt w:val="decimal"/>
      <w:lvlText w:val="%1.%2."/>
      <w:lvlJc w:val="left"/>
      <w:pPr>
        <w:ind w:left="919" w:hanging="672"/>
      </w:pPr>
      <w:rPr>
        <w:vertAlign w:val="baseline"/>
      </w:rPr>
    </w:lvl>
    <w:lvl w:ilvl="2">
      <w:start w:val="2"/>
      <w:numFmt w:val="decimal"/>
      <w:lvlText w:val="%1.%2.%3."/>
      <w:lvlJc w:val="left"/>
      <w:pPr>
        <w:ind w:left="1214" w:hanging="720"/>
      </w:pPr>
      <w:rPr>
        <w:vertAlign w:val="baseline"/>
      </w:rPr>
    </w:lvl>
    <w:lvl w:ilvl="3">
      <w:start w:val="1"/>
      <w:numFmt w:val="decimal"/>
      <w:lvlText w:val="%1.%2.%3.%4."/>
      <w:lvlJc w:val="left"/>
      <w:pPr>
        <w:ind w:left="1461" w:hanging="720"/>
      </w:pPr>
      <w:rPr>
        <w:vertAlign w:val="baseline"/>
      </w:rPr>
    </w:lvl>
    <w:lvl w:ilvl="4">
      <w:start w:val="1"/>
      <w:numFmt w:val="decimal"/>
      <w:lvlText w:val="%1.%2.%3.%4.%5."/>
      <w:lvlJc w:val="left"/>
      <w:pPr>
        <w:ind w:left="2068" w:hanging="1080"/>
      </w:pPr>
      <w:rPr>
        <w:vertAlign w:val="baseline"/>
      </w:rPr>
    </w:lvl>
    <w:lvl w:ilvl="5">
      <w:start w:val="1"/>
      <w:numFmt w:val="decimal"/>
      <w:lvlText w:val="%1.%2.%3.%4.%5.%6."/>
      <w:lvlJc w:val="left"/>
      <w:pPr>
        <w:ind w:left="2315" w:hanging="1080"/>
      </w:pPr>
      <w:rPr>
        <w:vertAlign w:val="baseline"/>
      </w:rPr>
    </w:lvl>
    <w:lvl w:ilvl="6">
      <w:start w:val="1"/>
      <w:numFmt w:val="decimal"/>
      <w:lvlText w:val="%1.%2.%3.%4.%5.%6.%7."/>
      <w:lvlJc w:val="left"/>
      <w:pPr>
        <w:ind w:left="2922" w:hanging="1440"/>
      </w:pPr>
      <w:rPr>
        <w:vertAlign w:val="baseline"/>
      </w:rPr>
    </w:lvl>
    <w:lvl w:ilvl="7">
      <w:start w:val="1"/>
      <w:numFmt w:val="decimal"/>
      <w:lvlText w:val="%1.%2.%3.%4.%5.%6.%7.%8."/>
      <w:lvlJc w:val="left"/>
      <w:pPr>
        <w:ind w:left="3169" w:hanging="1440.0000000000002"/>
      </w:pPr>
      <w:rPr>
        <w:vertAlign w:val="baseline"/>
      </w:rPr>
    </w:lvl>
    <w:lvl w:ilvl="8">
      <w:start w:val="1"/>
      <w:numFmt w:val="decimal"/>
      <w:lvlText w:val="%1.%2.%3.%4.%5.%6.%7.%8.%9."/>
      <w:lvlJc w:val="left"/>
      <w:pPr>
        <w:ind w:left="3776" w:hanging="1799.9999999999998"/>
      </w:pPr>
      <w:rPr>
        <w:vertAlign w:val="baseline"/>
      </w:rPr>
    </w:lvl>
  </w:abstractNum>
  <w:abstractNum w:abstractNumId="34">
    <w:lvl w:ilvl="0">
      <w:start w:val="1"/>
      <w:numFmt w:val="decimal"/>
      <w:lvlText w:val="%1."/>
      <w:lvlJc w:val="left"/>
      <w:pPr>
        <w:ind w:left="672" w:hanging="672"/>
      </w:pPr>
      <w:rPr>
        <w:vertAlign w:val="baseline"/>
      </w:rPr>
    </w:lvl>
    <w:lvl w:ilvl="1">
      <w:start w:val="4"/>
      <w:numFmt w:val="decimal"/>
      <w:lvlText w:val="%1.%2."/>
      <w:lvlJc w:val="left"/>
      <w:pPr>
        <w:ind w:left="919" w:hanging="672"/>
      </w:pPr>
      <w:rPr>
        <w:vertAlign w:val="baseline"/>
      </w:rPr>
    </w:lvl>
    <w:lvl w:ilvl="2">
      <w:start w:val="3"/>
      <w:numFmt w:val="decimal"/>
      <w:lvlText w:val="%1.%2.%3."/>
      <w:lvlJc w:val="left"/>
      <w:pPr>
        <w:ind w:left="1214" w:hanging="720"/>
      </w:pPr>
      <w:rPr>
        <w:vertAlign w:val="baseline"/>
      </w:rPr>
    </w:lvl>
    <w:lvl w:ilvl="3">
      <w:start w:val="1"/>
      <w:numFmt w:val="decimal"/>
      <w:lvlText w:val="%1.%2.%3.%4."/>
      <w:lvlJc w:val="left"/>
      <w:pPr>
        <w:ind w:left="1461" w:hanging="720"/>
      </w:pPr>
      <w:rPr>
        <w:vertAlign w:val="baseline"/>
      </w:rPr>
    </w:lvl>
    <w:lvl w:ilvl="4">
      <w:start w:val="1"/>
      <w:numFmt w:val="decimal"/>
      <w:lvlText w:val="%1.%2.%3.%4.%5."/>
      <w:lvlJc w:val="left"/>
      <w:pPr>
        <w:ind w:left="2068" w:hanging="1080"/>
      </w:pPr>
      <w:rPr>
        <w:vertAlign w:val="baseline"/>
      </w:rPr>
    </w:lvl>
    <w:lvl w:ilvl="5">
      <w:start w:val="1"/>
      <w:numFmt w:val="decimal"/>
      <w:lvlText w:val="%1.%2.%3.%4.%5.%6."/>
      <w:lvlJc w:val="left"/>
      <w:pPr>
        <w:ind w:left="2315" w:hanging="1080"/>
      </w:pPr>
      <w:rPr>
        <w:vertAlign w:val="baseline"/>
      </w:rPr>
    </w:lvl>
    <w:lvl w:ilvl="6">
      <w:start w:val="1"/>
      <w:numFmt w:val="decimal"/>
      <w:lvlText w:val="%1.%2.%3.%4.%5.%6.%7."/>
      <w:lvlJc w:val="left"/>
      <w:pPr>
        <w:ind w:left="2922" w:hanging="1440"/>
      </w:pPr>
      <w:rPr>
        <w:vertAlign w:val="baseline"/>
      </w:rPr>
    </w:lvl>
    <w:lvl w:ilvl="7">
      <w:start w:val="1"/>
      <w:numFmt w:val="decimal"/>
      <w:lvlText w:val="%1.%2.%3.%4.%5.%6.%7.%8."/>
      <w:lvlJc w:val="left"/>
      <w:pPr>
        <w:ind w:left="3169" w:hanging="1440.0000000000002"/>
      </w:pPr>
      <w:rPr>
        <w:vertAlign w:val="baseline"/>
      </w:rPr>
    </w:lvl>
    <w:lvl w:ilvl="8">
      <w:start w:val="1"/>
      <w:numFmt w:val="decimal"/>
      <w:lvlText w:val="%1.%2.%3.%4.%5.%6.%7.%8.%9."/>
      <w:lvlJc w:val="left"/>
      <w:pPr>
        <w:ind w:left="3776" w:hanging="1799.9999999999998"/>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lv-LV"/>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widowControl w:val="1"/>
      <w:spacing w:after="0" w:line="240" w:lineRule="auto"/>
      <w:jc w:val="center"/>
    </w:pPr>
    <w:rPr>
      <w:rFonts w:ascii="Times New Roman" w:cs="Times New Roman" w:eastAsia="Times New Roman" w:hAnsi="Times New Roman"/>
      <w:b w:val="1"/>
      <w:sz w:val="28"/>
      <w:szCs w:val="28"/>
      <w:vertAlign w:val="baseline"/>
    </w:rPr>
  </w:style>
  <w:style w:type="paragraph" w:styleId="Heading3">
    <w:name w:val="heading 3"/>
    <w:basedOn w:val="Normal"/>
    <w:next w:val="Normal"/>
    <w:pPr>
      <w:keepNext w:val="1"/>
      <w:widowControl w:val="1"/>
      <w:spacing w:after="60" w:before="240" w:line="240" w:lineRule="auto"/>
    </w:pPr>
    <w:rPr>
      <w:rFonts w:ascii="Arial" w:cs="Arial" w:eastAsia="Arial" w:hAnsi="Arial"/>
      <w:b w:val="1"/>
      <w:sz w:val="26"/>
      <w:szCs w:val="26"/>
      <w:vertAlign w:val="baseline"/>
    </w:rPr>
  </w:style>
  <w:style w:type="paragraph" w:styleId="Heading4">
    <w:name w:val="heading 4"/>
    <w:basedOn w:val="Normal"/>
    <w:next w:val="Normal"/>
    <w:pPr>
      <w:keepNext w:val="1"/>
      <w:keepLines w:val="1"/>
      <w:widowControl w:val="0"/>
      <w:spacing w:after="0" w:before="40" w:line="276" w:lineRule="auto"/>
    </w:pPr>
    <w:rPr>
      <w:rFonts w:ascii="Calibri" w:cs="Calibri" w:eastAsia="Calibri" w:hAnsi="Calibri"/>
      <w:i w:val="1"/>
      <w:color w:val="2e74b5"/>
      <w:sz w:val="22"/>
      <w:szCs w:val="22"/>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