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483D" w14:textId="77777777" w:rsidR="00F02BB4" w:rsidRDefault="00F02BB4" w:rsidP="00CA0569">
      <w:pPr>
        <w:shd w:val="clear" w:color="auto" w:fill="FFFFFF"/>
        <w:spacing w:after="150" w:line="240" w:lineRule="auto"/>
        <w:rPr>
          <w:rStyle w:val="Strong"/>
          <w:rFonts w:ascii="Times New Roman" w:hAnsi="Times New Roman" w:cs="Times New Roman"/>
          <w:b w:val="0"/>
          <w:bCs w:val="0"/>
          <w:color w:val="231F20"/>
          <w:sz w:val="24"/>
          <w:szCs w:val="24"/>
          <w:shd w:val="clear" w:color="auto" w:fill="FFFFFF"/>
        </w:rPr>
      </w:pPr>
    </w:p>
    <w:p w14:paraId="2B5415AD" w14:textId="32ECB835" w:rsidR="4B9DD530" w:rsidRPr="00993AAC" w:rsidRDefault="4B9DD530" w:rsidP="4B9DD530">
      <w:pPr>
        <w:shd w:val="clear" w:color="auto" w:fill="FFFFFF" w:themeFill="background1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AAC">
        <w:rPr>
          <w:rFonts w:ascii="Times New Roman" w:hAnsi="Times New Roman" w:cs="Times New Roman"/>
          <w:b/>
          <w:sz w:val="24"/>
          <w:szCs w:val="24"/>
        </w:rPr>
        <w:t xml:space="preserve">Atklāts konkurss ārvalstu akadēmiskajam personālam </w:t>
      </w:r>
      <w:r w:rsidRPr="00993AAC">
        <w:rPr>
          <w:rFonts w:ascii="Times New Roman" w:eastAsia="Times New Roman" w:hAnsi="Times New Roman" w:cs="Times New Roman"/>
          <w:b/>
          <w:sz w:val="24"/>
          <w:szCs w:val="24"/>
        </w:rPr>
        <w:t>Eiropas Sociālā fonda projekta “Rīgas Tehniskās universitātes akadēmiskā personāla stiprināšana stratēģiskās specializācijas jomās” Nr. 8.2.2.0/18/A/017. ietvaros.</w:t>
      </w:r>
    </w:p>
    <w:p w14:paraId="1D051BD7" w14:textId="77777777" w:rsidR="00F02BB4" w:rsidRPr="006E54FC" w:rsidRDefault="00F02BB4" w:rsidP="00EC24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4FC">
        <w:rPr>
          <w:rFonts w:ascii="Times New Roman" w:eastAsia="Times New Roman" w:hAnsi="Times New Roman" w:cs="Times New Roman"/>
          <w:sz w:val="24"/>
          <w:szCs w:val="24"/>
        </w:rPr>
        <w:t>Rīgas Tehniskā universitāte izsludina ārvalstu akadēmiskā personāla atlasi:</w:t>
      </w:r>
    </w:p>
    <w:p w14:paraId="6809B808" w14:textId="504DDF44" w:rsidR="00EC241E" w:rsidRPr="006E54FC" w:rsidRDefault="00765396" w:rsidP="00AF445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347EB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DA5B57" w:rsidRPr="000347EB">
        <w:rPr>
          <w:rFonts w:ascii="Times New Roman" w:hAnsi="Times New Roman" w:cs="Times New Roman"/>
          <w:sz w:val="24"/>
          <w:szCs w:val="24"/>
        </w:rPr>
        <w:t>vies</w:t>
      </w:r>
      <w:r w:rsidR="00D84773" w:rsidRPr="000347EB">
        <w:rPr>
          <w:rFonts w:ascii="Times New Roman" w:hAnsi="Times New Roman" w:cs="Times New Roman"/>
          <w:sz w:val="24"/>
          <w:szCs w:val="24"/>
        </w:rPr>
        <w:t>docent</w:t>
      </w:r>
      <w:r w:rsidR="00AF4451" w:rsidRPr="000347E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83105" w:rsidRPr="000347EB">
        <w:rPr>
          <w:rFonts w:ascii="Times New Roman" w:hAnsi="Times New Roman" w:cs="Times New Roman"/>
          <w:sz w:val="24"/>
          <w:szCs w:val="24"/>
        </w:rPr>
        <w:t xml:space="preserve"> amata vieta</w:t>
      </w:r>
      <w:r w:rsidR="009D1958" w:rsidRPr="006E54FC">
        <w:rPr>
          <w:rFonts w:ascii="Times New Roman" w:hAnsi="Times New Roman" w:cs="Times New Roman"/>
          <w:sz w:val="24"/>
          <w:szCs w:val="24"/>
        </w:rPr>
        <w:t xml:space="preserve"> </w:t>
      </w:r>
      <w:r w:rsidR="00AF4451" w:rsidRPr="00AF4451">
        <w:rPr>
          <w:rFonts w:ascii="Times New Roman" w:hAnsi="Times New Roman" w:cs="Times New Roman"/>
          <w:sz w:val="24"/>
          <w:szCs w:val="24"/>
        </w:rPr>
        <w:t>Enerģētikas un elektrotehnikas fakultāte</w:t>
      </w:r>
      <w:r w:rsidR="00664CD7" w:rsidRPr="006E54FC">
        <w:rPr>
          <w:rFonts w:ascii="Times New Roman" w:hAnsi="Times New Roman" w:cs="Times New Roman"/>
          <w:sz w:val="24"/>
          <w:szCs w:val="24"/>
        </w:rPr>
        <w:t xml:space="preserve">, </w:t>
      </w:r>
      <w:r w:rsidR="009D1958" w:rsidRPr="006E54FC">
        <w:rPr>
          <w:rFonts w:ascii="Times New Roman" w:hAnsi="Times New Roman" w:cs="Times New Roman"/>
          <w:sz w:val="24"/>
          <w:szCs w:val="24"/>
        </w:rPr>
        <w:t>studiju virzienā</w:t>
      </w:r>
      <w:r w:rsidR="00583105" w:rsidRPr="006E54FC">
        <w:rPr>
          <w:rFonts w:ascii="Times New Roman" w:hAnsi="Times New Roman" w:cs="Times New Roman"/>
          <w:sz w:val="24"/>
          <w:szCs w:val="24"/>
        </w:rPr>
        <w:t xml:space="preserve"> </w:t>
      </w:r>
      <w:r w:rsidR="00805A39" w:rsidRPr="006E54FC">
        <w:rPr>
          <w:rFonts w:ascii="Times New Roman" w:hAnsi="Times New Roman" w:cs="Times New Roman"/>
          <w:b/>
          <w:sz w:val="24"/>
          <w:szCs w:val="24"/>
        </w:rPr>
        <w:t>“</w:t>
      </w:r>
      <w:r w:rsidR="00AF4451" w:rsidRPr="00AF4451">
        <w:rPr>
          <w:rFonts w:ascii="Times New Roman" w:hAnsi="Times New Roman" w:cs="Times New Roman"/>
          <w:b/>
          <w:sz w:val="24"/>
          <w:szCs w:val="24"/>
        </w:rPr>
        <w:t xml:space="preserve">Enerģētikas, elektrotehnikas un </w:t>
      </w:r>
      <w:proofErr w:type="spellStart"/>
      <w:r w:rsidR="00AF4451" w:rsidRPr="00AF4451">
        <w:rPr>
          <w:rFonts w:ascii="Times New Roman" w:hAnsi="Times New Roman" w:cs="Times New Roman"/>
          <w:b/>
          <w:sz w:val="24"/>
          <w:szCs w:val="24"/>
        </w:rPr>
        <w:t>elektrotehnoloģijas</w:t>
      </w:r>
      <w:proofErr w:type="spellEnd"/>
      <w:r w:rsidR="00AF4451" w:rsidRPr="00AF4451">
        <w:rPr>
          <w:rFonts w:ascii="Times New Roman" w:hAnsi="Times New Roman" w:cs="Times New Roman"/>
          <w:b/>
          <w:sz w:val="24"/>
          <w:szCs w:val="24"/>
        </w:rPr>
        <w:t xml:space="preserve"> studiju virziena</w:t>
      </w:r>
      <w:r w:rsidR="00F02BB4" w:rsidRPr="00AF4451">
        <w:rPr>
          <w:rFonts w:ascii="Times New Roman" w:hAnsi="Times New Roman" w:cs="Times New Roman"/>
          <w:b/>
          <w:sz w:val="24"/>
          <w:szCs w:val="24"/>
        </w:rPr>
        <w:t>”</w:t>
      </w:r>
      <w:r w:rsidR="00F02BB4" w:rsidRPr="006E54FC">
        <w:rPr>
          <w:rFonts w:ascii="Times New Roman" w:hAnsi="Times New Roman" w:cs="Times New Roman"/>
          <w:sz w:val="24"/>
          <w:szCs w:val="24"/>
        </w:rPr>
        <w:t xml:space="preserve"> </w:t>
      </w:r>
      <w:r w:rsidR="00805A39" w:rsidRPr="006E54FC">
        <w:rPr>
          <w:rFonts w:ascii="Times New Roman" w:hAnsi="Times New Roman" w:cs="Times New Roman"/>
          <w:sz w:val="24"/>
          <w:szCs w:val="24"/>
        </w:rPr>
        <w:t xml:space="preserve">zinātnes nozarē </w:t>
      </w:r>
      <w:r w:rsidR="00AF4451" w:rsidRPr="00AF4451">
        <w:rPr>
          <w:rFonts w:ascii="Times New Roman" w:hAnsi="Times New Roman" w:cs="Times New Roman"/>
          <w:sz w:val="24"/>
          <w:szCs w:val="24"/>
        </w:rPr>
        <w:t>Inženierzinātnes un tehnoloģijas</w:t>
      </w:r>
      <w:r w:rsidR="00805A39" w:rsidRPr="006E54FC">
        <w:rPr>
          <w:rFonts w:ascii="Times New Roman" w:hAnsi="Times New Roman" w:cs="Times New Roman"/>
          <w:sz w:val="24"/>
          <w:szCs w:val="24"/>
        </w:rPr>
        <w:t xml:space="preserve"> ar specializāciju </w:t>
      </w:r>
      <w:r w:rsidR="00AF4451" w:rsidRPr="00AF4451">
        <w:rPr>
          <w:rFonts w:ascii="Times New Roman" w:hAnsi="Times New Roman" w:cs="Times New Roman"/>
          <w:sz w:val="24"/>
          <w:szCs w:val="24"/>
        </w:rPr>
        <w:t xml:space="preserve">- Elektrotehnika, elektronika, informācijas un komunikāciju </w:t>
      </w:r>
      <w:r w:rsidR="00AF4451">
        <w:rPr>
          <w:rFonts w:ascii="Times New Roman" w:hAnsi="Times New Roman" w:cs="Times New Roman"/>
          <w:sz w:val="24"/>
          <w:szCs w:val="24"/>
        </w:rPr>
        <w:t>tehnoloģijas</w:t>
      </w:r>
      <w:r w:rsidR="00805A39" w:rsidRPr="006E54FC">
        <w:rPr>
          <w:rFonts w:ascii="Times New Roman" w:hAnsi="Times New Roman" w:cs="Times New Roman"/>
          <w:sz w:val="24"/>
          <w:szCs w:val="24"/>
        </w:rPr>
        <w:t>.</w:t>
      </w:r>
    </w:p>
    <w:p w14:paraId="57E5FC32" w14:textId="77777777" w:rsidR="00F02BB4" w:rsidRPr="000D536A" w:rsidRDefault="00F02BB4" w:rsidP="0058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lv-LV"/>
        </w:rPr>
      </w:pPr>
    </w:p>
    <w:p w14:paraId="2D08FC95" w14:textId="77777777" w:rsidR="00F02BB4" w:rsidRPr="006E54FC" w:rsidRDefault="00670899" w:rsidP="003E1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</w:pPr>
      <w:r w:rsidRPr="006E54FC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P</w:t>
      </w:r>
      <w:r w:rsidR="000C1529" w:rsidRPr="006E54FC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rasības</w:t>
      </w:r>
      <w:r w:rsidRPr="006E54FC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 xml:space="preserve"> </w:t>
      </w:r>
      <w:r w:rsidR="000C1529" w:rsidRPr="006E54FC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un atlases kritēriji</w:t>
      </w:r>
      <w:r w:rsidR="00CA0569" w:rsidRPr="006E54FC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 xml:space="preserve"> kandidātiem</w:t>
      </w:r>
      <w:r w:rsidR="000C1529" w:rsidRPr="006E54FC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:</w:t>
      </w:r>
    </w:p>
    <w:p w14:paraId="49AA52FE" w14:textId="77777777" w:rsidR="00266393" w:rsidRDefault="00266393" w:rsidP="002663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personas, kas iepriekšējo piecu gadu laikā bija nodarbinātas akadēmiskā amatā kādā no akreditētām ārvalstu augstskolām;</w:t>
      </w:r>
    </w:p>
    <w:p w14:paraId="2E1AFACC" w14:textId="6629A8CE" w:rsidR="00805A39" w:rsidRPr="00AF4451" w:rsidRDefault="00805A39" w:rsidP="00462DC7">
      <w:pPr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AF4451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personas, kurām ir doktora grāds attiecīgajā zinātnes nozarē vai līdzvērtīgā zinātnes nozarē</w:t>
      </w:r>
    </w:p>
    <w:p w14:paraId="171ECF89" w14:textId="513A5298" w:rsidR="00AF4451" w:rsidRPr="00AF4451" w:rsidRDefault="00AF4451" w:rsidP="00743CA4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AF4451">
        <w:rPr>
          <w:rFonts w:ascii="Times New Roman" w:hAnsi="Times New Roman" w:cs="Times New Roman"/>
          <w:color w:val="212121"/>
          <w:sz w:val="24"/>
          <w:szCs w:val="24"/>
        </w:rPr>
        <w:t>personas kurām ir akadēmiskā darba pieredze student</w:t>
      </w:r>
      <w:r w:rsidR="00F64E9F">
        <w:rPr>
          <w:rFonts w:ascii="Times New Roman" w:hAnsi="Times New Roman" w:cs="Times New Roman"/>
          <w:color w:val="212121"/>
          <w:sz w:val="24"/>
          <w:szCs w:val="24"/>
        </w:rPr>
        <w:t>u</w:t>
      </w:r>
      <w:r w:rsidRPr="00AF4451">
        <w:rPr>
          <w:rFonts w:ascii="Times New Roman" w:hAnsi="Times New Roman" w:cs="Times New Roman"/>
          <w:color w:val="212121"/>
          <w:sz w:val="24"/>
          <w:szCs w:val="24"/>
        </w:rPr>
        <w:t xml:space="preserve"> apmācībā </w:t>
      </w:r>
      <w:r w:rsidR="00F64E9F" w:rsidRPr="00AF4451">
        <w:rPr>
          <w:rFonts w:ascii="Times New Roman" w:hAnsi="Times New Roman" w:cs="Times New Roman"/>
          <w:sz w:val="24"/>
          <w:szCs w:val="24"/>
        </w:rPr>
        <w:t xml:space="preserve">informācijas un komunikāciju </w:t>
      </w:r>
      <w:r w:rsidR="00F64E9F">
        <w:rPr>
          <w:rFonts w:ascii="Times New Roman" w:hAnsi="Times New Roman" w:cs="Times New Roman"/>
          <w:sz w:val="24"/>
          <w:szCs w:val="24"/>
        </w:rPr>
        <w:t>tehnoloģijas</w:t>
      </w:r>
      <w:r w:rsidRPr="00AF4451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</w:p>
    <w:p w14:paraId="12BB7F3F" w14:textId="77777777" w:rsidR="00805A39" w:rsidRPr="006E54FC" w:rsidRDefault="00805A39" w:rsidP="00462DC7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personas, kurām ir atbilstoša līmeņa angļu valodas zināšanas un prasmes pasniegšanai internacionālā vidē (ir pieredze darbā ar ārvalstu studentiem vai ir pieredze dalībai mobilitātes pasākumos).  </w:t>
      </w:r>
    </w:p>
    <w:p w14:paraId="5288365E" w14:textId="54BF80A8" w:rsidR="00C04945" w:rsidRPr="00A54150" w:rsidRDefault="00CA0569" w:rsidP="003E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</w:pPr>
      <w:r w:rsidRPr="006E54FC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Amata pienākumi</w:t>
      </w:r>
      <w:r w:rsidR="00670899" w:rsidRPr="006E54FC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:</w:t>
      </w:r>
    </w:p>
    <w:p w14:paraId="1F9CBF45" w14:textId="382E9CFB" w:rsidR="00670899" w:rsidRPr="00C04945" w:rsidRDefault="00C04945" w:rsidP="001130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izstrādāt studiju priekšmet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a</w:t>
      </w:r>
      <w:r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</w:t>
      </w:r>
      <w:r w:rsidR="00113075"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“</w:t>
      </w:r>
      <w:r w:rsidR="00113075" w:rsidRPr="0011307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Industriālo datortīklu pamati</w:t>
      </w:r>
      <w:r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aprakstu un lekciju kursu </w:t>
      </w:r>
      <w:r w:rsidR="0011307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3 </w:t>
      </w:r>
      <w:r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ECTS kredītpunkti</w:t>
      </w:r>
      <w:r w:rsidR="00670899"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;</w:t>
      </w:r>
    </w:p>
    <w:p w14:paraId="2E915BFB" w14:textId="77777777" w:rsidR="00653D6E" w:rsidRDefault="00C04945" w:rsidP="00653D6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papildināt lekciju konspektus, izstrādājot jaunas lekcijas priekšmetos “Kritisko infrastruktūru vadības pamati”, “Industriāla drošība” un “Adaptīvo sistēmu projektēšana” 6 ECTS kredītpunkt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u</w:t>
      </w:r>
      <w:r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apjomā katrs</w:t>
      </w:r>
      <w:r w:rsidR="00653D6E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;</w:t>
      </w:r>
    </w:p>
    <w:p w14:paraId="1283C819" w14:textId="1CA34120" w:rsidR="00653D6E" w:rsidRPr="000347EB" w:rsidRDefault="00653D6E" w:rsidP="00653D6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0347EB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vadīt </w:t>
      </w:r>
      <w:proofErr w:type="spellStart"/>
      <w:r w:rsidR="007F0553" w:rsidRPr="000347EB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vies</w:t>
      </w:r>
      <w:r w:rsidRPr="000347EB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lekcijas</w:t>
      </w:r>
      <w:proofErr w:type="spellEnd"/>
      <w:r w:rsidRPr="000347EB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</w:t>
      </w:r>
      <w:r w:rsidR="0015019E" w:rsidRPr="000347EB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par tēmu “Industriālā drošība”;</w:t>
      </w:r>
    </w:p>
    <w:p w14:paraId="13E88384" w14:textId="50495EDF" w:rsidR="00653D6E" w:rsidRPr="000347EB" w:rsidRDefault="00653D6E" w:rsidP="00653D6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0347EB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sagatavot zinātniskos rakstus pa</w:t>
      </w:r>
      <w:r w:rsidR="0015019E" w:rsidRPr="000347EB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r datu pārraides kvalitāti un akadēmiskiem rezultātiem;</w:t>
      </w:r>
    </w:p>
    <w:p w14:paraId="0B73295E" w14:textId="1BD08146" w:rsidR="00653D6E" w:rsidRPr="00C90953" w:rsidRDefault="00653D6E" w:rsidP="00653D6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C90953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vadīt un konsultēt studentus noslēguma darbu izstrādes </w:t>
      </w:r>
      <w:r w:rsidR="00C90953" w:rsidRPr="00C90953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gaitā.</w:t>
      </w:r>
    </w:p>
    <w:p w14:paraId="3EB02015" w14:textId="77777777" w:rsidR="00542D0F" w:rsidRPr="006E54FC" w:rsidRDefault="00542D0F" w:rsidP="00583E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</w:pPr>
      <w:r w:rsidRPr="006E54FC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Pieprasot ESF finansējumu, ir nepieciešami šādi dokumenti:</w:t>
      </w:r>
    </w:p>
    <w:p w14:paraId="05CBA132" w14:textId="77777777" w:rsidR="00F02BB4" w:rsidRPr="006E54FC" w:rsidRDefault="00CA0569" w:rsidP="00EC24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Rektoram adresētu pieteikumu</w:t>
      </w:r>
      <w:r w:rsidR="000C1529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,  CV (</w:t>
      </w:r>
      <w:proofErr w:type="spellStart"/>
      <w:r w:rsidR="000C1529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Europass</w:t>
      </w:r>
      <w:proofErr w:type="spellEnd"/>
      <w:r w:rsidR="000C1529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formā, ietver</w:t>
      </w:r>
      <w:r w:rsidR="00F02BB4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ot pašu svarīgāko </w:t>
      </w:r>
      <w:r w:rsidR="00805A39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publikāciju sarakstu), </w:t>
      </w:r>
      <w:r w:rsidR="00500E4D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dokumentu, kas apstiprina nodarbinātību akreditētas ārvalstu augstskolas akadēmiskajā amatā</w:t>
      </w:r>
      <w:r w:rsidR="00805A39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, </w:t>
      </w:r>
      <w:r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kā arī apliecinājumu par šīs augstskolas akreditāciju. Pedagoģisko prasmju novērtēšanai</w:t>
      </w:r>
      <w:r w:rsidR="00805A39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nepieciešama atklātā lekcija</w:t>
      </w:r>
      <w:r w:rsidR="00664CD7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, kas var būt organizēta gan klātienē, gan </w:t>
      </w:r>
      <w:r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iesūtīta video formātā, studentu atsauksmes. </w:t>
      </w:r>
      <w:r w:rsidR="00664CD7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Pieteikumus </w:t>
      </w:r>
      <w:r w:rsidR="00500E4D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sūtīt uz </w:t>
      </w:r>
      <w:hyperlink r:id="rId10" w:history="1">
        <w:r w:rsidR="00DF75F7" w:rsidRPr="006E54F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personals@rtu.lv</w:t>
        </w:r>
      </w:hyperlink>
      <w:r w:rsidR="00500E4D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.</w:t>
      </w:r>
      <w:r w:rsidR="00805A39" w:rsidRPr="006E54FC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</w:t>
      </w:r>
      <w:bookmarkStart w:id="0" w:name="_GoBack"/>
      <w:bookmarkEnd w:id="0"/>
    </w:p>
    <w:p w14:paraId="6FF3AD4A" w14:textId="393BBBD7" w:rsidR="00DF75F7" w:rsidRPr="00C04945" w:rsidRDefault="00C04945" w:rsidP="1B90F678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Darba </w:t>
      </w:r>
      <w:r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samaksa</w:t>
      </w:r>
      <w:r w:rsidR="1B90F678"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līdz </w:t>
      </w:r>
      <w:r w:rsidRPr="00266393">
        <w:rPr>
          <w:rFonts w:ascii="Times New Roman" w:eastAsia="Times New Roman" w:hAnsi="Times New Roman" w:cs="Times New Roman"/>
          <w:color w:val="212121"/>
          <w:sz w:val="24"/>
          <w:szCs w:val="24"/>
          <w:lang w:eastAsia="lv-LV"/>
        </w:rPr>
        <w:t>3223</w:t>
      </w:r>
      <w:r w:rsidR="1B90F678"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</w:t>
      </w:r>
      <w:proofErr w:type="spellStart"/>
      <w:r w:rsidR="1B90F678"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Euro</w:t>
      </w:r>
      <w:proofErr w:type="spellEnd"/>
      <w:r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/ mēnesī</w:t>
      </w:r>
      <w:r w:rsidR="1B90F678"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.</w:t>
      </w:r>
    </w:p>
    <w:p w14:paraId="724BDD93" w14:textId="1A116C92" w:rsidR="00542D0F" w:rsidRDefault="00542D0F" w:rsidP="00EC24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P</w:t>
      </w:r>
      <w:r w:rsidR="00603223"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i</w:t>
      </w:r>
      <w:r w:rsidR="00DA5B57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eteikšanās termiņš: 2022</w:t>
      </w:r>
      <w:r w:rsidR="00765396" w:rsidRPr="00C04945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.gada </w:t>
      </w:r>
      <w:r w:rsidR="008E24B1" w:rsidRPr="008E24B1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21</w:t>
      </w:r>
      <w:r w:rsidR="00C04945" w:rsidRPr="008E24B1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. </w:t>
      </w:r>
      <w:r w:rsidR="00DA5B57" w:rsidRPr="008E24B1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aprīlis</w:t>
      </w:r>
      <w:r w:rsidR="008E24B1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.</w:t>
      </w:r>
    </w:p>
    <w:p w14:paraId="297EE905" w14:textId="25E16FD0" w:rsidR="00635E54" w:rsidRPr="006E54FC" w:rsidRDefault="00635E54" w:rsidP="00EC24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635E54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Mēs atbalstām iekļaujošu darba vidi, un kandidātus(-es) izvērtējam, balstoties vienīgi uz sasniegumiem, kvalifikācijām, kompetenci un darba pieredzi.</w:t>
      </w:r>
    </w:p>
    <w:p w14:paraId="63804D9B" w14:textId="77777777" w:rsidR="00523763" w:rsidRPr="00FE248B" w:rsidRDefault="00282257" w:rsidP="00FE248B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5A77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lastRenderedPageBreak/>
        <w:t>Piesakoties konkursam, kandidāts piekrīt savu personas datu apstrādei saskaņā ar</w:t>
      </w:r>
      <w:r w:rsidRPr="00FB5A77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FFFFF"/>
        </w:rPr>
        <w:t xml:space="preserve"> </w:t>
      </w:r>
      <w:r w:rsidRPr="00FB5A77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Eiropas Parlamenta un Padomes Regula (ES) 2016/679 (2016. gada 27. aprīlis) par fizisku personu aizsardzību attiecībā uz personas datu apstrādi un šādu datu brīvu apriti un ar ko atceļ Direktīvu 95/46/EK (Vispārīgā datu aizsardzības regula) </w:t>
      </w:r>
      <w:r w:rsidRPr="00FB5A77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>un uzglabāšanai Rīgas Tehniskās universitātes Personāla nodaļā. Bez kandidāta piekrišanas personas dati netiks nodoti trešajām personām, izņemot Latvijas Republikā spēkā esošajos normatīvajos aktos noteiktajos gadījumos</w:t>
      </w:r>
      <w:r w:rsidRPr="00FB5A77">
        <w:rPr>
          <w:rFonts w:ascii="Times New Roman" w:hAnsi="Times New Roman" w:cs="Times New Roman"/>
          <w:bCs/>
          <w:i/>
          <w:iCs/>
          <w:sz w:val="20"/>
          <w:szCs w:val="20"/>
          <w:shd w:val="clear" w:color="auto" w:fill="FFFFFF"/>
        </w:rPr>
        <w:t>.</w:t>
      </w:r>
    </w:p>
    <w:sectPr w:rsidR="00523763" w:rsidRPr="00FE248B" w:rsidSect="00D74DB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2" w:right="1800" w:bottom="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B4BB6" w14:textId="77777777" w:rsidR="009C5526" w:rsidRDefault="009C5526" w:rsidP="00F02BB4">
      <w:pPr>
        <w:spacing w:after="0" w:line="240" w:lineRule="auto"/>
      </w:pPr>
      <w:r>
        <w:separator/>
      </w:r>
    </w:p>
  </w:endnote>
  <w:endnote w:type="continuationSeparator" w:id="0">
    <w:p w14:paraId="0CE892D2" w14:textId="77777777" w:rsidR="009C5526" w:rsidRDefault="009C5526" w:rsidP="00F0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9"/>
      <w:gridCol w:w="2769"/>
      <w:gridCol w:w="2769"/>
    </w:tblGrid>
    <w:tr w:rsidR="4B9DD530" w14:paraId="5F00B303" w14:textId="77777777" w:rsidTr="4B9DD530">
      <w:tc>
        <w:tcPr>
          <w:tcW w:w="2769" w:type="dxa"/>
        </w:tcPr>
        <w:p w14:paraId="6E8F3517" w14:textId="335708B9" w:rsidR="4B9DD530" w:rsidRDefault="4B9DD530" w:rsidP="4B9DD530">
          <w:pPr>
            <w:pStyle w:val="Header"/>
            <w:ind w:left="-115"/>
          </w:pPr>
        </w:p>
      </w:tc>
      <w:tc>
        <w:tcPr>
          <w:tcW w:w="2769" w:type="dxa"/>
        </w:tcPr>
        <w:p w14:paraId="11972C75" w14:textId="0899F602" w:rsidR="4B9DD530" w:rsidRDefault="4B9DD530" w:rsidP="4B9DD530">
          <w:pPr>
            <w:pStyle w:val="Header"/>
            <w:jc w:val="center"/>
          </w:pPr>
        </w:p>
      </w:tc>
      <w:tc>
        <w:tcPr>
          <w:tcW w:w="2769" w:type="dxa"/>
        </w:tcPr>
        <w:p w14:paraId="7DC8DC72" w14:textId="2F0BD920" w:rsidR="4B9DD530" w:rsidRDefault="4B9DD530" w:rsidP="4B9DD530">
          <w:pPr>
            <w:pStyle w:val="Header"/>
            <w:ind w:right="-115"/>
            <w:jc w:val="right"/>
          </w:pPr>
        </w:p>
      </w:tc>
    </w:tr>
  </w:tbl>
  <w:p w14:paraId="39D232DB" w14:textId="30395558" w:rsidR="4B9DD530" w:rsidRDefault="4B9DD530" w:rsidP="4B9DD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9"/>
      <w:gridCol w:w="2769"/>
      <w:gridCol w:w="2769"/>
    </w:tblGrid>
    <w:tr w:rsidR="4B9DD530" w14:paraId="1F74C786" w14:textId="77777777" w:rsidTr="4B9DD530">
      <w:tc>
        <w:tcPr>
          <w:tcW w:w="2769" w:type="dxa"/>
        </w:tcPr>
        <w:p w14:paraId="781D9E9E" w14:textId="72BAF847" w:rsidR="4B9DD530" w:rsidRDefault="4B9DD530" w:rsidP="4B9DD530">
          <w:pPr>
            <w:pStyle w:val="Header"/>
            <w:ind w:left="-115"/>
          </w:pPr>
        </w:p>
      </w:tc>
      <w:tc>
        <w:tcPr>
          <w:tcW w:w="2769" w:type="dxa"/>
        </w:tcPr>
        <w:p w14:paraId="4AB86B68" w14:textId="024D604B" w:rsidR="4B9DD530" w:rsidRDefault="4B9DD530" w:rsidP="4B9DD530">
          <w:pPr>
            <w:pStyle w:val="Header"/>
            <w:jc w:val="center"/>
          </w:pPr>
        </w:p>
      </w:tc>
      <w:tc>
        <w:tcPr>
          <w:tcW w:w="2769" w:type="dxa"/>
        </w:tcPr>
        <w:p w14:paraId="774BCEFA" w14:textId="37324652" w:rsidR="4B9DD530" w:rsidRDefault="4B9DD530" w:rsidP="4B9DD530">
          <w:pPr>
            <w:pStyle w:val="Header"/>
            <w:ind w:right="-115"/>
            <w:jc w:val="right"/>
          </w:pPr>
        </w:p>
      </w:tc>
    </w:tr>
  </w:tbl>
  <w:p w14:paraId="31F33C05" w14:textId="700A6892" w:rsidR="4B9DD530" w:rsidRDefault="4B9DD530" w:rsidP="4B9DD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3E8E2" w14:textId="77777777" w:rsidR="009C5526" w:rsidRDefault="009C5526" w:rsidP="00F02BB4">
      <w:pPr>
        <w:spacing w:after="0" w:line="240" w:lineRule="auto"/>
      </w:pPr>
      <w:r>
        <w:separator/>
      </w:r>
    </w:p>
  </w:footnote>
  <w:footnote w:type="continuationSeparator" w:id="0">
    <w:p w14:paraId="21E86294" w14:textId="77777777" w:rsidR="009C5526" w:rsidRDefault="009C5526" w:rsidP="00F0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C62E1" w14:textId="20453FE8" w:rsidR="4B9DD530" w:rsidRDefault="4B9DD530" w:rsidP="4B9DD53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A8582" w14:textId="687039C2" w:rsidR="4B9DD530" w:rsidRDefault="4B9DD530" w:rsidP="4B9DD530">
    <w:pPr>
      <w:pStyle w:val="Header"/>
      <w:jc w:val="center"/>
    </w:pPr>
    <w:r>
      <w:rPr>
        <w:noProof/>
        <w:lang w:val="en-US"/>
      </w:rPr>
      <w:drawing>
        <wp:inline distT="0" distB="0" distL="0" distR="0" wp14:anchorId="5F3F0958" wp14:editId="514C040C">
          <wp:extent cx="4572000" cy="1028700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A12E8"/>
    <w:multiLevelType w:val="multilevel"/>
    <w:tmpl w:val="099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0C7A9F"/>
    <w:multiLevelType w:val="multilevel"/>
    <w:tmpl w:val="038E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01676"/>
    <w:multiLevelType w:val="multilevel"/>
    <w:tmpl w:val="8DF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D750B"/>
    <w:multiLevelType w:val="hybridMultilevel"/>
    <w:tmpl w:val="3364C9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900E4"/>
    <w:multiLevelType w:val="multilevel"/>
    <w:tmpl w:val="91F01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C5096A"/>
    <w:multiLevelType w:val="multilevel"/>
    <w:tmpl w:val="8DF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37"/>
    <w:rsid w:val="000214A9"/>
    <w:rsid w:val="000347EB"/>
    <w:rsid w:val="00045EB4"/>
    <w:rsid w:val="0006084B"/>
    <w:rsid w:val="000A416A"/>
    <w:rsid w:val="000C1529"/>
    <w:rsid w:val="000D536A"/>
    <w:rsid w:val="00113075"/>
    <w:rsid w:val="00131D0F"/>
    <w:rsid w:val="0015019E"/>
    <w:rsid w:val="00187D90"/>
    <w:rsid w:val="001A0D93"/>
    <w:rsid w:val="001C4897"/>
    <w:rsid w:val="00265992"/>
    <w:rsid w:val="00266393"/>
    <w:rsid w:val="00282257"/>
    <w:rsid w:val="002F099E"/>
    <w:rsid w:val="003132C5"/>
    <w:rsid w:val="00321B12"/>
    <w:rsid w:val="003C5237"/>
    <w:rsid w:val="003E117F"/>
    <w:rsid w:val="00423F28"/>
    <w:rsid w:val="00450819"/>
    <w:rsid w:val="00455352"/>
    <w:rsid w:val="00462DC7"/>
    <w:rsid w:val="004903DF"/>
    <w:rsid w:val="004D6245"/>
    <w:rsid w:val="00500E4D"/>
    <w:rsid w:val="0051558C"/>
    <w:rsid w:val="0051766B"/>
    <w:rsid w:val="00523763"/>
    <w:rsid w:val="00542D0F"/>
    <w:rsid w:val="005455E6"/>
    <w:rsid w:val="00581687"/>
    <w:rsid w:val="00583105"/>
    <w:rsid w:val="005838FE"/>
    <w:rsid w:val="00583E26"/>
    <w:rsid w:val="00584A6F"/>
    <w:rsid w:val="00591C41"/>
    <w:rsid w:val="005E1306"/>
    <w:rsid w:val="00603223"/>
    <w:rsid w:val="006211FF"/>
    <w:rsid w:val="00635E54"/>
    <w:rsid w:val="00653D6E"/>
    <w:rsid w:val="00664CD7"/>
    <w:rsid w:val="00670899"/>
    <w:rsid w:val="006B29B5"/>
    <w:rsid w:val="006E54FC"/>
    <w:rsid w:val="00720F61"/>
    <w:rsid w:val="00765396"/>
    <w:rsid w:val="007A7443"/>
    <w:rsid w:val="007B1A51"/>
    <w:rsid w:val="007C29EE"/>
    <w:rsid w:val="007D7F2C"/>
    <w:rsid w:val="007F0553"/>
    <w:rsid w:val="00805A39"/>
    <w:rsid w:val="00816705"/>
    <w:rsid w:val="0088169F"/>
    <w:rsid w:val="008B2628"/>
    <w:rsid w:val="008B46D8"/>
    <w:rsid w:val="008E24B1"/>
    <w:rsid w:val="008E519F"/>
    <w:rsid w:val="00954D66"/>
    <w:rsid w:val="009667DB"/>
    <w:rsid w:val="00993AAC"/>
    <w:rsid w:val="009C5526"/>
    <w:rsid w:val="009D1958"/>
    <w:rsid w:val="009E1046"/>
    <w:rsid w:val="009E6A59"/>
    <w:rsid w:val="00A50E69"/>
    <w:rsid w:val="00A54150"/>
    <w:rsid w:val="00AC4C67"/>
    <w:rsid w:val="00AE4AB6"/>
    <w:rsid w:val="00AF4451"/>
    <w:rsid w:val="00B35164"/>
    <w:rsid w:val="00B54BB3"/>
    <w:rsid w:val="00B63596"/>
    <w:rsid w:val="00B63AF1"/>
    <w:rsid w:val="00BB2E51"/>
    <w:rsid w:val="00C04945"/>
    <w:rsid w:val="00C90953"/>
    <w:rsid w:val="00CA0569"/>
    <w:rsid w:val="00CE34AC"/>
    <w:rsid w:val="00CF32BB"/>
    <w:rsid w:val="00D00579"/>
    <w:rsid w:val="00D5360D"/>
    <w:rsid w:val="00D74DB0"/>
    <w:rsid w:val="00D755CB"/>
    <w:rsid w:val="00D84773"/>
    <w:rsid w:val="00DA5B57"/>
    <w:rsid w:val="00DF75F7"/>
    <w:rsid w:val="00E53C93"/>
    <w:rsid w:val="00E72528"/>
    <w:rsid w:val="00E76DF2"/>
    <w:rsid w:val="00E9568C"/>
    <w:rsid w:val="00EC241E"/>
    <w:rsid w:val="00EF3659"/>
    <w:rsid w:val="00F02BB4"/>
    <w:rsid w:val="00F64E9F"/>
    <w:rsid w:val="00F83F3B"/>
    <w:rsid w:val="00FA2968"/>
    <w:rsid w:val="00FB5A77"/>
    <w:rsid w:val="00FE248B"/>
    <w:rsid w:val="1B90F678"/>
    <w:rsid w:val="47CE2CF2"/>
    <w:rsid w:val="4B9DD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3F2556F"/>
  <w15:chartTrackingRefBased/>
  <w15:docId w15:val="{76452DCD-492D-432F-B0BB-C354EC5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0C1529"/>
    <w:rPr>
      <w:i/>
      <w:iCs/>
    </w:rPr>
  </w:style>
  <w:style w:type="character" w:styleId="Strong">
    <w:name w:val="Strong"/>
    <w:basedOn w:val="DefaultParagraphFont"/>
    <w:uiPriority w:val="22"/>
    <w:qFormat/>
    <w:rsid w:val="000C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0C15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BB4"/>
  </w:style>
  <w:style w:type="paragraph" w:styleId="Footer">
    <w:name w:val="footer"/>
    <w:basedOn w:val="Normal"/>
    <w:link w:val="FooterChar"/>
    <w:uiPriority w:val="99"/>
    <w:unhideWhenUsed/>
    <w:rsid w:val="00F02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B4"/>
  </w:style>
  <w:style w:type="paragraph" w:styleId="HTMLPreformatted">
    <w:name w:val="HTML Preformatted"/>
    <w:basedOn w:val="Normal"/>
    <w:link w:val="HTMLPreformattedChar"/>
    <w:uiPriority w:val="99"/>
    <w:unhideWhenUsed/>
    <w:rsid w:val="00EC2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241E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B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6D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6D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&amp;P List Paragraph,2,Strip,Colorful List - Accent 12,List Paragraph1,List1,Akapit z listą BS,Saraksta rindkopa1,Normal bullet 2,Bullet list"/>
    <w:basedOn w:val="Normal"/>
    <w:link w:val="ListParagraphChar"/>
    <w:uiPriority w:val="34"/>
    <w:qFormat/>
    <w:rsid w:val="004903D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H&amp;P List Paragraph Char,2 Char,Strip Char,Colorful List - Accent 12 Char,List Paragraph1 Char,List1 Char,Akapit z listą BS Char,Saraksta rindkopa1 Char,Normal bullet 2 Char,Bullet list Char"/>
    <w:link w:val="ListParagraph"/>
    <w:uiPriority w:val="34"/>
    <w:qFormat/>
    <w:locked/>
    <w:rsid w:val="00AF4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ersonals@rtu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1B87D1563B9479BBCD00D0D4B8349" ma:contentTypeVersion="7" ma:contentTypeDescription="Create a new document." ma:contentTypeScope="" ma:versionID="ac9867a00d9aeef0acf73c7f78b87405">
  <xsd:schema xmlns:xsd="http://www.w3.org/2001/XMLSchema" xmlns:xs="http://www.w3.org/2001/XMLSchema" xmlns:p="http://schemas.microsoft.com/office/2006/metadata/properties" xmlns:ns2="6dba70a9-d5c2-497d-833d-27765cb328dd" xmlns:ns3="30e032ae-630b-4bb2-aae8-a15c46b1166f" targetNamespace="http://schemas.microsoft.com/office/2006/metadata/properties" ma:root="true" ma:fieldsID="e136adf6976f83da26ff63b68a4a4a75" ns2:_="" ns3:_="">
    <xsd:import namespace="6dba70a9-d5c2-497d-833d-27765cb328dd"/>
    <xsd:import namespace="30e032ae-630b-4bb2-aae8-a15c46b11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70a9-d5c2-497d-833d-27765cb32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032ae-630b-4bb2-aae8-a15c46b11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F9F26A-861A-41CE-8343-948A5ADA4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a70a9-d5c2-497d-833d-27765cb328dd"/>
    <ds:schemaRef ds:uri="30e032ae-630b-4bb2-aae8-a15c46b11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B2C61-B156-46F8-8B4B-700EBB377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635EE-274D-42D6-89A3-3E754DF15D4D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0e032ae-630b-4bb2-aae8-a15c46b1166f"/>
    <ds:schemaRef ds:uri="http://purl.org/dc/terms/"/>
    <ds:schemaRef ds:uri="http://schemas.microsoft.com/office/2006/documentManagement/types"/>
    <ds:schemaRef ds:uri="6dba70a9-d5c2-497d-833d-27765cb328dd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Tjarve</dc:creator>
  <cp:keywords/>
  <dc:description/>
  <cp:lastModifiedBy>Aiga Junghāne</cp:lastModifiedBy>
  <cp:revision>12</cp:revision>
  <dcterms:created xsi:type="dcterms:W3CDTF">2022-03-16T07:26:00Z</dcterms:created>
  <dcterms:modified xsi:type="dcterms:W3CDTF">2022-03-17T21:31:00Z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0x010100F381B87D1563B9479BBCD00D0D4B8349</vt:lpwstr>
  </property>
</Properties>
</file>