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71" w:rsidRPr="007C4D78" w:rsidRDefault="00953F71" w:rsidP="00953F71">
      <w:pPr>
        <w:suppressAutoHyphens w:val="0"/>
        <w:spacing w:line="259" w:lineRule="auto"/>
        <w:jc w:val="center"/>
        <w:rPr>
          <w:rFonts w:eastAsia="Calibri"/>
          <w:b/>
          <w:color w:val="auto"/>
          <w:kern w:val="0"/>
        </w:rPr>
      </w:pPr>
      <w:r w:rsidRPr="007C4D78">
        <w:rPr>
          <w:rFonts w:eastAsia="Calibri"/>
          <w:b/>
          <w:color w:val="auto"/>
          <w:kern w:val="0"/>
        </w:rPr>
        <w:t>Tehniskā specifikācija</w:t>
      </w:r>
    </w:p>
    <w:p w:rsidR="00953F71" w:rsidRPr="007C4D78" w:rsidRDefault="00953F71" w:rsidP="00953F71">
      <w:pPr>
        <w:suppressAutoHyphens w:val="0"/>
        <w:spacing w:line="259" w:lineRule="auto"/>
        <w:jc w:val="center"/>
        <w:rPr>
          <w:rFonts w:eastAsia="Calibri"/>
          <w:b/>
          <w:color w:val="auto"/>
          <w:kern w:val="0"/>
        </w:rPr>
      </w:pPr>
      <w:r w:rsidRPr="007C4D78">
        <w:rPr>
          <w:rFonts w:eastAsia="Calibri"/>
          <w:b/>
          <w:color w:val="auto"/>
          <w:kern w:val="0"/>
        </w:rPr>
        <w:t>Izglītības un zinātnes ministrijas ēkas, Rīgā, Vaļņu ielā 2 vertikālo ventilācijas stāvvadu tīrīšanai</w:t>
      </w:r>
    </w:p>
    <w:p w:rsidR="007C4D78" w:rsidRPr="007C4D78" w:rsidRDefault="007C4D78" w:rsidP="007C4D78">
      <w:pPr>
        <w:tabs>
          <w:tab w:val="left" w:pos="480"/>
        </w:tabs>
        <w:spacing w:before="120" w:after="120" w:line="276" w:lineRule="auto"/>
        <w:jc w:val="both"/>
      </w:pPr>
      <w:r w:rsidRPr="007C4D78">
        <w:t>IESNIEDZA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5942"/>
      </w:tblGrid>
      <w:tr w:rsidR="007C4D78" w:rsidRPr="007C4D78" w:rsidTr="006D6BCF">
        <w:tc>
          <w:tcPr>
            <w:tcW w:w="2984" w:type="dxa"/>
            <w:shd w:val="clear" w:color="auto" w:fill="auto"/>
          </w:tcPr>
          <w:p w:rsidR="007C4D78" w:rsidRPr="007C4D78" w:rsidRDefault="007C4D78" w:rsidP="006D6BCF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7C4D78">
              <w:rPr>
                <w:bCs/>
              </w:rPr>
              <w:t>Pretendenta nosaukums:</w:t>
            </w:r>
          </w:p>
        </w:tc>
        <w:tc>
          <w:tcPr>
            <w:tcW w:w="5942" w:type="dxa"/>
            <w:shd w:val="clear" w:color="auto" w:fill="auto"/>
          </w:tcPr>
          <w:p w:rsidR="007C4D78" w:rsidRPr="007C4D78" w:rsidRDefault="007C4D78" w:rsidP="006D6BCF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7C4D78" w:rsidRPr="007C4D78" w:rsidTr="006D6BCF">
        <w:tc>
          <w:tcPr>
            <w:tcW w:w="2984" w:type="dxa"/>
            <w:shd w:val="clear" w:color="auto" w:fill="auto"/>
          </w:tcPr>
          <w:p w:rsidR="007C4D78" w:rsidRPr="007C4D78" w:rsidRDefault="007C4D78" w:rsidP="006D6BCF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7C4D78">
              <w:rPr>
                <w:bCs/>
              </w:rPr>
              <w:t>Reģistrācijas nr.:</w:t>
            </w:r>
          </w:p>
        </w:tc>
        <w:tc>
          <w:tcPr>
            <w:tcW w:w="5942" w:type="dxa"/>
            <w:shd w:val="clear" w:color="auto" w:fill="auto"/>
          </w:tcPr>
          <w:p w:rsidR="007C4D78" w:rsidRPr="007C4D78" w:rsidRDefault="007C4D78" w:rsidP="006D6BCF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7C4D78" w:rsidRPr="007C4D78" w:rsidTr="006D6BCF">
        <w:tc>
          <w:tcPr>
            <w:tcW w:w="2984" w:type="dxa"/>
            <w:shd w:val="clear" w:color="auto" w:fill="auto"/>
          </w:tcPr>
          <w:p w:rsidR="007C4D78" w:rsidRPr="007C4D78" w:rsidRDefault="007C4D78" w:rsidP="006D6BCF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7C4D78">
              <w:rPr>
                <w:bCs/>
              </w:rPr>
              <w:t>Juridiskā adrese:</w:t>
            </w:r>
          </w:p>
        </w:tc>
        <w:tc>
          <w:tcPr>
            <w:tcW w:w="5942" w:type="dxa"/>
            <w:shd w:val="clear" w:color="auto" w:fill="auto"/>
          </w:tcPr>
          <w:p w:rsidR="007C4D78" w:rsidRPr="007C4D78" w:rsidRDefault="007C4D78" w:rsidP="006D6BCF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7C4D78" w:rsidRPr="007C4D78" w:rsidTr="006D6BCF">
        <w:tc>
          <w:tcPr>
            <w:tcW w:w="2984" w:type="dxa"/>
            <w:shd w:val="clear" w:color="auto" w:fill="auto"/>
          </w:tcPr>
          <w:p w:rsidR="007C4D78" w:rsidRPr="007C4D78" w:rsidRDefault="007C4D78" w:rsidP="006D6BCF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7C4D78">
              <w:rPr>
                <w:bCs/>
              </w:rPr>
              <w:t>Faktiskā adrese:</w:t>
            </w:r>
          </w:p>
        </w:tc>
        <w:tc>
          <w:tcPr>
            <w:tcW w:w="5942" w:type="dxa"/>
            <w:shd w:val="clear" w:color="auto" w:fill="auto"/>
          </w:tcPr>
          <w:p w:rsidR="007C4D78" w:rsidRPr="007C4D78" w:rsidRDefault="007C4D78" w:rsidP="006D6BCF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7C4D78" w:rsidRPr="007C4D78" w:rsidTr="006D6BCF">
        <w:tc>
          <w:tcPr>
            <w:tcW w:w="2984" w:type="dxa"/>
            <w:shd w:val="clear" w:color="auto" w:fill="auto"/>
          </w:tcPr>
          <w:p w:rsidR="007C4D78" w:rsidRPr="007C4D78" w:rsidRDefault="007C4D78" w:rsidP="006D6BCF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7C4D78">
              <w:rPr>
                <w:bCs/>
              </w:rPr>
              <w:t>e-pasta adrese:</w:t>
            </w:r>
          </w:p>
        </w:tc>
        <w:tc>
          <w:tcPr>
            <w:tcW w:w="5942" w:type="dxa"/>
            <w:shd w:val="clear" w:color="auto" w:fill="auto"/>
          </w:tcPr>
          <w:p w:rsidR="007C4D78" w:rsidRPr="007C4D78" w:rsidRDefault="007C4D78" w:rsidP="006D6BCF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7C4D78" w:rsidRPr="007C4D78" w:rsidTr="006D6BCF">
        <w:tc>
          <w:tcPr>
            <w:tcW w:w="2984" w:type="dxa"/>
            <w:shd w:val="clear" w:color="auto" w:fill="auto"/>
          </w:tcPr>
          <w:p w:rsidR="007C4D78" w:rsidRPr="007C4D78" w:rsidRDefault="007C4D78" w:rsidP="006D6BCF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7C4D78">
              <w:rPr>
                <w:bCs/>
              </w:rPr>
              <w:t xml:space="preserve">Tālr. </w:t>
            </w:r>
          </w:p>
        </w:tc>
        <w:tc>
          <w:tcPr>
            <w:tcW w:w="5942" w:type="dxa"/>
            <w:shd w:val="clear" w:color="auto" w:fill="auto"/>
          </w:tcPr>
          <w:p w:rsidR="007C4D78" w:rsidRPr="007C4D78" w:rsidRDefault="007C4D78" w:rsidP="006D6BCF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7C4D78" w:rsidRPr="007C4D78" w:rsidTr="006D6BCF">
        <w:tc>
          <w:tcPr>
            <w:tcW w:w="2984" w:type="dxa"/>
            <w:shd w:val="clear" w:color="auto" w:fill="auto"/>
          </w:tcPr>
          <w:p w:rsidR="007C4D78" w:rsidRPr="007C4D78" w:rsidRDefault="007C4D78" w:rsidP="006D6BCF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7C4D78">
              <w:t xml:space="preserve">Banka, Kods, Konts: </w:t>
            </w:r>
          </w:p>
        </w:tc>
        <w:tc>
          <w:tcPr>
            <w:tcW w:w="5942" w:type="dxa"/>
            <w:shd w:val="clear" w:color="auto" w:fill="auto"/>
          </w:tcPr>
          <w:p w:rsidR="007C4D78" w:rsidRPr="007C4D78" w:rsidRDefault="007C4D78" w:rsidP="006D6BCF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</w:tbl>
    <w:p w:rsidR="007C4D78" w:rsidRPr="007C4D78" w:rsidRDefault="007C4D78" w:rsidP="007C4D78">
      <w:pPr>
        <w:spacing w:after="120" w:line="276" w:lineRule="auto"/>
        <w:jc w:val="both"/>
      </w:pPr>
    </w:p>
    <w:p w:rsidR="007C4D78" w:rsidRPr="007C4D78" w:rsidRDefault="007C4D78" w:rsidP="007C4D78">
      <w:pPr>
        <w:keepNext/>
        <w:tabs>
          <w:tab w:val="left" w:pos="480"/>
        </w:tabs>
        <w:spacing w:line="276" w:lineRule="auto"/>
        <w:jc w:val="both"/>
        <w:outlineLvl w:val="0"/>
      </w:pPr>
      <w:r w:rsidRPr="007C4D78">
        <w:t>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7C4D78" w:rsidRPr="007C4D78" w:rsidTr="006D6BCF">
        <w:tc>
          <w:tcPr>
            <w:tcW w:w="2990" w:type="dxa"/>
            <w:shd w:val="clear" w:color="auto" w:fill="auto"/>
          </w:tcPr>
          <w:p w:rsidR="007C4D78" w:rsidRPr="007C4D78" w:rsidRDefault="007C4D78" w:rsidP="006D6BCF">
            <w:pPr>
              <w:spacing w:before="120" w:after="120" w:line="276" w:lineRule="auto"/>
            </w:pPr>
            <w:r w:rsidRPr="007C4D78">
              <w:t>Vārds, uzvārds:</w:t>
            </w:r>
          </w:p>
        </w:tc>
        <w:tc>
          <w:tcPr>
            <w:tcW w:w="6077" w:type="dxa"/>
            <w:shd w:val="clear" w:color="auto" w:fill="auto"/>
          </w:tcPr>
          <w:p w:rsidR="007C4D78" w:rsidRPr="007C4D78" w:rsidRDefault="007C4D78" w:rsidP="006D6BCF">
            <w:pPr>
              <w:spacing w:before="120" w:after="120" w:line="276" w:lineRule="auto"/>
            </w:pPr>
          </w:p>
        </w:tc>
      </w:tr>
      <w:tr w:rsidR="007C4D78" w:rsidRPr="007C4D78" w:rsidTr="006D6BCF">
        <w:tc>
          <w:tcPr>
            <w:tcW w:w="2990" w:type="dxa"/>
            <w:shd w:val="clear" w:color="auto" w:fill="auto"/>
          </w:tcPr>
          <w:p w:rsidR="007C4D78" w:rsidRPr="007C4D78" w:rsidRDefault="007C4D78" w:rsidP="006D6BCF">
            <w:pPr>
              <w:spacing w:before="120" w:after="120" w:line="276" w:lineRule="auto"/>
            </w:pPr>
            <w:r w:rsidRPr="007C4D78">
              <w:t>Ieņemamais amats:</w:t>
            </w:r>
          </w:p>
        </w:tc>
        <w:tc>
          <w:tcPr>
            <w:tcW w:w="6077" w:type="dxa"/>
            <w:shd w:val="clear" w:color="auto" w:fill="auto"/>
          </w:tcPr>
          <w:p w:rsidR="007C4D78" w:rsidRPr="007C4D78" w:rsidRDefault="007C4D78" w:rsidP="006D6BCF">
            <w:pPr>
              <w:spacing w:before="120" w:after="120" w:line="276" w:lineRule="auto"/>
            </w:pPr>
          </w:p>
        </w:tc>
      </w:tr>
      <w:tr w:rsidR="007C4D78" w:rsidRPr="007C4D78" w:rsidTr="006D6BCF">
        <w:tc>
          <w:tcPr>
            <w:tcW w:w="2990" w:type="dxa"/>
            <w:shd w:val="clear" w:color="auto" w:fill="auto"/>
          </w:tcPr>
          <w:p w:rsidR="007C4D78" w:rsidRPr="007C4D78" w:rsidRDefault="007C4D78" w:rsidP="006D6BCF">
            <w:pPr>
              <w:spacing w:before="120" w:after="120" w:line="276" w:lineRule="auto"/>
            </w:pPr>
            <w:r w:rsidRPr="007C4D78">
              <w:t>Tālr.</w:t>
            </w:r>
          </w:p>
        </w:tc>
        <w:tc>
          <w:tcPr>
            <w:tcW w:w="6077" w:type="dxa"/>
            <w:shd w:val="clear" w:color="auto" w:fill="auto"/>
          </w:tcPr>
          <w:p w:rsidR="007C4D78" w:rsidRPr="007C4D78" w:rsidRDefault="007C4D78" w:rsidP="006D6BCF">
            <w:pPr>
              <w:spacing w:before="120" w:after="120" w:line="276" w:lineRule="auto"/>
            </w:pPr>
          </w:p>
        </w:tc>
      </w:tr>
      <w:tr w:rsidR="007C4D78" w:rsidRPr="007C4D78" w:rsidTr="006D6BCF">
        <w:tc>
          <w:tcPr>
            <w:tcW w:w="2990" w:type="dxa"/>
            <w:shd w:val="clear" w:color="auto" w:fill="auto"/>
          </w:tcPr>
          <w:p w:rsidR="007C4D78" w:rsidRPr="007C4D78" w:rsidRDefault="007C4D78" w:rsidP="006D6BCF">
            <w:pPr>
              <w:spacing w:before="120" w:after="120" w:line="276" w:lineRule="auto"/>
            </w:pPr>
            <w:r w:rsidRPr="007C4D78">
              <w:rPr>
                <w:bCs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:rsidR="007C4D78" w:rsidRPr="007C4D78" w:rsidRDefault="007C4D78" w:rsidP="006D6BCF">
            <w:pPr>
              <w:spacing w:before="120" w:after="120" w:line="276" w:lineRule="auto"/>
            </w:pPr>
          </w:p>
        </w:tc>
      </w:tr>
    </w:tbl>
    <w:p w:rsidR="007C4D78" w:rsidRPr="007C4D78" w:rsidRDefault="007C4D78" w:rsidP="00953F71">
      <w:pPr>
        <w:suppressAutoHyphens w:val="0"/>
        <w:spacing w:line="259" w:lineRule="auto"/>
        <w:jc w:val="center"/>
        <w:rPr>
          <w:rFonts w:eastAsia="Calibri"/>
          <w:b/>
          <w:color w:val="auto"/>
          <w:kern w:val="0"/>
        </w:rPr>
      </w:pPr>
    </w:p>
    <w:p w:rsidR="00953F71" w:rsidRPr="007C4D78" w:rsidRDefault="00953F71" w:rsidP="00953F71">
      <w:pPr>
        <w:suppressAutoHyphens w:val="0"/>
        <w:spacing w:line="259" w:lineRule="auto"/>
        <w:jc w:val="center"/>
        <w:rPr>
          <w:rFonts w:eastAsia="Calibri"/>
          <w:b/>
          <w:color w:val="auto"/>
          <w:kern w:val="0"/>
        </w:rPr>
      </w:pPr>
    </w:p>
    <w:p w:rsidR="00953F71" w:rsidRPr="007C4D78" w:rsidRDefault="00953F71" w:rsidP="00953F71">
      <w:pPr>
        <w:pStyle w:val="ListParagraph"/>
        <w:numPr>
          <w:ilvl w:val="0"/>
          <w:numId w:val="1"/>
        </w:numPr>
        <w:suppressAutoHyphens w:val="0"/>
        <w:spacing w:after="160" w:line="259" w:lineRule="auto"/>
        <w:ind w:left="567" w:hanging="567"/>
        <w:rPr>
          <w:b/>
        </w:rPr>
      </w:pPr>
      <w:r w:rsidRPr="007C4D78">
        <w:rPr>
          <w:b/>
        </w:rPr>
        <w:t>Pasūtījuma definējums:</w:t>
      </w:r>
    </w:p>
    <w:p w:rsidR="00953F71" w:rsidRPr="007C4D78" w:rsidRDefault="00953F71" w:rsidP="00953F71">
      <w:pPr>
        <w:pStyle w:val="ListParagraph"/>
        <w:numPr>
          <w:ilvl w:val="1"/>
          <w:numId w:val="1"/>
        </w:numPr>
        <w:suppressAutoHyphens w:val="0"/>
        <w:spacing w:after="160" w:line="259" w:lineRule="auto"/>
        <w:jc w:val="both"/>
      </w:pPr>
      <w:r w:rsidRPr="007C4D78">
        <w:t>Izpildītājam jāveic Izglītības un zinātnes ministrijas ēkas Rīgā, Vaļņu ielā 2 (turpmāk – ēka) vertikālo ventilācijas stāvvadu un ventilācijas izvadlūku tīrīšana (turpmāk – tīrīšana), pēc darbu veikšanas tiek sastādīts akts par ventilācijas kanālu tehnisko stāvokli atbilstoši Ministru kabineta 2016.gada 19.aprīļa noteikumu Nr.238 “Ugunsdrošības noteikumi” 72.punkta prasībām (viss kopā turpmāk – pasūtījums).</w:t>
      </w:r>
    </w:p>
    <w:p w:rsidR="00953F71" w:rsidRPr="007C4D78" w:rsidRDefault="00953F71" w:rsidP="00953F71">
      <w:pPr>
        <w:pStyle w:val="ListParagraph"/>
        <w:jc w:val="both"/>
      </w:pPr>
    </w:p>
    <w:p w:rsidR="00953F71" w:rsidRPr="007C4D78" w:rsidRDefault="00953F71" w:rsidP="00953F71">
      <w:pPr>
        <w:pStyle w:val="ListParagraph"/>
        <w:numPr>
          <w:ilvl w:val="0"/>
          <w:numId w:val="1"/>
        </w:numPr>
        <w:suppressAutoHyphens w:val="0"/>
        <w:spacing w:after="160" w:line="259" w:lineRule="auto"/>
        <w:ind w:left="567" w:hanging="567"/>
        <w:jc w:val="both"/>
        <w:rPr>
          <w:b/>
        </w:rPr>
      </w:pPr>
      <w:r w:rsidRPr="007C4D78">
        <w:rPr>
          <w:b/>
        </w:rPr>
        <w:t>Pasūtījuma tehniskie parametri un apjoms:</w:t>
      </w:r>
    </w:p>
    <w:p w:rsidR="00953F71" w:rsidRPr="007C4D78" w:rsidRDefault="00953F71" w:rsidP="00953F71">
      <w:pPr>
        <w:pStyle w:val="ListParagraph"/>
        <w:numPr>
          <w:ilvl w:val="1"/>
          <w:numId w:val="1"/>
        </w:numPr>
        <w:suppressAutoHyphens w:val="0"/>
        <w:spacing w:after="160" w:line="259" w:lineRule="auto"/>
        <w:jc w:val="both"/>
      </w:pPr>
      <w:r w:rsidRPr="007C4D78">
        <w:t>Kopējais vertikālo ventilācijas stāvvadu skaits ir 135 vienības.</w:t>
      </w:r>
    </w:p>
    <w:p w:rsidR="00953F71" w:rsidRPr="007C4D78" w:rsidRDefault="00953F71" w:rsidP="00953F71">
      <w:pPr>
        <w:pStyle w:val="ListParagraph"/>
        <w:numPr>
          <w:ilvl w:val="1"/>
          <w:numId w:val="1"/>
        </w:numPr>
        <w:suppressAutoHyphens w:val="0"/>
        <w:spacing w:after="160" w:line="259" w:lineRule="auto"/>
        <w:jc w:val="both"/>
      </w:pPr>
      <w:r w:rsidRPr="007C4D78">
        <w:t>Kopējais ventilācijas izvadlūku skaits ir 120 vienības.</w:t>
      </w:r>
    </w:p>
    <w:p w:rsidR="00953F71" w:rsidRPr="007C4D78" w:rsidRDefault="00953F71" w:rsidP="00953F71">
      <w:pPr>
        <w:pStyle w:val="ListParagraph"/>
        <w:numPr>
          <w:ilvl w:val="1"/>
          <w:numId w:val="1"/>
        </w:numPr>
        <w:suppressAutoHyphens w:val="0"/>
        <w:spacing w:after="160" w:line="259" w:lineRule="auto"/>
        <w:jc w:val="both"/>
      </w:pPr>
      <w:r w:rsidRPr="007C4D78">
        <w:t>Viena vertikālā ventilācijas stāvvada garums ir aptuveni 26,7m.</w:t>
      </w:r>
    </w:p>
    <w:p w:rsidR="00953F71" w:rsidRPr="007C4D78" w:rsidRDefault="00953F71" w:rsidP="00953F71">
      <w:pPr>
        <w:pStyle w:val="ListParagraph"/>
        <w:numPr>
          <w:ilvl w:val="1"/>
          <w:numId w:val="1"/>
        </w:numPr>
        <w:suppressAutoHyphens w:val="0"/>
        <w:spacing w:after="160" w:line="259" w:lineRule="auto"/>
        <w:jc w:val="both"/>
      </w:pPr>
      <w:r w:rsidRPr="007C4D78">
        <w:t>Viena vertikālā ventilācijas stāvvada šķērsgriezums ir aptuveni 0,25 x 0,20m.</w:t>
      </w:r>
    </w:p>
    <w:p w:rsidR="00953F71" w:rsidRPr="007C4D78" w:rsidRDefault="00953F71" w:rsidP="00953F71">
      <w:pPr>
        <w:pStyle w:val="ListParagraph"/>
        <w:numPr>
          <w:ilvl w:val="1"/>
          <w:numId w:val="1"/>
        </w:numPr>
        <w:suppressAutoHyphens w:val="0"/>
        <w:spacing w:after="160" w:line="259" w:lineRule="auto"/>
        <w:jc w:val="both"/>
      </w:pPr>
      <w:r w:rsidRPr="007C4D78">
        <w:t>Ventilāciju izvadlūku augstums telpā virs grīdas līmeņa ir 2,70m.</w:t>
      </w:r>
    </w:p>
    <w:p w:rsidR="00953F71" w:rsidRPr="007C4D78" w:rsidRDefault="00953F71" w:rsidP="00953F71">
      <w:pPr>
        <w:pStyle w:val="ListParagraph"/>
        <w:numPr>
          <w:ilvl w:val="1"/>
          <w:numId w:val="1"/>
        </w:numPr>
        <w:suppressAutoHyphens w:val="0"/>
        <w:spacing w:after="160" w:line="259" w:lineRule="auto"/>
        <w:jc w:val="both"/>
      </w:pPr>
      <w:r w:rsidRPr="007C4D78">
        <w:t>Vertikālie ventilācijas stāvvadi ir mūrēti no māla pilnķieģeļiem, taisnstūrveida šķērsprofila formā.</w:t>
      </w:r>
    </w:p>
    <w:p w:rsidR="00953F71" w:rsidRPr="007C4D78" w:rsidRDefault="00953F71" w:rsidP="00953F71">
      <w:pPr>
        <w:pStyle w:val="ListParagraph"/>
        <w:numPr>
          <w:ilvl w:val="1"/>
          <w:numId w:val="1"/>
        </w:numPr>
        <w:suppressAutoHyphens w:val="0"/>
        <w:spacing w:after="160" w:line="259" w:lineRule="auto"/>
        <w:jc w:val="both"/>
      </w:pPr>
      <w:r w:rsidRPr="007C4D78">
        <w:lastRenderedPageBreak/>
        <w:t>Ēkai ir divslīpju jumts ar skārda lokšņu segumu.</w:t>
      </w:r>
    </w:p>
    <w:p w:rsidR="00953F71" w:rsidRPr="007C4D78" w:rsidRDefault="00953F71" w:rsidP="00953F71">
      <w:pPr>
        <w:pStyle w:val="ListParagraph"/>
        <w:numPr>
          <w:ilvl w:val="1"/>
          <w:numId w:val="1"/>
        </w:numPr>
        <w:suppressAutoHyphens w:val="0"/>
        <w:spacing w:after="160" w:line="259" w:lineRule="auto"/>
        <w:jc w:val="both"/>
      </w:pPr>
      <w:r w:rsidRPr="007C4D78">
        <w:t xml:space="preserve">Vertikāliem ventilācijas stāvvadiem virs jumta seguma nav trepjveida pakāpienu, aptuvenais augstums virs jumta seguma ir 1,5 – 1,8m. </w:t>
      </w:r>
    </w:p>
    <w:p w:rsidR="00953F71" w:rsidRPr="007C4D78" w:rsidRDefault="00953F71" w:rsidP="00953F71">
      <w:pPr>
        <w:pStyle w:val="ListParagraph"/>
        <w:jc w:val="both"/>
      </w:pPr>
    </w:p>
    <w:p w:rsidR="00953F71" w:rsidRPr="007C4D78" w:rsidRDefault="00953F71" w:rsidP="00953F71">
      <w:pPr>
        <w:pStyle w:val="ListParagraph"/>
        <w:numPr>
          <w:ilvl w:val="0"/>
          <w:numId w:val="1"/>
        </w:numPr>
        <w:suppressAutoHyphens w:val="0"/>
        <w:spacing w:after="160" w:line="259" w:lineRule="auto"/>
        <w:ind w:left="567" w:hanging="567"/>
        <w:jc w:val="both"/>
        <w:rPr>
          <w:b/>
        </w:rPr>
      </w:pPr>
      <w:r w:rsidRPr="007C4D78">
        <w:rPr>
          <w:b/>
        </w:rPr>
        <w:t>Pasūtījuma izpildes nosacījumi.</w:t>
      </w:r>
    </w:p>
    <w:p w:rsidR="00953F71" w:rsidRPr="007C4D78" w:rsidRDefault="00953F71" w:rsidP="00953F71">
      <w:pPr>
        <w:pStyle w:val="ListParagraph"/>
        <w:numPr>
          <w:ilvl w:val="1"/>
          <w:numId w:val="1"/>
        </w:numPr>
        <w:suppressAutoHyphens w:val="0"/>
        <w:spacing w:after="160" w:line="259" w:lineRule="auto"/>
        <w:jc w:val="both"/>
      </w:pPr>
      <w:r w:rsidRPr="007C4D78">
        <w:t>Izpildītājs pats par saviem līdzekļiem veic pasūtījuma izpildei nepieciešamo sagatavošanās darbu izpildi.</w:t>
      </w:r>
    </w:p>
    <w:p w:rsidR="00953F71" w:rsidRPr="007C4D78" w:rsidRDefault="00953F71" w:rsidP="00953F71">
      <w:pPr>
        <w:pStyle w:val="ListParagraph"/>
        <w:numPr>
          <w:ilvl w:val="1"/>
          <w:numId w:val="1"/>
        </w:numPr>
        <w:suppressAutoHyphens w:val="0"/>
        <w:spacing w:after="160" w:line="259" w:lineRule="auto"/>
        <w:jc w:val="both"/>
      </w:pPr>
      <w:r w:rsidRPr="007C4D78">
        <w:t>Pasūtījuma izpildē izmantotajiem tehnoloģiskiem paņēmieniem ir jāatbilst normatīvo aktu prasībām.</w:t>
      </w:r>
    </w:p>
    <w:p w:rsidR="009013D6" w:rsidRPr="007C4D78" w:rsidRDefault="00953F71" w:rsidP="00953F71">
      <w:pPr>
        <w:pStyle w:val="ListParagraph"/>
        <w:numPr>
          <w:ilvl w:val="1"/>
          <w:numId w:val="1"/>
        </w:numPr>
        <w:suppressAutoHyphens w:val="0"/>
        <w:spacing w:after="160" w:line="259" w:lineRule="auto"/>
        <w:jc w:val="both"/>
      </w:pPr>
      <w:r w:rsidRPr="007C4D78">
        <w:t xml:space="preserve">Izpildītājam piekļuve pasūtījuma izpildes zonām, tai skaitā arī telpām, kurās būs nepieciešams veikt ar pasūtījuma izpildi saistītas darbības tiks nodrošināta darbdienās no pulksten </w:t>
      </w:r>
      <w:r w:rsidR="009013D6" w:rsidRPr="007C4D78">
        <w:t>8:30</w:t>
      </w:r>
      <w:r w:rsidRPr="007C4D78">
        <w:t xml:space="preserve"> līdz </w:t>
      </w:r>
      <w:r w:rsidR="009013D6" w:rsidRPr="007C4D78">
        <w:t>16:00.</w:t>
      </w:r>
    </w:p>
    <w:p w:rsidR="00953F71" w:rsidRPr="007C4D78" w:rsidRDefault="00953F71" w:rsidP="00953F71">
      <w:pPr>
        <w:pStyle w:val="ListParagraph"/>
        <w:numPr>
          <w:ilvl w:val="1"/>
          <w:numId w:val="1"/>
        </w:numPr>
        <w:suppressAutoHyphens w:val="0"/>
        <w:spacing w:after="160" w:line="259" w:lineRule="auto"/>
        <w:jc w:val="both"/>
      </w:pPr>
      <w:r w:rsidRPr="007C4D78">
        <w:t>Izpildītājam pirms pasūtījuma uzsākšanas ir jānoblīvē telpās esošās ventilācijas izvadlūkas, lai telpās pasūtījuma izpildes rezultātā nenokļūtu putekļi.</w:t>
      </w:r>
    </w:p>
    <w:p w:rsidR="009013D6" w:rsidRPr="007C4D78" w:rsidRDefault="009013D6" w:rsidP="007C4D78">
      <w:pPr>
        <w:suppressAutoHyphens w:val="0"/>
        <w:spacing w:after="160" w:line="259" w:lineRule="auto"/>
        <w:jc w:val="both"/>
      </w:pPr>
    </w:p>
    <w:p w:rsidR="00953F71" w:rsidRPr="007C4D78" w:rsidRDefault="00953F71" w:rsidP="00953F71">
      <w:pPr>
        <w:pStyle w:val="ListParagraph"/>
        <w:suppressAutoHyphens w:val="0"/>
        <w:spacing w:after="160" w:line="259" w:lineRule="auto"/>
        <w:jc w:val="both"/>
      </w:pPr>
    </w:p>
    <w:p w:rsidR="00953F71" w:rsidRPr="007C4D78" w:rsidRDefault="00953F71" w:rsidP="00953F71">
      <w:pPr>
        <w:pStyle w:val="ListParagraph"/>
        <w:numPr>
          <w:ilvl w:val="0"/>
          <w:numId w:val="1"/>
        </w:numPr>
        <w:suppressAutoHyphens w:val="0"/>
        <w:spacing w:after="160" w:line="259" w:lineRule="auto"/>
        <w:ind w:left="567" w:hanging="567"/>
        <w:jc w:val="both"/>
        <w:rPr>
          <w:b/>
        </w:rPr>
      </w:pPr>
      <w:r w:rsidRPr="007C4D78">
        <w:rPr>
          <w:b/>
        </w:rPr>
        <w:t>Pasūtījuma lokācija.</w:t>
      </w:r>
    </w:p>
    <w:p w:rsidR="00BD0DF6" w:rsidRDefault="00953F71">
      <w:r w:rsidRPr="001B3CE7">
        <w:rPr>
          <w:b/>
          <w:noProof/>
          <w:sz w:val="26"/>
          <w:szCs w:val="26"/>
          <w:lang w:val="en-US"/>
        </w:rPr>
        <w:drawing>
          <wp:inline distT="0" distB="0" distL="0" distR="0" wp14:anchorId="018C6913" wp14:editId="02A7B714">
            <wp:extent cx="5274310" cy="3787698"/>
            <wp:effectExtent l="0" t="0" r="2540" b="3810"/>
            <wp:docPr id="1" name="Picture 1" descr="C:\Users\Jekabs.Zuks\Desktop\iepirkumi\2018_gada_iepirkumi\ventilacijas _sahtu_tirisana\pielikum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712703" name="Picture 1" descr="C:\Users\Jekabs.Zuks\Desktop\iepirkumi\2018_gada_iepirkumi\ventilacijas _sahtu_tirisana\pielikums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8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D78" w:rsidRDefault="007C4D78"/>
    <w:p w:rsidR="007C4D78" w:rsidRDefault="007C4D78"/>
    <w:p w:rsidR="007C4D78" w:rsidRDefault="007C4D78"/>
    <w:p w:rsidR="007C4D78" w:rsidRDefault="007C4D78"/>
    <w:p w:rsidR="007C4D78" w:rsidRDefault="007C4D78"/>
    <w:p w:rsidR="007C4D78" w:rsidRDefault="007C4D78"/>
    <w:p w:rsidR="007C4D78" w:rsidRDefault="007C4D78">
      <w:bookmarkStart w:id="0" w:name="_GoBack"/>
      <w:bookmarkEnd w:id="0"/>
    </w:p>
    <w:p w:rsidR="007C4D78" w:rsidRPr="007C4D78" w:rsidRDefault="007C4D78" w:rsidP="007C4D78">
      <w:pPr>
        <w:suppressAutoHyphens w:val="0"/>
        <w:spacing w:line="240" w:lineRule="auto"/>
        <w:rPr>
          <w:rFonts w:eastAsia="Calibri"/>
          <w:color w:val="auto"/>
          <w:kern w:val="0"/>
        </w:rPr>
      </w:pPr>
    </w:p>
    <w:p w:rsidR="007C4D78" w:rsidRPr="007C4D78" w:rsidRDefault="007C4D78" w:rsidP="007C4D78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</w:rPr>
      </w:pPr>
      <w:r w:rsidRPr="007C4D78">
        <w:rPr>
          <w:rFonts w:eastAsia="Calibri"/>
          <w:b/>
          <w:color w:val="auto"/>
          <w:kern w:val="0"/>
        </w:rPr>
        <w:lastRenderedPageBreak/>
        <w:t>Finanšu piedāvājums</w:t>
      </w:r>
    </w:p>
    <w:p w:rsidR="007C4D78" w:rsidRPr="007C4D78" w:rsidRDefault="007C4D78" w:rsidP="007C4D78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</w:rPr>
      </w:pPr>
      <w:r w:rsidRPr="007C4D78">
        <w:rPr>
          <w:rFonts w:eastAsia="Calibri"/>
          <w:b/>
          <w:color w:val="auto"/>
          <w:kern w:val="0"/>
        </w:rPr>
        <w:t xml:space="preserve"> Izglītības un zinātnes ministrijas ēkas, Rīgā, Vaļņu ielā 2 vertikālo ventilācijas stāvvadu tīrīšanai</w:t>
      </w:r>
    </w:p>
    <w:p w:rsidR="007C4D78" w:rsidRPr="007C4D78" w:rsidRDefault="007C4D78" w:rsidP="007C4D78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</w:rPr>
      </w:pPr>
    </w:p>
    <w:p w:rsidR="007C4D78" w:rsidRPr="007C4D78" w:rsidRDefault="007C4D78" w:rsidP="007C4D78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</w:rPr>
      </w:pPr>
    </w:p>
    <w:tbl>
      <w:tblPr>
        <w:tblW w:w="10206" w:type="dxa"/>
        <w:tblInd w:w="-572" w:type="dxa"/>
        <w:tblLook w:val="04A0" w:firstRow="1" w:lastRow="0" w:firstColumn="1" w:lastColumn="0" w:noHBand="0" w:noVBand="1"/>
      </w:tblPr>
      <w:tblGrid>
        <w:gridCol w:w="5151"/>
        <w:gridCol w:w="325"/>
        <w:gridCol w:w="325"/>
        <w:gridCol w:w="1270"/>
        <w:gridCol w:w="943"/>
        <w:gridCol w:w="1006"/>
        <w:gridCol w:w="1266"/>
      </w:tblGrid>
      <w:tr w:rsidR="007C4D78" w:rsidRPr="007C4D78" w:rsidTr="006D6BCF">
        <w:trPr>
          <w:trHeight w:val="255"/>
        </w:trPr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b/>
                <w:bCs/>
                <w:color w:val="auto"/>
                <w:kern w:val="0"/>
                <w:lang w:eastAsia="lv-LV"/>
              </w:rPr>
            </w:pPr>
            <w:r w:rsidRPr="007C4D78">
              <w:rPr>
                <w:b/>
                <w:bCs/>
                <w:color w:val="auto"/>
                <w:kern w:val="0"/>
                <w:lang w:eastAsia="lv-LV"/>
              </w:rPr>
              <w:t>Darbu un materiālu nosaukums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b/>
                <w:bCs/>
                <w:color w:val="auto"/>
                <w:kern w:val="0"/>
                <w:lang w:eastAsia="lv-LV"/>
              </w:rPr>
            </w:pPr>
            <w:r w:rsidRPr="007C4D78">
              <w:rPr>
                <w:b/>
                <w:bCs/>
                <w:color w:val="auto"/>
                <w:kern w:val="0"/>
                <w:lang w:eastAsia="lv-LV"/>
              </w:rPr>
              <w:t>Mērv.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b/>
                <w:bCs/>
                <w:color w:val="auto"/>
                <w:kern w:val="0"/>
                <w:lang w:eastAsia="lv-LV"/>
              </w:rPr>
            </w:pPr>
            <w:r w:rsidRPr="007C4D78">
              <w:rPr>
                <w:b/>
                <w:bCs/>
                <w:color w:val="auto"/>
                <w:kern w:val="0"/>
                <w:lang w:eastAsia="lv-LV"/>
              </w:rPr>
              <w:t>Daudz.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b/>
                <w:bCs/>
                <w:color w:val="auto"/>
                <w:kern w:val="0"/>
                <w:lang w:eastAsia="lv-LV"/>
              </w:rPr>
            </w:pPr>
            <w:r w:rsidRPr="007C4D78">
              <w:rPr>
                <w:b/>
                <w:bCs/>
                <w:color w:val="auto"/>
                <w:kern w:val="0"/>
                <w:lang w:eastAsia="lv-LV"/>
              </w:rPr>
              <w:t>Cena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b/>
                <w:bCs/>
                <w:color w:val="auto"/>
                <w:kern w:val="0"/>
                <w:lang w:eastAsia="lv-LV"/>
              </w:rPr>
            </w:pPr>
            <w:r w:rsidRPr="007C4D78">
              <w:rPr>
                <w:b/>
                <w:bCs/>
                <w:color w:val="auto"/>
                <w:kern w:val="0"/>
                <w:lang w:eastAsia="lv-LV"/>
              </w:rPr>
              <w:t>Summa (bez PVN)</w:t>
            </w:r>
          </w:p>
        </w:tc>
      </w:tr>
      <w:tr w:rsidR="007C4D78" w:rsidRPr="007C4D78" w:rsidTr="006D6BCF">
        <w:trPr>
          <w:trHeight w:val="255"/>
        </w:trPr>
        <w:tc>
          <w:tcPr>
            <w:tcW w:w="5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bCs/>
                <w:color w:val="auto"/>
                <w:kern w:val="0"/>
                <w:lang w:eastAsia="lv-LV"/>
              </w:rPr>
            </w:pPr>
            <w:r w:rsidRPr="007C4D78">
              <w:rPr>
                <w:bCs/>
                <w:color w:val="auto"/>
                <w:kern w:val="0"/>
                <w:lang w:eastAsia="lv-LV"/>
              </w:rPr>
              <w:t>Vertikālo ventilācijas kanālu tīrīšana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bCs/>
                <w:color w:val="auto"/>
                <w:kern w:val="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bCs/>
                <w:color w:val="auto"/>
                <w:kern w:val="0"/>
                <w:lang w:eastAsia="lv-LV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bCs/>
                <w:color w:val="auto"/>
                <w:kern w:val="0"/>
                <w:lang w:eastAsia="lv-LV"/>
              </w:rPr>
            </w:pPr>
            <w:r w:rsidRPr="007C4D78">
              <w:rPr>
                <w:bCs/>
                <w:color w:val="auto"/>
                <w:kern w:val="0"/>
                <w:lang w:eastAsia="lv-LV"/>
              </w:rPr>
              <w:t>Kanāls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bCs/>
                <w:color w:val="auto"/>
                <w:kern w:val="0"/>
                <w:lang w:eastAsia="lv-LV"/>
              </w:rPr>
            </w:pPr>
            <w:r w:rsidRPr="007C4D78">
              <w:rPr>
                <w:bCs/>
                <w:color w:val="auto"/>
                <w:kern w:val="0"/>
                <w:lang w:eastAsia="lv-LV"/>
              </w:rPr>
              <w:t>135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bCs/>
                <w:color w:val="auto"/>
                <w:kern w:val="0"/>
                <w:lang w:eastAsia="lv-LV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bCs/>
                <w:color w:val="auto"/>
                <w:kern w:val="0"/>
                <w:lang w:eastAsia="lv-LV"/>
              </w:rPr>
            </w:pPr>
          </w:p>
        </w:tc>
      </w:tr>
      <w:tr w:rsidR="007C4D78" w:rsidRPr="007C4D78" w:rsidTr="006D6BCF">
        <w:trPr>
          <w:trHeight w:val="255"/>
        </w:trPr>
        <w:tc>
          <w:tcPr>
            <w:tcW w:w="58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lang w:eastAsia="lv-LV"/>
              </w:rPr>
            </w:pPr>
            <w:r w:rsidRPr="007C4D78">
              <w:rPr>
                <w:color w:val="auto"/>
                <w:kern w:val="0"/>
                <w:lang w:eastAsia="lv-LV"/>
              </w:rPr>
              <w:t>Ventilācijas izvadlūku noblīvēšana un blīvējuma noņemšana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  <w:r w:rsidRPr="007C4D78">
              <w:rPr>
                <w:color w:val="auto"/>
                <w:kern w:val="0"/>
                <w:lang w:eastAsia="lv-LV"/>
              </w:rPr>
              <w:t>Gab.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  <w:r w:rsidRPr="007C4D78">
              <w:rPr>
                <w:color w:val="auto"/>
                <w:kern w:val="0"/>
                <w:lang w:eastAsia="lv-LV"/>
              </w:rPr>
              <w:t>120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</w:p>
        </w:tc>
      </w:tr>
      <w:tr w:rsidR="007C4D78" w:rsidRPr="007C4D78" w:rsidTr="006D6BCF">
        <w:trPr>
          <w:trHeight w:val="255"/>
        </w:trPr>
        <w:tc>
          <w:tcPr>
            <w:tcW w:w="5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lang w:eastAsia="lv-LV"/>
              </w:rPr>
            </w:pPr>
            <w:r w:rsidRPr="007C4D78">
              <w:rPr>
                <w:color w:val="auto"/>
                <w:kern w:val="0"/>
                <w:lang w:eastAsia="lv-LV"/>
              </w:rPr>
              <w:t xml:space="preserve">Ventilācijas izvadlūku izsūknēšana ar putekļu savācēju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  <w:r w:rsidRPr="007C4D78">
              <w:rPr>
                <w:color w:val="auto"/>
                <w:kern w:val="0"/>
                <w:lang w:eastAsia="lv-LV"/>
              </w:rPr>
              <w:t>Gab.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  <w:r w:rsidRPr="007C4D78">
              <w:rPr>
                <w:color w:val="auto"/>
                <w:kern w:val="0"/>
                <w:lang w:eastAsia="lv-LV"/>
              </w:rPr>
              <w:t>120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</w:p>
        </w:tc>
      </w:tr>
      <w:tr w:rsidR="007C4D78" w:rsidRPr="007C4D78" w:rsidTr="006D6BCF">
        <w:trPr>
          <w:trHeight w:val="255"/>
        </w:trPr>
        <w:tc>
          <w:tcPr>
            <w:tcW w:w="58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lang w:eastAsia="lv-LV"/>
              </w:rPr>
            </w:pPr>
            <w:r w:rsidRPr="007C4D78">
              <w:rPr>
                <w:color w:val="auto"/>
                <w:kern w:val="0"/>
                <w:lang w:eastAsia="lv-LV"/>
              </w:rPr>
              <w:t>Akts par vertikālo ventilācijas kanālu tehniskā stāvokļa pārbaudi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  <w:r w:rsidRPr="007C4D78">
              <w:rPr>
                <w:color w:val="auto"/>
                <w:kern w:val="0"/>
                <w:lang w:eastAsia="lv-LV"/>
              </w:rPr>
              <w:t>Visam apjomam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  <w:r w:rsidRPr="007C4D78">
              <w:rPr>
                <w:color w:val="auto"/>
                <w:kern w:val="0"/>
                <w:lang w:eastAsia="lv-LV"/>
              </w:rPr>
              <w:t>1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</w:p>
        </w:tc>
      </w:tr>
      <w:tr w:rsidR="007C4D78" w:rsidRPr="007C4D78" w:rsidTr="006D6BCF">
        <w:trPr>
          <w:trHeight w:val="255"/>
        </w:trPr>
        <w:tc>
          <w:tcPr>
            <w:tcW w:w="58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lang w:eastAsia="lv-LV"/>
              </w:rPr>
            </w:pPr>
            <w:r w:rsidRPr="007C4D78">
              <w:rPr>
                <w:color w:val="auto"/>
                <w:kern w:val="0"/>
                <w:lang w:eastAsia="lv-LV"/>
              </w:rPr>
              <w:t>Akts par vertikālo ventilācijas kanālu tīrīšanu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  <w:r w:rsidRPr="007C4D78">
              <w:rPr>
                <w:color w:val="auto"/>
                <w:kern w:val="0"/>
                <w:lang w:eastAsia="lv-LV"/>
              </w:rPr>
              <w:t>Visam apjomam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  <w:r w:rsidRPr="007C4D78">
              <w:rPr>
                <w:color w:val="auto"/>
                <w:kern w:val="0"/>
                <w:lang w:eastAsia="lv-LV"/>
              </w:rPr>
              <w:t>1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</w:p>
        </w:tc>
      </w:tr>
      <w:tr w:rsidR="007C4D78" w:rsidRPr="007C4D78" w:rsidTr="006D6BCF">
        <w:trPr>
          <w:trHeight w:val="255"/>
        </w:trPr>
        <w:tc>
          <w:tcPr>
            <w:tcW w:w="5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lang w:eastAsia="lv-LV"/>
              </w:rPr>
            </w:pPr>
            <w:r w:rsidRPr="007C4D78">
              <w:rPr>
                <w:color w:val="auto"/>
                <w:kern w:val="0"/>
                <w:lang w:eastAsia="lv-LV"/>
              </w:rPr>
              <w:t>Palīgmateriāli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  <w:r w:rsidRPr="007C4D78">
              <w:rPr>
                <w:color w:val="auto"/>
                <w:kern w:val="0"/>
                <w:lang w:eastAsia="lv-LV"/>
              </w:rPr>
              <w:t>Komplekts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  <w:r w:rsidRPr="007C4D78">
              <w:rPr>
                <w:color w:val="auto"/>
                <w:kern w:val="0"/>
                <w:lang w:eastAsia="lv-LV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</w:p>
        </w:tc>
      </w:tr>
      <w:tr w:rsidR="007C4D78" w:rsidRPr="007C4D78" w:rsidTr="006D6BCF">
        <w:trPr>
          <w:trHeight w:val="255"/>
        </w:trPr>
        <w:tc>
          <w:tcPr>
            <w:tcW w:w="58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lang w:eastAsia="lv-LV"/>
              </w:rPr>
            </w:pPr>
            <w:r w:rsidRPr="007C4D78">
              <w:rPr>
                <w:color w:val="auto"/>
                <w:kern w:val="0"/>
                <w:lang w:eastAsia="lv-LV"/>
              </w:rPr>
              <w:t xml:space="preserve">Transporta izdevumi, 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  <w:r w:rsidRPr="007C4D78">
              <w:rPr>
                <w:color w:val="auto"/>
                <w:kern w:val="0"/>
                <w:lang w:eastAsia="lv-LV"/>
              </w:rPr>
              <w:t>Objekts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  <w:r w:rsidRPr="007C4D78">
              <w:rPr>
                <w:color w:val="auto"/>
                <w:kern w:val="0"/>
                <w:lang w:eastAsia="lv-LV"/>
              </w:rPr>
              <w:t>1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</w:p>
        </w:tc>
      </w:tr>
      <w:tr w:rsidR="007C4D78" w:rsidRPr="007C4D78" w:rsidTr="006D6BCF">
        <w:trPr>
          <w:trHeight w:val="255"/>
        </w:trPr>
        <w:tc>
          <w:tcPr>
            <w:tcW w:w="5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right"/>
              <w:rPr>
                <w:color w:val="auto"/>
                <w:kern w:val="0"/>
                <w:lang w:eastAsia="lv-LV"/>
              </w:rPr>
            </w:pPr>
            <w:r w:rsidRPr="007C4D78">
              <w:rPr>
                <w:color w:val="auto"/>
                <w:kern w:val="0"/>
                <w:lang w:eastAsia="lv-LV"/>
              </w:rPr>
              <w:t>Kopā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b/>
                <w:color w:val="auto"/>
                <w:kern w:val="0"/>
                <w:lang w:eastAsia="lv-LV"/>
              </w:rPr>
            </w:pPr>
          </w:p>
        </w:tc>
      </w:tr>
      <w:tr w:rsidR="007C4D78" w:rsidRPr="007C4D78" w:rsidTr="006D6BCF">
        <w:trPr>
          <w:trHeight w:val="255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b/>
                <w:bCs/>
                <w:color w:val="auto"/>
                <w:kern w:val="0"/>
                <w:highlight w:val="yellow"/>
                <w:lang w:eastAsia="lv-LV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b/>
                <w:bCs/>
                <w:color w:val="auto"/>
                <w:kern w:val="0"/>
                <w:highlight w:val="yellow"/>
                <w:lang w:eastAsia="lv-LV"/>
              </w:rPr>
            </w:pPr>
          </w:p>
        </w:tc>
      </w:tr>
      <w:tr w:rsidR="007C4D78" w:rsidRPr="007C4D78" w:rsidTr="006D6BCF">
        <w:trPr>
          <w:trHeight w:val="255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b/>
                <w:bCs/>
                <w:color w:val="auto"/>
                <w:kern w:val="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highlight w:val="yellow"/>
                <w:lang w:eastAsia="lv-LV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highlight w:val="yellow"/>
                <w:lang w:eastAsia="lv-LV"/>
              </w:rPr>
            </w:pPr>
          </w:p>
        </w:tc>
      </w:tr>
      <w:tr w:rsidR="007C4D78" w:rsidRPr="007C4D78" w:rsidTr="006D6BCF">
        <w:trPr>
          <w:trHeight w:val="255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color w:val="auto"/>
                <w:kern w:val="0"/>
                <w:lang w:eastAsia="lv-LV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rPr>
                <w:b/>
                <w:bCs/>
                <w:color w:val="auto"/>
                <w:kern w:val="0"/>
                <w:highlight w:val="yellow"/>
                <w:lang w:eastAsia="lv-LV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D78" w:rsidRPr="007C4D78" w:rsidRDefault="007C4D78" w:rsidP="006D6BCF">
            <w:pPr>
              <w:suppressAutoHyphens w:val="0"/>
              <w:spacing w:line="240" w:lineRule="auto"/>
              <w:jc w:val="center"/>
              <w:rPr>
                <w:b/>
                <w:bCs/>
                <w:color w:val="auto"/>
                <w:kern w:val="0"/>
                <w:highlight w:val="yellow"/>
                <w:lang w:eastAsia="lv-LV"/>
              </w:rPr>
            </w:pPr>
          </w:p>
        </w:tc>
      </w:tr>
    </w:tbl>
    <w:p w:rsidR="007C4D78" w:rsidRPr="007C4D78" w:rsidRDefault="007C4D78" w:rsidP="007C4D78">
      <w:pPr>
        <w:suppressAutoHyphens w:val="0"/>
        <w:spacing w:line="240" w:lineRule="auto"/>
        <w:jc w:val="center"/>
        <w:rPr>
          <w:rFonts w:eastAsia="Calibri"/>
          <w:b/>
          <w:color w:val="auto"/>
          <w:kern w:val="0"/>
        </w:rPr>
      </w:pPr>
    </w:p>
    <w:p w:rsidR="007C4D78" w:rsidRPr="007C4D78" w:rsidRDefault="007C4D78" w:rsidP="007C4D78">
      <w:pPr>
        <w:suppressAutoHyphens w:val="0"/>
        <w:spacing w:line="240" w:lineRule="auto"/>
        <w:rPr>
          <w:rFonts w:eastAsia="Calibri"/>
          <w:color w:val="auto"/>
          <w:kern w:val="0"/>
        </w:rPr>
      </w:pPr>
    </w:p>
    <w:p w:rsidR="007C4D78" w:rsidRPr="007C4D78" w:rsidRDefault="007C4D78" w:rsidP="007C4D78">
      <w:pPr>
        <w:spacing w:line="276" w:lineRule="auto"/>
        <w:jc w:val="both"/>
        <w:rPr>
          <w:i/>
          <w:color w:val="auto"/>
          <w:kern w:val="0"/>
          <w:lang w:eastAsia="zh-CN"/>
        </w:rPr>
      </w:pPr>
      <w:r w:rsidRPr="007C4D78">
        <w:rPr>
          <w:i/>
          <w:color w:val="auto"/>
          <w:kern w:val="0"/>
          <w:lang w:eastAsia="zh-CN"/>
        </w:rPr>
        <w:t>Apliecinām, ka Finanšu piedāvājumā norādītajā cenā ir iekļauj visas ar pakalpojuma sniegšanu un citas saistītās  izmaksas.</w:t>
      </w:r>
    </w:p>
    <w:p w:rsidR="007C4D78" w:rsidRDefault="007C4D78"/>
    <w:sectPr w:rsidR="007C4D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63D1F44"/>
    <w:multiLevelType w:val="multilevel"/>
    <w:tmpl w:val="A622D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71"/>
    <w:rsid w:val="007C4D78"/>
    <w:rsid w:val="009013D6"/>
    <w:rsid w:val="00953F71"/>
    <w:rsid w:val="00B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0BF0C"/>
  <w15:chartTrackingRefBased/>
  <w15:docId w15:val="{CB4B5998-5708-4D98-9A42-D410046A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F7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1DAC-D0CD-40BB-85D2-A109464E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Glaudane</dc:creator>
  <cp:keywords/>
  <dc:description/>
  <cp:lastModifiedBy>User</cp:lastModifiedBy>
  <cp:revision>2</cp:revision>
  <dcterms:created xsi:type="dcterms:W3CDTF">2022-05-13T10:38:00Z</dcterms:created>
  <dcterms:modified xsi:type="dcterms:W3CDTF">2022-05-13T10:38:00Z</dcterms:modified>
</cp:coreProperties>
</file>