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48E6" w14:textId="6F6BF8D1" w:rsidR="00F5019D" w:rsidRPr="002B32C6" w:rsidRDefault="00F5019D" w:rsidP="008477B1">
      <w:pPr>
        <w:tabs>
          <w:tab w:val="left" w:pos="6804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2B32C6">
        <w:rPr>
          <w:rFonts w:ascii="Times New Roman" w:hAnsi="Times New Roman" w:cs="Times New Roman"/>
          <w:i/>
          <w:sz w:val="28"/>
          <w:szCs w:val="28"/>
        </w:rPr>
        <w:t>Projekts</w:t>
      </w:r>
    </w:p>
    <w:p w14:paraId="5BA179FE" w14:textId="77777777" w:rsidR="00F5019D" w:rsidRPr="002B32C6" w:rsidRDefault="00F5019D" w:rsidP="00F5019D">
      <w:pPr>
        <w:tabs>
          <w:tab w:val="left" w:pos="68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32C6">
        <w:rPr>
          <w:rFonts w:ascii="Times New Roman" w:hAnsi="Times New Roman" w:cs="Times New Roman"/>
          <w:sz w:val="28"/>
          <w:szCs w:val="28"/>
        </w:rPr>
        <w:t>LATVIJAS REPUBLIKAS MINISTRU KABINETS</w:t>
      </w:r>
    </w:p>
    <w:p w14:paraId="5CD1E854" w14:textId="77777777" w:rsidR="00F5019D" w:rsidRPr="002B32C6" w:rsidRDefault="00F5019D" w:rsidP="00F5019D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</w:p>
    <w:p w14:paraId="7BCABD4C" w14:textId="44F23E46" w:rsidR="00F5019D" w:rsidRPr="002B32C6" w:rsidRDefault="00F5019D" w:rsidP="00F5019D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 w:rsidRPr="002B32C6">
        <w:rPr>
          <w:rFonts w:ascii="Times New Roman" w:hAnsi="Times New Roman" w:cs="Times New Roman"/>
          <w:sz w:val="28"/>
          <w:szCs w:val="28"/>
        </w:rPr>
        <w:t>2018. gada ____._______</w:t>
      </w:r>
      <w:r w:rsidRPr="002B32C6">
        <w:rPr>
          <w:rFonts w:ascii="Times New Roman" w:hAnsi="Times New Roman" w:cs="Times New Roman"/>
          <w:sz w:val="28"/>
          <w:szCs w:val="28"/>
        </w:rPr>
        <w:tab/>
        <w:t xml:space="preserve">Noteikumi </w:t>
      </w:r>
      <w:proofErr w:type="spellStart"/>
      <w:r w:rsidRPr="002B32C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2B32C6">
        <w:rPr>
          <w:rFonts w:ascii="Times New Roman" w:hAnsi="Times New Roman" w:cs="Times New Roman"/>
          <w:sz w:val="28"/>
          <w:szCs w:val="28"/>
        </w:rPr>
        <w:t>____</w:t>
      </w:r>
    </w:p>
    <w:p w14:paraId="31D79AC3" w14:textId="260FAAC2" w:rsidR="00F5019D" w:rsidRPr="002B32C6" w:rsidRDefault="00F5019D" w:rsidP="00222E05">
      <w:pPr>
        <w:tabs>
          <w:tab w:val="left" w:pos="6804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2C6">
        <w:rPr>
          <w:rFonts w:ascii="Times New Roman" w:hAnsi="Times New Roman" w:cs="Times New Roman"/>
          <w:sz w:val="28"/>
          <w:szCs w:val="28"/>
        </w:rPr>
        <w:t>Rīgā</w:t>
      </w:r>
      <w:r w:rsidRPr="002B32C6">
        <w:rPr>
          <w:rFonts w:ascii="Times New Roman" w:hAnsi="Times New Roman" w:cs="Times New Roman"/>
          <w:sz w:val="28"/>
          <w:szCs w:val="28"/>
        </w:rPr>
        <w:tab/>
        <w:t>(prot. Nr.</w:t>
      </w:r>
      <w:bookmarkStart w:id="0" w:name="_GoBack"/>
      <w:r w:rsidRPr="002B32C6">
        <w:rPr>
          <w:rFonts w:ascii="Times New Roman" w:hAnsi="Times New Roman" w:cs="Times New Roman"/>
          <w:sz w:val="28"/>
          <w:szCs w:val="28"/>
        </w:rPr>
        <w:t xml:space="preserve">  </w:t>
      </w:r>
      <w:bookmarkEnd w:id="0"/>
      <w:r w:rsidRPr="002B32C6">
        <w:rPr>
          <w:rFonts w:ascii="Times New Roman" w:hAnsi="Times New Roman" w:cs="Times New Roman"/>
          <w:sz w:val="28"/>
          <w:szCs w:val="28"/>
        </w:rPr>
        <w:t xml:space="preserve">         .§)</w:t>
      </w:r>
    </w:p>
    <w:p w14:paraId="6AA874D1" w14:textId="1D490547" w:rsidR="00F5019D" w:rsidRPr="002B32C6" w:rsidRDefault="00BC16AF" w:rsidP="00222E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16AF">
        <w:rPr>
          <w:rFonts w:ascii="Times New Roman" w:eastAsia="Times New Roman" w:hAnsi="Times New Roman" w:cs="Times New Roman"/>
          <w:b/>
          <w:bCs/>
          <w:sz w:val="28"/>
          <w:szCs w:val="28"/>
        </w:rPr>
        <w:t>Zinātnisko institūciju darbības starptautiskā novērtējuma organizēšanas kārtība</w:t>
      </w:r>
      <w:r w:rsidRPr="002B32C6" w:rsidDel="00BC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B96571B" w14:textId="77777777" w:rsidR="00F5019D" w:rsidRPr="00125E2F" w:rsidRDefault="00F5019D" w:rsidP="00F5019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Izdoti saskaņā ar </w:t>
      </w:r>
    </w:p>
    <w:p w14:paraId="31989734" w14:textId="77777777" w:rsidR="00F5019D" w:rsidRPr="00125E2F" w:rsidRDefault="00F5019D" w:rsidP="00F5019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Zinātniskās darbības likuma </w:t>
      </w:r>
    </w:p>
    <w:p w14:paraId="45ED6B0D" w14:textId="71EE5FE8" w:rsidR="00F5019D" w:rsidRPr="00125E2F" w:rsidRDefault="00F5019D" w:rsidP="00F5019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41.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panta trešo daļu</w:t>
      </w:r>
    </w:p>
    <w:p w14:paraId="62659B2D" w14:textId="77777777" w:rsidR="003D63BF" w:rsidRPr="00125E2F" w:rsidRDefault="003D63BF" w:rsidP="00A736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11453" w14:textId="77777777" w:rsidR="00044693" w:rsidRPr="00125E2F" w:rsidRDefault="00044693" w:rsidP="00D66A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29E1A7" w14:textId="1C9540B4" w:rsidR="000A7B2A" w:rsidRPr="00125E2F" w:rsidRDefault="0003111B" w:rsidP="000A7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Noteikumi nosaka kārtību, kādā Izglītības un zinātnes ministrija (turpmāk – ministrija)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reizi sešos gados</w:t>
      </w:r>
      <w:r w:rsidR="009D7BBC" w:rsidRPr="00125E2F">
        <w:rPr>
          <w:rFonts w:ascii="Times New Roman" w:eastAsia="Times New Roman" w:hAnsi="Times New Roman" w:cs="Times New Roman"/>
          <w:sz w:val="28"/>
          <w:szCs w:val="28"/>
        </w:rPr>
        <w:t xml:space="preserve"> (turpmāk – novērtējuma gads)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organizē zinātnisko institūciju darbības starptautisko novērtējumu (turpmāk – novērtējums).</w:t>
      </w:r>
      <w:r w:rsidR="000A7B2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ACDA74" w14:textId="77777777" w:rsidR="004A2928" w:rsidRPr="00125E2F" w:rsidRDefault="004A2928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A66B9" w14:textId="6B8F7FF5" w:rsidR="0003111B" w:rsidRPr="00125E2F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3776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111B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64A3" w:rsidRPr="00125E2F">
        <w:rPr>
          <w:rFonts w:ascii="Times New Roman" w:eastAsia="Times New Roman" w:hAnsi="Times New Roman" w:cs="Times New Roman"/>
          <w:sz w:val="28"/>
          <w:szCs w:val="28"/>
        </w:rPr>
        <w:t xml:space="preserve">Ministrija novērtējuma organizēšanai atbilstoši šiem noteikumiem piesaista novērtējuma izpildītāju (turpmāk – izpildītājs), kas ir juridiska persona, kurai ir profesionāla </w:t>
      </w:r>
      <w:r w:rsidR="00651130" w:rsidRPr="00125E2F">
        <w:rPr>
          <w:rFonts w:ascii="Times New Roman" w:eastAsia="Times New Roman" w:hAnsi="Times New Roman" w:cs="Times New Roman"/>
          <w:sz w:val="28"/>
          <w:szCs w:val="28"/>
        </w:rPr>
        <w:t xml:space="preserve">pieredze un </w:t>
      </w:r>
      <w:r w:rsidR="000764A3" w:rsidRPr="00125E2F">
        <w:rPr>
          <w:rFonts w:ascii="Times New Roman" w:eastAsia="Times New Roman" w:hAnsi="Times New Roman" w:cs="Times New Roman"/>
          <w:sz w:val="28"/>
          <w:szCs w:val="28"/>
        </w:rPr>
        <w:t xml:space="preserve">kompetence </w:t>
      </w:r>
      <w:r w:rsidR="00E925B6">
        <w:rPr>
          <w:rFonts w:ascii="Times New Roman" w:eastAsia="Times New Roman" w:hAnsi="Times New Roman" w:cs="Times New Roman"/>
          <w:sz w:val="28"/>
          <w:szCs w:val="28"/>
        </w:rPr>
        <w:t xml:space="preserve">zinātnisko </w:t>
      </w:r>
      <w:r w:rsidR="000764A3" w:rsidRPr="00125E2F">
        <w:rPr>
          <w:rFonts w:ascii="Times New Roman" w:eastAsia="Times New Roman" w:hAnsi="Times New Roman" w:cs="Times New Roman"/>
          <w:sz w:val="28"/>
          <w:szCs w:val="28"/>
        </w:rPr>
        <w:t xml:space="preserve">institūciju </w:t>
      </w:r>
      <w:r w:rsidR="0016647B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0764A3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5B6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0764A3" w:rsidRPr="00125E2F">
        <w:rPr>
          <w:rFonts w:ascii="Times New Roman" w:eastAsia="Times New Roman" w:hAnsi="Times New Roman" w:cs="Times New Roman"/>
          <w:sz w:val="28"/>
          <w:szCs w:val="28"/>
        </w:rPr>
        <w:t>novērtējumu organizēšanā, kā arī laba reputācija un atbilstoša kapacitāte.</w:t>
      </w:r>
      <w:r w:rsidR="00B1662E">
        <w:rPr>
          <w:rFonts w:ascii="Times New Roman" w:eastAsia="Times New Roman" w:hAnsi="Times New Roman" w:cs="Times New Roman"/>
          <w:sz w:val="28"/>
          <w:szCs w:val="28"/>
        </w:rPr>
        <w:t xml:space="preserve"> Izpildītāju piesaista ministrija atbilstoši </w:t>
      </w:r>
      <w:r w:rsidR="00B1662E" w:rsidRPr="00125E2F">
        <w:rPr>
          <w:rFonts w:ascii="Times New Roman" w:eastAsia="Times New Roman" w:hAnsi="Times New Roman" w:cs="Times New Roman"/>
          <w:sz w:val="28"/>
          <w:szCs w:val="28"/>
        </w:rPr>
        <w:t>normatīvo aktu prasībām publisko iepirkumu jomā.</w:t>
      </w:r>
    </w:p>
    <w:p w14:paraId="412BE0D5" w14:textId="77777777" w:rsidR="00A73605" w:rsidRPr="00125E2F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41152" w14:textId="4E08DE31" w:rsidR="003055B7" w:rsidRPr="00125E2F" w:rsidRDefault="00A73605" w:rsidP="00A73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2F">
        <w:rPr>
          <w:rFonts w:ascii="Times New Roman" w:hAnsi="Times New Roman" w:cs="Times New Roman"/>
          <w:sz w:val="28"/>
          <w:szCs w:val="28"/>
        </w:rPr>
        <w:t xml:space="preserve">3. Ministrija nodrošina izpildītājam Nacionālajā zinātniskās darbības informācijas sistēmas (turpmāk – informācijas sistēma) lietotāja tiesības, ievērojot normatīvo regulējumu par informācijas sistēmu. </w:t>
      </w:r>
    </w:p>
    <w:p w14:paraId="3E6119E2" w14:textId="77777777" w:rsidR="0003111B" w:rsidRPr="00125E2F" w:rsidRDefault="0003111B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40DF" w14:textId="20E2000B" w:rsidR="00121D46" w:rsidRDefault="00121D46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D46">
        <w:rPr>
          <w:rFonts w:ascii="Times New Roman" w:eastAsia="Times New Roman" w:hAnsi="Times New Roman" w:cs="Times New Roman"/>
          <w:sz w:val="28"/>
          <w:szCs w:val="28"/>
        </w:rPr>
        <w:t xml:space="preserve">4. Izpildītājs, ievērojot šo noteikumu prasības, izstrādā, konsultējas ar nozaru ministrijām, kuru padotībā ir zinātniskās </w:t>
      </w:r>
      <w:r w:rsidR="00757D2C">
        <w:rPr>
          <w:rFonts w:ascii="Times New Roman" w:eastAsia="Times New Roman" w:hAnsi="Times New Roman" w:cs="Times New Roman"/>
          <w:sz w:val="28"/>
          <w:szCs w:val="28"/>
        </w:rPr>
        <w:t xml:space="preserve">institūcijas, </w:t>
      </w:r>
      <w:r w:rsidRPr="00121D46">
        <w:rPr>
          <w:rFonts w:ascii="Times New Roman" w:eastAsia="Times New Roman" w:hAnsi="Times New Roman" w:cs="Times New Roman"/>
          <w:sz w:val="28"/>
          <w:szCs w:val="28"/>
        </w:rPr>
        <w:t>zinātnisko institūciju pārstāvošajām organizācijām</w:t>
      </w:r>
      <w:r w:rsidR="00F0429B">
        <w:rPr>
          <w:rFonts w:ascii="Times New Roman" w:eastAsia="Times New Roman" w:hAnsi="Times New Roman" w:cs="Times New Roman"/>
          <w:sz w:val="28"/>
          <w:szCs w:val="28"/>
        </w:rPr>
        <w:t xml:space="preserve"> un Latvijas Zinātnes padomi</w:t>
      </w:r>
      <w:r w:rsidRPr="00121D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2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D46">
        <w:rPr>
          <w:rFonts w:ascii="Times New Roman" w:eastAsia="Times New Roman" w:hAnsi="Times New Roman" w:cs="Times New Roman"/>
          <w:sz w:val="28"/>
          <w:szCs w:val="28"/>
        </w:rPr>
        <w:t>un ministrija apstiprina novērtējuma metodoloģiju.</w:t>
      </w:r>
      <w:r w:rsidRPr="00121D46" w:rsidDel="00121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E74B2E" w14:textId="77777777" w:rsidR="007875E5" w:rsidRPr="00125E2F" w:rsidRDefault="007875E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55455" w14:textId="3CDBC94A" w:rsidR="00222E05" w:rsidRPr="00125E2F" w:rsidRDefault="0042030C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hAnsi="Times New Roman" w:cs="Times New Roman"/>
          <w:sz w:val="28"/>
          <w:szCs w:val="28"/>
        </w:rPr>
        <w:t>5</w:t>
      </w:r>
      <w:r w:rsidR="007875E5" w:rsidRPr="00125E2F">
        <w:rPr>
          <w:rFonts w:ascii="Times New Roman" w:hAnsi="Times New Roman" w:cs="Times New Roman"/>
          <w:sz w:val="28"/>
          <w:szCs w:val="28"/>
        </w:rPr>
        <w:t xml:space="preserve">. </w:t>
      </w:r>
      <w:r w:rsidR="00222E05" w:rsidRPr="00125E2F">
        <w:rPr>
          <w:rFonts w:ascii="Times New Roman" w:eastAsia="Times New Roman" w:hAnsi="Times New Roman" w:cs="Times New Roman"/>
          <w:sz w:val="28"/>
          <w:szCs w:val="28"/>
        </w:rPr>
        <w:t>Izpildītājs nodrošina novērtējuma izpildi, kas paredz ārvalstu ekspertu piesaisti</w:t>
      </w:r>
      <w:r w:rsidR="007E7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A60">
        <w:rPr>
          <w:rFonts w:ascii="Times New Roman" w:eastAsia="Times New Roman" w:hAnsi="Times New Roman" w:cs="Times New Roman"/>
          <w:sz w:val="28"/>
          <w:szCs w:val="28"/>
        </w:rPr>
        <w:t>un</w:t>
      </w:r>
      <w:r w:rsidR="00222E05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A60" w:rsidRPr="00125E2F">
        <w:rPr>
          <w:rFonts w:ascii="Times New Roman" w:eastAsia="Times New Roman" w:hAnsi="Times New Roman" w:cs="Times New Roman"/>
          <w:sz w:val="28"/>
          <w:szCs w:val="28"/>
        </w:rPr>
        <w:t xml:space="preserve">novērtējuma darba </w:t>
      </w:r>
      <w:r w:rsidR="00222E05" w:rsidRPr="00125E2F">
        <w:rPr>
          <w:rFonts w:ascii="Times New Roman" w:eastAsia="Times New Roman" w:hAnsi="Times New Roman" w:cs="Times New Roman"/>
          <w:sz w:val="28"/>
          <w:szCs w:val="28"/>
        </w:rPr>
        <w:t xml:space="preserve">organizāciju, kā arī </w:t>
      </w:r>
      <w:r w:rsidR="00F21C8F" w:rsidRPr="00125E2F">
        <w:rPr>
          <w:rFonts w:ascii="Times New Roman" w:eastAsia="Times New Roman" w:hAnsi="Times New Roman" w:cs="Times New Roman"/>
          <w:sz w:val="28"/>
          <w:szCs w:val="28"/>
        </w:rPr>
        <w:t xml:space="preserve">ārvalstu ekspertu </w:t>
      </w:r>
      <w:r w:rsidR="00A471C0" w:rsidRPr="00125E2F">
        <w:rPr>
          <w:rFonts w:ascii="Times New Roman" w:eastAsia="Times New Roman" w:hAnsi="Times New Roman" w:cs="Times New Roman"/>
          <w:sz w:val="28"/>
          <w:szCs w:val="28"/>
        </w:rPr>
        <w:t>ziņojum</w:t>
      </w:r>
      <w:r w:rsidR="003055B7" w:rsidRPr="00125E2F">
        <w:rPr>
          <w:rFonts w:ascii="Times New Roman" w:eastAsia="Times New Roman" w:hAnsi="Times New Roman" w:cs="Times New Roman"/>
          <w:sz w:val="28"/>
          <w:szCs w:val="28"/>
        </w:rPr>
        <w:t>a</w:t>
      </w:r>
      <w:r w:rsidR="00B55817" w:rsidRPr="00125E2F">
        <w:rPr>
          <w:rFonts w:ascii="Times New Roman" w:eastAsia="Times New Roman" w:hAnsi="Times New Roman" w:cs="Times New Roman"/>
          <w:sz w:val="28"/>
          <w:szCs w:val="28"/>
        </w:rPr>
        <w:t xml:space="preserve"> par </w:t>
      </w:r>
      <w:r w:rsidR="00866117">
        <w:rPr>
          <w:rFonts w:ascii="Times New Roman" w:eastAsia="Times New Roman" w:hAnsi="Times New Roman" w:cs="Times New Roman"/>
          <w:sz w:val="28"/>
          <w:szCs w:val="28"/>
        </w:rPr>
        <w:t xml:space="preserve">zinātnisko </w:t>
      </w:r>
      <w:r w:rsidR="004562BC" w:rsidRPr="00125E2F">
        <w:rPr>
          <w:rFonts w:ascii="Times New Roman" w:eastAsia="Times New Roman" w:hAnsi="Times New Roman" w:cs="Times New Roman"/>
          <w:sz w:val="28"/>
          <w:szCs w:val="28"/>
        </w:rPr>
        <w:t xml:space="preserve">institūciju </w:t>
      </w:r>
      <w:r w:rsidR="00B55817" w:rsidRPr="00125E2F">
        <w:rPr>
          <w:rFonts w:ascii="Times New Roman" w:eastAsia="Times New Roman" w:hAnsi="Times New Roman" w:cs="Times New Roman"/>
          <w:sz w:val="28"/>
          <w:szCs w:val="28"/>
        </w:rPr>
        <w:t xml:space="preserve">novērtējumu </w:t>
      </w:r>
      <w:r w:rsidR="00A471C0" w:rsidRPr="00125E2F">
        <w:rPr>
          <w:rFonts w:ascii="Times New Roman" w:eastAsia="Times New Roman" w:hAnsi="Times New Roman" w:cs="Times New Roman"/>
          <w:sz w:val="28"/>
          <w:szCs w:val="28"/>
        </w:rPr>
        <w:t xml:space="preserve">(turpmāk – konsolidētais ziņojums) sagatavošanu. </w:t>
      </w:r>
    </w:p>
    <w:p w14:paraId="7424FA57" w14:textId="77777777" w:rsidR="00970057" w:rsidRPr="00125E2F" w:rsidRDefault="00970057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9CDEC" w14:textId="6A83BE7F" w:rsidR="009704A7" w:rsidRPr="00125E2F" w:rsidRDefault="0042030C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 Izpildītājs</w:t>
      </w:r>
      <w:r w:rsidR="008477B1" w:rsidRPr="00125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8F5708" w14:textId="3F0322D9" w:rsidR="00970057" w:rsidRPr="00125E2F" w:rsidRDefault="0042030C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>izveido</w:t>
      </w:r>
      <w:r w:rsidR="00770A60">
        <w:rPr>
          <w:rFonts w:ascii="Times New Roman" w:eastAsia="Times New Roman" w:hAnsi="Times New Roman" w:cs="Times New Roman"/>
          <w:sz w:val="28"/>
          <w:szCs w:val="28"/>
        </w:rPr>
        <w:t xml:space="preserve"> un organizē</w:t>
      </w:r>
      <w:r w:rsidR="002E0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D3">
        <w:rPr>
          <w:rFonts w:ascii="Times New Roman" w:eastAsia="Times New Roman" w:hAnsi="Times New Roman" w:cs="Times New Roman"/>
          <w:sz w:val="28"/>
          <w:szCs w:val="28"/>
        </w:rPr>
        <w:t>novērtējuma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794">
        <w:rPr>
          <w:rFonts w:ascii="Times New Roman" w:eastAsia="Times New Roman" w:hAnsi="Times New Roman" w:cs="Times New Roman"/>
          <w:sz w:val="28"/>
          <w:szCs w:val="28"/>
        </w:rPr>
        <w:t>darbu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A60">
        <w:rPr>
          <w:rFonts w:ascii="Times New Roman" w:eastAsia="Times New Roman" w:hAnsi="Times New Roman" w:cs="Times New Roman"/>
          <w:sz w:val="28"/>
          <w:szCs w:val="28"/>
        </w:rPr>
        <w:t>š</w:t>
      </w:r>
      <w:r w:rsidR="002E0794">
        <w:rPr>
          <w:rFonts w:ascii="Times New Roman" w:eastAsia="Times New Roman" w:hAnsi="Times New Roman" w:cs="Times New Roman"/>
          <w:sz w:val="28"/>
          <w:szCs w:val="28"/>
        </w:rPr>
        <w:t>ādā</w:t>
      </w:r>
      <w:r w:rsidR="00770A60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>koleģiāl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>ās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 xml:space="preserve"> ārvalstu ekspertu grup</w:t>
      </w:r>
      <w:r w:rsidR="002E0794">
        <w:rPr>
          <w:rFonts w:ascii="Times New Roman" w:eastAsia="Times New Roman" w:hAnsi="Times New Roman" w:cs="Times New Roman"/>
          <w:sz w:val="28"/>
          <w:szCs w:val="28"/>
        </w:rPr>
        <w:t>ā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>s (turpmāk – ekspertu grupa)</w:t>
      </w:r>
      <w:r w:rsidR="00796E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 ievērojot</w:t>
      </w:r>
      <w:r w:rsidR="00796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normatīvo regulējumu </w:t>
      </w:r>
      <w:r w:rsidR="00796E8F" w:rsidRPr="00796E8F">
        <w:rPr>
          <w:rFonts w:ascii="Times New Roman" w:eastAsia="Times New Roman" w:hAnsi="Times New Roman" w:cs="Times New Roman"/>
          <w:sz w:val="28"/>
          <w:szCs w:val="28"/>
        </w:rPr>
        <w:t>par Latvijas zinātnes nozarēm un apakšnozarēm</w:t>
      </w:r>
      <w:r w:rsidR="007E4099" w:rsidRPr="00125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0AA8CB" w14:textId="44ECF971" w:rsidR="00970057" w:rsidRPr="00125E2F" w:rsidRDefault="0042030C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9400F" w:rsidRPr="00125E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 dabaszinātņu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CFA5A3F" w14:textId="522A34E6" w:rsidR="00970057" w:rsidRPr="00125E2F" w:rsidRDefault="0042030C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inženierzinātņu un tehnoloģiju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B650F4F" w14:textId="383C3505" w:rsidR="00970057" w:rsidRPr="00125E2F" w:rsidRDefault="0042030C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3. medicīnas un veselības zinātņu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F091D2C" w14:textId="78CAD602" w:rsidR="00970057" w:rsidRPr="00125E2F" w:rsidRDefault="009F07FF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4. lauksaimniecības, meža un veterināro zinātņu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1C8EEE4" w14:textId="1880F8B9" w:rsidR="00D74F15" w:rsidRPr="00125E2F" w:rsidRDefault="0042030C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5. sociālo zinātņu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EF2D113" w14:textId="26D29D90" w:rsidR="00D74F15" w:rsidRPr="00125E2F" w:rsidRDefault="0042030C" w:rsidP="003940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6. humanitāro un mākslas zinātņu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</w:t>
      </w:r>
      <w:r w:rsidR="00646DC6" w:rsidRPr="00125E2F">
        <w:rPr>
          <w:rFonts w:ascii="Times New Roman" w:eastAsia="Times New Roman" w:hAnsi="Times New Roman" w:cs="Times New Roman"/>
          <w:sz w:val="28"/>
          <w:szCs w:val="28"/>
        </w:rPr>
        <w:t>grupa</w:t>
      </w:r>
      <w:r w:rsidR="009704A7"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795D12" w14:textId="38BDBFE2" w:rsidR="0060778E" w:rsidRPr="00DF3D60" w:rsidRDefault="00446761" w:rsidP="00082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74F15" w:rsidRPr="00125E2F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014790" w:rsidRPr="00125E2F">
        <w:rPr>
          <w:rFonts w:ascii="Times New Roman" w:hAnsi="Times New Roman" w:cs="Times New Roman"/>
          <w:sz w:val="28"/>
          <w:szCs w:val="28"/>
        </w:rPr>
        <w:t xml:space="preserve"> </w:t>
      </w:r>
      <w:r w:rsidR="00E166E9" w:rsidRPr="00125E2F">
        <w:rPr>
          <w:rFonts w:ascii="Times New Roman" w:eastAsia="Times New Roman" w:hAnsi="Times New Roman" w:cs="Times New Roman"/>
          <w:sz w:val="28"/>
          <w:szCs w:val="28"/>
        </w:rPr>
        <w:t xml:space="preserve">nodrošina, ka katrā ekspertu grupā ir vismaz seši </w:t>
      </w:r>
      <w:r w:rsidR="00E166E9">
        <w:rPr>
          <w:rFonts w:ascii="Times New Roman" w:eastAsia="Times New Roman" w:hAnsi="Times New Roman" w:cs="Times New Roman"/>
          <w:sz w:val="28"/>
          <w:szCs w:val="28"/>
        </w:rPr>
        <w:t xml:space="preserve">ārvalstu </w:t>
      </w:r>
      <w:r w:rsidR="00E166E9" w:rsidRPr="00125E2F">
        <w:rPr>
          <w:rFonts w:ascii="Times New Roman" w:eastAsia="Times New Roman" w:hAnsi="Times New Roman" w:cs="Times New Roman"/>
          <w:sz w:val="28"/>
          <w:szCs w:val="28"/>
        </w:rPr>
        <w:t xml:space="preserve">eksperti, no kuriem 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viens </w:t>
      </w:r>
      <w:r w:rsidR="00B426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2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ekspertu grupas vadītājs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2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6E9" w:rsidRPr="00125E2F">
        <w:rPr>
          <w:rFonts w:ascii="Times New Roman" w:eastAsia="Times New Roman" w:hAnsi="Times New Roman" w:cs="Times New Roman"/>
          <w:sz w:val="28"/>
          <w:szCs w:val="28"/>
        </w:rPr>
        <w:t xml:space="preserve">viens </w:t>
      </w:r>
      <w:r w:rsidR="00B426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166E9" w:rsidRPr="00125E2F">
        <w:rPr>
          <w:rFonts w:ascii="Times New Roman" w:eastAsia="Times New Roman" w:hAnsi="Times New Roman" w:cs="Times New Roman"/>
          <w:sz w:val="28"/>
          <w:szCs w:val="28"/>
        </w:rPr>
        <w:t xml:space="preserve"> tautsaimniecības eksperts</w:t>
      </w:r>
      <w:r w:rsidR="002E0794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809" w:rsidRPr="00393312">
        <w:rPr>
          <w:rFonts w:ascii="Times New Roman" w:eastAsia="Times New Roman" w:hAnsi="Times New Roman" w:cs="Times New Roman"/>
          <w:sz w:val="28"/>
          <w:szCs w:val="28"/>
        </w:rPr>
        <w:t>vismaz viens</w:t>
      </w:r>
      <w:r w:rsidR="007B44A3" w:rsidRPr="003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E9D">
        <w:rPr>
          <w:rFonts w:ascii="Times New Roman" w:eastAsia="Times New Roman" w:hAnsi="Times New Roman" w:cs="Times New Roman"/>
          <w:sz w:val="28"/>
          <w:szCs w:val="28"/>
        </w:rPr>
        <w:t xml:space="preserve">ārvalsts </w:t>
      </w:r>
      <w:r w:rsidR="007B44A3" w:rsidRPr="00393312">
        <w:rPr>
          <w:rFonts w:ascii="Times New Roman" w:eastAsia="Times New Roman" w:hAnsi="Times New Roman" w:cs="Times New Roman"/>
          <w:sz w:val="28"/>
          <w:szCs w:val="28"/>
        </w:rPr>
        <w:t>eksperts atbilst</w:t>
      </w:r>
      <w:r w:rsidR="00866117">
        <w:rPr>
          <w:rFonts w:ascii="Times New Roman" w:eastAsia="Times New Roman" w:hAnsi="Times New Roman" w:cs="Times New Roman"/>
          <w:sz w:val="28"/>
          <w:szCs w:val="28"/>
        </w:rPr>
        <w:t xml:space="preserve"> zinātniskās</w:t>
      </w:r>
      <w:r w:rsidR="007B44A3" w:rsidRPr="003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4A3" w:rsidRPr="00DF3D60">
        <w:rPr>
          <w:rFonts w:ascii="Times New Roman" w:eastAsia="Times New Roman" w:hAnsi="Times New Roman" w:cs="Times New Roman"/>
          <w:sz w:val="28"/>
          <w:szCs w:val="28"/>
        </w:rPr>
        <w:t>institūcijas</w:t>
      </w:r>
      <w:r w:rsidR="001A25A4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4A3" w:rsidRPr="00DF3D60">
        <w:rPr>
          <w:rFonts w:ascii="Times New Roman" w:eastAsia="Times New Roman" w:hAnsi="Times New Roman" w:cs="Times New Roman"/>
          <w:sz w:val="28"/>
          <w:szCs w:val="28"/>
        </w:rPr>
        <w:t xml:space="preserve">vai </w:t>
      </w:r>
      <w:r w:rsidR="00121D46" w:rsidRPr="00DF3D60">
        <w:rPr>
          <w:rFonts w:ascii="Times New Roman" w:eastAsia="Times New Roman" w:hAnsi="Times New Roman" w:cs="Times New Roman"/>
          <w:sz w:val="28"/>
          <w:szCs w:val="28"/>
        </w:rPr>
        <w:t xml:space="preserve">šo </w:t>
      </w:r>
      <w:r w:rsidR="00764733" w:rsidRPr="00DF3D60">
        <w:rPr>
          <w:rFonts w:ascii="Times New Roman" w:eastAsia="Times New Roman" w:hAnsi="Times New Roman" w:cs="Times New Roman"/>
          <w:sz w:val="28"/>
          <w:szCs w:val="28"/>
        </w:rPr>
        <w:t xml:space="preserve">noteikumu 15.2. </w:t>
      </w:r>
      <w:r w:rsidR="00673809" w:rsidRPr="00DF3D60">
        <w:rPr>
          <w:rFonts w:ascii="Times New Roman" w:eastAsia="Times New Roman" w:hAnsi="Times New Roman" w:cs="Times New Roman"/>
          <w:sz w:val="28"/>
          <w:szCs w:val="28"/>
        </w:rPr>
        <w:t xml:space="preserve">apakšpunktā minētās </w:t>
      </w:r>
      <w:r w:rsidR="007B44A3" w:rsidRPr="00DF3D60">
        <w:rPr>
          <w:rFonts w:ascii="Times New Roman" w:eastAsia="Times New Roman" w:hAnsi="Times New Roman" w:cs="Times New Roman"/>
          <w:sz w:val="28"/>
          <w:szCs w:val="28"/>
        </w:rPr>
        <w:t>v</w:t>
      </w:r>
      <w:r w:rsidR="00673809" w:rsidRPr="00DF3D60">
        <w:rPr>
          <w:rFonts w:ascii="Times New Roman" w:eastAsia="Times New Roman" w:hAnsi="Times New Roman" w:cs="Times New Roman"/>
          <w:sz w:val="28"/>
          <w:szCs w:val="28"/>
        </w:rPr>
        <w:t xml:space="preserve">ērtējamās vienības </w:t>
      </w:r>
      <w:r w:rsidR="00B42677" w:rsidRPr="00DF3D60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3A4AA9" w:rsidRPr="00DF3D60">
        <w:rPr>
          <w:rFonts w:ascii="Times New Roman" w:eastAsia="Times New Roman" w:hAnsi="Times New Roman" w:cs="Times New Roman"/>
          <w:sz w:val="28"/>
          <w:szCs w:val="28"/>
        </w:rPr>
        <w:t xml:space="preserve">zinātnes </w:t>
      </w:r>
      <w:r w:rsidR="007B44A3" w:rsidRPr="00DF3D60">
        <w:rPr>
          <w:rFonts w:ascii="Times New Roman" w:eastAsia="Times New Roman" w:hAnsi="Times New Roman" w:cs="Times New Roman"/>
          <w:sz w:val="28"/>
          <w:szCs w:val="28"/>
        </w:rPr>
        <w:t>nozarei</w:t>
      </w:r>
      <w:r w:rsidR="00CE4E88" w:rsidRPr="00DF3D60">
        <w:rPr>
          <w:rFonts w:ascii="Times New Roman" w:eastAsia="Times New Roman" w:hAnsi="Times New Roman" w:cs="Times New Roman"/>
          <w:sz w:val="28"/>
          <w:szCs w:val="28"/>
        </w:rPr>
        <w:t>, ievērojot normatīvo regulējumu par Latvijas zinātnes nozarēm un apakšnozarēm</w:t>
      </w:r>
      <w:r w:rsidR="0060778E" w:rsidRPr="00DF3D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F8D130" w14:textId="46C0CEEE" w:rsidR="005E6FB9" w:rsidRDefault="0060778E" w:rsidP="003B64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3D60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438BF" w:rsidRPr="00DF3D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>. nodrošina</w:t>
      </w:r>
      <w:r w:rsidR="007B44A3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117" w:rsidRPr="00DF3D60">
        <w:rPr>
          <w:rFonts w:ascii="Times New Roman" w:eastAsia="Times New Roman" w:hAnsi="Times New Roman" w:cs="Times New Roman"/>
          <w:sz w:val="28"/>
          <w:szCs w:val="28"/>
        </w:rPr>
        <w:t xml:space="preserve">zinātniskajai 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 xml:space="preserve">institūcijai 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>tiesības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 xml:space="preserve"> iepazīties ar</w:t>
      </w:r>
      <w:r w:rsidRPr="00DF3D60">
        <w:rPr>
          <w:rFonts w:ascii="Times New Roman" w:hAnsi="Times New Roman" w:cs="Times New Roman"/>
          <w:sz w:val="28"/>
          <w:szCs w:val="28"/>
        </w:rPr>
        <w:t xml:space="preserve"> </w:t>
      </w:r>
      <w:r w:rsidR="005D0EB7" w:rsidRPr="00DF3D60">
        <w:rPr>
          <w:rFonts w:ascii="Times New Roman" w:hAnsi="Times New Roman" w:cs="Times New Roman"/>
          <w:sz w:val="28"/>
          <w:szCs w:val="28"/>
        </w:rPr>
        <w:t xml:space="preserve">attiecīgas ekspertu grupas locekļiem, kuri ir piesaistīti </w:t>
      </w:r>
      <w:r w:rsidR="00866117" w:rsidRPr="00DF3D60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866117" w:rsidRPr="00DF3D60">
        <w:rPr>
          <w:rFonts w:ascii="Times New Roman" w:hAnsi="Times New Roman" w:cs="Times New Roman"/>
          <w:sz w:val="28"/>
          <w:szCs w:val="28"/>
        </w:rPr>
        <w:t xml:space="preserve"> </w:t>
      </w:r>
      <w:r w:rsidR="005D0EB7" w:rsidRPr="00DF3D60">
        <w:rPr>
          <w:rFonts w:ascii="Times New Roman" w:hAnsi="Times New Roman" w:cs="Times New Roman"/>
          <w:sz w:val="28"/>
          <w:szCs w:val="28"/>
        </w:rPr>
        <w:t>institūcijas</w:t>
      </w:r>
      <w:r w:rsidR="00CE4E88" w:rsidRPr="00DF3D60">
        <w:rPr>
          <w:rFonts w:ascii="Times New Roman" w:hAnsi="Times New Roman" w:cs="Times New Roman"/>
          <w:sz w:val="28"/>
          <w:szCs w:val="28"/>
        </w:rPr>
        <w:t xml:space="preserve"> </w:t>
      </w:r>
      <w:r w:rsidR="005D0EB7" w:rsidRPr="00DF3D60">
        <w:rPr>
          <w:rFonts w:ascii="Times New Roman" w:hAnsi="Times New Roman" w:cs="Times New Roman"/>
          <w:sz w:val="28"/>
          <w:szCs w:val="28"/>
        </w:rPr>
        <w:t>novērtēšanai</w:t>
      </w:r>
      <w:r w:rsidR="00CE4E88" w:rsidRPr="00DF3D60">
        <w:rPr>
          <w:rFonts w:ascii="Times New Roman" w:hAnsi="Times New Roman" w:cs="Times New Roman"/>
          <w:sz w:val="28"/>
          <w:szCs w:val="28"/>
        </w:rPr>
        <w:t xml:space="preserve"> 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>un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C3E" w:rsidRPr="00DF3D60">
        <w:rPr>
          <w:rFonts w:ascii="Times New Roman" w:eastAsia="Times New Roman" w:hAnsi="Times New Roman" w:cs="Times New Roman"/>
          <w:sz w:val="28"/>
          <w:szCs w:val="28"/>
        </w:rPr>
        <w:t>piecu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 xml:space="preserve"> darbdienu laikā no minētās informācijas nosūtīšanas dienas </w:t>
      </w:r>
      <w:r w:rsidR="00DC3AF3" w:rsidRPr="00DF3D60">
        <w:rPr>
          <w:rFonts w:ascii="Times New Roman" w:eastAsia="Times New Roman" w:hAnsi="Times New Roman" w:cs="Times New Roman"/>
          <w:sz w:val="28"/>
          <w:szCs w:val="28"/>
        </w:rPr>
        <w:t xml:space="preserve">zinātniskajai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 xml:space="preserve">institūcijai 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>ie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 xml:space="preserve">sniegt 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izpildītājam </w:t>
      </w:r>
      <w:r w:rsidR="00CE4E88" w:rsidRPr="00DF3D60">
        <w:rPr>
          <w:rFonts w:ascii="Times New Roman" w:eastAsia="Times New Roman" w:hAnsi="Times New Roman" w:cs="Times New Roman"/>
          <w:sz w:val="28"/>
          <w:szCs w:val="28"/>
        </w:rPr>
        <w:t>pamatotu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 raks</w:t>
      </w:r>
      <w:r w:rsidR="008E7ABC" w:rsidRPr="00DF3D60">
        <w:rPr>
          <w:rFonts w:ascii="Times New Roman" w:eastAsia="Times New Roman" w:hAnsi="Times New Roman" w:cs="Times New Roman"/>
          <w:sz w:val="28"/>
          <w:szCs w:val="28"/>
        </w:rPr>
        <w:t>tveida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 iesniegumu par piesaistīto ārvalstu ekspert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>u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2E8" w:rsidRPr="00DF3D60">
        <w:rPr>
          <w:rFonts w:ascii="Times New Roman" w:eastAsia="Times New Roman" w:hAnsi="Times New Roman" w:cs="Times New Roman"/>
          <w:sz w:val="28"/>
          <w:szCs w:val="28"/>
        </w:rPr>
        <w:t>atbilstību</w:t>
      </w:r>
      <w:r w:rsidR="00CE4E88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6117" w:rsidRPr="00DF3D60">
        <w:rPr>
          <w:rFonts w:ascii="Times New Roman" w:eastAsia="Times New Roman" w:hAnsi="Times New Roman" w:cs="Times New Roman"/>
          <w:sz w:val="28"/>
          <w:szCs w:val="28"/>
        </w:rPr>
        <w:t xml:space="preserve">zinātniskās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>insti</w:t>
      </w:r>
      <w:r w:rsidR="00764733" w:rsidRPr="00DF3D60">
        <w:rPr>
          <w:rFonts w:ascii="Times New Roman" w:eastAsia="Times New Roman" w:hAnsi="Times New Roman" w:cs="Times New Roman"/>
          <w:sz w:val="28"/>
          <w:szCs w:val="28"/>
        </w:rPr>
        <w:t xml:space="preserve">tūcijas vai šo noteikumu 15.2.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 xml:space="preserve">apakšpunktā minētās vērtējamās vienības </w:t>
      </w:r>
      <w:r w:rsidR="00B42677" w:rsidRPr="00DF3D60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>zinātnes nozarei, ievērojot normatīvo regulējumu par Latvijas zinātnes nozarēm un apakšnozarēm</w:t>
      </w:r>
      <w:r w:rsidRPr="00DF3D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38BF" w:rsidRPr="00DF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Ja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>izpildītājs</w:t>
      </w:r>
      <w:r w:rsidR="005D0EB7" w:rsidRPr="00DF3D60">
        <w:rPr>
          <w:rFonts w:ascii="Times New Roman" w:eastAsia="Times New Roman" w:hAnsi="Times New Roman" w:cs="Times New Roman"/>
          <w:sz w:val="28"/>
          <w:szCs w:val="28"/>
        </w:rPr>
        <w:t xml:space="preserve"> atzīst </w:t>
      </w:r>
      <w:r w:rsidR="005E6FB9" w:rsidRPr="00DF3D60">
        <w:rPr>
          <w:rFonts w:ascii="Times New Roman" w:eastAsia="Times New Roman" w:hAnsi="Times New Roman" w:cs="Times New Roman"/>
          <w:sz w:val="28"/>
          <w:szCs w:val="28"/>
        </w:rPr>
        <w:t>minēto iesniegumu par pamatotu, tas</w:t>
      </w:r>
      <w:r w:rsidR="005E6FB9" w:rsidRPr="00DF3D60">
        <w:rPr>
          <w:rFonts w:ascii="Times New Roman" w:hAnsi="Times New Roman" w:cs="Times New Roman"/>
          <w:sz w:val="28"/>
          <w:szCs w:val="28"/>
        </w:rPr>
        <w:t xml:space="preserve"> precizē attiecīgas ekspertu grupas sastāvu, lai nodrošinātu</w:t>
      </w:r>
      <w:r w:rsidR="00866117" w:rsidRPr="00DF3D60">
        <w:rPr>
          <w:rFonts w:ascii="Times New Roman" w:eastAsia="Times New Roman" w:hAnsi="Times New Roman" w:cs="Times New Roman"/>
          <w:sz w:val="28"/>
          <w:szCs w:val="28"/>
        </w:rPr>
        <w:t xml:space="preserve"> zinātniskās</w:t>
      </w:r>
      <w:r w:rsidR="005E6FB9" w:rsidRPr="00DF3D60">
        <w:rPr>
          <w:rFonts w:ascii="Times New Roman" w:hAnsi="Times New Roman" w:cs="Times New Roman"/>
          <w:sz w:val="28"/>
          <w:szCs w:val="28"/>
        </w:rPr>
        <w:t xml:space="preserve"> institūcijas novērtējumu.</w:t>
      </w:r>
      <w:r w:rsidR="005E6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D820A" w14:textId="77777777" w:rsidR="007438BF" w:rsidRPr="005E6FB9" w:rsidRDefault="007438BF" w:rsidP="00121D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C4404" w14:textId="365B6929" w:rsidR="0005035E" w:rsidRPr="00125E2F" w:rsidRDefault="00446761">
      <w:pPr>
        <w:pStyle w:val="CommentText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 xml:space="preserve">Prasības </w:t>
      </w:r>
      <w:r w:rsidR="00FC281F" w:rsidRPr="00125E2F">
        <w:rPr>
          <w:rFonts w:ascii="Times New Roman" w:eastAsia="Times New Roman" w:hAnsi="Times New Roman" w:cs="Times New Roman"/>
          <w:sz w:val="28"/>
          <w:szCs w:val="28"/>
        </w:rPr>
        <w:t>ārvalsts</w:t>
      </w:r>
      <w:r w:rsidR="00A471C0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ekspert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 xml:space="preserve">am: </w:t>
      </w:r>
    </w:p>
    <w:p w14:paraId="7BC2D688" w14:textId="0B1E5509" w:rsidR="0042030C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222E05" w:rsidRPr="00125E2F">
        <w:rPr>
          <w:rFonts w:ascii="Times New Roman" w:eastAsia="Times New Roman" w:hAnsi="Times New Roman" w:cs="Times New Roman"/>
          <w:sz w:val="28"/>
          <w:szCs w:val="28"/>
        </w:rPr>
        <w:t xml:space="preserve">doktora zinātniskais grāds; </w:t>
      </w:r>
    </w:p>
    <w:p w14:paraId="52DCCF4C" w14:textId="7C326752" w:rsidR="0005035E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39400F" w:rsidRPr="00125E2F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E166E9" w:rsidRPr="00125E2F">
        <w:rPr>
          <w:rFonts w:ascii="Times New Roman" w:hAnsi="Times New Roman" w:cs="Times New Roman"/>
          <w:sz w:val="28"/>
          <w:szCs w:val="28"/>
        </w:rPr>
        <w:t>starptautisk</w:t>
      </w:r>
      <w:r w:rsidR="00E166E9">
        <w:rPr>
          <w:rFonts w:ascii="Times New Roman" w:hAnsi="Times New Roman" w:cs="Times New Roman"/>
          <w:sz w:val="28"/>
          <w:szCs w:val="28"/>
        </w:rPr>
        <w:t xml:space="preserve">a </w:t>
      </w:r>
      <w:r w:rsidR="00E166E9" w:rsidRPr="00125E2F">
        <w:rPr>
          <w:rFonts w:ascii="Times New Roman" w:hAnsi="Times New Roman" w:cs="Times New Roman"/>
          <w:sz w:val="28"/>
          <w:szCs w:val="28"/>
        </w:rPr>
        <w:t>pētniecības un attīstības </w:t>
      </w:r>
      <w:r w:rsidR="00E166E9">
        <w:rPr>
          <w:rFonts w:ascii="Times New Roman" w:hAnsi="Times New Roman" w:cs="Times New Roman"/>
          <w:sz w:val="28"/>
          <w:szCs w:val="28"/>
        </w:rPr>
        <w:t xml:space="preserve">sistēmu </w:t>
      </w:r>
      <w:r w:rsidR="002E0794">
        <w:rPr>
          <w:rFonts w:ascii="Times New Roman" w:hAnsi="Times New Roman" w:cs="Times New Roman"/>
          <w:sz w:val="28"/>
          <w:szCs w:val="28"/>
        </w:rPr>
        <w:t xml:space="preserve">vai </w:t>
      </w:r>
      <w:r w:rsidR="00933467" w:rsidRPr="00933467">
        <w:rPr>
          <w:rFonts w:ascii="Times New Roman" w:eastAsia="Times New Roman" w:hAnsi="Times New Roman" w:cs="Times New Roman"/>
          <w:sz w:val="28"/>
          <w:szCs w:val="28"/>
        </w:rPr>
        <w:t>zinātnisk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o</w:t>
      </w:r>
      <w:r w:rsidR="00933467" w:rsidRPr="00933467">
        <w:rPr>
          <w:rFonts w:ascii="Times New Roman" w:eastAsia="Times New Roman" w:hAnsi="Times New Roman" w:cs="Times New Roman"/>
          <w:sz w:val="28"/>
          <w:szCs w:val="28"/>
        </w:rPr>
        <w:t xml:space="preserve"> institūcij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u</w:t>
      </w:r>
      <w:r w:rsidR="00E166E9">
        <w:rPr>
          <w:rFonts w:ascii="Times New Roman" w:hAnsi="Times New Roman" w:cs="Times New Roman"/>
          <w:sz w:val="28"/>
          <w:szCs w:val="28"/>
        </w:rPr>
        <w:t xml:space="preserve"> novērtēšanas pieredze</w:t>
      </w:r>
      <w:r w:rsidR="00E166E9" w:rsidRPr="00125E2F">
        <w:rPr>
          <w:rFonts w:ascii="Times New Roman" w:hAnsi="Times New Roman" w:cs="Times New Roman"/>
          <w:sz w:val="28"/>
          <w:szCs w:val="28"/>
        </w:rPr>
        <w:t>, kas iegūta dažādās valstīs</w:t>
      </w:r>
      <w:r w:rsidR="00933467">
        <w:rPr>
          <w:rFonts w:ascii="Times New Roman" w:hAnsi="Times New Roman" w:cs="Times New Roman"/>
          <w:sz w:val="28"/>
          <w:szCs w:val="28"/>
        </w:rPr>
        <w:t>.</w:t>
      </w:r>
    </w:p>
    <w:p w14:paraId="7C0970BF" w14:textId="706FCFCC" w:rsidR="0005035E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292B2B">
        <w:rPr>
          <w:rFonts w:ascii="Times New Roman" w:eastAsia="Times New Roman" w:hAnsi="Times New Roman" w:cs="Times New Roman"/>
          <w:sz w:val="28"/>
          <w:szCs w:val="28"/>
        </w:rPr>
        <w:t>vismaz 10 gadu</w:t>
      </w:r>
      <w:r w:rsidR="0016647B">
        <w:rPr>
          <w:rFonts w:ascii="Times New Roman" w:eastAsia="Times New Roman" w:hAnsi="Times New Roman" w:cs="Times New Roman"/>
          <w:sz w:val="28"/>
          <w:szCs w:val="28"/>
        </w:rPr>
        <w:t xml:space="preserve"> zinātniskā darba</w:t>
      </w:r>
      <w:r w:rsidR="00292B2B">
        <w:rPr>
          <w:rFonts w:ascii="Times New Roman" w:eastAsia="Times New Roman" w:hAnsi="Times New Roman" w:cs="Times New Roman"/>
          <w:sz w:val="28"/>
          <w:szCs w:val="28"/>
        </w:rPr>
        <w:t xml:space="preserve"> pieredze, kuru laikā ir publicēti 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oriģināli zinātniskie raksti</w:t>
      </w:r>
      <w:r w:rsidR="00292B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647B">
        <w:rPr>
          <w:rFonts w:ascii="Times New Roman" w:eastAsia="Times New Roman" w:hAnsi="Times New Roman" w:cs="Times New Roman"/>
          <w:sz w:val="28"/>
          <w:szCs w:val="28"/>
        </w:rPr>
        <w:t>kas</w:t>
      </w:r>
      <w:r w:rsidR="00292B2B">
        <w:rPr>
          <w:rFonts w:ascii="Times New Roman" w:eastAsia="Times New Roman" w:hAnsi="Times New Roman" w:cs="Times New Roman"/>
          <w:sz w:val="28"/>
          <w:szCs w:val="28"/>
        </w:rPr>
        <w:t xml:space="preserve"> ir 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publicēt</w:t>
      </w:r>
      <w:r w:rsidR="00292B2B">
        <w:rPr>
          <w:rFonts w:ascii="Times New Roman" w:eastAsia="Times New Roman" w:hAnsi="Times New Roman" w:cs="Times New Roman"/>
          <w:sz w:val="28"/>
          <w:szCs w:val="28"/>
        </w:rPr>
        <w:t>i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>Web</w:t>
      </w:r>
      <w:proofErr w:type="spellEnd"/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>Science</w:t>
      </w:r>
      <w:proofErr w:type="spellEnd"/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r w:rsidR="0005035E" w:rsidRPr="00125E2F">
        <w:rPr>
          <w:rFonts w:ascii="Times New Roman" w:eastAsia="Times New Roman" w:hAnsi="Times New Roman" w:cs="Times New Roman"/>
          <w:i/>
          <w:sz w:val="28"/>
          <w:szCs w:val="28"/>
        </w:rPr>
        <w:t>SCOPUS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 datubāzēs iekļautajos recenzētos zinātniskajos žurnālos vai rakstu krājumos, kuru </w:t>
      </w:r>
      <w:proofErr w:type="spellStart"/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citējamības</w:t>
      </w:r>
      <w:proofErr w:type="spellEnd"/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 indekss sasniedz vismaz nozares vidējo</w:t>
      </w:r>
      <w:r w:rsidR="00115DCB">
        <w:rPr>
          <w:rFonts w:ascii="Times New Roman" w:eastAsia="Times New Roman" w:hAnsi="Times New Roman" w:cs="Times New Roman"/>
          <w:sz w:val="28"/>
          <w:szCs w:val="28"/>
        </w:rPr>
        <w:t xml:space="preserve"> (nav attiecināms uz tautsaimniecības ekspertu)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C31204" w14:textId="6F45932E" w:rsidR="00E166E9" w:rsidRPr="00673809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AB4436" w:rsidRPr="00125E2F">
        <w:rPr>
          <w:rFonts w:ascii="Times New Roman" w:eastAsia="Times New Roman" w:hAnsi="Times New Roman" w:cs="Times New Roman"/>
          <w:sz w:val="28"/>
          <w:szCs w:val="28"/>
        </w:rPr>
        <w:t>.4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nepārstāv </w:t>
      </w:r>
      <w:r w:rsidR="00866117">
        <w:rPr>
          <w:rFonts w:ascii="Times New Roman" w:eastAsia="Times New Roman" w:hAnsi="Times New Roman" w:cs="Times New Roman"/>
          <w:sz w:val="28"/>
          <w:szCs w:val="28"/>
        </w:rPr>
        <w:t xml:space="preserve">zinātnisko 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institūciju un viņa darbībā nav tādu apstākļu, kas izraisa interešu konfliktu, tajā skaitā nerada un neradīs personisko vai mantisko ieinteresētību</w:t>
      </w:r>
      <w:r w:rsidR="006738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2965E2" w14:textId="77777777" w:rsidR="0005035E" w:rsidRPr="00125E2F" w:rsidRDefault="00050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364666" w14:textId="5ED8A925" w:rsidR="0005035E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8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 xml:space="preserve">Prasības 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>ekspertu grupas vadītāj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>am:</w:t>
      </w:r>
      <w:r w:rsidR="0005035E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3792D8" w14:textId="6BFD18FE" w:rsidR="0005035E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8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AB4436" w:rsidRPr="00125E2F">
        <w:rPr>
          <w:rFonts w:ascii="Times New Roman" w:eastAsia="Times New Roman" w:hAnsi="Times New Roman" w:cs="Times New Roman"/>
          <w:sz w:val="28"/>
          <w:szCs w:val="28"/>
        </w:rPr>
        <w:t>atbilst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ība</w:t>
      </w:r>
      <w:r w:rsidR="0091153E" w:rsidRPr="00125E2F">
        <w:rPr>
          <w:rFonts w:ascii="Times New Roman" w:eastAsia="Times New Roman" w:hAnsi="Times New Roman" w:cs="Times New Roman"/>
          <w:sz w:val="28"/>
          <w:szCs w:val="28"/>
        </w:rPr>
        <w:t xml:space="preserve"> šo noteikumu</w:t>
      </w:r>
      <w:r w:rsidR="00AB4436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30C" w:rsidRPr="00125E2F">
        <w:rPr>
          <w:rFonts w:ascii="Times New Roman" w:eastAsia="Times New Roman" w:hAnsi="Times New Roman" w:cs="Times New Roman"/>
          <w:sz w:val="28"/>
          <w:szCs w:val="28"/>
        </w:rPr>
        <w:t>7</w:t>
      </w:r>
      <w:r w:rsidR="00003D3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67685" w:rsidRPr="00125E2F">
        <w:rPr>
          <w:rFonts w:ascii="Times New Roman" w:eastAsia="Times New Roman" w:hAnsi="Times New Roman" w:cs="Times New Roman"/>
          <w:sz w:val="28"/>
          <w:szCs w:val="28"/>
        </w:rPr>
        <w:t>punktā</w:t>
      </w:r>
      <w:r w:rsidR="00AB4436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B79" w:rsidRPr="00125E2F">
        <w:rPr>
          <w:rFonts w:ascii="Times New Roman" w:eastAsia="Times New Roman" w:hAnsi="Times New Roman" w:cs="Times New Roman"/>
          <w:sz w:val="28"/>
          <w:szCs w:val="28"/>
        </w:rPr>
        <w:t>minētajām prasībām</w:t>
      </w:r>
      <w:r w:rsidR="00AB4436"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C2FCB7" w14:textId="0C83B0EF" w:rsidR="00970057" w:rsidRPr="00125E2F" w:rsidRDefault="00446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6A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D1A24" w:rsidRPr="002866A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222E05" w:rsidRPr="0028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CF4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>pi</w:t>
      </w:r>
      <w:r w:rsidR="00E2518D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eredze </w:t>
      </w:r>
      <w:r w:rsidR="008B1123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starptautiskas </w:t>
      </w:r>
      <w:r w:rsidR="00867685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>ekspertu grup</w:t>
      </w:r>
      <w:r w:rsidR="009D79FC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>as</w:t>
      </w:r>
      <w:r w:rsidR="00867685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vadībā, </w:t>
      </w:r>
      <w:r w:rsidR="003305BB" w:rsidRPr="003305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novērtējot </w:t>
      </w:r>
      <w:r w:rsidR="00866117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2A5378" w:rsidRPr="000043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05BB">
        <w:rPr>
          <w:rFonts w:ascii="Times New Roman" w:eastAsia="Times New Roman" w:hAnsi="Times New Roman" w:cs="Times New Roman"/>
          <w:color w:val="auto"/>
          <w:sz w:val="28"/>
          <w:szCs w:val="28"/>
        </w:rPr>
        <w:t>institūcijas.</w:t>
      </w:r>
    </w:p>
    <w:p w14:paraId="76B6AC18" w14:textId="77777777" w:rsidR="00867685" w:rsidRPr="00125E2F" w:rsidRDefault="00867685" w:rsidP="003D78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B9A9B" w14:textId="2BC26EFC" w:rsidR="00FE42F7" w:rsidRPr="00125E2F" w:rsidRDefault="00446761" w:rsidP="00272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0805" w:rsidRPr="00125E2F">
        <w:rPr>
          <w:rFonts w:ascii="Times New Roman" w:eastAsia="Times New Roman" w:hAnsi="Times New Roman" w:cs="Times New Roman"/>
          <w:sz w:val="28"/>
          <w:szCs w:val="28"/>
        </w:rPr>
        <w:t>Ekspertu grupa</w:t>
      </w:r>
      <w:r w:rsidR="00D30573" w:rsidRPr="00125E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 xml:space="preserve"> izpildot novērtējumu,</w:t>
      </w:r>
      <w:r w:rsidR="007F726E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>veic šādus</w:t>
      </w:r>
      <w:r w:rsidR="000D0805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>uzdevumus</w:t>
      </w:r>
      <w:r w:rsidR="000D0805" w:rsidRPr="00125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CF1A11" w14:textId="22A5FB1A" w:rsidR="002B32C6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866A3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0D0805" w:rsidRPr="002866A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D1A24" w:rsidRPr="002866A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0057" w:rsidRPr="002866A3">
        <w:rPr>
          <w:rFonts w:ascii="Times New Roman" w:eastAsia="Times New Roman" w:hAnsi="Times New Roman" w:cs="Times New Roman"/>
          <w:sz w:val="28"/>
          <w:szCs w:val="28"/>
        </w:rPr>
        <w:t>izvērtē</w:t>
      </w:r>
      <w:r w:rsidR="00B771DA" w:rsidRPr="00B771DA">
        <w:t xml:space="preserve"> 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970057" w:rsidRPr="002866A3">
        <w:rPr>
          <w:rFonts w:ascii="Times New Roman" w:eastAsia="Times New Roman" w:hAnsi="Times New Roman" w:cs="Times New Roman"/>
          <w:sz w:val="28"/>
          <w:szCs w:val="28"/>
        </w:rPr>
        <w:t xml:space="preserve"> institūcij</w:t>
      </w:r>
      <w:r w:rsidR="009D79FC" w:rsidRPr="002866A3">
        <w:rPr>
          <w:rFonts w:ascii="Times New Roman" w:eastAsia="Times New Roman" w:hAnsi="Times New Roman" w:cs="Times New Roman"/>
          <w:sz w:val="28"/>
          <w:szCs w:val="28"/>
        </w:rPr>
        <w:t>as</w:t>
      </w:r>
      <w:r w:rsidR="00970057" w:rsidRPr="0028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CEF" w:rsidRPr="002866A3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970057" w:rsidRPr="002866A3">
        <w:rPr>
          <w:rFonts w:ascii="Times New Roman" w:eastAsia="Times New Roman" w:hAnsi="Times New Roman" w:cs="Times New Roman"/>
          <w:sz w:val="28"/>
          <w:szCs w:val="28"/>
        </w:rPr>
        <w:t xml:space="preserve">pašvērtējuma </w:t>
      </w:r>
      <w:r w:rsidR="00222E05" w:rsidRPr="002866A3">
        <w:rPr>
          <w:rFonts w:ascii="Times New Roman" w:eastAsia="Times New Roman" w:hAnsi="Times New Roman" w:cs="Times New Roman"/>
          <w:sz w:val="28"/>
          <w:szCs w:val="28"/>
        </w:rPr>
        <w:t>ziņojum</w:t>
      </w:r>
      <w:r w:rsidR="00FF5F38" w:rsidRPr="002866A3">
        <w:rPr>
          <w:rFonts w:ascii="Times New Roman" w:eastAsia="Times New Roman" w:hAnsi="Times New Roman" w:cs="Times New Roman"/>
          <w:sz w:val="28"/>
          <w:szCs w:val="28"/>
        </w:rPr>
        <w:t>ā</w:t>
      </w:r>
      <w:r w:rsidR="003E117C" w:rsidRPr="0028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CEF" w:rsidRPr="002866A3">
        <w:rPr>
          <w:rFonts w:ascii="Times New Roman" w:eastAsia="Times New Roman" w:hAnsi="Times New Roman" w:cs="Times New Roman"/>
          <w:sz w:val="28"/>
          <w:szCs w:val="28"/>
        </w:rPr>
        <w:t xml:space="preserve">(turpmāk – pašvērtējuma ziņojums) </w:t>
      </w:r>
      <w:r w:rsidR="003E117C" w:rsidRPr="002866A3">
        <w:rPr>
          <w:rFonts w:ascii="Times New Roman" w:eastAsia="Times New Roman" w:hAnsi="Times New Roman" w:cs="Times New Roman"/>
          <w:sz w:val="28"/>
          <w:szCs w:val="28"/>
        </w:rPr>
        <w:t>sniegto informāciju;</w:t>
      </w:r>
    </w:p>
    <w:p w14:paraId="50C71AAD" w14:textId="19CFE911" w:rsidR="001E1AC6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125E2F">
        <w:rPr>
          <w:rFonts w:ascii="Times New Roman" w:hAnsi="Times New Roman" w:cs="Times New Roman"/>
          <w:sz w:val="28"/>
          <w:szCs w:val="28"/>
        </w:rPr>
        <w:t>9</w:t>
      </w:r>
      <w:r w:rsidR="005D1A24" w:rsidRPr="00125E2F">
        <w:rPr>
          <w:rFonts w:ascii="Times New Roman" w:hAnsi="Times New Roman" w:cs="Times New Roman"/>
          <w:sz w:val="28"/>
          <w:szCs w:val="28"/>
        </w:rPr>
        <w:t>.2. </w:t>
      </w:r>
      <w:r w:rsidR="001E1AC6" w:rsidRPr="00125E2F">
        <w:rPr>
          <w:rFonts w:ascii="Times New Roman" w:hAnsi="Times New Roman" w:cs="Times New Roman"/>
          <w:sz w:val="28"/>
          <w:szCs w:val="28"/>
        </w:rPr>
        <w:t>i</w:t>
      </w:r>
      <w:r w:rsidR="001E1AC6" w:rsidRPr="00125E2F">
        <w:rPr>
          <w:rFonts w:ascii="Times New Roman" w:eastAsia="Times New Roman" w:hAnsi="Times New Roman" w:cs="Times New Roman"/>
          <w:sz w:val="28"/>
          <w:szCs w:val="28"/>
        </w:rPr>
        <w:t>zvērtē</w:t>
      </w:r>
      <w:r w:rsidR="001E51B2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53E" w:rsidRPr="00125E2F">
        <w:rPr>
          <w:rFonts w:ascii="Times New Roman" w:eastAsia="Times New Roman" w:hAnsi="Times New Roman" w:cs="Times New Roman"/>
          <w:sz w:val="28"/>
          <w:szCs w:val="28"/>
        </w:rPr>
        <w:t>informācijas sistēm</w:t>
      </w:r>
      <w:r w:rsidR="00A73605" w:rsidRPr="00125E2F">
        <w:rPr>
          <w:rFonts w:ascii="Times New Roman" w:eastAsia="Times New Roman" w:hAnsi="Times New Roman" w:cs="Times New Roman"/>
          <w:sz w:val="28"/>
          <w:szCs w:val="28"/>
        </w:rPr>
        <w:t>ā</w:t>
      </w:r>
      <w:r w:rsidR="001E1AC6" w:rsidRPr="00125E2F">
        <w:rPr>
          <w:rFonts w:ascii="Times New Roman" w:hAnsi="Times New Roman" w:cs="Times New Roman"/>
          <w:sz w:val="28"/>
          <w:szCs w:val="28"/>
        </w:rPr>
        <w:t xml:space="preserve"> </w:t>
      </w:r>
      <w:r w:rsidR="004562BC" w:rsidRPr="00125E2F">
        <w:rPr>
          <w:rFonts w:ascii="Times New Roman" w:hAnsi="Times New Roman" w:cs="Times New Roman"/>
          <w:sz w:val="28"/>
          <w:szCs w:val="28"/>
        </w:rPr>
        <w:t xml:space="preserve">iekļauto </w:t>
      </w:r>
      <w:r w:rsidR="001E1AC6" w:rsidRPr="00125E2F">
        <w:rPr>
          <w:rFonts w:ascii="Times New Roman" w:eastAsia="Times New Roman" w:hAnsi="Times New Roman" w:cs="Times New Roman"/>
          <w:sz w:val="28"/>
          <w:szCs w:val="28"/>
        </w:rPr>
        <w:t>informāciju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 xml:space="preserve"> par 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o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9FC" w:rsidRPr="00125E2F">
        <w:rPr>
          <w:rFonts w:ascii="Times New Roman" w:eastAsia="Times New Roman" w:hAnsi="Times New Roman" w:cs="Times New Roman"/>
          <w:sz w:val="28"/>
          <w:szCs w:val="28"/>
        </w:rPr>
        <w:t>institūciju</w:t>
      </w:r>
      <w:r w:rsidR="00D719BD"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  <w:r w:rsidR="004562BC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15621D" w14:textId="716E7139" w:rsidR="0091153E" w:rsidRPr="004311EE" w:rsidRDefault="00446761" w:rsidP="00222E05">
      <w:pPr>
        <w:pStyle w:val="tv2132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125E2F">
        <w:rPr>
          <w:color w:val="000000"/>
          <w:sz w:val="28"/>
          <w:szCs w:val="28"/>
        </w:rPr>
        <w:t>9</w:t>
      </w:r>
      <w:r w:rsidR="001E1AC6" w:rsidRPr="00125E2F">
        <w:rPr>
          <w:color w:val="000000"/>
          <w:sz w:val="28"/>
          <w:szCs w:val="28"/>
        </w:rPr>
        <w:t>.3</w:t>
      </w:r>
      <w:r w:rsidR="005D1A24" w:rsidRPr="00125E2F">
        <w:rPr>
          <w:color w:val="000000"/>
          <w:sz w:val="28"/>
          <w:szCs w:val="28"/>
        </w:rPr>
        <w:t>. </w:t>
      </w:r>
      <w:r w:rsidR="001E1AC6" w:rsidRPr="00125E2F">
        <w:rPr>
          <w:color w:val="000000"/>
          <w:sz w:val="28"/>
          <w:szCs w:val="28"/>
        </w:rPr>
        <w:t xml:space="preserve">izvērtē </w:t>
      </w:r>
      <w:proofErr w:type="spellStart"/>
      <w:r w:rsidR="003D78FA" w:rsidRPr="00125E2F">
        <w:rPr>
          <w:i/>
          <w:color w:val="000000"/>
          <w:sz w:val="28"/>
          <w:szCs w:val="28"/>
        </w:rPr>
        <w:t>Web</w:t>
      </w:r>
      <w:proofErr w:type="spellEnd"/>
      <w:r w:rsidR="003D78FA" w:rsidRPr="00125E2F">
        <w:rPr>
          <w:i/>
          <w:color w:val="000000"/>
          <w:sz w:val="28"/>
          <w:szCs w:val="28"/>
        </w:rPr>
        <w:t xml:space="preserve"> </w:t>
      </w:r>
      <w:proofErr w:type="spellStart"/>
      <w:r w:rsidR="003D78FA" w:rsidRPr="00125E2F">
        <w:rPr>
          <w:i/>
          <w:color w:val="000000"/>
          <w:sz w:val="28"/>
          <w:szCs w:val="28"/>
        </w:rPr>
        <w:t>of</w:t>
      </w:r>
      <w:proofErr w:type="spellEnd"/>
      <w:r w:rsidR="003D78FA" w:rsidRPr="00125E2F">
        <w:rPr>
          <w:i/>
          <w:color w:val="000000"/>
          <w:sz w:val="28"/>
          <w:szCs w:val="28"/>
        </w:rPr>
        <w:t xml:space="preserve"> </w:t>
      </w:r>
      <w:proofErr w:type="spellStart"/>
      <w:r w:rsidR="003D78FA" w:rsidRPr="004311EE">
        <w:rPr>
          <w:i/>
          <w:color w:val="000000"/>
          <w:sz w:val="28"/>
          <w:szCs w:val="28"/>
        </w:rPr>
        <w:t>Science</w:t>
      </w:r>
      <w:proofErr w:type="spellEnd"/>
      <w:r w:rsidR="004311EE" w:rsidRPr="004311EE">
        <w:rPr>
          <w:color w:val="000000"/>
          <w:sz w:val="28"/>
          <w:szCs w:val="28"/>
        </w:rPr>
        <w:t xml:space="preserve">, </w:t>
      </w:r>
      <w:r w:rsidR="003D78FA" w:rsidRPr="004311EE">
        <w:rPr>
          <w:i/>
          <w:color w:val="000000"/>
          <w:sz w:val="28"/>
          <w:szCs w:val="28"/>
        </w:rPr>
        <w:t>SCOPUS</w:t>
      </w:r>
      <w:r w:rsidR="003D78FA" w:rsidRPr="004311EE">
        <w:rPr>
          <w:color w:val="000000"/>
          <w:sz w:val="28"/>
          <w:szCs w:val="28"/>
        </w:rPr>
        <w:t xml:space="preserve"> </w:t>
      </w:r>
      <w:r w:rsidR="004311EE" w:rsidRPr="004311EE">
        <w:rPr>
          <w:color w:val="000000"/>
          <w:sz w:val="28"/>
          <w:szCs w:val="28"/>
        </w:rPr>
        <w:t xml:space="preserve">un citās </w:t>
      </w:r>
      <w:r w:rsidR="000D172C" w:rsidRPr="004311EE">
        <w:rPr>
          <w:color w:val="000000"/>
          <w:sz w:val="28"/>
          <w:szCs w:val="28"/>
        </w:rPr>
        <w:t>zinātniskās</w:t>
      </w:r>
      <w:r w:rsidR="004311EE" w:rsidRPr="004311EE">
        <w:rPr>
          <w:color w:val="000000"/>
          <w:sz w:val="28"/>
          <w:szCs w:val="28"/>
        </w:rPr>
        <w:t xml:space="preserve"> literatūras </w:t>
      </w:r>
      <w:r w:rsidR="003D78FA" w:rsidRPr="004311EE">
        <w:rPr>
          <w:color w:val="000000"/>
          <w:sz w:val="28"/>
          <w:szCs w:val="28"/>
        </w:rPr>
        <w:t xml:space="preserve">datubāzēs </w:t>
      </w:r>
      <w:r w:rsidR="00FE42F7" w:rsidRPr="004311EE">
        <w:rPr>
          <w:color w:val="000000"/>
          <w:sz w:val="28"/>
          <w:szCs w:val="28"/>
        </w:rPr>
        <w:t>pieejamo informāciju</w:t>
      </w:r>
      <w:r w:rsidR="001E1AC6" w:rsidRPr="004311EE">
        <w:rPr>
          <w:color w:val="000000"/>
          <w:sz w:val="28"/>
          <w:szCs w:val="28"/>
        </w:rPr>
        <w:t xml:space="preserve"> </w:t>
      </w:r>
      <w:r w:rsidR="0091153E" w:rsidRPr="004311EE">
        <w:rPr>
          <w:color w:val="000000"/>
          <w:sz w:val="28"/>
          <w:szCs w:val="28"/>
        </w:rPr>
        <w:t xml:space="preserve">un </w:t>
      </w:r>
      <w:proofErr w:type="spellStart"/>
      <w:r w:rsidR="00FE42F7" w:rsidRPr="004311EE">
        <w:rPr>
          <w:color w:val="000000"/>
          <w:sz w:val="28"/>
          <w:szCs w:val="28"/>
        </w:rPr>
        <w:t>bibliometriskās</w:t>
      </w:r>
      <w:proofErr w:type="spellEnd"/>
      <w:r w:rsidR="00FE42F7" w:rsidRPr="004311EE">
        <w:rPr>
          <w:color w:val="000000"/>
          <w:sz w:val="28"/>
          <w:szCs w:val="28"/>
        </w:rPr>
        <w:t xml:space="preserve"> anal</w:t>
      </w:r>
      <w:r w:rsidR="0091153E" w:rsidRPr="004311EE">
        <w:rPr>
          <w:color w:val="000000"/>
          <w:sz w:val="28"/>
          <w:szCs w:val="28"/>
        </w:rPr>
        <w:t>īzes rezultātus</w:t>
      </w:r>
      <w:r w:rsidR="000D0805" w:rsidRPr="004311EE">
        <w:rPr>
          <w:color w:val="000000"/>
          <w:sz w:val="28"/>
          <w:szCs w:val="28"/>
        </w:rPr>
        <w:t>;</w:t>
      </w:r>
    </w:p>
    <w:p w14:paraId="5F222068" w14:textId="18432483" w:rsidR="0091153E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1EE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7190" w:rsidRPr="004311EE">
        <w:rPr>
          <w:rFonts w:ascii="Times New Roman" w:eastAsia="Times New Roman" w:hAnsi="Times New Roman" w:cs="Times New Roman"/>
          <w:sz w:val="28"/>
          <w:szCs w:val="28"/>
        </w:rPr>
        <w:t>.4</w:t>
      </w:r>
      <w:r w:rsidR="000D0805" w:rsidRPr="004311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A24" w:rsidRPr="004311E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4FF3" w:rsidRPr="004311EE">
        <w:rPr>
          <w:rFonts w:ascii="Times New Roman" w:eastAsia="Times New Roman" w:hAnsi="Times New Roman" w:cs="Times New Roman"/>
          <w:sz w:val="28"/>
          <w:szCs w:val="28"/>
        </w:rPr>
        <w:t xml:space="preserve">īsteno </w:t>
      </w:r>
      <w:r w:rsidR="00970057" w:rsidRPr="004311EE">
        <w:rPr>
          <w:rFonts w:ascii="Times New Roman" w:eastAsia="Times New Roman" w:hAnsi="Times New Roman" w:cs="Times New Roman"/>
          <w:sz w:val="28"/>
          <w:szCs w:val="28"/>
        </w:rPr>
        <w:t>klātienes vizītes</w:t>
      </w:r>
      <w:r w:rsidR="00B448D4" w:rsidRPr="00431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 w:rsidRPr="004311EE">
        <w:rPr>
          <w:rFonts w:ascii="Times New Roman" w:eastAsia="Times New Roman" w:hAnsi="Times New Roman" w:cs="Times New Roman"/>
          <w:sz w:val="28"/>
          <w:szCs w:val="28"/>
        </w:rPr>
        <w:t xml:space="preserve">zinātniskajā </w:t>
      </w:r>
      <w:r w:rsidR="00222E05" w:rsidRPr="004311EE">
        <w:rPr>
          <w:rFonts w:ascii="Times New Roman" w:eastAsia="Times New Roman" w:hAnsi="Times New Roman" w:cs="Times New Roman"/>
          <w:sz w:val="28"/>
          <w:szCs w:val="28"/>
        </w:rPr>
        <w:t>institūcijā</w:t>
      </w:r>
      <w:r w:rsidR="00970057" w:rsidRPr="004311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268E" w:rsidRPr="004311EE">
        <w:rPr>
          <w:rFonts w:ascii="Times New Roman" w:eastAsia="Times New Roman" w:hAnsi="Times New Roman" w:cs="Times New Roman"/>
          <w:sz w:val="28"/>
          <w:szCs w:val="28"/>
        </w:rPr>
        <w:t>kas ietver</w:t>
      </w:r>
      <w:r w:rsidR="00970057" w:rsidRPr="004311EE">
        <w:rPr>
          <w:rFonts w:ascii="Times New Roman" w:eastAsia="Times New Roman" w:hAnsi="Times New Roman" w:cs="Times New Roman"/>
          <w:sz w:val="28"/>
          <w:szCs w:val="28"/>
        </w:rPr>
        <w:t xml:space="preserve"> intervijas</w:t>
      </w:r>
      <w:r w:rsidR="00174608" w:rsidRPr="004311EE">
        <w:rPr>
          <w:rFonts w:ascii="Times New Roman" w:eastAsia="Times New Roman" w:hAnsi="Times New Roman" w:cs="Times New Roman"/>
          <w:sz w:val="28"/>
          <w:szCs w:val="28"/>
        </w:rPr>
        <w:t xml:space="preserve"> ar </w:t>
      </w:r>
      <w:r w:rsidR="00014FF3" w:rsidRPr="004311EE">
        <w:rPr>
          <w:rFonts w:ascii="Times New Roman" w:eastAsia="Times New Roman" w:hAnsi="Times New Roman" w:cs="Times New Roman"/>
          <w:sz w:val="28"/>
          <w:szCs w:val="28"/>
        </w:rPr>
        <w:t xml:space="preserve">zinātniskās </w:t>
      </w:r>
      <w:r w:rsidR="00174608" w:rsidRPr="004311EE">
        <w:rPr>
          <w:rFonts w:ascii="Times New Roman" w:eastAsia="Times New Roman" w:hAnsi="Times New Roman" w:cs="Times New Roman"/>
          <w:sz w:val="28"/>
          <w:szCs w:val="28"/>
        </w:rPr>
        <w:t>institūcijas darbiniekiem</w:t>
      </w:r>
      <w:r w:rsidR="00970057" w:rsidRPr="004311EE">
        <w:rPr>
          <w:rFonts w:ascii="Times New Roman" w:eastAsia="Times New Roman" w:hAnsi="Times New Roman" w:cs="Times New Roman"/>
          <w:sz w:val="28"/>
          <w:szCs w:val="28"/>
        </w:rPr>
        <w:t xml:space="preserve"> un pētniecības infrastruktūras apskat</w:t>
      </w:r>
      <w:r w:rsidR="003A4AA9" w:rsidRPr="004311EE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="002F068B" w:rsidRPr="004311EE">
        <w:rPr>
          <w:rFonts w:ascii="Times New Roman" w:eastAsia="Times New Roman" w:hAnsi="Times New Roman" w:cs="Times New Roman"/>
          <w:sz w:val="28"/>
          <w:szCs w:val="28"/>
        </w:rPr>
        <w:t xml:space="preserve">Klātienes vizīšu laikā </w:t>
      </w:r>
      <w:r w:rsidR="00014FF3" w:rsidRPr="004311EE">
        <w:rPr>
          <w:rFonts w:ascii="Times New Roman" w:eastAsia="Times New Roman" w:hAnsi="Times New Roman" w:cs="Times New Roman"/>
          <w:sz w:val="28"/>
          <w:szCs w:val="28"/>
        </w:rPr>
        <w:t xml:space="preserve">zinātniskā </w:t>
      </w:r>
      <w:r w:rsidR="002F068B" w:rsidRPr="004311EE">
        <w:rPr>
          <w:rFonts w:ascii="Times New Roman" w:eastAsia="Times New Roman" w:hAnsi="Times New Roman" w:cs="Times New Roman"/>
          <w:sz w:val="28"/>
          <w:szCs w:val="28"/>
        </w:rPr>
        <w:t xml:space="preserve">institūcija var papildus organizēt ekspertu grupas intervijas ar </w:t>
      </w:r>
      <w:r w:rsidR="00164F6A" w:rsidRPr="004311EE">
        <w:rPr>
          <w:rFonts w:ascii="Times New Roman" w:eastAsia="Times New Roman" w:hAnsi="Times New Roman" w:cs="Times New Roman"/>
          <w:sz w:val="28"/>
          <w:szCs w:val="28"/>
        </w:rPr>
        <w:t>nozar</w:t>
      </w:r>
      <w:r w:rsidR="000268C9" w:rsidRPr="004311EE">
        <w:rPr>
          <w:rFonts w:ascii="Times New Roman" w:eastAsia="Times New Roman" w:hAnsi="Times New Roman" w:cs="Times New Roman"/>
          <w:sz w:val="28"/>
          <w:szCs w:val="28"/>
        </w:rPr>
        <w:t>es</w:t>
      </w:r>
      <w:r w:rsidR="00164F6A" w:rsidRPr="004311EE">
        <w:rPr>
          <w:rFonts w:ascii="Times New Roman" w:eastAsia="Times New Roman" w:hAnsi="Times New Roman" w:cs="Times New Roman"/>
          <w:sz w:val="28"/>
          <w:szCs w:val="28"/>
        </w:rPr>
        <w:t xml:space="preserve"> ministriju, kuras padotībā ir zinātniskā institūcija</w:t>
      </w:r>
      <w:r w:rsidR="002F068B" w:rsidRPr="004311EE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164F6A" w:rsidRPr="004311EE">
        <w:rPr>
          <w:rFonts w:ascii="Times New Roman" w:eastAsia="Times New Roman" w:hAnsi="Times New Roman" w:cs="Times New Roman"/>
          <w:sz w:val="28"/>
          <w:szCs w:val="28"/>
        </w:rPr>
        <w:t xml:space="preserve">saistīto </w:t>
      </w:r>
      <w:r w:rsidR="002F068B" w:rsidRPr="004311EE">
        <w:rPr>
          <w:rFonts w:ascii="Times New Roman" w:eastAsia="Times New Roman" w:hAnsi="Times New Roman" w:cs="Times New Roman"/>
          <w:sz w:val="28"/>
          <w:szCs w:val="28"/>
        </w:rPr>
        <w:t>industriju pārstāvjiem</w:t>
      </w:r>
      <w:r w:rsidR="001233FE" w:rsidRPr="004311EE">
        <w:rPr>
          <w:rFonts w:ascii="Times New Roman" w:eastAsia="Times New Roman" w:hAnsi="Times New Roman" w:cs="Times New Roman"/>
          <w:sz w:val="28"/>
          <w:szCs w:val="28"/>
        </w:rPr>
        <w:t>, ņemot vērā zinātniskās institūcijas darbības specifiku</w:t>
      </w:r>
      <w:r w:rsidR="0091153E" w:rsidRPr="004311E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969A9A" w14:textId="20786382" w:rsidR="009F46E6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7190" w:rsidRPr="00125E2F">
        <w:rPr>
          <w:rFonts w:ascii="Times New Roman" w:eastAsia="Times New Roman" w:hAnsi="Times New Roman" w:cs="Times New Roman"/>
          <w:sz w:val="28"/>
          <w:szCs w:val="28"/>
        </w:rPr>
        <w:t>.5</w:t>
      </w:r>
      <w:r w:rsidR="000D0805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0057" w:rsidRPr="00125E2F">
        <w:rPr>
          <w:rFonts w:ascii="Times New Roman" w:eastAsia="Times New Roman" w:hAnsi="Times New Roman" w:cs="Times New Roman"/>
          <w:sz w:val="28"/>
          <w:szCs w:val="28"/>
        </w:rPr>
        <w:t xml:space="preserve">sagatavo </w:t>
      </w:r>
      <w:r w:rsidR="00C4257C" w:rsidRPr="00125E2F">
        <w:rPr>
          <w:rFonts w:ascii="Times New Roman" w:eastAsia="Times New Roman" w:hAnsi="Times New Roman" w:cs="Times New Roman"/>
          <w:sz w:val="28"/>
          <w:szCs w:val="28"/>
        </w:rPr>
        <w:t xml:space="preserve">pārskatu par katras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C" w:rsidRPr="00125E2F">
        <w:rPr>
          <w:rFonts w:ascii="Times New Roman" w:eastAsia="Times New Roman" w:hAnsi="Times New Roman" w:cs="Times New Roman"/>
          <w:sz w:val="28"/>
          <w:szCs w:val="28"/>
        </w:rPr>
        <w:t>institūcijas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vai šo noteikumu 15.2. </w:t>
      </w:r>
      <w:r w:rsidR="00B771DA" w:rsidRPr="003B647B">
        <w:rPr>
          <w:rFonts w:ascii="Times New Roman" w:eastAsia="Times New Roman" w:hAnsi="Times New Roman" w:cs="Times New Roman"/>
          <w:sz w:val="28"/>
          <w:szCs w:val="28"/>
        </w:rPr>
        <w:t>apakšpunktā minētās vērtējamās vienības</w:t>
      </w:r>
      <w:r w:rsidR="00C4257C" w:rsidRPr="00125E2F">
        <w:rPr>
          <w:rFonts w:ascii="Times New Roman" w:eastAsia="Times New Roman" w:hAnsi="Times New Roman" w:cs="Times New Roman"/>
          <w:sz w:val="28"/>
          <w:szCs w:val="28"/>
        </w:rPr>
        <w:t xml:space="preserve"> novērtējuma rezultātiem</w:t>
      </w:r>
      <w:r w:rsidR="004C47B3">
        <w:rPr>
          <w:rFonts w:ascii="Times New Roman" w:eastAsia="Times New Roman" w:hAnsi="Times New Roman" w:cs="Times New Roman"/>
          <w:sz w:val="28"/>
          <w:szCs w:val="28"/>
        </w:rPr>
        <w:t xml:space="preserve"> (turpmāk – pārskats)</w:t>
      </w:r>
      <w:r w:rsidR="00C4257C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D61C0B" w14:textId="77777777" w:rsidR="009F46E6" w:rsidRPr="00125E2F" w:rsidRDefault="009F46E6" w:rsidP="009F46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75718" w14:textId="77777777" w:rsidR="00EF5CEF" w:rsidRPr="003D3993" w:rsidRDefault="009F46E6" w:rsidP="00DF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B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E117C" w:rsidRPr="003E38B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Izpildītājs </w:t>
      </w:r>
      <w:r w:rsidR="00395BBA" w:rsidRPr="003D3993">
        <w:rPr>
          <w:rFonts w:ascii="Times New Roman" w:eastAsia="Times New Roman" w:hAnsi="Times New Roman" w:cs="Times New Roman"/>
          <w:sz w:val="28"/>
          <w:szCs w:val="28"/>
        </w:rPr>
        <w:t>sadarbībā ar ekspertu grupas vadītājiem</w:t>
      </w:r>
      <w:r w:rsidR="00EF5CEF" w:rsidRPr="003D399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F48F97" w14:textId="0C3FE39D" w:rsidR="00FF2066" w:rsidRPr="003E38B4" w:rsidRDefault="00EF5CEF" w:rsidP="00DF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B4">
        <w:rPr>
          <w:rFonts w:ascii="Times New Roman" w:eastAsia="Times New Roman" w:hAnsi="Times New Roman" w:cs="Times New Roman"/>
          <w:sz w:val="28"/>
          <w:szCs w:val="28"/>
        </w:rPr>
        <w:t>10.1.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 nodrošina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zinātniskajai 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>institūcijai iespēju iepazīties ar pārskatu un sniegt</w:t>
      </w:r>
      <w:r w:rsidRPr="003E38B4">
        <w:rPr>
          <w:rFonts w:ascii="Times New Roman" w:eastAsia="Times New Roman" w:hAnsi="Times New Roman" w:cs="Times New Roman"/>
          <w:sz w:val="28"/>
          <w:szCs w:val="28"/>
        </w:rPr>
        <w:t xml:space="preserve"> par to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 iebildumus un papildinājumus</w:t>
      </w:r>
      <w:r w:rsidRPr="003E38B4">
        <w:rPr>
          <w:rFonts w:ascii="Times New Roman" w:eastAsia="Times New Roman" w:hAnsi="Times New Roman" w:cs="Times New Roman"/>
          <w:sz w:val="28"/>
          <w:szCs w:val="28"/>
        </w:rPr>
        <w:t xml:space="preserve"> 10 darbdienu laikā no dienas, kad tai bija nodrošināta iespēja iepazīties ar pārskatu;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B580B" w14:textId="3D47A142" w:rsidR="003D3993" w:rsidRDefault="00FF2066" w:rsidP="00DF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B4">
        <w:rPr>
          <w:rFonts w:ascii="Times New Roman" w:eastAsia="Times New Roman" w:hAnsi="Times New Roman" w:cs="Times New Roman"/>
          <w:sz w:val="28"/>
          <w:szCs w:val="28"/>
        </w:rPr>
        <w:t>10.2.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 pēc saņemto iebildumu un papildinājumu</w:t>
      </w:r>
      <w:r w:rsidR="004C47B3">
        <w:rPr>
          <w:rFonts w:ascii="Times New Roman" w:eastAsia="Times New Roman" w:hAnsi="Times New Roman" w:cs="Times New Roman"/>
          <w:sz w:val="28"/>
          <w:szCs w:val="28"/>
        </w:rPr>
        <w:t xml:space="preserve"> par pārskatu</w:t>
      </w:r>
      <w:r w:rsidR="00395BBA" w:rsidRPr="003E38B4">
        <w:rPr>
          <w:rFonts w:ascii="Times New Roman" w:eastAsia="Times New Roman" w:hAnsi="Times New Roman" w:cs="Times New Roman"/>
          <w:sz w:val="28"/>
          <w:szCs w:val="28"/>
        </w:rPr>
        <w:t xml:space="preserve"> izvērtēšanas sagatavo katras ekspertu grupas ziņojumu un konsolidēto ziņojumu</w:t>
      </w:r>
      <w:r w:rsidR="003D39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F7D2E" w14:textId="77777777" w:rsidR="0042030C" w:rsidRPr="00125E2F" w:rsidRDefault="0042030C" w:rsidP="00A2524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6764B" w14:textId="04F06D99" w:rsidR="00C828DA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62F92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762C2" w:rsidRPr="00125E2F">
        <w:rPr>
          <w:rFonts w:ascii="Times New Roman" w:eastAsia="Times New Roman" w:hAnsi="Times New Roman" w:cs="Times New Roman"/>
          <w:sz w:val="28"/>
          <w:szCs w:val="28"/>
        </w:rPr>
        <w:t>Ministrija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konsultējoties ar 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>nozaru ministrij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ām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5A4" w:rsidRPr="001A2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kuru padotībā ir 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>institūcijas,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zinātnisko</w:t>
      </w:r>
      <w:r w:rsidR="00B771DA" w:rsidRPr="007C2FA3">
        <w:rPr>
          <w:rFonts w:ascii="Times New Roman" w:eastAsia="Times New Roman" w:hAnsi="Times New Roman" w:cs="Times New Roman"/>
          <w:sz w:val="28"/>
          <w:szCs w:val="28"/>
        </w:rPr>
        <w:t xml:space="preserve"> institūcij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u</w:t>
      </w:r>
      <w:r w:rsidR="00B771DA" w:rsidRPr="007C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>pārstāvoš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ajām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 xml:space="preserve"> organizācij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ām</w:t>
      </w:r>
      <w:r w:rsidR="00D27C13" w:rsidRPr="00D27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C13">
        <w:rPr>
          <w:rFonts w:ascii="Times New Roman" w:eastAsia="Times New Roman" w:hAnsi="Times New Roman" w:cs="Times New Roman"/>
          <w:sz w:val="28"/>
          <w:szCs w:val="28"/>
        </w:rPr>
        <w:t>un Latvijas Zinātnes padom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i</w:t>
      </w:r>
      <w:r w:rsidR="00D27C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4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>izstrādā</w:t>
      </w:r>
      <w:r w:rsidR="00B771DA" w:rsidRPr="007C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FA3" w:rsidRPr="007C2FA3">
        <w:rPr>
          <w:rFonts w:ascii="Times New Roman" w:eastAsia="Times New Roman" w:hAnsi="Times New Roman" w:cs="Times New Roman"/>
          <w:sz w:val="28"/>
          <w:szCs w:val="28"/>
        </w:rPr>
        <w:t xml:space="preserve">un apstiprina </w:t>
      </w:r>
      <w:r w:rsidR="007C2FA3" w:rsidRPr="00125E2F">
        <w:rPr>
          <w:rFonts w:ascii="Times New Roman" w:eastAsia="Times New Roman" w:hAnsi="Times New Roman" w:cs="Times New Roman"/>
          <w:sz w:val="28"/>
          <w:szCs w:val="28"/>
        </w:rPr>
        <w:t>pašvērtējuma ziņojuma</w:t>
      </w:r>
      <w:r w:rsidR="007C2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FA3" w:rsidRPr="00125E2F">
        <w:rPr>
          <w:rFonts w:ascii="Times New Roman" w:eastAsia="Times New Roman" w:hAnsi="Times New Roman" w:cs="Times New Roman"/>
          <w:sz w:val="28"/>
          <w:szCs w:val="28"/>
        </w:rPr>
        <w:t>veidlapu</w:t>
      </w:r>
      <w:r w:rsidR="007C2F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39026C" w14:textId="77777777" w:rsidR="003023B7" w:rsidRPr="00125E2F" w:rsidRDefault="003023B7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11330" w14:textId="752DE007" w:rsidR="0074185B" w:rsidRPr="00125E2F" w:rsidRDefault="000F290B" w:rsidP="00275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ab/>
        <w:t>12.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DD5">
        <w:rPr>
          <w:rFonts w:ascii="Times New Roman" w:eastAsia="Times New Roman" w:hAnsi="Times New Roman" w:cs="Times New Roman"/>
          <w:sz w:val="28"/>
          <w:szCs w:val="28"/>
        </w:rPr>
        <w:t>Ministrija</w:t>
      </w:r>
      <w:r w:rsidR="00971DD5" w:rsidRPr="00125E2F">
        <w:rPr>
          <w:rFonts w:ascii="Times New Roman" w:eastAsia="Times New Roman" w:hAnsi="Times New Roman" w:cs="Times New Roman"/>
          <w:sz w:val="28"/>
          <w:szCs w:val="28"/>
        </w:rPr>
        <w:t xml:space="preserve"> publicē</w:t>
      </w:r>
      <w:r w:rsidR="00971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DD5" w:rsidRPr="00125E2F">
        <w:rPr>
          <w:rFonts w:ascii="Times New Roman" w:eastAsia="Times New Roman" w:hAnsi="Times New Roman" w:cs="Times New Roman"/>
          <w:sz w:val="28"/>
          <w:szCs w:val="28"/>
        </w:rPr>
        <w:t>pašvērtējuma ziņojuma</w:t>
      </w:r>
      <w:r w:rsidR="00971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DD5" w:rsidRPr="00125E2F">
        <w:rPr>
          <w:rFonts w:ascii="Times New Roman" w:eastAsia="Times New Roman" w:hAnsi="Times New Roman" w:cs="Times New Roman"/>
          <w:sz w:val="28"/>
          <w:szCs w:val="28"/>
        </w:rPr>
        <w:t>veidlapu informācijas s</w:t>
      </w:r>
      <w:r w:rsidR="00971DD5">
        <w:rPr>
          <w:rFonts w:ascii="Times New Roman" w:eastAsia="Times New Roman" w:hAnsi="Times New Roman" w:cs="Times New Roman"/>
          <w:sz w:val="28"/>
          <w:szCs w:val="28"/>
        </w:rPr>
        <w:t>istēmā līdz novērtējuma gada 1. </w:t>
      </w:r>
      <w:r w:rsidR="00971DD5" w:rsidRPr="00125E2F">
        <w:rPr>
          <w:rFonts w:ascii="Times New Roman" w:eastAsia="Times New Roman" w:hAnsi="Times New Roman" w:cs="Times New Roman"/>
          <w:sz w:val="28"/>
          <w:szCs w:val="28"/>
        </w:rPr>
        <w:t>janvārim.</w:t>
      </w:r>
    </w:p>
    <w:p w14:paraId="4F9F87FC" w14:textId="77777777" w:rsidR="0074185B" w:rsidRPr="00125E2F" w:rsidRDefault="0074185B" w:rsidP="00A2524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41DFA" w14:textId="11E63A80" w:rsidR="00CC42BD" w:rsidRPr="00125E2F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468B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7764" w:rsidRPr="00125E2F">
        <w:rPr>
          <w:rFonts w:ascii="Times New Roman" w:eastAsia="Times New Roman" w:hAnsi="Times New Roman" w:cs="Times New Roman"/>
          <w:sz w:val="28"/>
          <w:szCs w:val="28"/>
        </w:rPr>
        <w:t>I</w:t>
      </w:r>
      <w:r w:rsidR="00F96370" w:rsidRPr="00125E2F">
        <w:rPr>
          <w:rFonts w:ascii="Times New Roman" w:eastAsia="Times New Roman" w:hAnsi="Times New Roman" w:cs="Times New Roman"/>
          <w:sz w:val="28"/>
          <w:szCs w:val="28"/>
        </w:rPr>
        <w:t xml:space="preserve">zpildītājs 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2B120E"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>institūcija</w:t>
      </w:r>
      <w:r w:rsidR="00F96370" w:rsidRPr="00125E2F">
        <w:rPr>
          <w:rFonts w:ascii="Times New Roman" w:eastAsia="Times New Roman" w:hAnsi="Times New Roman" w:cs="Times New Roman"/>
          <w:sz w:val="28"/>
          <w:szCs w:val="28"/>
        </w:rPr>
        <w:t xml:space="preserve"> nodrošina ekspertu grupai šo noteikumu 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6370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07FF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6370" w:rsidRPr="00125E2F">
        <w:rPr>
          <w:rFonts w:ascii="Times New Roman" w:eastAsia="Times New Roman" w:hAnsi="Times New Roman" w:cs="Times New Roman"/>
          <w:sz w:val="28"/>
          <w:szCs w:val="28"/>
        </w:rPr>
        <w:t xml:space="preserve">punktā minēto uzdevumu </w:t>
      </w:r>
      <w:r w:rsidR="00F96370" w:rsidRPr="00125E2F">
        <w:rPr>
          <w:rFonts w:ascii="Times New Roman" w:eastAsia="Times New Roman" w:hAnsi="Times New Roman" w:cs="Times New Roman"/>
          <w:color w:val="auto"/>
          <w:sz w:val="28"/>
          <w:szCs w:val="28"/>
        </w:rPr>
        <w:t>izpildei</w:t>
      </w:r>
      <w:r w:rsidR="00A2524B" w:rsidRPr="00125E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nepieciešamo</w:t>
      </w:r>
      <w:r w:rsidR="003E117C" w:rsidRPr="00125E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informāciju un organizatorisko atbalstu</w:t>
      </w:r>
      <w:r w:rsidR="00F96370" w:rsidRPr="00125E2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35860" w:rsidRPr="00125E2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C7FF1A0" w14:textId="77777777" w:rsidR="00CE68F0" w:rsidRPr="00125E2F" w:rsidRDefault="00CE68F0" w:rsidP="00A2524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4BA49" w14:textId="0BEB7F75" w:rsidR="003D63BF" w:rsidRPr="00125E2F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524B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72B4" w:rsidRPr="00125E2F">
        <w:rPr>
          <w:rFonts w:ascii="Times New Roman" w:eastAsia="Times New Roman" w:hAnsi="Times New Roman" w:cs="Times New Roman"/>
          <w:sz w:val="28"/>
          <w:szCs w:val="28"/>
        </w:rPr>
        <w:t>E</w:t>
      </w:r>
      <w:r w:rsidR="006A1286" w:rsidRPr="00125E2F">
        <w:rPr>
          <w:rFonts w:ascii="Times New Roman" w:eastAsia="Times New Roman" w:hAnsi="Times New Roman" w:cs="Times New Roman"/>
          <w:sz w:val="28"/>
          <w:szCs w:val="28"/>
        </w:rPr>
        <w:t>kspertu grupa</w:t>
      </w:r>
      <w:r w:rsidR="00CC42BD" w:rsidRPr="00125E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726E" w:rsidRPr="00125E2F">
        <w:rPr>
          <w:rFonts w:ascii="Times New Roman" w:eastAsia="Times New Roman" w:hAnsi="Times New Roman" w:cs="Times New Roman"/>
          <w:sz w:val="28"/>
          <w:szCs w:val="28"/>
        </w:rPr>
        <w:t xml:space="preserve"> veicot </w:t>
      </w:r>
      <w:r w:rsidR="004562BC" w:rsidRPr="00125E2F">
        <w:rPr>
          <w:rFonts w:ascii="Times New Roman" w:eastAsia="Times New Roman" w:hAnsi="Times New Roman" w:cs="Times New Roman"/>
          <w:sz w:val="28"/>
          <w:szCs w:val="28"/>
        </w:rPr>
        <w:t xml:space="preserve">šo </w:t>
      </w:r>
      <w:r w:rsidR="007F726E" w:rsidRPr="00125E2F">
        <w:rPr>
          <w:rFonts w:ascii="Times New Roman" w:eastAsia="Times New Roman" w:hAnsi="Times New Roman" w:cs="Times New Roman"/>
          <w:sz w:val="28"/>
          <w:szCs w:val="28"/>
        </w:rPr>
        <w:t>notei</w:t>
      </w:r>
      <w:r w:rsidR="003F72B4" w:rsidRPr="00125E2F">
        <w:rPr>
          <w:rFonts w:ascii="Times New Roman" w:eastAsia="Times New Roman" w:hAnsi="Times New Roman" w:cs="Times New Roman"/>
          <w:sz w:val="28"/>
          <w:szCs w:val="28"/>
        </w:rPr>
        <w:t>kumu 9.</w:t>
      </w:r>
      <w:r w:rsidR="00F02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2B4" w:rsidRPr="00125E2F">
        <w:rPr>
          <w:rFonts w:ascii="Times New Roman" w:eastAsia="Times New Roman" w:hAnsi="Times New Roman" w:cs="Times New Roman"/>
          <w:sz w:val="28"/>
          <w:szCs w:val="28"/>
        </w:rPr>
        <w:t xml:space="preserve">punktā minētos uzdevumus, 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ievēro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šādus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8D4" w:rsidRPr="00125E2F">
        <w:rPr>
          <w:rFonts w:ascii="Times New Roman" w:eastAsia="Times New Roman" w:hAnsi="Times New Roman" w:cs="Times New Roman"/>
          <w:sz w:val="28"/>
          <w:szCs w:val="28"/>
        </w:rPr>
        <w:t xml:space="preserve">vērtēšanas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pamatprincip</w:t>
      </w:r>
      <w:r w:rsidR="00CC42BD" w:rsidRPr="00125E2F">
        <w:rPr>
          <w:rFonts w:ascii="Times New Roman" w:eastAsia="Times New Roman" w:hAnsi="Times New Roman" w:cs="Times New Roman"/>
          <w:sz w:val="28"/>
          <w:szCs w:val="28"/>
        </w:rPr>
        <w:t>us</w:t>
      </w:r>
      <w:r w:rsidR="00907271">
        <w:rPr>
          <w:rFonts w:ascii="Times New Roman" w:eastAsia="Times New Roman" w:hAnsi="Times New Roman" w:cs="Times New Roman"/>
          <w:sz w:val="28"/>
          <w:szCs w:val="28"/>
        </w:rPr>
        <w:t xml:space="preserve"> (turpmāk – vērtēšanas pamatprincipi)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7FB7FCE" w14:textId="326D691E" w:rsidR="003D63BF" w:rsidRPr="005C45D8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D1A24" w:rsidRPr="005C45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v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ērtējot zinātniskās darbības kvalitāti, fundamentāl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os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 xml:space="preserve"> un lietišķ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os</w:t>
      </w:r>
      <w:r w:rsidR="006A1286" w:rsidRPr="005C4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pētījum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us</w:t>
      </w:r>
      <w:r w:rsidR="0016790E" w:rsidRPr="005C4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vērtē kā vienlīdz nozīmīg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us;</w:t>
      </w:r>
    </w:p>
    <w:p w14:paraId="5662A9EC" w14:textId="7586DEB9" w:rsidR="003D63BF" w:rsidRPr="005C45D8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5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5C45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5D1A24" w:rsidRPr="005C45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42BD" w:rsidRPr="005C45D8">
        <w:rPr>
          <w:rFonts w:ascii="Times New Roman" w:eastAsia="Times New Roman" w:hAnsi="Times New Roman" w:cs="Times New Roman"/>
          <w:sz w:val="28"/>
          <w:szCs w:val="28"/>
        </w:rPr>
        <w:t>v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ērtējot zinātniskās darbības ietekm</w:t>
      </w:r>
      <w:r w:rsidR="0016790E" w:rsidRPr="005C45D8">
        <w:rPr>
          <w:rFonts w:ascii="Times New Roman" w:eastAsia="Times New Roman" w:hAnsi="Times New Roman" w:cs="Times New Roman"/>
          <w:sz w:val="28"/>
          <w:szCs w:val="28"/>
        </w:rPr>
        <w:t>i uz attiecīgo zinātnes nozari,</w:t>
      </w:r>
      <w:r w:rsidR="00673809" w:rsidRPr="005C45D8">
        <w:rPr>
          <w:rFonts w:ascii="Times New Roman" w:eastAsia="Times New Roman" w:hAnsi="Times New Roman" w:cs="Times New Roman"/>
          <w:sz w:val="28"/>
          <w:szCs w:val="28"/>
        </w:rPr>
        <w:t xml:space="preserve"> vērtē tās ie</w:t>
      </w:r>
      <w:r w:rsidR="00393312" w:rsidRPr="005C45D8">
        <w:rPr>
          <w:rFonts w:ascii="Times New Roman" w:eastAsia="Times New Roman" w:hAnsi="Times New Roman" w:cs="Times New Roman"/>
          <w:sz w:val="28"/>
          <w:szCs w:val="28"/>
        </w:rPr>
        <w:t xml:space="preserve">tekmi uz saistītajām nozarēm, 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atbilstīb</w:t>
      </w:r>
      <w:r w:rsidR="007F5752" w:rsidRPr="005C45D8">
        <w:rPr>
          <w:rFonts w:ascii="Times New Roman" w:eastAsia="Times New Roman" w:hAnsi="Times New Roman" w:cs="Times New Roman"/>
          <w:sz w:val="28"/>
          <w:szCs w:val="28"/>
        </w:rPr>
        <w:t>u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 xml:space="preserve"> valsts zinātnes un tehnoloģijas attīstības</w:t>
      </w:r>
      <w:r w:rsidR="00326ECD" w:rsidRPr="005C45D8">
        <w:rPr>
          <w:rFonts w:ascii="Times New Roman" w:eastAsia="Times New Roman" w:hAnsi="Times New Roman" w:cs="Times New Roman"/>
          <w:sz w:val="28"/>
          <w:szCs w:val="28"/>
        </w:rPr>
        <w:t xml:space="preserve">, kā arī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 xml:space="preserve">izglītības un </w:t>
      </w:r>
      <w:r w:rsidR="00326ECD" w:rsidRPr="005C45D8">
        <w:rPr>
          <w:rFonts w:ascii="Times New Roman" w:eastAsia="Times New Roman" w:hAnsi="Times New Roman" w:cs="Times New Roman"/>
          <w:sz w:val="28"/>
          <w:szCs w:val="28"/>
        </w:rPr>
        <w:t>inovācij</w:t>
      </w:r>
      <w:r w:rsidR="00A875A4">
        <w:rPr>
          <w:rFonts w:ascii="Times New Roman" w:eastAsia="Times New Roman" w:hAnsi="Times New Roman" w:cs="Times New Roman"/>
          <w:sz w:val="28"/>
          <w:szCs w:val="28"/>
        </w:rPr>
        <w:t>u attīstības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 xml:space="preserve"> politikas mērķiem;</w:t>
      </w:r>
    </w:p>
    <w:p w14:paraId="221DA365" w14:textId="1731B93E" w:rsidR="003D63BF" w:rsidRPr="00125E2F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5C45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5C45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5D1A24" w:rsidRPr="005C45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5752" w:rsidRPr="005C45D8">
        <w:rPr>
          <w:rFonts w:ascii="Times New Roman" w:eastAsia="Times New Roman" w:hAnsi="Times New Roman" w:cs="Times New Roman"/>
          <w:sz w:val="28"/>
          <w:szCs w:val="28"/>
        </w:rPr>
        <w:t>v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>ērtējot zinātniskās darbības ekonomisko un sociālo ietekmi, vērtē zinātnisko rezultātu potenciāl</w:t>
      </w:r>
      <w:r w:rsidR="007F5752" w:rsidRPr="005C45D8">
        <w:rPr>
          <w:rFonts w:ascii="Times New Roman" w:eastAsia="Times New Roman" w:hAnsi="Times New Roman" w:cs="Times New Roman"/>
          <w:sz w:val="28"/>
          <w:szCs w:val="28"/>
        </w:rPr>
        <w:t>u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 xml:space="preserve"> veicināt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 xml:space="preserve"> augstāko izglītību,</w:t>
      </w:r>
      <w:r w:rsidR="00BF1774" w:rsidRPr="005C45D8">
        <w:rPr>
          <w:rFonts w:ascii="Times New Roman" w:eastAsia="Times New Roman" w:hAnsi="Times New Roman" w:cs="Times New Roman"/>
          <w:sz w:val="28"/>
          <w:szCs w:val="28"/>
        </w:rPr>
        <w:t xml:space="preserve"> sabiedrības vienlīdzību, integrāciju un labklājību,</w:t>
      </w:r>
      <w:r w:rsidR="003722CD" w:rsidRPr="005C45D8">
        <w:rPr>
          <w:rFonts w:ascii="Times New Roman" w:hAnsi="Times New Roman" w:cs="Times New Roman"/>
          <w:sz w:val="28"/>
          <w:szCs w:val="28"/>
        </w:rPr>
        <w:t xml:space="preserve"> </w:t>
      </w:r>
      <w:r w:rsidR="003722CD" w:rsidRPr="005C45D8">
        <w:rPr>
          <w:rFonts w:ascii="Times New Roman" w:eastAsia="Times New Roman" w:hAnsi="Times New Roman" w:cs="Times New Roman"/>
          <w:sz w:val="28"/>
          <w:szCs w:val="28"/>
        </w:rPr>
        <w:t>sabiedrības</w:t>
      </w:r>
      <w:r w:rsidR="003722CD" w:rsidRPr="00393312">
        <w:rPr>
          <w:rFonts w:ascii="Times New Roman" w:eastAsia="Times New Roman" w:hAnsi="Times New Roman" w:cs="Times New Roman"/>
          <w:sz w:val="28"/>
          <w:szCs w:val="28"/>
        </w:rPr>
        <w:t xml:space="preserve"> veselību,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 xml:space="preserve"> valsts drošību, 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lastRenderedPageBreak/>
        <w:t>ilgtspējīgu sociālā</w:t>
      </w:r>
      <w:r w:rsidR="00FC6DCA" w:rsidRPr="00393312">
        <w:rPr>
          <w:rFonts w:ascii="Times New Roman" w:eastAsia="Times New Roman" w:hAnsi="Times New Roman" w:cs="Times New Roman"/>
          <w:sz w:val="28"/>
          <w:szCs w:val="28"/>
        </w:rPr>
        <w:t>s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>, ekonomiskā</w:t>
      </w:r>
      <w:r w:rsidR="00FC6DCA" w:rsidRPr="00393312">
        <w:rPr>
          <w:rFonts w:ascii="Times New Roman" w:eastAsia="Times New Roman" w:hAnsi="Times New Roman" w:cs="Times New Roman"/>
          <w:sz w:val="28"/>
          <w:szCs w:val="28"/>
        </w:rPr>
        <w:t>s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 xml:space="preserve"> un kultūras </w:t>
      </w:r>
      <w:r w:rsidR="00FC6DCA" w:rsidRPr="00393312">
        <w:rPr>
          <w:rFonts w:ascii="Times New Roman" w:eastAsia="Times New Roman" w:hAnsi="Times New Roman" w:cs="Times New Roman"/>
          <w:sz w:val="28"/>
          <w:szCs w:val="28"/>
        </w:rPr>
        <w:t xml:space="preserve">jomas 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 xml:space="preserve">attīstību, </w:t>
      </w:r>
      <w:r w:rsidR="004311EE">
        <w:rPr>
          <w:rFonts w:ascii="Times New Roman" w:eastAsia="Times New Roman" w:hAnsi="Times New Roman" w:cs="Times New Roman"/>
          <w:sz w:val="28"/>
          <w:szCs w:val="28"/>
        </w:rPr>
        <w:t xml:space="preserve">sabiedrības izpratni par zinātniskās darbības nozīmi, 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 xml:space="preserve">kā arī </w:t>
      </w:r>
      <w:r w:rsidR="00DB2F5B" w:rsidRPr="00393312">
        <w:rPr>
          <w:rFonts w:ascii="Times New Roman" w:eastAsia="Times New Roman" w:hAnsi="Times New Roman" w:cs="Times New Roman"/>
          <w:sz w:val="28"/>
          <w:szCs w:val="28"/>
        </w:rPr>
        <w:t xml:space="preserve">ietekmi </w:t>
      </w:r>
      <w:r w:rsidR="00BF1774" w:rsidRPr="00393312">
        <w:rPr>
          <w:rFonts w:ascii="Times New Roman" w:eastAsia="Times New Roman" w:hAnsi="Times New Roman" w:cs="Times New Roman"/>
          <w:sz w:val="28"/>
          <w:szCs w:val="28"/>
        </w:rPr>
        <w:t>uz Viedās specializācijas stratēģijas mērķu sasniegšanu, prioritāšu un jomu attīstību</w:t>
      </w:r>
      <w:r w:rsidR="007F5752" w:rsidRPr="0039331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12194E" w14:textId="3A4195BC" w:rsidR="003D63BF" w:rsidRPr="00125E2F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5DB7" w:rsidRPr="00125E2F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v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ērtējot pētniecības </w:t>
      </w:r>
      <w:r w:rsidR="00D66749" w:rsidRPr="00125E2F">
        <w:rPr>
          <w:rFonts w:ascii="Times New Roman" w:eastAsia="Times New Roman" w:hAnsi="Times New Roman" w:cs="Times New Roman"/>
          <w:sz w:val="28"/>
          <w:szCs w:val="28"/>
        </w:rPr>
        <w:t>infrastruktūru un tās atbilstību zinātniskās institūcijas darbībai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, tostarp </w:t>
      </w:r>
      <w:r w:rsidR="00DB2F5B" w:rsidRPr="00125E2F">
        <w:rPr>
          <w:rFonts w:ascii="Times New Roman" w:eastAsia="Times New Roman" w:hAnsi="Times New Roman" w:cs="Times New Roman"/>
          <w:sz w:val="28"/>
          <w:szCs w:val="28"/>
        </w:rPr>
        <w:t xml:space="preserve">vērtē atbilstību </w:t>
      </w:r>
      <w:r w:rsidR="00D1356B" w:rsidRPr="00125E2F">
        <w:rPr>
          <w:rFonts w:ascii="Times New Roman" w:eastAsia="Times New Roman" w:hAnsi="Times New Roman" w:cs="Times New Roman"/>
          <w:sz w:val="28"/>
          <w:szCs w:val="28"/>
        </w:rPr>
        <w:t>institucionāl</w:t>
      </w:r>
      <w:r w:rsidR="003E529A" w:rsidRPr="00125E2F">
        <w:rPr>
          <w:rFonts w:ascii="Times New Roman" w:eastAsia="Times New Roman" w:hAnsi="Times New Roman" w:cs="Times New Roman"/>
          <w:sz w:val="28"/>
          <w:szCs w:val="28"/>
        </w:rPr>
        <w:t>ajai</w:t>
      </w:r>
      <w:r w:rsidR="00D1356B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pārvaldība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i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0EA6" w:rsidRPr="00125E2F">
        <w:rPr>
          <w:rFonts w:ascii="Times New Roman" w:eastAsia="Times New Roman" w:hAnsi="Times New Roman" w:cs="Times New Roman"/>
          <w:sz w:val="28"/>
          <w:szCs w:val="28"/>
        </w:rPr>
        <w:t xml:space="preserve">atvērtās pieejas nodrošināšanai,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ilgtermiņa </w:t>
      </w:r>
      <w:r w:rsidR="00D1356B" w:rsidRPr="00125E2F">
        <w:rPr>
          <w:rFonts w:ascii="Times New Roman" w:eastAsia="Times New Roman" w:hAnsi="Times New Roman" w:cs="Times New Roman"/>
          <w:sz w:val="28"/>
          <w:szCs w:val="28"/>
        </w:rPr>
        <w:t>attīstība</w:t>
      </w:r>
      <w:r w:rsidR="003E529A" w:rsidRPr="00125E2F">
        <w:rPr>
          <w:rFonts w:ascii="Times New Roman" w:eastAsia="Times New Roman" w:hAnsi="Times New Roman" w:cs="Times New Roman"/>
          <w:sz w:val="28"/>
          <w:szCs w:val="28"/>
        </w:rPr>
        <w:t>i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un resursu plānošana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i;</w:t>
      </w:r>
    </w:p>
    <w:p w14:paraId="45E57586" w14:textId="7067EB5C" w:rsidR="00446761" w:rsidRPr="00125E2F" w:rsidRDefault="009F46E6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v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ērtējot 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institūcijas attīstības potenciālu, 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 xml:space="preserve">tajā skaitā </w:t>
      </w:r>
      <w:r w:rsidR="000B5174" w:rsidRPr="00125E2F">
        <w:rPr>
          <w:rFonts w:ascii="Times New Roman" w:eastAsia="Times New Roman" w:hAnsi="Times New Roman" w:cs="Times New Roman"/>
          <w:sz w:val="28"/>
          <w:szCs w:val="28"/>
        </w:rPr>
        <w:t xml:space="preserve">vērtē </w:t>
      </w:r>
      <w:r w:rsidR="003E117C" w:rsidRPr="00125E2F">
        <w:rPr>
          <w:rFonts w:ascii="Times New Roman" w:eastAsia="Times New Roman" w:hAnsi="Times New Roman" w:cs="Times New Roman"/>
          <w:sz w:val="28"/>
          <w:szCs w:val="28"/>
        </w:rPr>
        <w:t>šādus aspektus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F41767" w14:textId="43547F7F" w:rsidR="00C74819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institūcijas nākotnes </w:t>
      </w:r>
      <w:r w:rsidR="008D5B09" w:rsidRPr="00125E2F">
        <w:rPr>
          <w:rFonts w:ascii="Times New Roman" w:eastAsia="Times New Roman" w:hAnsi="Times New Roman" w:cs="Times New Roman"/>
          <w:sz w:val="28"/>
          <w:szCs w:val="28"/>
        </w:rPr>
        <w:t>vīzij</w:t>
      </w:r>
      <w:r w:rsidR="008D5B09">
        <w:rPr>
          <w:rFonts w:ascii="Times New Roman" w:eastAsia="Times New Roman" w:hAnsi="Times New Roman" w:cs="Times New Roman"/>
          <w:sz w:val="28"/>
          <w:szCs w:val="28"/>
        </w:rPr>
        <w:t>a</w:t>
      </w:r>
      <w:r w:rsidR="00C74819" w:rsidRPr="00125E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tajā skaitā</w:t>
      </w:r>
      <w:r w:rsidR="008D5B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cik </w:t>
      </w:r>
      <w:r w:rsidR="00222E05" w:rsidRPr="00125E2F">
        <w:rPr>
          <w:rFonts w:ascii="Times New Roman" w:eastAsia="Times New Roman" w:hAnsi="Times New Roman" w:cs="Times New Roman"/>
          <w:sz w:val="28"/>
          <w:szCs w:val="28"/>
        </w:rPr>
        <w:t>pamatoti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zinātniskā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institūcija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 xml:space="preserve"> ir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izvērtē</w:t>
      </w:r>
      <w:r w:rsidR="007F5752" w:rsidRPr="00125E2F">
        <w:rPr>
          <w:rFonts w:ascii="Times New Roman" w:eastAsia="Times New Roman" w:hAnsi="Times New Roman" w:cs="Times New Roman"/>
          <w:sz w:val="28"/>
          <w:szCs w:val="28"/>
        </w:rPr>
        <w:t>jusi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savas stiprās un vājās puses,</w:t>
      </w:r>
      <w:r w:rsidR="00C74819" w:rsidRPr="00125E2F">
        <w:rPr>
          <w:rFonts w:ascii="Times New Roman" w:eastAsia="Times New Roman" w:hAnsi="Times New Roman" w:cs="Times New Roman"/>
          <w:sz w:val="28"/>
          <w:szCs w:val="28"/>
        </w:rPr>
        <w:t xml:space="preserve"> iespējas un draudus;</w:t>
      </w:r>
    </w:p>
    <w:p w14:paraId="0A9EECC4" w14:textId="2EAFBA5E" w:rsidR="00D70613" w:rsidRPr="00125E2F" w:rsidRDefault="00446761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819" w:rsidRPr="00125E2F">
        <w:rPr>
          <w:rFonts w:ascii="Times New Roman" w:eastAsia="Times New Roman" w:hAnsi="Times New Roman" w:cs="Times New Roman"/>
          <w:sz w:val="28"/>
          <w:szCs w:val="28"/>
        </w:rPr>
        <w:t xml:space="preserve">institūcijas attīstības </w:t>
      </w:r>
      <w:r w:rsidR="008D5B09" w:rsidRPr="00125E2F">
        <w:rPr>
          <w:rFonts w:ascii="Times New Roman" w:eastAsia="Times New Roman" w:hAnsi="Times New Roman" w:cs="Times New Roman"/>
          <w:sz w:val="28"/>
          <w:szCs w:val="28"/>
        </w:rPr>
        <w:t>plān</w:t>
      </w:r>
      <w:r w:rsidR="008D5B09">
        <w:rPr>
          <w:rFonts w:ascii="Times New Roman" w:eastAsia="Times New Roman" w:hAnsi="Times New Roman" w:cs="Times New Roman"/>
          <w:sz w:val="28"/>
          <w:szCs w:val="28"/>
        </w:rPr>
        <w:t>s</w:t>
      </w:r>
      <w:r w:rsidR="008D5B09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819" w:rsidRPr="00125E2F">
        <w:rPr>
          <w:rFonts w:ascii="Times New Roman" w:eastAsia="Times New Roman" w:hAnsi="Times New Roman" w:cs="Times New Roman"/>
          <w:sz w:val="28"/>
          <w:szCs w:val="28"/>
        </w:rPr>
        <w:t>šādu faktoru pārvaldīšanai: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AA7921" w14:textId="0982046C" w:rsidR="00D70613" w:rsidRPr="00125E2F" w:rsidRDefault="00D70613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izvēlēto zinātnisko mēr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 xml:space="preserve">ķu </w:t>
      </w:r>
      <w:r w:rsidR="000D4AA4" w:rsidRPr="00125E2F">
        <w:rPr>
          <w:rFonts w:ascii="Times New Roman" w:eastAsia="Times New Roman" w:hAnsi="Times New Roman" w:cs="Times New Roman"/>
          <w:sz w:val="28"/>
          <w:szCs w:val="28"/>
        </w:rPr>
        <w:t>kapacitāte</w:t>
      </w:r>
      <w:r w:rsidR="005D1A24" w:rsidRPr="00125E2F">
        <w:rPr>
          <w:rFonts w:ascii="Times New Roman" w:eastAsia="Times New Roman" w:hAnsi="Times New Roman" w:cs="Times New Roman"/>
          <w:sz w:val="28"/>
          <w:szCs w:val="28"/>
        </w:rPr>
        <w:t xml:space="preserve"> ietekmēt starptautisko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zinātnisko kopie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>nu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2E494D" w14:textId="2D8830F3" w:rsidR="00D70613" w:rsidRPr="00125E2F" w:rsidRDefault="00D70613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0466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AA4" w:rsidRPr="00125E2F">
        <w:rPr>
          <w:rFonts w:ascii="Times New Roman" w:eastAsia="Times New Roman" w:hAnsi="Times New Roman" w:cs="Times New Roman"/>
          <w:sz w:val="28"/>
          <w:szCs w:val="28"/>
        </w:rPr>
        <w:t>kapacitāte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uzsāk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>t jaunus pētniecības virzienus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C3B228" w14:textId="5CCAAAE6" w:rsidR="00D70613" w:rsidRPr="00125E2F" w:rsidRDefault="00D70613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0466" w:rsidRPr="00125E2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09FE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AA4" w:rsidRPr="00125E2F">
        <w:rPr>
          <w:rFonts w:ascii="Times New Roman" w:eastAsia="Times New Roman" w:hAnsi="Times New Roman" w:cs="Times New Roman"/>
          <w:sz w:val="28"/>
          <w:szCs w:val="28"/>
        </w:rPr>
        <w:t>kapacitāte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piesaistīt stud</w:t>
      </w:r>
      <w:r w:rsidR="008B1123" w:rsidRPr="00125E2F">
        <w:rPr>
          <w:rFonts w:ascii="Times New Roman" w:eastAsia="Times New Roman" w:hAnsi="Times New Roman" w:cs="Times New Roman"/>
          <w:sz w:val="28"/>
          <w:szCs w:val="28"/>
        </w:rPr>
        <w:t>ējošos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, doktora grāda pretendentus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ārvalst</w:t>
      </w:r>
      <w:r w:rsidR="00681A52" w:rsidRPr="00125E2F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123" w:rsidRPr="00125E2F">
        <w:rPr>
          <w:rFonts w:ascii="Times New Roman" w:eastAsia="Times New Roman" w:hAnsi="Times New Roman" w:cs="Times New Roman"/>
          <w:sz w:val="28"/>
          <w:szCs w:val="28"/>
        </w:rPr>
        <w:t>pētniekus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B98D44" w14:textId="54833DE0" w:rsidR="00D70613" w:rsidRPr="00125E2F" w:rsidRDefault="00D70613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0466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466" w:rsidRPr="00125E2F">
        <w:rPr>
          <w:rFonts w:ascii="Times New Roman" w:eastAsia="Times New Roman" w:hAnsi="Times New Roman" w:cs="Times New Roman"/>
          <w:sz w:val="28"/>
          <w:szCs w:val="28"/>
        </w:rPr>
        <w:t xml:space="preserve">kapacitāte 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piesaistīt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finansējumu konkursa rezultātā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1A757" w14:textId="28E0B3B3" w:rsidR="003D63BF" w:rsidRPr="00125E2F" w:rsidRDefault="00D70613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290B" w:rsidRPr="00125E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2A5378" w:rsidRPr="00125E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0466" w:rsidRPr="00125E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E9D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936" w:rsidRPr="00ED7936">
        <w:rPr>
          <w:rFonts w:ascii="Times New Roman" w:eastAsia="Times New Roman" w:hAnsi="Times New Roman" w:cs="Times New Roman"/>
          <w:sz w:val="28"/>
          <w:szCs w:val="28"/>
        </w:rPr>
        <w:t>akadēmiskā personāla starptautiskā konkurētspēja</w:t>
      </w:r>
      <w:r w:rsidR="00C4257C" w:rsidRPr="00125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3E2272" w14:textId="77777777" w:rsidR="00B95D3B" w:rsidRPr="00125E2F" w:rsidRDefault="00B95D3B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654A5" w14:textId="77777777" w:rsidR="006C2E41" w:rsidRDefault="006C2E41" w:rsidP="00D7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E41">
        <w:rPr>
          <w:rFonts w:ascii="Times New Roman" w:eastAsia="Times New Roman" w:hAnsi="Times New Roman" w:cs="Times New Roman"/>
          <w:sz w:val="28"/>
          <w:szCs w:val="28"/>
        </w:rPr>
        <w:t>14.6. vērtējot zinātniskās darbības kvalitāti, vērtē zinātniskās institūcijas sadarbību ar to darbības jomai atb</w:t>
      </w:r>
      <w:r>
        <w:rPr>
          <w:rFonts w:ascii="Times New Roman" w:eastAsia="Times New Roman" w:hAnsi="Times New Roman" w:cs="Times New Roman"/>
          <w:sz w:val="28"/>
          <w:szCs w:val="28"/>
        </w:rPr>
        <w:t>ilstošo tautsaimniecības nozari.</w:t>
      </w:r>
    </w:p>
    <w:p w14:paraId="71C237EE" w14:textId="137C0F09" w:rsidR="000764A3" w:rsidRPr="00125E2F" w:rsidRDefault="000764A3" w:rsidP="00D70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74685E7" w14:textId="2BF3F510" w:rsidR="003141B9" w:rsidRDefault="00D05DB7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E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49C4" w:rsidRPr="00125E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E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2928" w:rsidRPr="00125E2F">
        <w:rPr>
          <w:rFonts w:ascii="Times New Roman" w:eastAsia="Times New Roman" w:hAnsi="Times New Roman" w:cs="Times New Roman"/>
          <w:sz w:val="28"/>
          <w:szCs w:val="28"/>
        </w:rPr>
        <w:t>Ekspertu g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>rupa</w:t>
      </w:r>
      <w:r w:rsidR="003141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774" w:rsidRPr="00125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1B9" w:rsidRPr="00125E2F">
        <w:rPr>
          <w:rFonts w:ascii="Times New Roman" w:eastAsia="Times New Roman" w:hAnsi="Times New Roman" w:cs="Times New Roman"/>
          <w:sz w:val="28"/>
          <w:szCs w:val="28"/>
        </w:rPr>
        <w:t>ievērojot vērtēšanas pamatprincipus un pamatojot vērtējumu ekspertu grupas ziņojumā ar iegūto rezultātu kvalitatīvu analīzi</w:t>
      </w:r>
      <w:r w:rsidR="003141B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1912A9" w14:textId="0E047656" w:rsidR="00DB2F5B" w:rsidRDefault="003141B9" w:rsidP="00222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3B1">
        <w:rPr>
          <w:rFonts w:ascii="Times New Roman" w:eastAsia="Times New Roman" w:hAnsi="Times New Roman" w:cs="Times New Roman"/>
          <w:sz w:val="28"/>
          <w:szCs w:val="28"/>
        </w:rPr>
        <w:t xml:space="preserve">15.1. </w:t>
      </w:r>
      <w:r w:rsidR="00BF1774" w:rsidRPr="007123B1">
        <w:rPr>
          <w:rFonts w:ascii="Times New Roman" w:eastAsia="Times New Roman" w:hAnsi="Times New Roman" w:cs="Times New Roman"/>
          <w:sz w:val="28"/>
          <w:szCs w:val="28"/>
        </w:rPr>
        <w:t xml:space="preserve">piešķir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 xml:space="preserve">zinātniskajai </w:t>
      </w:r>
      <w:r w:rsidR="00BF1774" w:rsidRPr="007123B1">
        <w:rPr>
          <w:rFonts w:ascii="Times New Roman" w:eastAsia="Times New Roman" w:hAnsi="Times New Roman" w:cs="Times New Roman"/>
          <w:sz w:val="28"/>
          <w:szCs w:val="28"/>
        </w:rPr>
        <w:t>institūcijai</w:t>
      </w:r>
      <w:r w:rsidR="003B4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74" w:rsidRPr="007123B1">
        <w:rPr>
          <w:rFonts w:ascii="Times New Roman" w:eastAsia="Times New Roman" w:hAnsi="Times New Roman" w:cs="Times New Roman"/>
          <w:sz w:val="28"/>
          <w:szCs w:val="28"/>
        </w:rPr>
        <w:t>vērtējumu</w:t>
      </w:r>
      <w:r w:rsidR="00686C5D">
        <w:rPr>
          <w:rFonts w:ascii="Times New Roman" w:eastAsia="Times New Roman" w:hAnsi="Times New Roman" w:cs="Times New Roman"/>
          <w:sz w:val="28"/>
          <w:szCs w:val="28"/>
        </w:rPr>
        <w:t xml:space="preserve"> no 1 līdz 5 punktiem;</w:t>
      </w:r>
    </w:p>
    <w:p w14:paraId="3FAC4ABF" w14:textId="2776B9E4" w:rsidR="00CB3AAE" w:rsidRPr="00131DCC" w:rsidRDefault="00506207" w:rsidP="00393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="00D144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123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8D8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2C8">
        <w:rPr>
          <w:rFonts w:ascii="Times New Roman" w:eastAsia="Times New Roman" w:hAnsi="Times New Roman" w:cs="Times New Roman"/>
          <w:sz w:val="28"/>
          <w:szCs w:val="28"/>
        </w:rPr>
        <w:t>j</w:t>
      </w:r>
      <w:r w:rsidR="009A28D8" w:rsidRPr="007123B1">
        <w:rPr>
          <w:rFonts w:ascii="Times New Roman" w:eastAsia="Times New Roman" w:hAnsi="Times New Roman" w:cs="Times New Roman"/>
          <w:sz w:val="28"/>
          <w:szCs w:val="28"/>
        </w:rPr>
        <w:t>a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 xml:space="preserve"> zinātniskā</w:t>
      </w:r>
      <w:r w:rsidR="009A28D8" w:rsidRPr="007123B1">
        <w:rPr>
          <w:rFonts w:ascii="Times New Roman" w:eastAsia="Times New Roman" w:hAnsi="Times New Roman" w:cs="Times New Roman"/>
          <w:sz w:val="28"/>
          <w:szCs w:val="28"/>
        </w:rPr>
        <w:t xml:space="preserve"> institūcija ir augstskola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>, kuras</w:t>
      </w:r>
      <w:r w:rsidRPr="007123B1">
        <w:rPr>
          <w:rFonts w:ascii="Times New Roman" w:eastAsia="Times New Roman" w:hAnsi="Times New Roman" w:cs="Times New Roman"/>
          <w:sz w:val="28"/>
          <w:szCs w:val="28"/>
        </w:rPr>
        <w:t xml:space="preserve"> struktūrā ir </w:t>
      </w:r>
      <w:r w:rsidR="003B42C8">
        <w:rPr>
          <w:rFonts w:ascii="Times New Roman" w:eastAsia="Times New Roman" w:hAnsi="Times New Roman" w:cs="Times New Roman"/>
          <w:sz w:val="28"/>
          <w:szCs w:val="28"/>
        </w:rPr>
        <w:t>vairāk kā viena fakultāte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vērtē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katra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3F1CAD" w:rsidRPr="007123B1">
        <w:rPr>
          <w:rFonts w:ascii="Times New Roman" w:eastAsia="Times New Roman" w:hAnsi="Times New Roman" w:cs="Times New Roman"/>
          <w:sz w:val="28"/>
          <w:szCs w:val="28"/>
        </w:rPr>
        <w:t xml:space="preserve">augstskolas </w:t>
      </w:r>
      <w:r w:rsidR="00CF2060" w:rsidRPr="007123B1">
        <w:rPr>
          <w:rFonts w:ascii="Times New Roman" w:eastAsia="Times New Roman" w:hAnsi="Times New Roman" w:cs="Times New Roman"/>
          <w:sz w:val="28"/>
          <w:szCs w:val="28"/>
        </w:rPr>
        <w:t>vērtējam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="00CF2060" w:rsidRPr="007123B1">
        <w:rPr>
          <w:rFonts w:ascii="Times New Roman" w:eastAsia="Times New Roman" w:hAnsi="Times New Roman" w:cs="Times New Roman"/>
          <w:sz w:val="28"/>
          <w:szCs w:val="28"/>
        </w:rPr>
        <w:t>vienīb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>u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 (turpmāk – </w:t>
      </w:r>
      <w:r w:rsidR="002E6338" w:rsidRPr="007123B1">
        <w:rPr>
          <w:rFonts w:ascii="Times New Roman" w:eastAsia="Times New Roman" w:hAnsi="Times New Roman" w:cs="Times New Roman"/>
          <w:sz w:val="28"/>
          <w:szCs w:val="28"/>
        </w:rPr>
        <w:t>vērtējama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 vienība)</w:t>
      </w:r>
      <w:r w:rsidR="003141B9" w:rsidRPr="007123B1">
        <w:rPr>
          <w:rFonts w:ascii="Times New Roman" w:eastAsia="Times New Roman" w:hAnsi="Times New Roman" w:cs="Times New Roman"/>
          <w:sz w:val="28"/>
          <w:szCs w:val="28"/>
        </w:rPr>
        <w:t xml:space="preserve"> atsevišķi</w:t>
      </w:r>
      <w:r w:rsidR="002E6338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671184" w:rsidRPr="007123B1">
        <w:rPr>
          <w:rFonts w:ascii="Times New Roman" w:eastAsia="Times New Roman" w:hAnsi="Times New Roman" w:cs="Times New Roman"/>
          <w:sz w:val="28"/>
          <w:szCs w:val="28"/>
        </w:rPr>
        <w:t>piešķir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 xml:space="preserve">katrai 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vērtējamai 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 xml:space="preserve">vienībai 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>vērtējum</w:t>
      </w:r>
      <w:r w:rsidR="00671184" w:rsidRPr="007123B1">
        <w:rPr>
          <w:rFonts w:ascii="Times New Roman" w:eastAsia="Times New Roman" w:hAnsi="Times New Roman" w:cs="Times New Roman"/>
          <w:sz w:val="28"/>
          <w:szCs w:val="28"/>
        </w:rPr>
        <w:t>u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no 1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 xml:space="preserve"> līdz</w:t>
      </w:r>
      <w:r w:rsidR="007123B1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5 punktiem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44BF" w:rsidRPr="00B21397">
        <w:rPr>
          <w:rFonts w:ascii="Times New Roman" w:eastAsia="Times New Roman" w:hAnsi="Times New Roman" w:cs="Times New Roman"/>
          <w:sz w:val="28"/>
          <w:szCs w:val="28"/>
        </w:rPr>
        <w:t>Vērtējamo v</w:t>
      </w:r>
      <w:r w:rsidR="0085069D" w:rsidRPr="00B21397">
        <w:rPr>
          <w:rFonts w:ascii="Times New Roman" w:eastAsia="Times New Roman" w:hAnsi="Times New Roman" w:cs="Times New Roman"/>
          <w:sz w:val="28"/>
          <w:szCs w:val="28"/>
        </w:rPr>
        <w:t>ienību skaits</w:t>
      </w:r>
      <w:r w:rsidR="002E6338" w:rsidRPr="00B21397">
        <w:rPr>
          <w:rFonts w:ascii="Times New Roman" w:eastAsia="Times New Roman" w:hAnsi="Times New Roman" w:cs="Times New Roman"/>
          <w:sz w:val="28"/>
          <w:szCs w:val="28"/>
        </w:rPr>
        <w:t xml:space="preserve"> augstskolai</w:t>
      </w:r>
      <w:r w:rsidR="0085069D" w:rsidRPr="00B21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271" w:rsidRPr="00B21397">
        <w:rPr>
          <w:rFonts w:ascii="Times New Roman" w:eastAsia="Times New Roman" w:hAnsi="Times New Roman" w:cs="Times New Roman"/>
          <w:sz w:val="28"/>
          <w:szCs w:val="28"/>
        </w:rPr>
        <w:t>ir ne vairāk kā</w:t>
      </w:r>
      <w:r w:rsidR="00EB1B7C" w:rsidRPr="00B21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69D" w:rsidRPr="00B21397">
        <w:rPr>
          <w:rFonts w:ascii="Times New Roman" w:eastAsia="Times New Roman" w:hAnsi="Times New Roman" w:cs="Times New Roman"/>
          <w:sz w:val="28"/>
          <w:szCs w:val="28"/>
        </w:rPr>
        <w:t xml:space="preserve">augstskolas </w:t>
      </w:r>
      <w:r w:rsidR="0085069D" w:rsidRPr="00131DCC">
        <w:rPr>
          <w:rFonts w:ascii="Times New Roman" w:eastAsia="Times New Roman" w:hAnsi="Times New Roman" w:cs="Times New Roman"/>
          <w:sz w:val="28"/>
          <w:szCs w:val="28"/>
        </w:rPr>
        <w:t>fakultāšu skait</w:t>
      </w:r>
      <w:r w:rsidR="00907271" w:rsidRPr="00131DCC">
        <w:rPr>
          <w:rFonts w:ascii="Times New Roman" w:eastAsia="Times New Roman" w:hAnsi="Times New Roman" w:cs="Times New Roman"/>
          <w:sz w:val="28"/>
          <w:szCs w:val="28"/>
        </w:rPr>
        <w:t>s</w:t>
      </w:r>
      <w:r w:rsidR="00B21397" w:rsidRPr="00131D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1DCC" w:rsidRPr="00131DCC">
        <w:rPr>
          <w:rFonts w:ascii="Times New Roman" w:eastAsia="Times New Roman" w:hAnsi="Times New Roman" w:cs="Times New Roman"/>
          <w:sz w:val="28"/>
          <w:szCs w:val="28"/>
        </w:rPr>
        <w:t xml:space="preserve">Vērtējamās </w:t>
      </w:r>
      <w:r w:rsidR="00651130" w:rsidRPr="00131DCC">
        <w:rPr>
          <w:rFonts w:ascii="Times New Roman" w:eastAsia="Times New Roman" w:hAnsi="Times New Roman" w:cs="Times New Roman"/>
          <w:sz w:val="28"/>
          <w:szCs w:val="28"/>
        </w:rPr>
        <w:t>vienīb</w:t>
      </w:r>
      <w:r w:rsidR="00651130">
        <w:rPr>
          <w:rFonts w:ascii="Times New Roman" w:eastAsia="Times New Roman" w:hAnsi="Times New Roman" w:cs="Times New Roman"/>
          <w:sz w:val="28"/>
          <w:szCs w:val="28"/>
        </w:rPr>
        <w:t>as</w:t>
      </w:r>
      <w:r w:rsidR="00651130" w:rsidRPr="00131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DCC" w:rsidRPr="00131DCC">
        <w:rPr>
          <w:rFonts w:ascii="Times New Roman" w:eastAsia="Times New Roman" w:hAnsi="Times New Roman" w:cs="Times New Roman"/>
          <w:sz w:val="28"/>
          <w:szCs w:val="28"/>
        </w:rPr>
        <w:t xml:space="preserve">aptver visu </w:t>
      </w:r>
      <w:r w:rsidR="007B5A3D">
        <w:rPr>
          <w:rFonts w:ascii="Times New Roman" w:eastAsia="Times New Roman" w:hAnsi="Times New Roman" w:cs="Times New Roman"/>
          <w:sz w:val="28"/>
          <w:szCs w:val="28"/>
        </w:rPr>
        <w:t xml:space="preserve">augstskolas kā </w:t>
      </w:r>
      <w:r w:rsidR="00B771DA" w:rsidRPr="00B771DA">
        <w:rPr>
          <w:rFonts w:ascii="Times New Roman" w:eastAsia="Times New Roman" w:hAnsi="Times New Roman" w:cs="Times New Roman"/>
          <w:sz w:val="28"/>
          <w:szCs w:val="28"/>
        </w:rPr>
        <w:t>zinātniskās</w:t>
      </w:r>
      <w:r w:rsidR="00B771DA" w:rsidRPr="00131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DCC" w:rsidRPr="00131DCC">
        <w:rPr>
          <w:rFonts w:ascii="Times New Roman" w:eastAsia="Times New Roman" w:hAnsi="Times New Roman" w:cs="Times New Roman"/>
          <w:sz w:val="28"/>
          <w:szCs w:val="28"/>
        </w:rPr>
        <w:t>institūcijas zinātnisko darbību</w:t>
      </w:r>
      <w:r w:rsidR="00B21397" w:rsidRPr="00131D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069D" w:rsidRPr="00131DCC">
        <w:rPr>
          <w:rFonts w:ascii="Times New Roman" w:eastAsia="Times New Roman" w:hAnsi="Times New Roman" w:cs="Times New Roman"/>
          <w:sz w:val="28"/>
          <w:szCs w:val="28"/>
        </w:rPr>
        <w:t xml:space="preserve"> Augstskola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>patstāvīgi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 nosaka</w:t>
      </w:r>
      <w:r w:rsidR="003141B9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BF" w:rsidRPr="007123B1">
        <w:rPr>
          <w:rFonts w:ascii="Times New Roman" w:eastAsia="Times New Roman" w:hAnsi="Times New Roman" w:cs="Times New Roman"/>
          <w:sz w:val="28"/>
          <w:szCs w:val="28"/>
        </w:rPr>
        <w:t xml:space="preserve">vērtējamo </w:t>
      </w:r>
      <w:r w:rsidR="003141B9" w:rsidRPr="007123B1">
        <w:rPr>
          <w:rFonts w:ascii="Times New Roman" w:eastAsia="Times New Roman" w:hAnsi="Times New Roman" w:cs="Times New Roman"/>
          <w:sz w:val="28"/>
          <w:szCs w:val="28"/>
        </w:rPr>
        <w:t>vienību veidu</w:t>
      </w:r>
      <w:r w:rsidR="007123B1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 xml:space="preserve">piemēram,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fakultātes, </w:t>
      </w:r>
      <w:r w:rsidR="00CF2060" w:rsidRPr="007123B1">
        <w:rPr>
          <w:rFonts w:ascii="Times New Roman" w:eastAsia="Times New Roman" w:hAnsi="Times New Roman" w:cs="Times New Roman"/>
          <w:sz w:val="28"/>
          <w:szCs w:val="28"/>
        </w:rPr>
        <w:t>pētniecības platformas</w:t>
      </w:r>
      <w:r w:rsidR="00907271" w:rsidRPr="007123B1">
        <w:rPr>
          <w:rFonts w:ascii="Times New Roman" w:eastAsia="Times New Roman" w:hAnsi="Times New Roman" w:cs="Times New Roman"/>
          <w:sz w:val="28"/>
          <w:szCs w:val="28"/>
        </w:rPr>
        <w:t>, centri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7B5A36" w:rsidRPr="007123B1">
        <w:rPr>
          <w:rFonts w:ascii="Times New Roman" w:eastAsia="Times New Roman" w:hAnsi="Times New Roman" w:cs="Times New Roman"/>
          <w:sz w:val="28"/>
          <w:szCs w:val="28"/>
        </w:rPr>
        <w:t>ievērojot</w:t>
      </w:r>
      <w:r w:rsidR="00671184" w:rsidRPr="007123B1">
        <w:rPr>
          <w:rFonts w:ascii="Times New Roman" w:eastAsia="Times New Roman" w:hAnsi="Times New Roman" w:cs="Times New Roman"/>
          <w:sz w:val="28"/>
          <w:szCs w:val="28"/>
        </w:rPr>
        <w:t xml:space="preserve"> nosacījumu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, ka</w:t>
      </w:r>
      <w:r w:rsidR="003B5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>visas</w:t>
      </w:r>
      <w:r w:rsidR="00935BDC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DA1" w:rsidRPr="007123B1">
        <w:rPr>
          <w:rFonts w:ascii="Times New Roman" w:eastAsia="Times New Roman" w:hAnsi="Times New Roman" w:cs="Times New Roman"/>
          <w:sz w:val="28"/>
          <w:szCs w:val="28"/>
        </w:rPr>
        <w:t>vērtējamās</w:t>
      </w:r>
      <w:r w:rsidR="0085069D" w:rsidRPr="007123B1">
        <w:rPr>
          <w:rFonts w:ascii="Times New Roman" w:eastAsia="Times New Roman" w:hAnsi="Times New Roman" w:cs="Times New Roman"/>
          <w:sz w:val="28"/>
          <w:szCs w:val="28"/>
        </w:rPr>
        <w:t xml:space="preserve"> vienības ir viena veida</w:t>
      </w:r>
      <w:r w:rsidR="00CF2060" w:rsidRPr="007123B1">
        <w:rPr>
          <w:rFonts w:ascii="Times New Roman" w:eastAsia="Times New Roman" w:hAnsi="Times New Roman" w:cs="Times New Roman"/>
          <w:sz w:val="28"/>
          <w:szCs w:val="28"/>
        </w:rPr>
        <w:t xml:space="preserve">, kā arī </w:t>
      </w:r>
      <w:r w:rsidR="002E6338" w:rsidRPr="007123B1">
        <w:rPr>
          <w:rFonts w:ascii="Times New Roman" w:eastAsia="Times New Roman" w:hAnsi="Times New Roman" w:cs="Times New Roman"/>
          <w:sz w:val="28"/>
          <w:szCs w:val="28"/>
        </w:rPr>
        <w:t xml:space="preserve">nosaka </w:t>
      </w:r>
      <w:r w:rsidR="00CF2060" w:rsidRPr="007123B1">
        <w:rPr>
          <w:rFonts w:ascii="Times New Roman" w:eastAsia="Times New Roman" w:hAnsi="Times New Roman" w:cs="Times New Roman"/>
          <w:sz w:val="28"/>
          <w:szCs w:val="28"/>
        </w:rPr>
        <w:t>vērtējam</w:t>
      </w:r>
      <w:r w:rsidR="002E6338" w:rsidRPr="007123B1">
        <w:rPr>
          <w:rFonts w:ascii="Times New Roman" w:eastAsia="Times New Roman" w:hAnsi="Times New Roman" w:cs="Times New Roman"/>
          <w:sz w:val="28"/>
          <w:szCs w:val="28"/>
        </w:rPr>
        <w:t xml:space="preserve">ai </w:t>
      </w:r>
      <w:r w:rsidR="00CF2060" w:rsidRPr="003B42C8">
        <w:rPr>
          <w:rFonts w:ascii="Times New Roman" w:eastAsia="Times New Roman" w:hAnsi="Times New Roman" w:cs="Times New Roman"/>
          <w:sz w:val="28"/>
          <w:szCs w:val="28"/>
        </w:rPr>
        <w:t>vienība</w:t>
      </w:r>
      <w:r w:rsidR="002E6338" w:rsidRPr="003B42C8">
        <w:rPr>
          <w:rFonts w:ascii="Times New Roman" w:eastAsia="Times New Roman" w:hAnsi="Times New Roman" w:cs="Times New Roman"/>
          <w:sz w:val="28"/>
          <w:szCs w:val="28"/>
        </w:rPr>
        <w:t>i nepieciešamo šo noteikumu 6.1.</w:t>
      </w:r>
      <w:r w:rsidR="007123B1" w:rsidRPr="003B4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338" w:rsidRPr="003B42C8">
        <w:rPr>
          <w:rFonts w:ascii="Times New Roman" w:eastAsia="Times New Roman" w:hAnsi="Times New Roman" w:cs="Times New Roman"/>
          <w:sz w:val="28"/>
          <w:szCs w:val="28"/>
        </w:rPr>
        <w:t xml:space="preserve">apakšpunktā </w:t>
      </w:r>
      <w:r w:rsidR="00627BF1" w:rsidRPr="003B42C8">
        <w:rPr>
          <w:rFonts w:ascii="Times New Roman" w:eastAsia="Times New Roman" w:hAnsi="Times New Roman" w:cs="Times New Roman"/>
          <w:sz w:val="28"/>
          <w:szCs w:val="28"/>
        </w:rPr>
        <w:t>noteikto</w:t>
      </w:r>
      <w:r w:rsidR="002E6338" w:rsidRPr="003B4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BF1" w:rsidRPr="003B42C8">
        <w:rPr>
          <w:rFonts w:ascii="Times New Roman" w:eastAsia="Times New Roman" w:hAnsi="Times New Roman" w:cs="Times New Roman"/>
          <w:sz w:val="28"/>
          <w:szCs w:val="28"/>
        </w:rPr>
        <w:t xml:space="preserve">ekspertu grupu. </w:t>
      </w:r>
    </w:p>
    <w:p w14:paraId="58B9BAC9" w14:textId="77777777" w:rsidR="00506207" w:rsidRDefault="00506207" w:rsidP="005062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073FB" w14:textId="07A9B10F" w:rsidR="00506207" w:rsidRPr="005C45D8" w:rsidRDefault="00D144BF" w:rsidP="00C70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3B1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506207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Z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inātniskā</w:t>
      </w:r>
      <w:r w:rsidR="00B771DA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1DA">
        <w:rPr>
          <w:rFonts w:ascii="Times New Roman" w:eastAsia="Times New Roman" w:hAnsi="Times New Roman" w:cs="Times New Roman"/>
          <w:sz w:val="28"/>
          <w:szCs w:val="28"/>
        </w:rPr>
        <w:t>i</w:t>
      </w:r>
      <w:r w:rsidR="007438BF" w:rsidRPr="005C45D8">
        <w:rPr>
          <w:rFonts w:ascii="Times New Roman" w:eastAsia="Times New Roman" w:hAnsi="Times New Roman" w:cs="Times New Roman"/>
          <w:sz w:val="28"/>
          <w:szCs w:val="28"/>
        </w:rPr>
        <w:t xml:space="preserve">nstitūcija rakstveidā paziņo ministrijai par tās atbilstību 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>zinātnes nozar</w:t>
      </w:r>
      <w:r w:rsidR="007B7B7C">
        <w:rPr>
          <w:rFonts w:ascii="Times New Roman" w:eastAsia="Times New Roman" w:hAnsi="Times New Roman" w:cs="Times New Roman"/>
          <w:sz w:val="28"/>
          <w:szCs w:val="28"/>
        </w:rPr>
        <w:t>ēm (atbilstoši šo noteikumu 6.1. apakšpunktam</w:t>
      </w:r>
      <w:r w:rsidR="0000109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B7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8BF" w:rsidRPr="005C45D8">
        <w:rPr>
          <w:rFonts w:ascii="Times New Roman" w:eastAsia="Times New Roman" w:hAnsi="Times New Roman" w:cs="Times New Roman"/>
          <w:sz w:val="28"/>
          <w:szCs w:val="28"/>
        </w:rPr>
        <w:t>līdz novērtējuma gada 1. janvārim.</w:t>
      </w:r>
    </w:p>
    <w:p w14:paraId="6FF2A637" w14:textId="77777777" w:rsidR="00326ECD" w:rsidRPr="005C45D8" w:rsidRDefault="00326ECD" w:rsidP="00C70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6C3C5" w14:textId="01AA01D4" w:rsidR="008E7ABC" w:rsidRPr="005C45D8" w:rsidRDefault="00003D3B" w:rsidP="00C70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5D8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="00933467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i</w:t>
      </w:r>
      <w:r w:rsidR="007438BF" w:rsidRPr="007123B1">
        <w:rPr>
          <w:rFonts w:ascii="Times New Roman" w:eastAsia="Times New Roman" w:hAnsi="Times New Roman" w:cs="Times New Roman"/>
          <w:sz w:val="28"/>
          <w:szCs w:val="28"/>
        </w:rPr>
        <w:t>nstitūcija, kas ir augstskola un tās struktūrā ir fakultātes, rakstveidā paziņo ministrijai par plānoto vērtējamo vienību skaitu un katra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>s</w:t>
      </w:r>
      <w:r w:rsidR="007438BF" w:rsidRPr="007123B1">
        <w:rPr>
          <w:rFonts w:ascii="Times New Roman" w:eastAsia="Times New Roman" w:hAnsi="Times New Roman" w:cs="Times New Roman"/>
          <w:sz w:val="28"/>
          <w:szCs w:val="28"/>
        </w:rPr>
        <w:t xml:space="preserve"> vērtējam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>ās</w:t>
      </w:r>
      <w:r w:rsidR="007438BF" w:rsidRPr="00712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8BF" w:rsidRPr="005C45D8">
        <w:rPr>
          <w:rFonts w:ascii="Times New Roman" w:eastAsia="Times New Roman" w:hAnsi="Times New Roman" w:cs="Times New Roman"/>
          <w:sz w:val="28"/>
          <w:szCs w:val="28"/>
        </w:rPr>
        <w:t>vienība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>s</w:t>
      </w:r>
      <w:r w:rsidR="007438BF" w:rsidRPr="005C45D8">
        <w:rPr>
          <w:rFonts w:ascii="Times New Roman" w:eastAsia="Times New Roman" w:hAnsi="Times New Roman" w:cs="Times New Roman"/>
          <w:sz w:val="28"/>
          <w:szCs w:val="28"/>
        </w:rPr>
        <w:t xml:space="preserve"> atbilstību 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 xml:space="preserve">zinātnes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nozarēm</w:t>
      </w:r>
      <w:r w:rsidR="007438BF">
        <w:rPr>
          <w:rFonts w:ascii="Times New Roman" w:eastAsia="Times New Roman" w:hAnsi="Times New Roman" w:cs="Times New Roman"/>
          <w:sz w:val="28"/>
          <w:szCs w:val="28"/>
        </w:rPr>
        <w:t xml:space="preserve">, ievērojot normatīvo regulējumu </w:t>
      </w:r>
      <w:r w:rsidR="007438BF" w:rsidRPr="00796E8F">
        <w:rPr>
          <w:rFonts w:ascii="Times New Roman" w:eastAsia="Times New Roman" w:hAnsi="Times New Roman" w:cs="Times New Roman"/>
          <w:sz w:val="28"/>
          <w:szCs w:val="28"/>
        </w:rPr>
        <w:lastRenderedPageBreak/>
        <w:t>par Latvijas zinātnes nozarēm un apakšnozarēm</w:t>
      </w:r>
      <w:r w:rsidR="007438BF" w:rsidRPr="005C45D8" w:rsidDel="001A2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8BF" w:rsidRPr="005C45D8">
        <w:rPr>
          <w:rFonts w:ascii="Times New Roman" w:eastAsia="Times New Roman" w:hAnsi="Times New Roman" w:cs="Times New Roman"/>
          <w:sz w:val="28"/>
          <w:szCs w:val="28"/>
        </w:rPr>
        <w:t>lī</w:t>
      </w:r>
      <w:r w:rsidR="00E376AD">
        <w:rPr>
          <w:rFonts w:ascii="Times New Roman" w:eastAsia="Times New Roman" w:hAnsi="Times New Roman" w:cs="Times New Roman"/>
          <w:sz w:val="28"/>
          <w:szCs w:val="28"/>
        </w:rPr>
        <w:t xml:space="preserve">dz novērtējuma gada 1. </w:t>
      </w:r>
      <w:r w:rsidR="004C47B3">
        <w:rPr>
          <w:rFonts w:ascii="Times New Roman" w:eastAsia="Times New Roman" w:hAnsi="Times New Roman" w:cs="Times New Roman"/>
          <w:sz w:val="28"/>
          <w:szCs w:val="28"/>
        </w:rPr>
        <w:t>j</w:t>
      </w:r>
      <w:r w:rsidR="00E376AD">
        <w:rPr>
          <w:rFonts w:ascii="Times New Roman" w:eastAsia="Times New Roman" w:hAnsi="Times New Roman" w:cs="Times New Roman"/>
          <w:sz w:val="28"/>
          <w:szCs w:val="28"/>
        </w:rPr>
        <w:t>anvāri</w:t>
      </w:r>
      <w:r w:rsidR="004C47B3">
        <w:rPr>
          <w:rFonts w:ascii="Times New Roman" w:eastAsia="Times New Roman" w:hAnsi="Times New Roman" w:cs="Times New Roman"/>
          <w:sz w:val="28"/>
          <w:szCs w:val="28"/>
        </w:rPr>
        <w:t>m.</w:t>
      </w:r>
    </w:p>
    <w:p w14:paraId="02228CEE" w14:textId="77777777" w:rsidR="00506207" w:rsidRPr="005C45D8" w:rsidRDefault="00506207" w:rsidP="00C70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F87DC" w14:textId="217AB50A" w:rsidR="00506207" w:rsidRPr="005C45D8" w:rsidRDefault="00673809" w:rsidP="00C708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5D8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E6338" w:rsidRPr="005C45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="00933467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i</w:t>
      </w:r>
      <w:r w:rsidR="00971DD5" w:rsidRPr="00125E2F">
        <w:rPr>
          <w:rFonts w:ascii="Times New Roman" w:eastAsia="Times New Roman" w:hAnsi="Times New Roman" w:cs="Times New Roman"/>
          <w:sz w:val="28"/>
          <w:szCs w:val="28"/>
        </w:rPr>
        <w:t>nstitūcija</w:t>
      </w:r>
      <w:r w:rsidR="004C47B3" w:rsidRPr="004C4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7B3" w:rsidRPr="005C45D8">
        <w:rPr>
          <w:rFonts w:ascii="Times New Roman" w:eastAsia="Times New Roman" w:hAnsi="Times New Roman" w:cs="Times New Roman"/>
          <w:sz w:val="28"/>
          <w:szCs w:val="28"/>
        </w:rPr>
        <w:t>aizpildītu pašvērtējuma ziņojumu</w:t>
      </w:r>
      <w:r w:rsidR="004C47B3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F04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="00933467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i</w:t>
      </w:r>
      <w:r w:rsidR="00506207" w:rsidRPr="005C45D8">
        <w:rPr>
          <w:rFonts w:ascii="Times New Roman" w:eastAsia="Times New Roman" w:hAnsi="Times New Roman" w:cs="Times New Roman"/>
          <w:sz w:val="28"/>
          <w:szCs w:val="28"/>
        </w:rPr>
        <w:t xml:space="preserve">nstitūcija, kas ir augstskola </w:t>
      </w:r>
      <w:r w:rsidR="002D3EB5" w:rsidRPr="005C45D8">
        <w:rPr>
          <w:rFonts w:ascii="Times New Roman" w:eastAsia="Times New Roman" w:hAnsi="Times New Roman" w:cs="Times New Roman"/>
          <w:sz w:val="28"/>
          <w:szCs w:val="28"/>
        </w:rPr>
        <w:t>un tās struktūrā ir vairāk kā viena fakultāte</w:t>
      </w:r>
      <w:r w:rsidR="00506207" w:rsidRPr="005C45D8">
        <w:rPr>
          <w:rFonts w:ascii="Times New Roman" w:eastAsia="Times New Roman" w:hAnsi="Times New Roman" w:cs="Times New Roman"/>
          <w:sz w:val="28"/>
          <w:szCs w:val="28"/>
        </w:rPr>
        <w:t>, aizpildītu pašvērtējuma ziņojumu par katru vērtējamo vienību iesniedz informācijas sistēmā līdz novērtējuma gada 30</w:t>
      </w:r>
      <w:r w:rsidR="00003D3B" w:rsidRPr="005C45D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06207" w:rsidRPr="005C45D8">
        <w:rPr>
          <w:rFonts w:ascii="Times New Roman" w:eastAsia="Times New Roman" w:hAnsi="Times New Roman" w:cs="Times New Roman"/>
          <w:sz w:val="28"/>
          <w:szCs w:val="28"/>
        </w:rPr>
        <w:t>aprīlim.</w:t>
      </w:r>
    </w:p>
    <w:p w14:paraId="6CFD9052" w14:textId="77777777" w:rsidR="00913B04" w:rsidRPr="005C45D8" w:rsidRDefault="00913B04" w:rsidP="00452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32351"/>
      <w:bookmarkEnd w:id="2"/>
    </w:p>
    <w:p w14:paraId="56969DD0" w14:textId="296D41C3" w:rsidR="00913B04" w:rsidRPr="005C45D8" w:rsidRDefault="00933467" w:rsidP="00452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13B04" w:rsidRPr="005C45D8">
        <w:rPr>
          <w:rFonts w:ascii="Times New Roman" w:eastAsia="Times New Roman" w:hAnsi="Times New Roman" w:cs="Times New Roman"/>
          <w:sz w:val="28"/>
          <w:szCs w:val="28"/>
        </w:rPr>
        <w:t xml:space="preserve">. Novērtējuma īstenošanai 2019. gadā, </w:t>
      </w:r>
      <w:r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B04" w:rsidRPr="005C45D8">
        <w:rPr>
          <w:rFonts w:ascii="Times New Roman" w:eastAsia="Times New Roman" w:hAnsi="Times New Roman" w:cs="Times New Roman"/>
          <w:sz w:val="28"/>
          <w:szCs w:val="28"/>
        </w:rPr>
        <w:t xml:space="preserve">institūcija rakstveidā paziņo ministrijai par tās </w:t>
      </w:r>
      <w:r w:rsidR="001A25A4" w:rsidRPr="005C45D8">
        <w:rPr>
          <w:rFonts w:ascii="Times New Roman" w:eastAsia="Times New Roman" w:hAnsi="Times New Roman" w:cs="Times New Roman"/>
          <w:sz w:val="28"/>
          <w:szCs w:val="28"/>
        </w:rPr>
        <w:t xml:space="preserve">atbilstību 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zinātnes </w:t>
      </w:r>
      <w:r>
        <w:rPr>
          <w:rFonts w:ascii="Times New Roman" w:eastAsia="Times New Roman" w:hAnsi="Times New Roman" w:cs="Times New Roman"/>
          <w:sz w:val="28"/>
          <w:szCs w:val="28"/>
        </w:rPr>
        <w:t>nozarēm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, ievērojot normatīvo regulējumu </w:t>
      </w:r>
      <w:r w:rsidR="001A25A4" w:rsidRPr="00796E8F">
        <w:rPr>
          <w:rFonts w:ascii="Times New Roman" w:eastAsia="Times New Roman" w:hAnsi="Times New Roman" w:cs="Times New Roman"/>
          <w:sz w:val="28"/>
          <w:szCs w:val="28"/>
        </w:rPr>
        <w:t>par Latvijas zinātnes nozarēm un apakšnozarēm</w:t>
      </w:r>
      <w:r w:rsidR="001A25A4" w:rsidRPr="005C45D8" w:rsidDel="001A2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B04" w:rsidRPr="005C45D8">
        <w:rPr>
          <w:rFonts w:ascii="Times New Roman" w:eastAsia="Times New Roman" w:hAnsi="Times New Roman" w:cs="Times New Roman"/>
          <w:sz w:val="28"/>
          <w:szCs w:val="28"/>
        </w:rPr>
        <w:t xml:space="preserve">līdz 2018. gada </w:t>
      </w:r>
      <w:r w:rsidR="00913B04" w:rsidRPr="001A25A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0429B">
        <w:rPr>
          <w:rFonts w:ascii="Times New Roman" w:eastAsia="Times New Roman" w:hAnsi="Times New Roman" w:cs="Times New Roman"/>
          <w:sz w:val="28"/>
          <w:szCs w:val="28"/>
        </w:rPr>
        <w:t>novembrim</w:t>
      </w:r>
      <w:r w:rsidR="007B5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24CF1" w14:textId="77777777" w:rsidR="00913B04" w:rsidRPr="005C45D8" w:rsidRDefault="00913B04" w:rsidP="00452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27B3B47" w14:textId="6661FD92" w:rsidR="00913B04" w:rsidRDefault="00913B04" w:rsidP="00913B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5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45D8">
        <w:rPr>
          <w:rFonts w:ascii="Times New Roman" w:eastAsia="Times New Roman" w:hAnsi="Times New Roman" w:cs="Times New Roman"/>
          <w:sz w:val="28"/>
          <w:szCs w:val="28"/>
        </w:rPr>
        <w:t xml:space="preserve">. Novērtējuma īstenošanai 2019. gadā,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zinātniskā</w:t>
      </w:r>
      <w:r w:rsidR="00933467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45D8">
        <w:rPr>
          <w:rFonts w:ascii="Times New Roman" w:eastAsia="Times New Roman" w:hAnsi="Times New Roman" w:cs="Times New Roman"/>
          <w:sz w:val="28"/>
          <w:szCs w:val="28"/>
        </w:rPr>
        <w:t>institūcija, kas ir augstskola un tās struktūrā ir fakultātes, rakstveidā paziņo ministrijai par plānoto vērtējamo vienību skaitu un katra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C45D8">
        <w:rPr>
          <w:rFonts w:ascii="Times New Roman" w:eastAsia="Times New Roman" w:hAnsi="Times New Roman" w:cs="Times New Roman"/>
          <w:sz w:val="28"/>
          <w:szCs w:val="28"/>
        </w:rPr>
        <w:t xml:space="preserve"> vērtējam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ās vienības </w:t>
      </w:r>
      <w:r w:rsidR="001A25A4" w:rsidRPr="005C45D8">
        <w:rPr>
          <w:rFonts w:ascii="Times New Roman" w:eastAsia="Times New Roman" w:hAnsi="Times New Roman" w:cs="Times New Roman"/>
          <w:sz w:val="28"/>
          <w:szCs w:val="28"/>
        </w:rPr>
        <w:t xml:space="preserve">atbilstību 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zinātnes </w:t>
      </w:r>
      <w:r w:rsidR="002B120E">
        <w:rPr>
          <w:rFonts w:ascii="Times New Roman" w:eastAsia="Times New Roman" w:hAnsi="Times New Roman" w:cs="Times New Roman"/>
          <w:sz w:val="28"/>
          <w:szCs w:val="28"/>
        </w:rPr>
        <w:t>nozarēm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, ievērojot normatīvo regulējumu </w:t>
      </w:r>
      <w:r w:rsidR="001A25A4" w:rsidRPr="00796E8F">
        <w:rPr>
          <w:rFonts w:ascii="Times New Roman" w:eastAsia="Times New Roman" w:hAnsi="Times New Roman" w:cs="Times New Roman"/>
          <w:sz w:val="28"/>
          <w:szCs w:val="28"/>
        </w:rPr>
        <w:t>par Latvijas zinātnes nozarēm un apakšnozarēm</w:t>
      </w:r>
      <w:r w:rsidR="00B426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2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45D8">
        <w:rPr>
          <w:rFonts w:ascii="Times New Roman" w:eastAsia="Times New Roman" w:hAnsi="Times New Roman" w:cs="Times New Roman"/>
          <w:sz w:val="28"/>
          <w:szCs w:val="28"/>
        </w:rPr>
        <w:t xml:space="preserve">līdz 2018. gada </w:t>
      </w:r>
      <w:r w:rsidR="00F0429B" w:rsidRPr="00F0429B">
        <w:rPr>
          <w:rFonts w:ascii="Times New Roman" w:eastAsia="Times New Roman" w:hAnsi="Times New Roman" w:cs="Times New Roman"/>
          <w:sz w:val="28"/>
          <w:szCs w:val="28"/>
        </w:rPr>
        <w:t>1. novembrim</w:t>
      </w:r>
      <w:r w:rsidR="00F04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4C613D" w14:textId="77777777" w:rsidR="00DD71D3" w:rsidRPr="005C45D8" w:rsidRDefault="00DD71D3" w:rsidP="00913B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E104D" w14:textId="582DB984" w:rsidR="00913B04" w:rsidRPr="005C45D8" w:rsidRDefault="00DD71D3" w:rsidP="00913B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D71D3">
        <w:rPr>
          <w:rFonts w:ascii="Times New Roman" w:eastAsia="Times New Roman" w:hAnsi="Times New Roman" w:cs="Times New Roman"/>
          <w:sz w:val="28"/>
          <w:szCs w:val="28"/>
        </w:rPr>
        <w:t>Novērtējumu veic privātperson</w:t>
      </w:r>
      <w:r w:rsidR="00820DF0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DD71D3">
        <w:rPr>
          <w:rFonts w:ascii="Times New Roman" w:eastAsia="Times New Roman" w:hAnsi="Times New Roman" w:cs="Times New Roman"/>
          <w:sz w:val="28"/>
          <w:szCs w:val="28"/>
        </w:rPr>
        <w:t xml:space="preserve"> dibinātajai </w:t>
      </w:r>
      <w:r w:rsidR="00933467">
        <w:rPr>
          <w:rFonts w:ascii="Times New Roman" w:eastAsia="Times New Roman" w:hAnsi="Times New Roman" w:cs="Times New Roman"/>
          <w:sz w:val="28"/>
          <w:szCs w:val="28"/>
        </w:rPr>
        <w:t>z</w:t>
      </w:r>
      <w:r w:rsidR="002B120E">
        <w:rPr>
          <w:rFonts w:ascii="Times New Roman" w:eastAsia="Times New Roman" w:hAnsi="Times New Roman" w:cs="Times New Roman"/>
          <w:sz w:val="28"/>
          <w:szCs w:val="28"/>
        </w:rPr>
        <w:t>inātniskajai</w:t>
      </w:r>
      <w:r w:rsidR="00933467" w:rsidRPr="005C45D8" w:rsidDel="00B77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D3">
        <w:rPr>
          <w:rFonts w:ascii="Times New Roman" w:eastAsia="Times New Roman" w:hAnsi="Times New Roman" w:cs="Times New Roman"/>
          <w:sz w:val="28"/>
          <w:szCs w:val="28"/>
        </w:rPr>
        <w:t>institūcijai, kura ir iesniegusi šo noteikumu 16., 17., 20. un 21.punktā minēto paziņojumu</w:t>
      </w:r>
      <w:r w:rsidR="00820DF0">
        <w:rPr>
          <w:rFonts w:ascii="Times New Roman" w:eastAsia="Times New Roman" w:hAnsi="Times New Roman" w:cs="Times New Roman"/>
          <w:sz w:val="28"/>
          <w:szCs w:val="28"/>
        </w:rPr>
        <w:t xml:space="preserve"> par atbilstību zinātnes </w:t>
      </w:r>
      <w:r w:rsidR="002B120E">
        <w:rPr>
          <w:rFonts w:ascii="Times New Roman" w:eastAsia="Times New Roman" w:hAnsi="Times New Roman" w:cs="Times New Roman"/>
          <w:sz w:val="28"/>
          <w:szCs w:val="28"/>
        </w:rPr>
        <w:t>nozarēm</w:t>
      </w:r>
      <w:r w:rsidR="002B120E" w:rsidRPr="00DD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D3">
        <w:rPr>
          <w:rFonts w:ascii="Times New Roman" w:eastAsia="Times New Roman" w:hAnsi="Times New Roman" w:cs="Times New Roman"/>
          <w:sz w:val="28"/>
          <w:szCs w:val="28"/>
        </w:rPr>
        <w:t>un šajos noteikumos noteiktajā kārtībā un termiņā aizpildītu pašvērtējuma ziņojuma veidlapu.</w:t>
      </w:r>
    </w:p>
    <w:p w14:paraId="7508824A" w14:textId="77777777" w:rsidR="00913B04" w:rsidRPr="005C45D8" w:rsidRDefault="00913B04" w:rsidP="004524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A310B" w14:textId="77777777" w:rsidR="0064251A" w:rsidRPr="005C45D8" w:rsidRDefault="0064251A" w:rsidP="004A2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9C8B11" w14:textId="77777777" w:rsidR="006531AE" w:rsidRPr="005C45D8" w:rsidRDefault="006531AE" w:rsidP="004A2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81B50" w14:textId="77777777" w:rsidR="00411A82" w:rsidRPr="005C45D8" w:rsidRDefault="00411A82" w:rsidP="00E05E55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5D8">
        <w:rPr>
          <w:rFonts w:ascii="Times New Roman" w:hAnsi="Times New Roman" w:cs="Times New Roman"/>
          <w:sz w:val="28"/>
          <w:szCs w:val="28"/>
        </w:rPr>
        <w:t>Ministru prezidents                                                             Māris Kučinskis</w:t>
      </w:r>
    </w:p>
    <w:p w14:paraId="1EDC74E7" w14:textId="77777777" w:rsidR="00411A82" w:rsidRPr="005C45D8" w:rsidRDefault="00411A82" w:rsidP="004A2928">
      <w:pPr>
        <w:pStyle w:val="NChar1CharCharCharCharCharChar"/>
        <w:ind w:firstLine="0"/>
        <w:rPr>
          <w:color w:val="000000"/>
        </w:rPr>
      </w:pPr>
    </w:p>
    <w:p w14:paraId="1C49947F" w14:textId="77777777" w:rsidR="009F46E6" w:rsidRPr="005C45D8" w:rsidRDefault="009F46E6" w:rsidP="004A2928">
      <w:pPr>
        <w:pStyle w:val="NChar1CharCharCharCharCharChar"/>
        <w:ind w:firstLine="0"/>
        <w:rPr>
          <w:color w:val="000000"/>
        </w:rPr>
      </w:pPr>
    </w:p>
    <w:p w14:paraId="4A9E7611" w14:textId="0A4588FA" w:rsidR="00EC04ED" w:rsidRDefault="00411A82" w:rsidP="00003D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5D8">
        <w:rPr>
          <w:rFonts w:ascii="Times New Roman" w:hAnsi="Times New Roman" w:cs="Times New Roman"/>
          <w:sz w:val="28"/>
          <w:szCs w:val="28"/>
        </w:rPr>
        <w:t>Izglītības un zinātnes ministrs</w:t>
      </w:r>
      <w:r w:rsidRPr="00125E2F">
        <w:rPr>
          <w:rFonts w:ascii="Times New Roman" w:hAnsi="Times New Roman" w:cs="Times New Roman"/>
          <w:sz w:val="28"/>
          <w:szCs w:val="28"/>
        </w:rPr>
        <w:t xml:space="preserve">                                            Kārlis Šadurskis</w:t>
      </w:r>
    </w:p>
    <w:p w14:paraId="6A4CEB54" w14:textId="23ECD919" w:rsidR="0064251A" w:rsidRPr="00EC04ED" w:rsidRDefault="00EC04ED" w:rsidP="00EC04E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4251A" w:rsidRPr="00EC04ED" w:rsidSect="009A4197">
      <w:headerReference w:type="default" r:id="rId8"/>
      <w:footerReference w:type="default" r:id="rId9"/>
      <w:footerReference w:type="first" r:id="rId10"/>
      <w:pgSz w:w="11906" w:h="16838"/>
      <w:pgMar w:top="1135" w:right="1416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87DC9" w14:textId="77777777" w:rsidR="00D401DF" w:rsidRDefault="00D401DF" w:rsidP="007B26D5">
      <w:pPr>
        <w:spacing w:after="0" w:line="240" w:lineRule="auto"/>
      </w:pPr>
      <w:r>
        <w:separator/>
      </w:r>
    </w:p>
  </w:endnote>
  <w:endnote w:type="continuationSeparator" w:id="0">
    <w:p w14:paraId="0BF083F4" w14:textId="77777777" w:rsidR="00D401DF" w:rsidRDefault="00D401DF" w:rsidP="007B26D5">
      <w:pPr>
        <w:spacing w:after="0" w:line="240" w:lineRule="auto"/>
      </w:pPr>
      <w:r>
        <w:continuationSeparator/>
      </w:r>
    </w:p>
  </w:endnote>
  <w:endnote w:type="continuationNotice" w:id="1">
    <w:p w14:paraId="7BC1E6DE" w14:textId="77777777" w:rsidR="00D401DF" w:rsidRDefault="00D40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32F6A" w14:textId="77777777" w:rsidR="00EB3B09" w:rsidRDefault="00EB3B09" w:rsidP="00EB3B0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8A50C67" w14:textId="4CB20BA8" w:rsidR="007B26D5" w:rsidRPr="007B26D5" w:rsidRDefault="00EB3B09" w:rsidP="007B26D5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IZMnot_</w:t>
    </w:r>
    <w:r w:rsidR="0087238D">
      <w:rPr>
        <w:rFonts w:ascii="Times New Roman" w:eastAsia="Times New Roman" w:hAnsi="Times New Roman" w:cs="Times New Roman"/>
        <w:sz w:val="20"/>
        <w:szCs w:val="20"/>
      </w:rPr>
      <w:t>1209</w:t>
    </w:r>
    <w:r w:rsidRPr="005C6D4B">
      <w:rPr>
        <w:rFonts w:ascii="Times New Roman" w:eastAsia="Times New Roman" w:hAnsi="Times New Roman" w:cs="Times New Roman"/>
        <w:sz w:val="20"/>
        <w:szCs w:val="20"/>
      </w:rPr>
      <w:t xml:space="preserve">18_ </w:t>
    </w:r>
    <w:r w:rsidR="0087238D">
      <w:rPr>
        <w:rFonts w:ascii="Times New Roman" w:eastAsia="Times New Roman" w:hAnsi="Times New Roman" w:cs="Times New Roman"/>
        <w:sz w:val="20"/>
        <w:szCs w:val="20"/>
      </w:rPr>
      <w:t>ZISI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1ADBD" w14:textId="77777777" w:rsidR="00EB3B09" w:rsidRDefault="00EB3B09" w:rsidP="00EB3B09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A4A9C6F" w14:textId="3BD9BBE4" w:rsidR="00EB3B09" w:rsidRDefault="000F2F54" w:rsidP="00EB3B09">
    <w:pPr>
      <w:spacing w:after="0" w:line="240" w:lineRule="auto"/>
    </w:pPr>
    <w:r>
      <w:rPr>
        <w:rFonts w:ascii="Times New Roman" w:eastAsia="Times New Roman" w:hAnsi="Times New Roman" w:cs="Times New Roman"/>
        <w:sz w:val="20"/>
        <w:szCs w:val="20"/>
      </w:rPr>
      <w:t>IZMnot_</w:t>
    </w:r>
    <w:r w:rsidR="0087238D">
      <w:rPr>
        <w:rFonts w:ascii="Times New Roman" w:eastAsia="Times New Roman" w:hAnsi="Times New Roman" w:cs="Times New Roman"/>
        <w:sz w:val="20"/>
        <w:szCs w:val="20"/>
      </w:rPr>
      <w:t>1209</w:t>
    </w:r>
    <w:r w:rsidR="00EB3B09" w:rsidRPr="005C6D4B">
      <w:rPr>
        <w:rFonts w:ascii="Times New Roman" w:eastAsia="Times New Roman" w:hAnsi="Times New Roman" w:cs="Times New Roman"/>
        <w:sz w:val="20"/>
        <w:szCs w:val="20"/>
      </w:rPr>
      <w:t xml:space="preserve">18_ </w:t>
    </w:r>
    <w:r w:rsidR="00EB3B09">
      <w:rPr>
        <w:rFonts w:ascii="Times New Roman" w:eastAsia="Times New Roman" w:hAnsi="Times New Roman" w:cs="Times New Roman"/>
        <w:sz w:val="20"/>
        <w:szCs w:val="20"/>
      </w:rPr>
      <w:t>ZISI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B9CE" w14:textId="77777777" w:rsidR="00D401DF" w:rsidRDefault="00D401DF" w:rsidP="007B26D5">
      <w:pPr>
        <w:spacing w:after="0" w:line="240" w:lineRule="auto"/>
      </w:pPr>
      <w:r>
        <w:separator/>
      </w:r>
    </w:p>
  </w:footnote>
  <w:footnote w:type="continuationSeparator" w:id="0">
    <w:p w14:paraId="7DFFB38C" w14:textId="77777777" w:rsidR="00D401DF" w:rsidRDefault="00D401DF" w:rsidP="007B26D5">
      <w:pPr>
        <w:spacing w:after="0" w:line="240" w:lineRule="auto"/>
      </w:pPr>
      <w:r>
        <w:continuationSeparator/>
      </w:r>
    </w:p>
  </w:footnote>
  <w:footnote w:type="continuationNotice" w:id="1">
    <w:p w14:paraId="423DE0E0" w14:textId="77777777" w:rsidR="00D401DF" w:rsidRDefault="00D40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FA9E9" w14:textId="1915C62F" w:rsidR="009F07FF" w:rsidRPr="009A4197" w:rsidRDefault="00D401DF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id w:val="-131494550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9F07FF" w:rsidRPr="009A4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07FF" w:rsidRPr="009A41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F07FF" w:rsidRPr="009A4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38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9F07FF" w:rsidRPr="009A41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92C4338" w14:textId="77777777" w:rsidR="009F07FF" w:rsidRDefault="009F0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3FFF"/>
    <w:multiLevelType w:val="hybridMultilevel"/>
    <w:tmpl w:val="5CBC28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82896"/>
    <w:multiLevelType w:val="hybridMultilevel"/>
    <w:tmpl w:val="BD90F086"/>
    <w:lvl w:ilvl="0" w:tplc="4BC2DAEA">
      <w:start w:val="1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zNDC0NLI0NjeyMDdW0lEKTi0uzszPAykwrAUAgBaaDywAAAA="/>
  </w:docVars>
  <w:rsids>
    <w:rsidRoot w:val="003D63BF"/>
    <w:rsid w:val="00001094"/>
    <w:rsid w:val="00003681"/>
    <w:rsid w:val="00003D3B"/>
    <w:rsid w:val="000043FB"/>
    <w:rsid w:val="00005B81"/>
    <w:rsid w:val="00014790"/>
    <w:rsid w:val="00014B84"/>
    <w:rsid w:val="00014FF3"/>
    <w:rsid w:val="000268C9"/>
    <w:rsid w:val="00027839"/>
    <w:rsid w:val="0003111B"/>
    <w:rsid w:val="0003526D"/>
    <w:rsid w:val="00040695"/>
    <w:rsid w:val="00040EA6"/>
    <w:rsid w:val="00044693"/>
    <w:rsid w:val="00047E9A"/>
    <w:rsid w:val="000501DE"/>
    <w:rsid w:val="0005035E"/>
    <w:rsid w:val="0005402F"/>
    <w:rsid w:val="00054339"/>
    <w:rsid w:val="000764A3"/>
    <w:rsid w:val="00081FF0"/>
    <w:rsid w:val="00082E9D"/>
    <w:rsid w:val="00083349"/>
    <w:rsid w:val="0009676D"/>
    <w:rsid w:val="000A36F7"/>
    <w:rsid w:val="000A7B2A"/>
    <w:rsid w:val="000B422B"/>
    <w:rsid w:val="000B5174"/>
    <w:rsid w:val="000D0805"/>
    <w:rsid w:val="000D172C"/>
    <w:rsid w:val="000D4AA4"/>
    <w:rsid w:val="000D7764"/>
    <w:rsid w:val="000E09FE"/>
    <w:rsid w:val="000E1314"/>
    <w:rsid w:val="000F290B"/>
    <w:rsid w:val="000F2F54"/>
    <w:rsid w:val="000F4268"/>
    <w:rsid w:val="000F520F"/>
    <w:rsid w:val="00100CE8"/>
    <w:rsid w:val="00100F1D"/>
    <w:rsid w:val="00113477"/>
    <w:rsid w:val="00115DCB"/>
    <w:rsid w:val="001167E5"/>
    <w:rsid w:val="00121D46"/>
    <w:rsid w:val="001233FE"/>
    <w:rsid w:val="00125E2F"/>
    <w:rsid w:val="001306BA"/>
    <w:rsid w:val="00131DCC"/>
    <w:rsid w:val="00132DE3"/>
    <w:rsid w:val="00133044"/>
    <w:rsid w:val="001470A5"/>
    <w:rsid w:val="00164F6A"/>
    <w:rsid w:val="0016606E"/>
    <w:rsid w:val="0016647B"/>
    <w:rsid w:val="0016790E"/>
    <w:rsid w:val="00172BE2"/>
    <w:rsid w:val="00174608"/>
    <w:rsid w:val="00196969"/>
    <w:rsid w:val="00196F5C"/>
    <w:rsid w:val="001A1249"/>
    <w:rsid w:val="001A25A4"/>
    <w:rsid w:val="001B5B49"/>
    <w:rsid w:val="001C458A"/>
    <w:rsid w:val="001C6EB2"/>
    <w:rsid w:val="001D349A"/>
    <w:rsid w:val="001E1AC6"/>
    <w:rsid w:val="001E33E2"/>
    <w:rsid w:val="001E421E"/>
    <w:rsid w:val="001E51B2"/>
    <w:rsid w:val="001F5458"/>
    <w:rsid w:val="001F6202"/>
    <w:rsid w:val="00203B37"/>
    <w:rsid w:val="00214951"/>
    <w:rsid w:val="00216583"/>
    <w:rsid w:val="00222E05"/>
    <w:rsid w:val="0023023E"/>
    <w:rsid w:val="00230466"/>
    <w:rsid w:val="00235640"/>
    <w:rsid w:val="0024185E"/>
    <w:rsid w:val="002611B9"/>
    <w:rsid w:val="00272A57"/>
    <w:rsid w:val="00275DC2"/>
    <w:rsid w:val="0028338D"/>
    <w:rsid w:val="002866A3"/>
    <w:rsid w:val="00290AFE"/>
    <w:rsid w:val="00292B2B"/>
    <w:rsid w:val="00293A83"/>
    <w:rsid w:val="002A4A65"/>
    <w:rsid w:val="002A5378"/>
    <w:rsid w:val="002B08B0"/>
    <w:rsid w:val="002B0F01"/>
    <w:rsid w:val="002B120E"/>
    <w:rsid w:val="002B32C6"/>
    <w:rsid w:val="002D2B67"/>
    <w:rsid w:val="002D3EB5"/>
    <w:rsid w:val="002E0794"/>
    <w:rsid w:val="002E1028"/>
    <w:rsid w:val="002E6338"/>
    <w:rsid w:val="002F068B"/>
    <w:rsid w:val="003023B7"/>
    <w:rsid w:val="003055B7"/>
    <w:rsid w:val="003141B9"/>
    <w:rsid w:val="00317635"/>
    <w:rsid w:val="00326ECD"/>
    <w:rsid w:val="003305BB"/>
    <w:rsid w:val="00332A42"/>
    <w:rsid w:val="00341D09"/>
    <w:rsid w:val="0035065A"/>
    <w:rsid w:val="00351CF4"/>
    <w:rsid w:val="0035475D"/>
    <w:rsid w:val="00354E44"/>
    <w:rsid w:val="00361A39"/>
    <w:rsid w:val="00362E66"/>
    <w:rsid w:val="00366F94"/>
    <w:rsid w:val="003722CD"/>
    <w:rsid w:val="003765DE"/>
    <w:rsid w:val="003849C4"/>
    <w:rsid w:val="00393312"/>
    <w:rsid w:val="0039400F"/>
    <w:rsid w:val="00395BBA"/>
    <w:rsid w:val="003A4AA9"/>
    <w:rsid w:val="003B42C8"/>
    <w:rsid w:val="003B5C05"/>
    <w:rsid w:val="003B647B"/>
    <w:rsid w:val="003D3993"/>
    <w:rsid w:val="003D63BF"/>
    <w:rsid w:val="003D78FA"/>
    <w:rsid w:val="003D7D7B"/>
    <w:rsid w:val="003E117C"/>
    <w:rsid w:val="003E38B4"/>
    <w:rsid w:val="003E529A"/>
    <w:rsid w:val="003F1CAD"/>
    <w:rsid w:val="003F3986"/>
    <w:rsid w:val="003F68E1"/>
    <w:rsid w:val="003F72B4"/>
    <w:rsid w:val="00410E3E"/>
    <w:rsid w:val="00411A82"/>
    <w:rsid w:val="00417506"/>
    <w:rsid w:val="0042030C"/>
    <w:rsid w:val="004311EE"/>
    <w:rsid w:val="00444240"/>
    <w:rsid w:val="00446761"/>
    <w:rsid w:val="004524C3"/>
    <w:rsid w:val="004562BC"/>
    <w:rsid w:val="00461EE4"/>
    <w:rsid w:val="004659FC"/>
    <w:rsid w:val="004762C2"/>
    <w:rsid w:val="00476BB1"/>
    <w:rsid w:val="00496472"/>
    <w:rsid w:val="004A1F47"/>
    <w:rsid w:val="004A2928"/>
    <w:rsid w:val="004A6C7D"/>
    <w:rsid w:val="004C47B3"/>
    <w:rsid w:val="004D4A73"/>
    <w:rsid w:val="004E1FC6"/>
    <w:rsid w:val="004F3776"/>
    <w:rsid w:val="00506207"/>
    <w:rsid w:val="0051069C"/>
    <w:rsid w:val="005113F9"/>
    <w:rsid w:val="005238B8"/>
    <w:rsid w:val="00533D5D"/>
    <w:rsid w:val="00545EBE"/>
    <w:rsid w:val="00546F34"/>
    <w:rsid w:val="005522E8"/>
    <w:rsid w:val="00556450"/>
    <w:rsid w:val="00562F21"/>
    <w:rsid w:val="00562F92"/>
    <w:rsid w:val="00566E8E"/>
    <w:rsid w:val="005678D9"/>
    <w:rsid w:val="00586F7C"/>
    <w:rsid w:val="005B0F51"/>
    <w:rsid w:val="005B2A30"/>
    <w:rsid w:val="005C1CF6"/>
    <w:rsid w:val="005C45D8"/>
    <w:rsid w:val="005D0EB7"/>
    <w:rsid w:val="005D1A24"/>
    <w:rsid w:val="005D4838"/>
    <w:rsid w:val="005E076D"/>
    <w:rsid w:val="005E1E9D"/>
    <w:rsid w:val="005E41E1"/>
    <w:rsid w:val="005E6FB9"/>
    <w:rsid w:val="005F6851"/>
    <w:rsid w:val="00603FC5"/>
    <w:rsid w:val="006048C9"/>
    <w:rsid w:val="0060778E"/>
    <w:rsid w:val="00623319"/>
    <w:rsid w:val="00624A58"/>
    <w:rsid w:val="00625748"/>
    <w:rsid w:val="00627BF1"/>
    <w:rsid w:val="00635860"/>
    <w:rsid w:val="00637473"/>
    <w:rsid w:val="0064251A"/>
    <w:rsid w:val="00646DC6"/>
    <w:rsid w:val="00651130"/>
    <w:rsid w:val="00651CB7"/>
    <w:rsid w:val="006531AE"/>
    <w:rsid w:val="00653B20"/>
    <w:rsid w:val="006549F1"/>
    <w:rsid w:val="0065760F"/>
    <w:rsid w:val="00660576"/>
    <w:rsid w:val="00667737"/>
    <w:rsid w:val="006678D1"/>
    <w:rsid w:val="00671184"/>
    <w:rsid w:val="00673809"/>
    <w:rsid w:val="00681A52"/>
    <w:rsid w:val="00686C5D"/>
    <w:rsid w:val="00690D56"/>
    <w:rsid w:val="006A1286"/>
    <w:rsid w:val="006A50BC"/>
    <w:rsid w:val="006B4174"/>
    <w:rsid w:val="006C2E41"/>
    <w:rsid w:val="006C3C8C"/>
    <w:rsid w:val="006D4495"/>
    <w:rsid w:val="006D6253"/>
    <w:rsid w:val="006E55EA"/>
    <w:rsid w:val="006F4432"/>
    <w:rsid w:val="006F5BAB"/>
    <w:rsid w:val="00703A3D"/>
    <w:rsid w:val="00707AF4"/>
    <w:rsid w:val="007123B1"/>
    <w:rsid w:val="0071326D"/>
    <w:rsid w:val="00725DA1"/>
    <w:rsid w:val="00726D8F"/>
    <w:rsid w:val="007276A3"/>
    <w:rsid w:val="007306A6"/>
    <w:rsid w:val="00740D2F"/>
    <w:rsid w:val="00740D86"/>
    <w:rsid w:val="0074185B"/>
    <w:rsid w:val="007438BF"/>
    <w:rsid w:val="007512F6"/>
    <w:rsid w:val="00753FB1"/>
    <w:rsid w:val="00755B18"/>
    <w:rsid w:val="00757D2C"/>
    <w:rsid w:val="00764733"/>
    <w:rsid w:val="00770A60"/>
    <w:rsid w:val="007719EF"/>
    <w:rsid w:val="00785B44"/>
    <w:rsid w:val="007875E5"/>
    <w:rsid w:val="007929B1"/>
    <w:rsid w:val="00796E8F"/>
    <w:rsid w:val="007A7EB5"/>
    <w:rsid w:val="007B26D5"/>
    <w:rsid w:val="007B2D0B"/>
    <w:rsid w:val="007B44A3"/>
    <w:rsid w:val="007B5A36"/>
    <w:rsid w:val="007B5A3D"/>
    <w:rsid w:val="007B7B7C"/>
    <w:rsid w:val="007C24C4"/>
    <w:rsid w:val="007C2FA3"/>
    <w:rsid w:val="007C40E8"/>
    <w:rsid w:val="007E4099"/>
    <w:rsid w:val="007E79E3"/>
    <w:rsid w:val="007F108A"/>
    <w:rsid w:val="007F5752"/>
    <w:rsid w:val="007F632C"/>
    <w:rsid w:val="007F63E4"/>
    <w:rsid w:val="007F726E"/>
    <w:rsid w:val="00800C43"/>
    <w:rsid w:val="00812492"/>
    <w:rsid w:val="00820DF0"/>
    <w:rsid w:val="008226C8"/>
    <w:rsid w:val="008270B5"/>
    <w:rsid w:val="00835ED7"/>
    <w:rsid w:val="00840CD1"/>
    <w:rsid w:val="008477B1"/>
    <w:rsid w:val="0085069D"/>
    <w:rsid w:val="008607C6"/>
    <w:rsid w:val="00860C4D"/>
    <w:rsid w:val="008652CC"/>
    <w:rsid w:val="00866117"/>
    <w:rsid w:val="00867685"/>
    <w:rsid w:val="0087238D"/>
    <w:rsid w:val="00874E51"/>
    <w:rsid w:val="00875D78"/>
    <w:rsid w:val="00876F27"/>
    <w:rsid w:val="00892708"/>
    <w:rsid w:val="00893B4A"/>
    <w:rsid w:val="008A0891"/>
    <w:rsid w:val="008A35BC"/>
    <w:rsid w:val="008A4437"/>
    <w:rsid w:val="008B1123"/>
    <w:rsid w:val="008B7190"/>
    <w:rsid w:val="008C6A21"/>
    <w:rsid w:val="008D2B79"/>
    <w:rsid w:val="008D5B09"/>
    <w:rsid w:val="008D5BE1"/>
    <w:rsid w:val="008E7ABC"/>
    <w:rsid w:val="008F06B6"/>
    <w:rsid w:val="008F2A0C"/>
    <w:rsid w:val="00903536"/>
    <w:rsid w:val="0090720A"/>
    <w:rsid w:val="00907271"/>
    <w:rsid w:val="0091153E"/>
    <w:rsid w:val="009123B2"/>
    <w:rsid w:val="00913B04"/>
    <w:rsid w:val="00922284"/>
    <w:rsid w:val="00927FAF"/>
    <w:rsid w:val="00933467"/>
    <w:rsid w:val="00935BDC"/>
    <w:rsid w:val="00950445"/>
    <w:rsid w:val="0095677B"/>
    <w:rsid w:val="00970057"/>
    <w:rsid w:val="009704A7"/>
    <w:rsid w:val="00971DD5"/>
    <w:rsid w:val="00974954"/>
    <w:rsid w:val="0098092E"/>
    <w:rsid w:val="009A28D8"/>
    <w:rsid w:val="009A4197"/>
    <w:rsid w:val="009A513D"/>
    <w:rsid w:val="009C2D89"/>
    <w:rsid w:val="009C76BD"/>
    <w:rsid w:val="009D79FC"/>
    <w:rsid w:val="009D7BBC"/>
    <w:rsid w:val="009E2FA5"/>
    <w:rsid w:val="009E437A"/>
    <w:rsid w:val="009F07FF"/>
    <w:rsid w:val="009F121D"/>
    <w:rsid w:val="009F46E6"/>
    <w:rsid w:val="00A140A9"/>
    <w:rsid w:val="00A20664"/>
    <w:rsid w:val="00A23407"/>
    <w:rsid w:val="00A24866"/>
    <w:rsid w:val="00A2524B"/>
    <w:rsid w:val="00A30239"/>
    <w:rsid w:val="00A44FF8"/>
    <w:rsid w:val="00A464CC"/>
    <w:rsid w:val="00A471C0"/>
    <w:rsid w:val="00A50E84"/>
    <w:rsid w:val="00A7214E"/>
    <w:rsid w:val="00A722D0"/>
    <w:rsid w:val="00A73605"/>
    <w:rsid w:val="00A84CCD"/>
    <w:rsid w:val="00A875A4"/>
    <w:rsid w:val="00AA0523"/>
    <w:rsid w:val="00AA375C"/>
    <w:rsid w:val="00AA450E"/>
    <w:rsid w:val="00AB0A3D"/>
    <w:rsid w:val="00AB4436"/>
    <w:rsid w:val="00AC4EBB"/>
    <w:rsid w:val="00AD3369"/>
    <w:rsid w:val="00AD468B"/>
    <w:rsid w:val="00AD7078"/>
    <w:rsid w:val="00AF1C42"/>
    <w:rsid w:val="00AF34BF"/>
    <w:rsid w:val="00B1662E"/>
    <w:rsid w:val="00B2138B"/>
    <w:rsid w:val="00B21397"/>
    <w:rsid w:val="00B36E5F"/>
    <w:rsid w:val="00B41009"/>
    <w:rsid w:val="00B42677"/>
    <w:rsid w:val="00B448D4"/>
    <w:rsid w:val="00B47566"/>
    <w:rsid w:val="00B55817"/>
    <w:rsid w:val="00B6020E"/>
    <w:rsid w:val="00B62A82"/>
    <w:rsid w:val="00B62DD3"/>
    <w:rsid w:val="00B635BE"/>
    <w:rsid w:val="00B64972"/>
    <w:rsid w:val="00B6689A"/>
    <w:rsid w:val="00B723BA"/>
    <w:rsid w:val="00B771DA"/>
    <w:rsid w:val="00B93DF9"/>
    <w:rsid w:val="00B95D3B"/>
    <w:rsid w:val="00B96AF5"/>
    <w:rsid w:val="00BA29E2"/>
    <w:rsid w:val="00BB275D"/>
    <w:rsid w:val="00BC16AF"/>
    <w:rsid w:val="00BC444F"/>
    <w:rsid w:val="00BD12E4"/>
    <w:rsid w:val="00BE5800"/>
    <w:rsid w:val="00BE6183"/>
    <w:rsid w:val="00BF1774"/>
    <w:rsid w:val="00C22D41"/>
    <w:rsid w:val="00C232E0"/>
    <w:rsid w:val="00C240D3"/>
    <w:rsid w:val="00C24586"/>
    <w:rsid w:val="00C3753A"/>
    <w:rsid w:val="00C37E00"/>
    <w:rsid w:val="00C4257C"/>
    <w:rsid w:val="00C63172"/>
    <w:rsid w:val="00C70862"/>
    <w:rsid w:val="00C74819"/>
    <w:rsid w:val="00C828DA"/>
    <w:rsid w:val="00C842F5"/>
    <w:rsid w:val="00C86748"/>
    <w:rsid w:val="00C925F4"/>
    <w:rsid w:val="00CA1429"/>
    <w:rsid w:val="00CA40B4"/>
    <w:rsid w:val="00CB0E40"/>
    <w:rsid w:val="00CB1D51"/>
    <w:rsid w:val="00CB3AAE"/>
    <w:rsid w:val="00CB6C49"/>
    <w:rsid w:val="00CC0360"/>
    <w:rsid w:val="00CC42BD"/>
    <w:rsid w:val="00CD15F4"/>
    <w:rsid w:val="00CE4E88"/>
    <w:rsid w:val="00CE68F0"/>
    <w:rsid w:val="00CE7F2E"/>
    <w:rsid w:val="00CF1F8B"/>
    <w:rsid w:val="00CF2060"/>
    <w:rsid w:val="00CF42BC"/>
    <w:rsid w:val="00CF47B8"/>
    <w:rsid w:val="00D0213F"/>
    <w:rsid w:val="00D05DB7"/>
    <w:rsid w:val="00D0682D"/>
    <w:rsid w:val="00D10139"/>
    <w:rsid w:val="00D1356B"/>
    <w:rsid w:val="00D144BF"/>
    <w:rsid w:val="00D227D9"/>
    <w:rsid w:val="00D27C13"/>
    <w:rsid w:val="00D30573"/>
    <w:rsid w:val="00D30AC2"/>
    <w:rsid w:val="00D401DF"/>
    <w:rsid w:val="00D408B2"/>
    <w:rsid w:val="00D43BDB"/>
    <w:rsid w:val="00D43E35"/>
    <w:rsid w:val="00D55DC5"/>
    <w:rsid w:val="00D62288"/>
    <w:rsid w:val="00D635C5"/>
    <w:rsid w:val="00D66749"/>
    <w:rsid w:val="00D66ADB"/>
    <w:rsid w:val="00D70607"/>
    <w:rsid w:val="00D70613"/>
    <w:rsid w:val="00D70D97"/>
    <w:rsid w:val="00D719BD"/>
    <w:rsid w:val="00D71D25"/>
    <w:rsid w:val="00D74325"/>
    <w:rsid w:val="00D74F15"/>
    <w:rsid w:val="00D74F2C"/>
    <w:rsid w:val="00D84C3E"/>
    <w:rsid w:val="00DA1394"/>
    <w:rsid w:val="00DB2F5B"/>
    <w:rsid w:val="00DC0EA0"/>
    <w:rsid w:val="00DC3AF3"/>
    <w:rsid w:val="00DD71D3"/>
    <w:rsid w:val="00DE2E58"/>
    <w:rsid w:val="00DE629F"/>
    <w:rsid w:val="00DF3D60"/>
    <w:rsid w:val="00E031FD"/>
    <w:rsid w:val="00E05E55"/>
    <w:rsid w:val="00E14CC0"/>
    <w:rsid w:val="00E166E9"/>
    <w:rsid w:val="00E24787"/>
    <w:rsid w:val="00E2518D"/>
    <w:rsid w:val="00E26E5A"/>
    <w:rsid w:val="00E376AD"/>
    <w:rsid w:val="00E400C3"/>
    <w:rsid w:val="00E433AF"/>
    <w:rsid w:val="00E618FA"/>
    <w:rsid w:val="00E90118"/>
    <w:rsid w:val="00E925B6"/>
    <w:rsid w:val="00E9409E"/>
    <w:rsid w:val="00E95B6E"/>
    <w:rsid w:val="00EA2351"/>
    <w:rsid w:val="00EA2D27"/>
    <w:rsid w:val="00EA503E"/>
    <w:rsid w:val="00EB1B7C"/>
    <w:rsid w:val="00EB3B09"/>
    <w:rsid w:val="00EC04ED"/>
    <w:rsid w:val="00ED7936"/>
    <w:rsid w:val="00EE0192"/>
    <w:rsid w:val="00EE3D10"/>
    <w:rsid w:val="00EF0FA3"/>
    <w:rsid w:val="00EF5CEF"/>
    <w:rsid w:val="00EF6502"/>
    <w:rsid w:val="00F0268E"/>
    <w:rsid w:val="00F0429B"/>
    <w:rsid w:val="00F15728"/>
    <w:rsid w:val="00F168FD"/>
    <w:rsid w:val="00F174E6"/>
    <w:rsid w:val="00F21C8F"/>
    <w:rsid w:val="00F5019D"/>
    <w:rsid w:val="00F56633"/>
    <w:rsid w:val="00F81094"/>
    <w:rsid w:val="00F900CB"/>
    <w:rsid w:val="00F96370"/>
    <w:rsid w:val="00FA79FC"/>
    <w:rsid w:val="00FB40EB"/>
    <w:rsid w:val="00FC281F"/>
    <w:rsid w:val="00FC6DA2"/>
    <w:rsid w:val="00FC6DCA"/>
    <w:rsid w:val="00FD0414"/>
    <w:rsid w:val="00FD427B"/>
    <w:rsid w:val="00FD6442"/>
    <w:rsid w:val="00FE42F7"/>
    <w:rsid w:val="00FF2066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1590D"/>
  <w15:docId w15:val="{81064BEB-77C4-4060-B70A-9E63D42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25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5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6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6D5"/>
  </w:style>
  <w:style w:type="paragraph" w:styleId="Footer">
    <w:name w:val="footer"/>
    <w:basedOn w:val="Normal"/>
    <w:link w:val="FooterChar"/>
    <w:uiPriority w:val="99"/>
    <w:unhideWhenUsed/>
    <w:rsid w:val="007B26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6D5"/>
  </w:style>
  <w:style w:type="paragraph" w:customStyle="1" w:styleId="NChar1CharCharCharCharCharChar">
    <w:name w:val="N Char1 Char Char Char Char Char Char"/>
    <w:basedOn w:val="Normal"/>
    <w:autoRedefine/>
    <w:uiPriority w:val="99"/>
    <w:rsid w:val="00411A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Cs/>
      <w:color w:val="auto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6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28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2E58"/>
    <w:pPr>
      <w:ind w:left="720"/>
      <w:contextualSpacing/>
    </w:pPr>
  </w:style>
  <w:style w:type="paragraph" w:styleId="Revision">
    <w:name w:val="Revision"/>
    <w:hidden/>
    <w:uiPriority w:val="99"/>
    <w:semiHidden/>
    <w:rsid w:val="00CB1D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963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63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6370"/>
    <w:rPr>
      <w:vertAlign w:val="superscript"/>
    </w:rPr>
  </w:style>
  <w:style w:type="paragraph" w:customStyle="1" w:styleId="tv2132">
    <w:name w:val="tv2132"/>
    <w:basedOn w:val="Normal"/>
    <w:rsid w:val="001E1A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36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11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55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BEE3-26B1-486A-BFFE-00042EBB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6882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Frančeska Dreimane</dc:creator>
  <cp:lastModifiedBy>Lana Frančeska Dreimane</cp:lastModifiedBy>
  <cp:revision>2</cp:revision>
  <cp:lastPrinted>2018-08-06T06:43:00Z</cp:lastPrinted>
  <dcterms:created xsi:type="dcterms:W3CDTF">2018-09-12T12:40:00Z</dcterms:created>
  <dcterms:modified xsi:type="dcterms:W3CDTF">2018-09-12T12:40:00Z</dcterms:modified>
</cp:coreProperties>
</file>