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3668C" w14:textId="600ACDCB" w:rsidR="00905829" w:rsidRPr="004D743B" w:rsidRDefault="00A06EDD" w:rsidP="0029461A">
      <w:pPr>
        <w:pStyle w:val="TOCHeading"/>
        <w:keepNext w:val="0"/>
        <w:keepLines w:val="0"/>
        <w:jc w:val="center"/>
        <w:rPr>
          <w:bCs/>
          <w:sz w:val="24"/>
          <w:szCs w:val="24"/>
          <w:lang w:val="lv-LV"/>
        </w:rPr>
      </w:pPr>
      <w:r w:rsidRPr="004D743B">
        <w:rPr>
          <w:szCs w:val="24"/>
          <w:lang w:val="lv-LV"/>
        </w:rPr>
        <w:t>Vadlīnijas pedagogu darba slodzes līdzsvarošanai</w:t>
      </w:r>
      <w:r w:rsidR="00A6685E" w:rsidRPr="004D743B">
        <w:rPr>
          <w:szCs w:val="24"/>
          <w:lang w:val="lv-LV"/>
        </w:rPr>
        <w:br/>
      </w:r>
      <w:r w:rsidR="006E1C31" w:rsidRPr="004D743B">
        <w:rPr>
          <w:b w:val="0"/>
          <w:bCs/>
          <w:iCs/>
          <w:sz w:val="24"/>
          <w:szCs w:val="24"/>
          <w:lang w:val="lv-LV"/>
        </w:rPr>
        <w:t>Vadlīnijas nav normatīvais akts, tas ir dokuments, kas sniedz skaidrojošus ieteikumus un metodiskus norādījumus</w:t>
      </w:r>
    </w:p>
    <w:p w14:paraId="37C591B7" w14:textId="2B18BEF7" w:rsidR="00EF112C" w:rsidRPr="004D743B" w:rsidRDefault="00677E82" w:rsidP="00CE11FF">
      <w:pPr>
        <w:pStyle w:val="paragraph"/>
        <w:spacing w:before="0" w:beforeAutospacing="0" w:afterLines="40" w:after="96" w:afterAutospacing="0" w:line="259" w:lineRule="auto"/>
        <w:ind w:firstLine="720"/>
        <w:jc w:val="both"/>
        <w:textAlignment w:val="baseline"/>
        <w:rPr>
          <w:color w:val="000000" w:themeColor="text1"/>
        </w:rPr>
      </w:pPr>
      <w:r w:rsidRPr="004D743B">
        <w:rPr>
          <w:iCs/>
        </w:rPr>
        <w:t>Vadlīnijas pedago</w:t>
      </w:r>
      <w:r w:rsidR="00BC55AF" w:rsidRPr="004D743B">
        <w:rPr>
          <w:iCs/>
        </w:rPr>
        <w:t>gu darba slodzes līdzsvarošanai</w:t>
      </w:r>
      <w:r w:rsidR="008A0514" w:rsidRPr="004D743B">
        <w:rPr>
          <w:iCs/>
        </w:rPr>
        <w:t xml:space="preserve"> (turpmāk – </w:t>
      </w:r>
      <w:r w:rsidR="002753F7" w:rsidRPr="004D743B">
        <w:rPr>
          <w:iCs/>
        </w:rPr>
        <w:t>vadlīnijas</w:t>
      </w:r>
      <w:r w:rsidR="008A0514" w:rsidRPr="004D743B">
        <w:rPr>
          <w:iCs/>
        </w:rPr>
        <w:t>) izstrādāt</w:t>
      </w:r>
      <w:r w:rsidR="00BC55AF" w:rsidRPr="004D743B">
        <w:rPr>
          <w:iCs/>
        </w:rPr>
        <w:t>a</w:t>
      </w:r>
      <w:r w:rsidR="008A0514" w:rsidRPr="004D743B">
        <w:rPr>
          <w:iCs/>
        </w:rPr>
        <w:t xml:space="preserve">s saskaņā </w:t>
      </w:r>
      <w:r w:rsidR="005D1BAD" w:rsidRPr="004D743B">
        <w:rPr>
          <w:iCs/>
        </w:rPr>
        <w:t>ar Ministru kabineta 2022. gada 17. </w:t>
      </w:r>
      <w:r w:rsidRPr="004D743B">
        <w:rPr>
          <w:iCs/>
        </w:rPr>
        <w:t xml:space="preserve">septembra </w:t>
      </w:r>
      <w:proofErr w:type="spellStart"/>
      <w:r w:rsidRPr="004D743B">
        <w:rPr>
          <w:iCs/>
        </w:rPr>
        <w:t>protokollēmuma</w:t>
      </w:r>
      <w:proofErr w:type="spellEnd"/>
      <w:r w:rsidR="005D1BAD" w:rsidRPr="004D743B">
        <w:rPr>
          <w:iCs/>
        </w:rPr>
        <w:t xml:space="preserve"> Nr. 47 1. </w:t>
      </w:r>
      <w:r w:rsidRPr="004D743B">
        <w:rPr>
          <w:iCs/>
        </w:rPr>
        <w:t>§ „Informatīvais ziņojums „Par pedagogu darba slodzes līdzsvarošanu un li</w:t>
      </w:r>
      <w:r w:rsidR="002753F7" w:rsidRPr="004D743B">
        <w:rPr>
          <w:iCs/>
        </w:rPr>
        <w:t>kmes paaugstināšanu””</w:t>
      </w:r>
      <w:r w:rsidR="002847AE" w:rsidRPr="004D743B">
        <w:rPr>
          <w:iCs/>
        </w:rPr>
        <w:t xml:space="preserve"> (turpmāk</w:t>
      </w:r>
      <w:r w:rsidR="005D1BAD" w:rsidRPr="004D743B">
        <w:rPr>
          <w:iCs/>
        </w:rPr>
        <w:t> </w:t>
      </w:r>
      <w:r w:rsidR="00801DC1" w:rsidRPr="004D743B">
        <w:rPr>
          <w:iCs/>
        </w:rPr>
        <w:t>‒</w:t>
      </w:r>
      <w:r w:rsidR="002847AE" w:rsidRPr="004D743B">
        <w:rPr>
          <w:iCs/>
        </w:rPr>
        <w:t xml:space="preserve"> ziņojums)</w:t>
      </w:r>
      <w:r w:rsidR="005D1BAD" w:rsidRPr="004D743B">
        <w:rPr>
          <w:iCs/>
        </w:rPr>
        <w:t xml:space="preserve"> 8. </w:t>
      </w:r>
      <w:r w:rsidR="0062395D" w:rsidRPr="004D743B">
        <w:rPr>
          <w:iCs/>
        </w:rPr>
        <w:t>punkt</w:t>
      </w:r>
      <w:r w:rsidR="00277192" w:rsidRPr="004D743B">
        <w:rPr>
          <w:iCs/>
        </w:rPr>
        <w:t>ā</w:t>
      </w:r>
      <w:r w:rsidR="0065750F" w:rsidRPr="004D743B">
        <w:rPr>
          <w:rStyle w:val="FootnoteReference"/>
          <w:iCs/>
        </w:rPr>
        <w:footnoteReference w:id="2"/>
      </w:r>
      <w:r w:rsidR="002753F7" w:rsidRPr="004D743B">
        <w:rPr>
          <w:iCs/>
        </w:rPr>
        <w:t xml:space="preserve"> Izglītības un zinātnes ministrijai sadarbībā ar Latvijas Izglītības un zinātnes darbinieku arodbiedrību, Latvijas Pašvaldību savienību un Latvijas Izglītības vadītāju asociāciju</w:t>
      </w:r>
      <w:r w:rsidR="00865F70" w:rsidRPr="004D743B">
        <w:rPr>
          <w:iCs/>
        </w:rPr>
        <w:t xml:space="preserve"> noteikto.</w:t>
      </w:r>
    </w:p>
    <w:p w14:paraId="6854F1A4" w14:textId="6B7CDD0D" w:rsidR="00794CD0" w:rsidRPr="004D743B" w:rsidRDefault="007B2AE2" w:rsidP="00CE11FF">
      <w:pPr>
        <w:spacing w:afterLines="40" w:after="96"/>
        <w:rPr>
          <w:rStyle w:val="normaltextrun"/>
          <w:color w:val="000000" w:themeColor="text1"/>
        </w:rPr>
      </w:pPr>
      <w:r w:rsidRPr="004D743B">
        <w:rPr>
          <w:rStyle w:val="normaltextrun"/>
          <w:i/>
          <w:color w:val="000000" w:themeColor="text1"/>
        </w:rPr>
        <w:t xml:space="preserve">Vadlīniju mērķis ir </w:t>
      </w:r>
      <w:r w:rsidR="00686E19" w:rsidRPr="004D743B">
        <w:rPr>
          <w:rStyle w:val="normaltextrun"/>
          <w:i/>
          <w:color w:val="000000" w:themeColor="text1"/>
        </w:rPr>
        <w:t xml:space="preserve">radīt vienotu pieeju </w:t>
      </w:r>
      <w:r w:rsidRPr="004D743B">
        <w:rPr>
          <w:rStyle w:val="normaltextrun"/>
          <w:i/>
          <w:color w:val="000000" w:themeColor="text1"/>
        </w:rPr>
        <w:t xml:space="preserve">pedagogu </w:t>
      </w:r>
      <w:r w:rsidR="003D0DB3" w:rsidRPr="004D743B">
        <w:rPr>
          <w:rStyle w:val="normaltextrun"/>
          <w:i/>
          <w:color w:val="000000" w:themeColor="text1"/>
        </w:rPr>
        <w:t>līdzsvarotas</w:t>
      </w:r>
      <w:r w:rsidRPr="004D743B">
        <w:rPr>
          <w:rStyle w:val="normaltextrun"/>
          <w:i/>
          <w:color w:val="000000" w:themeColor="text1"/>
        </w:rPr>
        <w:t xml:space="preserve"> </w:t>
      </w:r>
      <w:r w:rsidR="00AD160F" w:rsidRPr="004D743B">
        <w:rPr>
          <w:rStyle w:val="normaltextrun"/>
          <w:i/>
          <w:color w:val="000000" w:themeColor="text1"/>
        </w:rPr>
        <w:t xml:space="preserve">darba </w:t>
      </w:r>
      <w:r w:rsidRPr="004D743B">
        <w:rPr>
          <w:rStyle w:val="normaltextrun"/>
          <w:i/>
          <w:color w:val="000000" w:themeColor="text1"/>
        </w:rPr>
        <w:t>slodzes nodrošināšan</w:t>
      </w:r>
      <w:r w:rsidR="00881400" w:rsidRPr="004D743B">
        <w:rPr>
          <w:rStyle w:val="normaltextrun"/>
          <w:i/>
          <w:color w:val="000000" w:themeColor="text1"/>
        </w:rPr>
        <w:t>a</w:t>
      </w:r>
      <w:r w:rsidR="00686E19" w:rsidRPr="004D743B">
        <w:rPr>
          <w:rStyle w:val="normaltextrun"/>
          <w:i/>
          <w:color w:val="000000" w:themeColor="text1"/>
        </w:rPr>
        <w:t>i</w:t>
      </w:r>
      <w:r w:rsidRPr="004D743B">
        <w:rPr>
          <w:rStyle w:val="normaltextrun"/>
          <w:color w:val="000000" w:themeColor="text1"/>
        </w:rPr>
        <w:t xml:space="preserve">, kas </w:t>
      </w:r>
      <w:r w:rsidR="00C11D60" w:rsidRPr="004D743B">
        <w:rPr>
          <w:rStyle w:val="normaltextrun"/>
          <w:color w:val="000000" w:themeColor="text1"/>
        </w:rPr>
        <w:t>veicinātu</w:t>
      </w:r>
      <w:r w:rsidR="00AD160F" w:rsidRPr="004D743B">
        <w:rPr>
          <w:rStyle w:val="normaltextrun"/>
          <w:color w:val="000000" w:themeColor="text1"/>
        </w:rPr>
        <w:t xml:space="preserve"> pedagogiem</w:t>
      </w:r>
      <w:r w:rsidR="00110A0A" w:rsidRPr="004D743B">
        <w:rPr>
          <w:rStyle w:val="normaltextrun"/>
          <w:color w:val="000000" w:themeColor="text1"/>
        </w:rPr>
        <w:t xml:space="preserve"> </w:t>
      </w:r>
      <w:r w:rsidR="00A33ABB" w:rsidRPr="004D743B">
        <w:rPr>
          <w:rStyle w:val="normaltextrun"/>
          <w:color w:val="000000" w:themeColor="text1"/>
        </w:rPr>
        <w:t xml:space="preserve">iespēju veidot </w:t>
      </w:r>
      <w:r w:rsidR="00110A0A" w:rsidRPr="004D743B">
        <w:rPr>
          <w:rStyle w:val="normaltextrun"/>
          <w:color w:val="000000" w:themeColor="text1"/>
        </w:rPr>
        <w:t xml:space="preserve">atbalstošu, </w:t>
      </w:r>
      <w:r w:rsidR="009F5608" w:rsidRPr="004D743B">
        <w:rPr>
          <w:rStyle w:val="normaltextrun"/>
          <w:color w:val="000000" w:themeColor="text1"/>
        </w:rPr>
        <w:t>radošu</w:t>
      </w:r>
      <w:r w:rsidR="00110A0A" w:rsidRPr="004D743B">
        <w:rPr>
          <w:rStyle w:val="normaltextrun"/>
          <w:color w:val="000000" w:themeColor="text1"/>
        </w:rPr>
        <w:t xml:space="preserve"> darba vidi, </w:t>
      </w:r>
      <w:r w:rsidR="008E458C" w:rsidRPr="004D743B">
        <w:rPr>
          <w:rStyle w:val="normaltextrun"/>
          <w:color w:val="000000" w:themeColor="text1"/>
        </w:rPr>
        <w:t>motivējot</w:t>
      </w:r>
      <w:r w:rsidR="00110A0A" w:rsidRPr="004D743B">
        <w:rPr>
          <w:rStyle w:val="normaltextrun"/>
          <w:color w:val="000000" w:themeColor="text1"/>
        </w:rPr>
        <w:t xml:space="preserve"> </w:t>
      </w:r>
      <w:r w:rsidR="00F84F6C" w:rsidRPr="004D743B">
        <w:rPr>
          <w:rStyle w:val="normaltextrun"/>
          <w:color w:val="000000" w:themeColor="text1"/>
        </w:rPr>
        <w:t xml:space="preserve">un novērtējot pedagogu </w:t>
      </w:r>
      <w:r w:rsidR="00FC7EA8" w:rsidRPr="004D743B">
        <w:rPr>
          <w:rStyle w:val="normaltextrun"/>
          <w:color w:val="000000" w:themeColor="text1"/>
        </w:rPr>
        <w:t xml:space="preserve">ieguldījumu un </w:t>
      </w:r>
      <w:r w:rsidR="00110A0A" w:rsidRPr="004D743B">
        <w:rPr>
          <w:rStyle w:val="normaltextrun"/>
          <w:color w:val="000000" w:themeColor="text1"/>
        </w:rPr>
        <w:t xml:space="preserve"> entuziasmu, pacietību, paškontroli un empātiju.</w:t>
      </w:r>
    </w:p>
    <w:p w14:paraId="4063A0F4" w14:textId="338EB633" w:rsidR="00110A0A" w:rsidRPr="004D743B" w:rsidRDefault="00C47AF9" w:rsidP="00871D7F">
      <w:pPr>
        <w:rPr>
          <w:color w:val="000000" w:themeColor="text1"/>
        </w:rPr>
      </w:pPr>
      <w:r w:rsidRPr="004D743B">
        <w:rPr>
          <w:rStyle w:val="normaltextrun"/>
          <w:color w:val="000000" w:themeColor="text1"/>
        </w:rPr>
        <w:t xml:space="preserve">Jaunā izglītības satura ieviešanai un tā noteiktā mērķa - nodrošināt katram </w:t>
      </w:r>
      <w:r w:rsidR="00351FC1" w:rsidRPr="004D743B">
        <w:rPr>
          <w:rStyle w:val="normaltextrun"/>
          <w:color w:val="000000" w:themeColor="text1"/>
        </w:rPr>
        <w:t>izglītojamam</w:t>
      </w:r>
      <w:r w:rsidRPr="004D743B">
        <w:rPr>
          <w:rStyle w:val="normaltextrun"/>
          <w:color w:val="000000" w:themeColor="text1"/>
        </w:rPr>
        <w:t xml:space="preserve"> mūsdienīgas lietpratības izglītību - sasniegšanai, jāpilnveido un reizēm jāveido cita pieeja mācīb</w:t>
      </w:r>
      <w:r w:rsidR="00A33ABB" w:rsidRPr="004D743B">
        <w:rPr>
          <w:rStyle w:val="normaltextrun"/>
          <w:color w:val="000000" w:themeColor="text1"/>
        </w:rPr>
        <w:t>u procesam</w:t>
      </w:r>
      <w:r w:rsidRPr="004D743B">
        <w:rPr>
          <w:rStyle w:val="normaltextrun"/>
          <w:color w:val="000000" w:themeColor="text1"/>
        </w:rPr>
        <w:t xml:space="preserve">, kas </w:t>
      </w:r>
      <w:r w:rsidR="00A33ABB" w:rsidRPr="004D743B">
        <w:rPr>
          <w:rStyle w:val="normaltextrun"/>
          <w:color w:val="000000" w:themeColor="text1"/>
        </w:rPr>
        <w:t>ietekmē</w:t>
      </w:r>
      <w:r w:rsidRPr="004D743B">
        <w:rPr>
          <w:rStyle w:val="normaltextrun"/>
          <w:color w:val="000000" w:themeColor="text1"/>
        </w:rPr>
        <w:t xml:space="preserve"> nepieciešamību pedagogu darba slodzes līdzsvarošanai. </w:t>
      </w:r>
      <w:r w:rsidR="00A33ABB" w:rsidRPr="004D743B">
        <w:rPr>
          <w:rStyle w:val="normaltextrun"/>
          <w:color w:val="000000" w:themeColor="text1"/>
        </w:rPr>
        <w:t>Akcentu pārvēršana</w:t>
      </w:r>
      <w:r w:rsidR="00250B4C" w:rsidRPr="004D743B">
        <w:rPr>
          <w:color w:val="000000" w:themeColor="text1"/>
        </w:rPr>
        <w:t xml:space="preserve"> no zināšanu nodošanas uz mācīšanās vadīšanu, kur </w:t>
      </w:r>
      <w:r w:rsidR="00351FC1" w:rsidRPr="004D743B">
        <w:rPr>
          <w:color w:val="000000" w:themeColor="text1"/>
        </w:rPr>
        <w:t xml:space="preserve">izglītojamie </w:t>
      </w:r>
      <w:r w:rsidR="00250B4C" w:rsidRPr="004D743B">
        <w:rPr>
          <w:color w:val="000000" w:themeColor="text1"/>
        </w:rPr>
        <w:t xml:space="preserve">mācās iedziļinoties, </w:t>
      </w:r>
      <w:r w:rsidR="00A33ABB" w:rsidRPr="004D743B">
        <w:rPr>
          <w:color w:val="000000" w:themeColor="text1"/>
        </w:rPr>
        <w:t xml:space="preserve">pedagogam </w:t>
      </w:r>
      <w:r w:rsidR="00DA5679" w:rsidRPr="004D743B">
        <w:rPr>
          <w:color w:val="000000" w:themeColor="text1"/>
        </w:rPr>
        <w:t xml:space="preserve">ir </w:t>
      </w:r>
      <w:r w:rsidR="00A64B0C" w:rsidRPr="004D743B">
        <w:rPr>
          <w:color w:val="000000" w:themeColor="text1"/>
        </w:rPr>
        <w:t xml:space="preserve">radošs, </w:t>
      </w:r>
      <w:r w:rsidR="00DA5679" w:rsidRPr="004D743B">
        <w:rPr>
          <w:color w:val="000000" w:themeColor="text1"/>
        </w:rPr>
        <w:t>laikietilpīgs darb</w:t>
      </w:r>
      <w:r w:rsidR="00A33ABB" w:rsidRPr="004D743B">
        <w:rPr>
          <w:color w:val="000000" w:themeColor="text1"/>
        </w:rPr>
        <w:t>a process</w:t>
      </w:r>
      <w:r w:rsidR="00DA5679" w:rsidRPr="004D743B">
        <w:rPr>
          <w:color w:val="000000" w:themeColor="text1"/>
        </w:rPr>
        <w:t>,</w:t>
      </w:r>
      <w:r w:rsidR="00110A0A" w:rsidRPr="004D743B">
        <w:rPr>
          <w:color w:val="000000" w:themeColor="text1"/>
        </w:rPr>
        <w:t xml:space="preserve"> jo </w:t>
      </w:r>
      <w:r w:rsidR="00794CD0" w:rsidRPr="004D743B">
        <w:rPr>
          <w:color w:val="000000" w:themeColor="text1"/>
        </w:rPr>
        <w:t>pedagog</w:t>
      </w:r>
      <w:r w:rsidR="00200622" w:rsidRPr="004D743B">
        <w:rPr>
          <w:color w:val="000000" w:themeColor="text1"/>
        </w:rPr>
        <w:t>s</w:t>
      </w:r>
      <w:r w:rsidR="00110A0A" w:rsidRPr="004D743B">
        <w:rPr>
          <w:color w:val="000000" w:themeColor="text1"/>
        </w:rPr>
        <w:t>:</w:t>
      </w:r>
    </w:p>
    <w:p w14:paraId="04E0B820" w14:textId="7A416102" w:rsidR="009F5608" w:rsidRPr="004D743B" w:rsidRDefault="00110A0A" w:rsidP="00CE11FF">
      <w:pPr>
        <w:pStyle w:val="ListParagraph"/>
        <w:numPr>
          <w:ilvl w:val="0"/>
          <w:numId w:val="25"/>
        </w:numPr>
        <w:spacing w:after="0"/>
        <w:jc w:val="left"/>
        <w:rPr>
          <w:color w:val="000000" w:themeColor="text1"/>
        </w:rPr>
      </w:pPr>
      <w:r w:rsidRPr="004D743B">
        <w:rPr>
          <w:color w:val="000000" w:themeColor="text1"/>
        </w:rPr>
        <w:t xml:space="preserve">izvirza </w:t>
      </w:r>
      <w:r w:rsidR="00351FC1" w:rsidRPr="004D743B">
        <w:rPr>
          <w:color w:val="000000" w:themeColor="text1"/>
        </w:rPr>
        <w:t>izglītojamiem</w:t>
      </w:r>
      <w:r w:rsidR="005D6A1C" w:rsidRPr="004D743B">
        <w:rPr>
          <w:color w:val="000000" w:themeColor="text1"/>
        </w:rPr>
        <w:t xml:space="preserve"> </w:t>
      </w:r>
      <w:r w:rsidRPr="004D743B">
        <w:rPr>
          <w:color w:val="000000" w:themeColor="text1"/>
        </w:rPr>
        <w:t xml:space="preserve">skaidrus un jēgpilnus sasniedzamos </w:t>
      </w:r>
      <w:r w:rsidR="00881400" w:rsidRPr="004D743B">
        <w:rPr>
          <w:color w:val="000000" w:themeColor="text1"/>
        </w:rPr>
        <w:t>mērķus</w:t>
      </w:r>
      <w:r w:rsidR="009F5608" w:rsidRPr="004D743B">
        <w:rPr>
          <w:color w:val="000000" w:themeColor="text1"/>
        </w:rPr>
        <w:t>;</w:t>
      </w:r>
    </w:p>
    <w:p w14:paraId="4BC2B004" w14:textId="4AEC3396" w:rsidR="009F5608" w:rsidRPr="004D743B" w:rsidRDefault="00110A0A" w:rsidP="00CE11FF">
      <w:pPr>
        <w:pStyle w:val="ListParagraph"/>
        <w:numPr>
          <w:ilvl w:val="0"/>
          <w:numId w:val="25"/>
        </w:numPr>
        <w:spacing w:after="0"/>
        <w:jc w:val="left"/>
        <w:rPr>
          <w:color w:val="000000" w:themeColor="text1"/>
        </w:rPr>
      </w:pPr>
      <w:r w:rsidRPr="004D743B">
        <w:rPr>
          <w:color w:val="000000" w:themeColor="text1"/>
        </w:rPr>
        <w:t>mācību procesā piedāvā daudzveidī</w:t>
      </w:r>
      <w:r w:rsidR="00881400" w:rsidRPr="004D743B">
        <w:rPr>
          <w:color w:val="000000" w:themeColor="text1"/>
        </w:rPr>
        <w:t>g</w:t>
      </w:r>
      <w:r w:rsidR="00200622" w:rsidRPr="004D743B">
        <w:rPr>
          <w:color w:val="000000" w:themeColor="text1"/>
        </w:rPr>
        <w:t>us</w:t>
      </w:r>
      <w:r w:rsidRPr="004D743B">
        <w:rPr>
          <w:color w:val="000000" w:themeColor="text1"/>
        </w:rPr>
        <w:t>, kompleks</w:t>
      </w:r>
      <w:r w:rsidR="00200622" w:rsidRPr="004D743B">
        <w:rPr>
          <w:color w:val="000000" w:themeColor="text1"/>
        </w:rPr>
        <w:t>us</w:t>
      </w:r>
      <w:r w:rsidRPr="004D743B">
        <w:rPr>
          <w:color w:val="000000" w:themeColor="text1"/>
        </w:rPr>
        <w:t>, personiski nozīmīg</w:t>
      </w:r>
      <w:r w:rsidR="00200622" w:rsidRPr="004D743B">
        <w:rPr>
          <w:color w:val="000000" w:themeColor="text1"/>
        </w:rPr>
        <w:t>us</w:t>
      </w:r>
      <w:r w:rsidRPr="004D743B">
        <w:rPr>
          <w:color w:val="000000" w:themeColor="text1"/>
        </w:rPr>
        <w:t xml:space="preserve"> uzdevum</w:t>
      </w:r>
      <w:r w:rsidR="00200622" w:rsidRPr="004D743B">
        <w:rPr>
          <w:color w:val="000000" w:themeColor="text1"/>
        </w:rPr>
        <w:t>us</w:t>
      </w:r>
      <w:r w:rsidRPr="004D743B">
        <w:rPr>
          <w:color w:val="000000" w:themeColor="text1"/>
        </w:rPr>
        <w:t>, kas dod iespēju veidot patiesu izpratni, savstarpēji saistīt mācību procesā apgūto, rosina izvēlēties piemērotākos p</w:t>
      </w:r>
      <w:r w:rsidR="009F5608" w:rsidRPr="004D743B">
        <w:rPr>
          <w:color w:val="000000" w:themeColor="text1"/>
        </w:rPr>
        <w:t>roblēmu risināšanas paņēmienus;</w:t>
      </w:r>
    </w:p>
    <w:p w14:paraId="72310583" w14:textId="18B41B53" w:rsidR="00110A0A" w:rsidRPr="004D743B" w:rsidRDefault="00110A0A" w:rsidP="00CE11FF">
      <w:pPr>
        <w:pStyle w:val="ListParagraph"/>
        <w:numPr>
          <w:ilvl w:val="0"/>
          <w:numId w:val="25"/>
        </w:numPr>
        <w:spacing w:after="0"/>
        <w:jc w:val="left"/>
        <w:rPr>
          <w:color w:val="000000" w:themeColor="text1"/>
        </w:rPr>
      </w:pPr>
      <w:r w:rsidRPr="004D743B">
        <w:rPr>
          <w:color w:val="000000" w:themeColor="text1"/>
        </w:rPr>
        <w:t>nodrošina atbilstoš</w:t>
      </w:r>
      <w:r w:rsidR="00200622" w:rsidRPr="004D743B">
        <w:rPr>
          <w:color w:val="000000" w:themeColor="text1"/>
        </w:rPr>
        <w:t>u</w:t>
      </w:r>
      <w:r w:rsidRPr="004D743B">
        <w:rPr>
          <w:color w:val="000000" w:themeColor="text1"/>
        </w:rPr>
        <w:t xml:space="preserve"> atbalst</w:t>
      </w:r>
      <w:r w:rsidR="00200622" w:rsidRPr="004D743B">
        <w:rPr>
          <w:color w:val="000000" w:themeColor="text1"/>
        </w:rPr>
        <w:t>u</w:t>
      </w:r>
      <w:r w:rsidRPr="004D743B">
        <w:rPr>
          <w:color w:val="000000" w:themeColor="text1"/>
        </w:rPr>
        <w:t xml:space="preserve"> un regulār</w:t>
      </w:r>
      <w:r w:rsidR="00200622" w:rsidRPr="004D743B">
        <w:rPr>
          <w:color w:val="000000" w:themeColor="text1"/>
        </w:rPr>
        <w:t>u</w:t>
      </w:r>
      <w:r w:rsidRPr="004D743B">
        <w:rPr>
          <w:color w:val="000000" w:themeColor="text1"/>
        </w:rPr>
        <w:t xml:space="preserve"> atgriezenisk</w:t>
      </w:r>
      <w:r w:rsidR="00200622" w:rsidRPr="004D743B">
        <w:rPr>
          <w:color w:val="000000" w:themeColor="text1"/>
        </w:rPr>
        <w:t>o</w:t>
      </w:r>
      <w:r w:rsidRPr="004D743B">
        <w:rPr>
          <w:color w:val="000000" w:themeColor="text1"/>
        </w:rPr>
        <w:t xml:space="preserve"> sait</w:t>
      </w:r>
      <w:r w:rsidR="00200622" w:rsidRPr="004D743B">
        <w:rPr>
          <w:color w:val="000000" w:themeColor="text1"/>
        </w:rPr>
        <w:t>i</w:t>
      </w:r>
      <w:r w:rsidRPr="004D743B">
        <w:rPr>
          <w:color w:val="000000" w:themeColor="text1"/>
        </w:rPr>
        <w:t xml:space="preserve"> mācību laikā;</w:t>
      </w:r>
    </w:p>
    <w:p w14:paraId="0AE7F0A4" w14:textId="280986B2" w:rsidR="009F5608" w:rsidRPr="004D743B" w:rsidRDefault="00110A0A" w:rsidP="00CE11FF">
      <w:pPr>
        <w:pStyle w:val="ListParagraph"/>
        <w:numPr>
          <w:ilvl w:val="0"/>
          <w:numId w:val="25"/>
        </w:numPr>
        <w:spacing w:after="0"/>
        <w:jc w:val="left"/>
        <w:rPr>
          <w:rFonts w:eastAsia="Times New Roman" w:cs="Times New Roman"/>
          <w:color w:val="000000" w:themeColor="text1"/>
          <w:szCs w:val="24"/>
          <w:lang w:eastAsia="lv-LV"/>
        </w:rPr>
      </w:pPr>
      <w:r w:rsidRPr="004D743B">
        <w:rPr>
          <w:color w:val="000000" w:themeColor="text1"/>
        </w:rPr>
        <w:t xml:space="preserve">rosina </w:t>
      </w:r>
      <w:r w:rsidR="00351FC1" w:rsidRPr="004D743B">
        <w:rPr>
          <w:color w:val="000000" w:themeColor="text1"/>
        </w:rPr>
        <w:t>izglītojamos</w:t>
      </w:r>
      <w:r w:rsidRPr="004D743B">
        <w:rPr>
          <w:color w:val="000000" w:themeColor="text1"/>
        </w:rPr>
        <w:t xml:space="preserve"> reflektēt par savu mācīšanos.</w:t>
      </w:r>
    </w:p>
    <w:p w14:paraId="125B11F0" w14:textId="7F078416" w:rsidR="00DA7EE0" w:rsidRPr="004D743B" w:rsidRDefault="00CB4B08" w:rsidP="009F5608">
      <w:pPr>
        <w:pStyle w:val="ListParagraph"/>
        <w:numPr>
          <w:ilvl w:val="0"/>
          <w:numId w:val="25"/>
        </w:numPr>
        <w:spacing w:after="0" w:line="240" w:lineRule="auto"/>
        <w:jc w:val="left"/>
        <w:rPr>
          <w:rFonts w:eastAsia="Times New Roman" w:cs="Times New Roman"/>
          <w:color w:val="000000" w:themeColor="text1"/>
          <w:szCs w:val="24"/>
          <w:lang w:eastAsia="lv-LV"/>
        </w:rPr>
      </w:pPr>
      <w:r w:rsidRPr="004D743B">
        <w:rPr>
          <w:color w:val="000000" w:themeColor="text1"/>
        </w:rPr>
        <w:br w:type="page"/>
      </w:r>
    </w:p>
    <w:p w14:paraId="22EE8C94" w14:textId="212852BF" w:rsidR="006735CB" w:rsidRPr="004D743B" w:rsidRDefault="00077788" w:rsidP="00CE11FF">
      <w:pPr>
        <w:pStyle w:val="Heading1"/>
        <w:numPr>
          <w:ilvl w:val="0"/>
          <w:numId w:val="0"/>
        </w:numPr>
        <w:spacing w:after="0"/>
        <w:rPr>
          <w:sz w:val="24"/>
          <w:szCs w:val="24"/>
        </w:rPr>
      </w:pPr>
      <w:bookmarkStart w:id="0" w:name="_Toc117553840"/>
      <w:r w:rsidRPr="004D743B">
        <w:rPr>
          <w:sz w:val="24"/>
          <w:szCs w:val="24"/>
        </w:rPr>
        <w:lastRenderedPageBreak/>
        <w:t>P</w:t>
      </w:r>
      <w:r w:rsidR="003235FC" w:rsidRPr="004D743B">
        <w:rPr>
          <w:sz w:val="24"/>
          <w:szCs w:val="24"/>
        </w:rPr>
        <w:t xml:space="preserve">edagoga darba </w:t>
      </w:r>
      <w:r w:rsidR="009E3D4E" w:rsidRPr="004D743B">
        <w:rPr>
          <w:sz w:val="24"/>
          <w:szCs w:val="24"/>
        </w:rPr>
        <w:t>slodze</w:t>
      </w:r>
      <w:bookmarkEnd w:id="0"/>
    </w:p>
    <w:p w14:paraId="3D70941A" w14:textId="0EC87FE6" w:rsidR="006735CB" w:rsidRPr="004D743B" w:rsidRDefault="006735CB" w:rsidP="00086471">
      <w:pPr>
        <w:rPr>
          <w:rFonts w:cs="Times New Roman"/>
          <w:szCs w:val="24"/>
        </w:rPr>
      </w:pPr>
      <w:r w:rsidRPr="004D743B">
        <w:rPr>
          <w:rFonts w:cs="Times New Roman"/>
          <w:szCs w:val="24"/>
        </w:rPr>
        <w:t>Pedagoga darba slodzi nosaka izglītības iestādes vadītājs, ievērojot Ministru kabineta 2016.</w:t>
      </w:r>
      <w:r w:rsidR="004E2C8B" w:rsidRPr="004D743B">
        <w:rPr>
          <w:rFonts w:cs="Times New Roman"/>
          <w:szCs w:val="24"/>
        </w:rPr>
        <w:t xml:space="preserve"> gada 5. jūlija noteikumos Nr. </w:t>
      </w:r>
      <w:r w:rsidRPr="004D743B">
        <w:rPr>
          <w:rFonts w:cs="Times New Roman"/>
          <w:szCs w:val="24"/>
        </w:rPr>
        <w:t>445 „Pedagogu darba samaksas noteikumi” (turpmāk</w:t>
      </w:r>
      <w:r w:rsidR="004E2C8B" w:rsidRPr="004D743B">
        <w:rPr>
          <w:rFonts w:cs="Times New Roman"/>
          <w:szCs w:val="24"/>
        </w:rPr>
        <w:t> </w:t>
      </w:r>
      <w:r w:rsidRPr="004D743B">
        <w:rPr>
          <w:rFonts w:cs="Times New Roman"/>
          <w:szCs w:val="24"/>
        </w:rPr>
        <w:t xml:space="preserve">– </w:t>
      </w:r>
      <w:r w:rsidR="004E2C8B" w:rsidRPr="004D743B">
        <w:rPr>
          <w:rFonts w:cs="Times New Roman"/>
          <w:szCs w:val="24"/>
        </w:rPr>
        <w:t>noteikumi Nr. </w:t>
      </w:r>
      <w:r w:rsidRPr="004D743B">
        <w:rPr>
          <w:rFonts w:cs="Times New Roman"/>
          <w:szCs w:val="24"/>
        </w:rPr>
        <w:t>445) noteiktās prasības, izglītojamo skaitu</w:t>
      </w:r>
      <w:r w:rsidR="00B84815" w:rsidRPr="004D743B">
        <w:rPr>
          <w:rFonts w:cs="Times New Roman"/>
          <w:szCs w:val="24"/>
        </w:rPr>
        <w:t xml:space="preserve"> klasē</w:t>
      </w:r>
      <w:r w:rsidRPr="004D743B">
        <w:rPr>
          <w:rFonts w:cs="Times New Roman"/>
          <w:szCs w:val="24"/>
        </w:rPr>
        <w:t xml:space="preserve"> un mācību priekšmetu, ko pedagogs māca, kā arī izglītības iestādes dibinātāja noteikto kārtību pedagogu slodžu sadalei. </w:t>
      </w:r>
    </w:p>
    <w:p w14:paraId="3530DA70" w14:textId="77777777" w:rsidR="009533AA" w:rsidRPr="004D743B" w:rsidRDefault="00B63F87" w:rsidP="00CE11FF">
      <w:pPr>
        <w:pStyle w:val="tv213"/>
        <w:shd w:val="clear" w:color="auto" w:fill="FFFFFF"/>
        <w:spacing w:before="0" w:beforeAutospacing="0" w:after="0" w:afterAutospacing="0" w:line="259" w:lineRule="auto"/>
        <w:ind w:firstLine="300"/>
        <w:jc w:val="both"/>
        <w:rPr>
          <w:color w:val="000000" w:themeColor="text1"/>
        </w:rPr>
      </w:pPr>
      <w:r w:rsidRPr="004D743B">
        <w:rPr>
          <w:color w:val="000000" w:themeColor="text1"/>
        </w:rPr>
        <w:t>Izglītības iestādes vadītāja atbildību nosaka</w:t>
      </w:r>
      <w:r w:rsidR="009533AA" w:rsidRPr="004D743B">
        <w:rPr>
          <w:color w:val="000000" w:themeColor="text1"/>
        </w:rPr>
        <w:t>:</w:t>
      </w:r>
    </w:p>
    <w:p w14:paraId="0C7652A0" w14:textId="3AAFDF67" w:rsidR="009533AA" w:rsidRPr="004D743B" w:rsidRDefault="00617E14" w:rsidP="00CE11FF">
      <w:pPr>
        <w:pStyle w:val="tv213"/>
        <w:numPr>
          <w:ilvl w:val="0"/>
          <w:numId w:val="37"/>
        </w:numPr>
        <w:shd w:val="clear" w:color="auto" w:fill="FFFFFF"/>
        <w:spacing w:before="0" w:beforeAutospacing="0" w:after="0" w:afterAutospacing="0" w:line="259" w:lineRule="auto"/>
        <w:jc w:val="both"/>
        <w:rPr>
          <w:color w:val="000000" w:themeColor="text1"/>
          <w:shd w:val="clear" w:color="auto" w:fill="FFFFFF"/>
        </w:rPr>
      </w:pPr>
      <w:r w:rsidRPr="004D743B">
        <w:rPr>
          <w:color w:val="000000" w:themeColor="text1"/>
        </w:rPr>
        <w:t>Izglītības likuma 30.panta pirmā un otrā da</w:t>
      </w:r>
      <w:r w:rsidR="00262FCB" w:rsidRPr="004D743B">
        <w:rPr>
          <w:color w:val="000000" w:themeColor="text1"/>
        </w:rPr>
        <w:t>ļ</w:t>
      </w:r>
      <w:r w:rsidRPr="004D743B">
        <w:rPr>
          <w:color w:val="000000" w:themeColor="text1"/>
        </w:rPr>
        <w:t xml:space="preserve">as, kur, cita starpā, ir noteikts, ka </w:t>
      </w:r>
      <w:r w:rsidR="00950799" w:rsidRPr="004D743B">
        <w:rPr>
          <w:color w:val="000000" w:themeColor="text1"/>
          <w:shd w:val="clear" w:color="auto" w:fill="FFFFFF"/>
        </w:rPr>
        <w:t>i</w:t>
      </w:r>
      <w:r w:rsidR="0015136F" w:rsidRPr="004D743B">
        <w:rPr>
          <w:color w:val="000000" w:themeColor="text1"/>
          <w:shd w:val="clear" w:color="auto" w:fill="FFFFFF"/>
        </w:rPr>
        <w:t>zglītības iestādes vadītājs atbild par izglītības iestādes darbību un tās rezultātiem, par šā likuma un citu izglītības iestādes darbību reglamentējošo normatīvo aktu ievērošanu, kā arī par intelektuālo, finanšu un materiālo līdzekļu racionālu izmantošanu. Izglītības iestādes vadītājs nodrošina izglītības iestādes darbību pašvaldības izglītības ekosistēmā</w:t>
      </w:r>
      <w:r w:rsidRPr="004D743B">
        <w:rPr>
          <w:color w:val="000000" w:themeColor="text1"/>
          <w:shd w:val="clear" w:color="auto" w:fill="FFFFFF"/>
        </w:rPr>
        <w:t xml:space="preserve">, kā arī, </w:t>
      </w:r>
      <w:r w:rsidR="009533AA" w:rsidRPr="004D743B">
        <w:rPr>
          <w:color w:val="000000" w:themeColor="text1"/>
          <w:shd w:val="clear" w:color="auto" w:fill="FFFFFF"/>
        </w:rPr>
        <w:t>i</w:t>
      </w:r>
      <w:r w:rsidR="003645CA" w:rsidRPr="004D743B">
        <w:rPr>
          <w:color w:val="000000" w:themeColor="text1"/>
          <w:shd w:val="clear" w:color="auto" w:fill="FFFFFF"/>
        </w:rPr>
        <w:t xml:space="preserve">zglītības iestādes vadītājs savu pilnvaru ietvaros patstāvīgi lemj par izglītības iestādes intelektuālo, finanšu un materiālo līdzekļu izmantošanu un nosaka izglītības iestādes darbinieku darba samaksu, kas nav mazāka par Ministru kabineta noteikto darba samaksu; </w:t>
      </w:r>
    </w:p>
    <w:p w14:paraId="5BA7AC1C" w14:textId="77777777" w:rsidR="009533AA" w:rsidRPr="004D743B" w:rsidRDefault="00725830" w:rsidP="00CE11FF">
      <w:pPr>
        <w:pStyle w:val="tv213"/>
        <w:numPr>
          <w:ilvl w:val="0"/>
          <w:numId w:val="37"/>
        </w:numPr>
        <w:shd w:val="clear" w:color="auto" w:fill="FFFFFF"/>
        <w:spacing w:before="0" w:beforeAutospacing="0" w:after="0" w:afterAutospacing="0" w:line="259" w:lineRule="auto"/>
        <w:jc w:val="both"/>
        <w:rPr>
          <w:rFonts w:ascii="Arial" w:hAnsi="Arial" w:cs="Arial"/>
          <w:color w:val="000000" w:themeColor="text1"/>
          <w:sz w:val="20"/>
          <w:szCs w:val="20"/>
        </w:rPr>
      </w:pPr>
      <w:r w:rsidRPr="004D743B">
        <w:rPr>
          <w:color w:val="000000" w:themeColor="text1"/>
        </w:rPr>
        <w:t>Vispārējās izglītības likuma 11.</w:t>
      </w:r>
      <w:r w:rsidR="007F440E" w:rsidRPr="004D743B">
        <w:rPr>
          <w:color w:val="000000" w:themeColor="text1"/>
        </w:rPr>
        <w:t> </w:t>
      </w:r>
      <w:r w:rsidRPr="004D743B">
        <w:rPr>
          <w:color w:val="000000" w:themeColor="text1"/>
        </w:rPr>
        <w:t>pant</w:t>
      </w:r>
      <w:r w:rsidR="00C402D8" w:rsidRPr="004D743B">
        <w:rPr>
          <w:color w:val="000000" w:themeColor="text1"/>
        </w:rPr>
        <w:t>a otrā</w:t>
      </w:r>
      <w:r w:rsidRPr="004D743B">
        <w:rPr>
          <w:color w:val="000000" w:themeColor="text1"/>
        </w:rPr>
        <w:t xml:space="preserve"> daļa</w:t>
      </w:r>
      <w:r w:rsidR="00754EB8" w:rsidRPr="004D743B">
        <w:rPr>
          <w:rStyle w:val="FootnoteReference"/>
          <w:color w:val="000000" w:themeColor="text1"/>
        </w:rPr>
        <w:footnoteReference w:id="3"/>
      </w:r>
      <w:r w:rsidR="00B63F87" w:rsidRPr="004D743B">
        <w:rPr>
          <w:color w:val="000000" w:themeColor="text1"/>
        </w:rPr>
        <w:t xml:space="preserve">, </w:t>
      </w:r>
      <w:r w:rsidR="0082198A" w:rsidRPr="004D743B">
        <w:rPr>
          <w:color w:val="000000" w:themeColor="text1"/>
        </w:rPr>
        <w:t>kur cita starpā</w:t>
      </w:r>
      <w:r w:rsidR="00621D20" w:rsidRPr="004D743B">
        <w:rPr>
          <w:color w:val="000000" w:themeColor="text1"/>
        </w:rPr>
        <w:t xml:space="preserve"> ir</w:t>
      </w:r>
      <w:r w:rsidR="0082198A" w:rsidRPr="004D743B">
        <w:rPr>
          <w:color w:val="000000" w:themeColor="text1"/>
        </w:rPr>
        <w:t xml:space="preserve"> noteikts, ka izglītības iestādes vadītājs ir atbildīgs </w:t>
      </w:r>
      <w:r w:rsidRPr="004D743B">
        <w:rPr>
          <w:color w:val="000000" w:themeColor="text1"/>
        </w:rPr>
        <w:t>par izglītības iestā</w:t>
      </w:r>
      <w:r w:rsidR="0012786E" w:rsidRPr="004D743B">
        <w:rPr>
          <w:color w:val="000000" w:themeColor="text1"/>
        </w:rPr>
        <w:t>des nodrošināšanu ar pedagogiem</w:t>
      </w:r>
      <w:r w:rsidR="003645CA" w:rsidRPr="004D743B">
        <w:rPr>
          <w:color w:val="000000" w:themeColor="text1"/>
        </w:rPr>
        <w:t>;</w:t>
      </w:r>
    </w:p>
    <w:p w14:paraId="78B56A64" w14:textId="43463A76" w:rsidR="00010B6C" w:rsidRPr="004D743B" w:rsidRDefault="003645CA" w:rsidP="00CE11FF">
      <w:pPr>
        <w:pStyle w:val="tv213"/>
        <w:numPr>
          <w:ilvl w:val="0"/>
          <w:numId w:val="37"/>
        </w:numPr>
        <w:shd w:val="clear" w:color="auto" w:fill="FFFFFF"/>
        <w:spacing w:before="0" w:beforeAutospacing="0" w:after="0" w:afterAutospacing="0" w:line="259" w:lineRule="auto"/>
        <w:jc w:val="both"/>
        <w:rPr>
          <w:color w:val="000000" w:themeColor="text1"/>
        </w:rPr>
      </w:pPr>
      <w:r w:rsidRPr="004D743B">
        <w:rPr>
          <w:color w:val="000000" w:themeColor="text1"/>
        </w:rPr>
        <w:t xml:space="preserve">Profesionālās izglītības likuma </w:t>
      </w:r>
      <w:r w:rsidR="001E72B6" w:rsidRPr="004D743B">
        <w:rPr>
          <w:color w:val="000000" w:themeColor="text1"/>
        </w:rPr>
        <w:t>17.</w:t>
      </w:r>
      <w:r w:rsidR="001E72B6" w:rsidRPr="004D743B">
        <w:rPr>
          <w:color w:val="000000" w:themeColor="text1"/>
          <w:vertAlign w:val="superscript"/>
        </w:rPr>
        <w:t>3</w:t>
      </w:r>
      <w:r w:rsidR="001E72B6" w:rsidRPr="004D743B">
        <w:rPr>
          <w:color w:val="000000" w:themeColor="text1"/>
        </w:rPr>
        <w:t xml:space="preserve"> panta pirmā daļa, kur </w:t>
      </w:r>
      <w:r w:rsidR="001D107A" w:rsidRPr="004D743B">
        <w:rPr>
          <w:color w:val="000000" w:themeColor="text1"/>
        </w:rPr>
        <w:t>noteikts, ka</w:t>
      </w:r>
      <w:r w:rsidR="001E72B6" w:rsidRPr="004D743B">
        <w:rPr>
          <w:color w:val="000000" w:themeColor="text1"/>
        </w:rPr>
        <w:t xml:space="preserve">. </w:t>
      </w:r>
      <w:r w:rsidR="00842162" w:rsidRPr="004D743B">
        <w:rPr>
          <w:color w:val="000000" w:themeColor="text1"/>
        </w:rPr>
        <w:t>P</w:t>
      </w:r>
      <w:r w:rsidR="001E72B6" w:rsidRPr="004D743B">
        <w:rPr>
          <w:color w:val="000000" w:themeColor="text1"/>
        </w:rPr>
        <w:t>rofesionālās izglītības iestādes vadītāja tiesības, pienākumus un atbildību nosaka</w:t>
      </w:r>
      <w:r w:rsidR="00842162" w:rsidRPr="004D743B">
        <w:rPr>
          <w:color w:val="000000" w:themeColor="text1"/>
        </w:rPr>
        <w:t xml:space="preserve"> Izglītības likums</w:t>
      </w:r>
      <w:r w:rsidR="00E10DA1" w:rsidRPr="004D743B">
        <w:rPr>
          <w:color w:val="000000" w:themeColor="text1"/>
        </w:rPr>
        <w:t>.</w:t>
      </w:r>
    </w:p>
    <w:p w14:paraId="321C09DB" w14:textId="16CA7A64" w:rsidR="008F7DAA" w:rsidRPr="00ED31F2" w:rsidRDefault="00FD0BC5" w:rsidP="00CE11FF">
      <w:pPr>
        <w:pStyle w:val="NormalWeb"/>
        <w:shd w:val="clear" w:color="auto" w:fill="FFFFFF"/>
        <w:spacing w:line="259" w:lineRule="auto"/>
        <w:rPr>
          <w:color w:val="000000" w:themeColor="text1"/>
        </w:rPr>
      </w:pPr>
      <w:r w:rsidRPr="004D743B">
        <w:t>Pedagoga darba slodzes plānošanas kār</w:t>
      </w:r>
      <w:r w:rsidR="00644AF7" w:rsidRPr="004D743B">
        <w:t>t</w:t>
      </w:r>
      <w:r w:rsidRPr="004D743B">
        <w:t xml:space="preserve">ība </w:t>
      </w:r>
      <w:r w:rsidR="00C71769" w:rsidRPr="004D743B">
        <w:t xml:space="preserve">ir </w:t>
      </w:r>
      <w:r w:rsidRPr="004D743B">
        <w:t xml:space="preserve">noteikta </w:t>
      </w:r>
      <w:r w:rsidR="00725830" w:rsidRPr="004D743B">
        <w:t>noteikum</w:t>
      </w:r>
      <w:r w:rsidR="00DC4A7A" w:rsidRPr="004D743B">
        <w:t>u Nr.</w:t>
      </w:r>
      <w:r w:rsidR="007F440E" w:rsidRPr="004D743B">
        <w:t> </w:t>
      </w:r>
      <w:r w:rsidR="00DC4A7A" w:rsidRPr="004D743B">
        <w:t>445</w:t>
      </w:r>
      <w:r w:rsidR="00725830" w:rsidRPr="004D743B">
        <w:t xml:space="preserve"> </w:t>
      </w:r>
      <w:r w:rsidRPr="004D743B">
        <w:t>15.</w:t>
      </w:r>
      <w:r w:rsidR="007F440E" w:rsidRPr="004D743B">
        <w:t> </w:t>
      </w:r>
      <w:r w:rsidRPr="004D743B">
        <w:t>punktā</w:t>
      </w:r>
      <w:r w:rsidR="00D05C1C" w:rsidRPr="004D743B">
        <w:t xml:space="preserve"> </w:t>
      </w:r>
      <w:r w:rsidRPr="004D743B">
        <w:t xml:space="preserve">- </w:t>
      </w:r>
      <w:r w:rsidR="00725830" w:rsidRPr="004D743B">
        <w:t xml:space="preserve">pedagoga darba slodzi astronomiskajās stundās </w:t>
      </w:r>
      <w:r w:rsidR="00725830" w:rsidRPr="004D743B">
        <w:rPr>
          <w:i/>
        </w:rPr>
        <w:t>plāno izglītības iestādes vadītājs sadarbībā ar pedagogu</w:t>
      </w:r>
      <w:r w:rsidR="00725830" w:rsidRPr="004D743B">
        <w:t xml:space="preserve">, </w:t>
      </w:r>
      <w:r w:rsidR="00725830" w:rsidRPr="004D743B">
        <w:rPr>
          <w:u w:val="single"/>
        </w:rPr>
        <w:t>nosakot darba pienākumus gada laikā</w:t>
      </w:r>
      <w:r w:rsidR="00725830" w:rsidRPr="004D743B">
        <w:t xml:space="preserve">. </w:t>
      </w:r>
      <w:r w:rsidR="0029461A" w:rsidRPr="004D743B">
        <w:rPr>
          <w:shd w:val="clear" w:color="auto" w:fill="FFFFFF"/>
        </w:rPr>
        <w:t>Pedagogu darba slodzi, kas atbilst vienai mēneša darba algas likmei, nosaka saskaņā ar šo noteikumu</w:t>
      </w:r>
      <w:r w:rsidR="00F801B8" w:rsidRPr="004D743B">
        <w:rPr>
          <w:shd w:val="clear" w:color="auto" w:fill="FFFFFF"/>
        </w:rPr>
        <w:t xml:space="preserve"> </w:t>
      </w:r>
      <w:hyperlink r:id="rId11" w:anchor="piel3" w:history="1">
        <w:r w:rsidR="0029461A" w:rsidRPr="004D743B">
          <w:rPr>
            <w:rStyle w:val="Hyperlink"/>
            <w:color w:val="auto"/>
            <w:shd w:val="clear" w:color="auto" w:fill="FFFFFF"/>
          </w:rPr>
          <w:t>3. pielikumu</w:t>
        </w:r>
      </w:hyperlink>
      <w:r w:rsidR="0029461A" w:rsidRPr="004D743B">
        <w:rPr>
          <w:shd w:val="clear" w:color="auto" w:fill="FFFFFF"/>
        </w:rPr>
        <w:t xml:space="preserve">. </w:t>
      </w:r>
      <w:r w:rsidR="0029461A" w:rsidRPr="004D743B">
        <w:t>Minētajā pielikumā ir noteikts, ka</w:t>
      </w:r>
      <w:r w:rsidR="009419BE" w:rsidRPr="004D743B">
        <w:t xml:space="preserve"> </w:t>
      </w:r>
      <w:r w:rsidR="00C15928" w:rsidRPr="004D743B">
        <w:t>„</w:t>
      </w:r>
      <w:r w:rsidR="009419BE" w:rsidRPr="004D743B">
        <w:t>* Izglītības iestādes vadītājs un pedagogs var vienoties par citu darba slodzes sadalījumu; ** Izglītības iestādes vadītājam un pedagogam vienojoties, darba slodzi nedēļā mācību stundu/nodarbību vadīšanai var palielināt, bet ne vairāk kā par divām stundām</w:t>
      </w:r>
      <w:r w:rsidR="006E1C31" w:rsidRPr="004D743B">
        <w:t xml:space="preserve"> (attiecas uz profesionālās ievirzes izglītības pedagogiem)</w:t>
      </w:r>
      <w:r w:rsidR="00BD09B5">
        <w:t>;</w:t>
      </w:r>
      <w:r w:rsidR="009419BE" w:rsidRPr="004D743B">
        <w:t xml:space="preserve"> ***</w:t>
      </w:r>
      <w:r w:rsidR="004630E6" w:rsidRPr="004D743B">
        <w:t> </w:t>
      </w:r>
      <w:r w:rsidR="009419BE" w:rsidRPr="004D743B">
        <w:t xml:space="preserve">Atbilstoši amata aprakstam; **** Iekļauti </w:t>
      </w:r>
      <w:r w:rsidR="009419BE" w:rsidRPr="00ED31F2">
        <w:rPr>
          <w:color w:val="000000" w:themeColor="text1"/>
        </w:rPr>
        <w:t>visi darba pienākumi.</w:t>
      </w:r>
      <w:r w:rsidR="00C15928" w:rsidRPr="00ED31F2">
        <w:rPr>
          <w:color w:val="000000" w:themeColor="text1"/>
        </w:rPr>
        <w:t>”</w:t>
      </w:r>
    </w:p>
    <w:p w14:paraId="40BA0C4E" w14:textId="72EC8AA7" w:rsidR="00BF61C1" w:rsidRDefault="00B15AF6" w:rsidP="00B15AF6">
      <w:pPr>
        <w:rPr>
          <w:rFonts w:cs="Times New Roman"/>
          <w:color w:val="000000" w:themeColor="text1"/>
          <w:szCs w:val="24"/>
          <w:shd w:val="clear" w:color="auto" w:fill="FFFFFF"/>
        </w:rPr>
      </w:pPr>
      <w:r w:rsidRPr="00ED31F2">
        <w:rPr>
          <w:rFonts w:cs="Times New Roman"/>
          <w:color w:val="000000" w:themeColor="text1"/>
          <w:szCs w:val="24"/>
          <w:shd w:val="clear" w:color="auto" w:fill="FFFFFF"/>
        </w:rPr>
        <w:t>Vienošanās par darba slodzes sadalījumu starp izglītības iestādes vadītāju un pedagogu uzskatāma par noslēgtu, ja pedagogs ir iepazinies ar attiecīgā perioda tarifikāciju, to apstiprinot ar parakstu.</w:t>
      </w:r>
    </w:p>
    <w:p w14:paraId="77900FEB" w14:textId="666D6A19" w:rsidR="00493758" w:rsidRDefault="00493758" w:rsidP="00B15AF6">
      <w:pPr>
        <w:rPr>
          <w:rFonts w:cs="Times New Roman"/>
          <w:color w:val="000000" w:themeColor="text1"/>
          <w:szCs w:val="24"/>
          <w:shd w:val="clear" w:color="auto" w:fill="FFFFFF"/>
        </w:rPr>
      </w:pPr>
      <w:r>
        <w:rPr>
          <w:rFonts w:cs="Times New Roman"/>
          <w:color w:val="000000" w:themeColor="text1"/>
          <w:szCs w:val="24"/>
          <w:shd w:val="clear" w:color="auto" w:fill="FFFFFF"/>
        </w:rPr>
        <w:t>Piemēram,</w:t>
      </w:r>
    </w:p>
    <w:p w14:paraId="17B1DB42" w14:textId="77777777" w:rsidR="00493758" w:rsidRPr="003B52FC" w:rsidRDefault="00493758" w:rsidP="00493758">
      <w:pPr>
        <w:shd w:val="clear" w:color="auto" w:fill="FFFFFF"/>
        <w:spacing w:after="0" w:line="240" w:lineRule="auto"/>
        <w:ind w:left="180" w:right="254" w:firstLine="246"/>
        <w:jc w:val="center"/>
        <w:rPr>
          <w:rFonts w:ascii="Arial" w:eastAsia="Arial" w:hAnsi="Arial" w:cs="Arial"/>
          <w:b/>
          <w:color w:val="222222"/>
          <w:sz w:val="16"/>
          <w:szCs w:val="16"/>
        </w:rPr>
      </w:pPr>
      <w:r w:rsidRPr="003B52FC">
        <w:rPr>
          <w:rFonts w:ascii="Arial" w:eastAsia="Arial" w:hAnsi="Arial" w:cs="Arial"/>
          <w:b/>
          <w:color w:val="222222"/>
          <w:sz w:val="16"/>
          <w:szCs w:val="16"/>
        </w:rPr>
        <w:t>Pedagoga darba samaksas tarifikācijas aprēķina izraksts</w:t>
      </w:r>
    </w:p>
    <w:p w14:paraId="1D353CEF" w14:textId="77777777" w:rsidR="00493758" w:rsidRPr="003B52FC" w:rsidRDefault="00493758" w:rsidP="00493758">
      <w:pPr>
        <w:shd w:val="clear" w:color="auto" w:fill="FFFFFF"/>
        <w:spacing w:after="0" w:line="240" w:lineRule="auto"/>
        <w:ind w:left="180" w:right="254" w:firstLine="246"/>
        <w:jc w:val="center"/>
        <w:rPr>
          <w:b/>
          <w:color w:val="222222"/>
          <w:sz w:val="16"/>
          <w:szCs w:val="16"/>
        </w:rPr>
      </w:pPr>
      <w:r w:rsidRPr="003B52FC">
        <w:rPr>
          <w:rFonts w:ascii="Arial" w:eastAsia="Arial" w:hAnsi="Arial" w:cs="Arial"/>
          <w:b/>
          <w:color w:val="222222"/>
          <w:sz w:val="16"/>
          <w:szCs w:val="16"/>
        </w:rPr>
        <w:t>No 202</w:t>
      </w:r>
      <w:r>
        <w:rPr>
          <w:rFonts w:ascii="Arial" w:eastAsia="Arial" w:hAnsi="Arial" w:cs="Arial"/>
          <w:b/>
          <w:color w:val="222222"/>
          <w:sz w:val="16"/>
          <w:szCs w:val="16"/>
        </w:rPr>
        <w:t>…</w:t>
      </w:r>
      <w:r w:rsidRPr="003B52FC">
        <w:rPr>
          <w:rFonts w:ascii="Arial" w:eastAsia="Arial" w:hAnsi="Arial" w:cs="Arial"/>
          <w:b/>
          <w:color w:val="222222"/>
          <w:sz w:val="16"/>
          <w:szCs w:val="16"/>
        </w:rPr>
        <w:t xml:space="preserve">. gada 1. </w:t>
      </w:r>
      <w:r>
        <w:rPr>
          <w:rFonts w:ascii="Arial" w:eastAsia="Arial" w:hAnsi="Arial" w:cs="Arial"/>
          <w:b/>
          <w:color w:val="222222"/>
          <w:sz w:val="16"/>
          <w:szCs w:val="16"/>
        </w:rPr>
        <w:t>s</w:t>
      </w:r>
      <w:r w:rsidRPr="003B52FC">
        <w:rPr>
          <w:b/>
          <w:color w:val="222222"/>
          <w:sz w:val="16"/>
          <w:szCs w:val="16"/>
        </w:rPr>
        <w:t>eptembra</w:t>
      </w:r>
    </w:p>
    <w:p w14:paraId="1E6F5B04" w14:textId="77777777" w:rsidR="00493758" w:rsidRPr="003B52FC" w:rsidRDefault="00493758" w:rsidP="00493758">
      <w:pPr>
        <w:shd w:val="clear" w:color="auto" w:fill="FFFFFF"/>
        <w:spacing w:after="0" w:line="240" w:lineRule="auto"/>
        <w:ind w:left="180" w:right="254" w:firstLine="246"/>
        <w:jc w:val="center"/>
        <w:rPr>
          <w:rFonts w:ascii="Arial" w:eastAsia="Arial" w:hAnsi="Arial" w:cs="Arial"/>
          <w:b/>
          <w:color w:val="222222"/>
          <w:sz w:val="16"/>
          <w:szCs w:val="16"/>
        </w:rPr>
      </w:pPr>
    </w:p>
    <w:p w14:paraId="31037927" w14:textId="77777777" w:rsidR="00493758" w:rsidRPr="003B52FC" w:rsidRDefault="00493758" w:rsidP="00493758">
      <w:pPr>
        <w:shd w:val="clear" w:color="auto" w:fill="FFFFFF"/>
        <w:spacing w:after="0" w:line="240" w:lineRule="auto"/>
        <w:ind w:left="180" w:right="254" w:firstLine="246"/>
        <w:rPr>
          <w:rFonts w:ascii="Arial" w:eastAsia="Arial" w:hAnsi="Arial" w:cs="Arial"/>
          <w:b/>
          <w:color w:val="222222"/>
          <w:sz w:val="16"/>
          <w:szCs w:val="16"/>
        </w:rPr>
      </w:pPr>
      <w:r>
        <w:rPr>
          <w:b/>
          <w:color w:val="222222"/>
          <w:sz w:val="16"/>
          <w:szCs w:val="16"/>
        </w:rPr>
        <w:t>Vārds Uzvārds</w:t>
      </w:r>
    </w:p>
    <w:tbl>
      <w:tblPr>
        <w:tblW w:w="8854"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7"/>
        <w:gridCol w:w="3827"/>
      </w:tblGrid>
      <w:tr w:rsidR="00493758" w:rsidRPr="003B52FC" w14:paraId="5E7C2667" w14:textId="77777777" w:rsidTr="00163F8F">
        <w:trPr>
          <w:trHeight w:val="466"/>
        </w:trPr>
        <w:tc>
          <w:tcPr>
            <w:tcW w:w="5027" w:type="dxa"/>
          </w:tcPr>
          <w:p w14:paraId="6D4B98B1" w14:textId="77777777" w:rsidR="00493758" w:rsidRPr="003B52FC" w:rsidRDefault="00493758" w:rsidP="00163F8F">
            <w:pPr>
              <w:shd w:val="clear" w:color="auto" w:fill="FFFFFF"/>
              <w:ind w:left="180" w:right="254" w:firstLine="246"/>
              <w:rPr>
                <w:rFonts w:ascii="Arial" w:eastAsia="Arial" w:hAnsi="Arial" w:cs="Arial"/>
                <w:color w:val="222222"/>
                <w:sz w:val="16"/>
                <w:szCs w:val="16"/>
              </w:rPr>
            </w:pPr>
            <w:r w:rsidRPr="003B52FC">
              <w:rPr>
                <w:rFonts w:ascii="Arial" w:eastAsia="Arial" w:hAnsi="Arial" w:cs="Arial"/>
                <w:color w:val="222222"/>
                <w:sz w:val="16"/>
                <w:szCs w:val="16"/>
              </w:rPr>
              <w:t>Amats</w:t>
            </w:r>
          </w:p>
        </w:tc>
        <w:tc>
          <w:tcPr>
            <w:tcW w:w="3827" w:type="dxa"/>
          </w:tcPr>
          <w:p w14:paraId="082DC21A" w14:textId="77777777" w:rsidR="00493758" w:rsidRPr="003B52FC" w:rsidRDefault="00493758" w:rsidP="00163F8F">
            <w:pPr>
              <w:shd w:val="clear" w:color="auto" w:fill="FFFFFF"/>
              <w:ind w:left="180" w:right="254" w:firstLine="246"/>
              <w:jc w:val="right"/>
              <w:rPr>
                <w:rFonts w:ascii="Arial" w:eastAsia="Arial" w:hAnsi="Arial" w:cs="Arial"/>
                <w:color w:val="222222"/>
                <w:sz w:val="16"/>
                <w:szCs w:val="16"/>
              </w:rPr>
            </w:pPr>
            <w:r w:rsidRPr="003B52FC">
              <w:rPr>
                <w:rFonts w:ascii="Arial" w:eastAsia="Arial" w:hAnsi="Arial" w:cs="Arial"/>
                <w:color w:val="222222"/>
                <w:sz w:val="16"/>
                <w:szCs w:val="16"/>
              </w:rPr>
              <w:t>Vispārējās pamatizglītības skolotājs, S30</w:t>
            </w:r>
          </w:p>
        </w:tc>
      </w:tr>
      <w:tr w:rsidR="00493758" w:rsidRPr="003B52FC" w14:paraId="1F676EEE" w14:textId="77777777" w:rsidTr="00163F8F">
        <w:tc>
          <w:tcPr>
            <w:tcW w:w="5027" w:type="dxa"/>
          </w:tcPr>
          <w:p w14:paraId="5BDA17C8" w14:textId="77777777" w:rsidR="00493758" w:rsidRPr="003B52FC" w:rsidRDefault="00493758" w:rsidP="00163F8F">
            <w:pPr>
              <w:shd w:val="clear" w:color="auto" w:fill="FFFFFF"/>
              <w:ind w:left="180" w:right="254" w:firstLine="246"/>
              <w:rPr>
                <w:rFonts w:ascii="Arial" w:eastAsia="Arial" w:hAnsi="Arial" w:cs="Arial"/>
                <w:color w:val="222222"/>
                <w:sz w:val="16"/>
                <w:szCs w:val="16"/>
              </w:rPr>
            </w:pPr>
            <w:r w:rsidRPr="003B52FC">
              <w:rPr>
                <w:rFonts w:ascii="Arial" w:eastAsia="Arial" w:hAnsi="Arial" w:cs="Arial"/>
                <w:color w:val="222222"/>
                <w:sz w:val="16"/>
                <w:szCs w:val="16"/>
              </w:rPr>
              <w:t>Kontaktstundas</w:t>
            </w:r>
          </w:p>
        </w:tc>
        <w:tc>
          <w:tcPr>
            <w:tcW w:w="3827" w:type="dxa"/>
          </w:tcPr>
          <w:p w14:paraId="58CF2FBE" w14:textId="77777777" w:rsidR="00493758" w:rsidRPr="003B52FC" w:rsidRDefault="00493758" w:rsidP="00163F8F">
            <w:pPr>
              <w:shd w:val="clear" w:color="auto" w:fill="FFFFFF"/>
              <w:ind w:left="180" w:right="254" w:firstLine="246"/>
              <w:jc w:val="right"/>
              <w:rPr>
                <w:rFonts w:ascii="Arial" w:eastAsia="Arial" w:hAnsi="Arial" w:cs="Arial"/>
                <w:color w:val="222222"/>
                <w:sz w:val="16"/>
                <w:szCs w:val="16"/>
              </w:rPr>
            </w:pPr>
          </w:p>
        </w:tc>
      </w:tr>
      <w:tr w:rsidR="00493758" w:rsidRPr="003B52FC" w14:paraId="1AFFC974" w14:textId="77777777" w:rsidTr="00163F8F">
        <w:tc>
          <w:tcPr>
            <w:tcW w:w="5027" w:type="dxa"/>
          </w:tcPr>
          <w:p w14:paraId="5E17714F" w14:textId="77777777" w:rsidR="00493758" w:rsidRPr="003B52FC" w:rsidRDefault="00493758" w:rsidP="00163F8F">
            <w:pPr>
              <w:shd w:val="clear" w:color="auto" w:fill="FFFFFF"/>
              <w:ind w:left="180" w:right="254" w:firstLine="246"/>
              <w:rPr>
                <w:rFonts w:ascii="Arial" w:eastAsia="Arial" w:hAnsi="Arial" w:cs="Arial"/>
                <w:color w:val="222222"/>
                <w:sz w:val="16"/>
                <w:szCs w:val="16"/>
              </w:rPr>
            </w:pPr>
            <w:proofErr w:type="spellStart"/>
            <w:r>
              <w:rPr>
                <w:rFonts w:ascii="Arial" w:eastAsia="Arial" w:hAnsi="Arial" w:cs="Arial"/>
                <w:color w:val="222222"/>
                <w:sz w:val="16"/>
                <w:szCs w:val="16"/>
              </w:rPr>
              <w:t>Kontaktsundas</w:t>
            </w:r>
            <w:proofErr w:type="spellEnd"/>
            <w:r>
              <w:rPr>
                <w:rFonts w:ascii="Arial" w:eastAsia="Arial" w:hAnsi="Arial" w:cs="Arial"/>
                <w:color w:val="222222"/>
                <w:sz w:val="16"/>
                <w:szCs w:val="16"/>
              </w:rPr>
              <w:t xml:space="preserve"> </w:t>
            </w:r>
            <w:r w:rsidRPr="003B52FC">
              <w:rPr>
                <w:rFonts w:ascii="Arial" w:eastAsia="Arial" w:hAnsi="Arial" w:cs="Arial"/>
                <w:color w:val="222222"/>
                <w:sz w:val="16"/>
                <w:szCs w:val="16"/>
              </w:rPr>
              <w:t>klases audzināšana</w:t>
            </w:r>
            <w:r>
              <w:rPr>
                <w:rFonts w:ascii="Arial" w:eastAsia="Arial" w:hAnsi="Arial" w:cs="Arial"/>
                <w:color w:val="222222"/>
                <w:sz w:val="16"/>
                <w:szCs w:val="16"/>
              </w:rPr>
              <w:t>i</w:t>
            </w:r>
          </w:p>
        </w:tc>
        <w:tc>
          <w:tcPr>
            <w:tcW w:w="3827" w:type="dxa"/>
          </w:tcPr>
          <w:p w14:paraId="4462BD2A" w14:textId="77777777" w:rsidR="00493758" w:rsidRPr="003B52FC" w:rsidRDefault="00493758" w:rsidP="00163F8F">
            <w:pPr>
              <w:shd w:val="clear" w:color="auto" w:fill="FFFFFF"/>
              <w:ind w:left="180" w:right="254" w:firstLine="246"/>
              <w:jc w:val="right"/>
              <w:rPr>
                <w:rFonts w:ascii="Arial" w:eastAsia="Arial" w:hAnsi="Arial" w:cs="Arial"/>
                <w:color w:val="222222"/>
                <w:sz w:val="16"/>
                <w:szCs w:val="16"/>
              </w:rPr>
            </w:pPr>
          </w:p>
        </w:tc>
      </w:tr>
      <w:tr w:rsidR="00493758" w:rsidRPr="003B52FC" w14:paraId="744F5D84" w14:textId="77777777" w:rsidTr="00163F8F">
        <w:tc>
          <w:tcPr>
            <w:tcW w:w="5027" w:type="dxa"/>
          </w:tcPr>
          <w:p w14:paraId="61E02EC5" w14:textId="77777777" w:rsidR="00493758" w:rsidRPr="003B52FC" w:rsidRDefault="00493758" w:rsidP="00163F8F">
            <w:pPr>
              <w:shd w:val="clear" w:color="auto" w:fill="FFFFFF"/>
              <w:ind w:left="180" w:right="254" w:firstLine="246"/>
              <w:rPr>
                <w:rFonts w:ascii="Arial" w:eastAsia="Arial" w:hAnsi="Arial" w:cs="Arial"/>
                <w:color w:val="222222"/>
                <w:sz w:val="16"/>
                <w:szCs w:val="16"/>
              </w:rPr>
            </w:pPr>
            <w:r w:rsidRPr="003B52FC">
              <w:rPr>
                <w:rFonts w:ascii="Arial" w:eastAsia="Arial" w:hAnsi="Arial" w:cs="Arial"/>
                <w:color w:val="222222"/>
                <w:sz w:val="16"/>
                <w:szCs w:val="16"/>
              </w:rPr>
              <w:lastRenderedPageBreak/>
              <w:t>Stundas citiem pienākumiem</w:t>
            </w:r>
          </w:p>
        </w:tc>
        <w:tc>
          <w:tcPr>
            <w:tcW w:w="3827" w:type="dxa"/>
          </w:tcPr>
          <w:p w14:paraId="706F2E47" w14:textId="77777777" w:rsidR="00493758" w:rsidRPr="003B52FC" w:rsidRDefault="00493758" w:rsidP="00163F8F">
            <w:pPr>
              <w:shd w:val="clear" w:color="auto" w:fill="FFFFFF"/>
              <w:ind w:left="180" w:right="254" w:firstLine="246"/>
              <w:jc w:val="right"/>
              <w:rPr>
                <w:rFonts w:ascii="Arial" w:eastAsia="Arial" w:hAnsi="Arial" w:cs="Arial"/>
                <w:color w:val="222222"/>
                <w:sz w:val="16"/>
                <w:szCs w:val="16"/>
              </w:rPr>
            </w:pPr>
          </w:p>
        </w:tc>
      </w:tr>
      <w:tr w:rsidR="00493758" w:rsidRPr="003B52FC" w14:paraId="32C8A2C4" w14:textId="77777777" w:rsidTr="00163F8F">
        <w:tc>
          <w:tcPr>
            <w:tcW w:w="5027" w:type="dxa"/>
          </w:tcPr>
          <w:p w14:paraId="23C37762" w14:textId="77777777" w:rsidR="00493758" w:rsidRPr="003B52FC" w:rsidRDefault="00493758" w:rsidP="00163F8F">
            <w:pPr>
              <w:shd w:val="clear" w:color="auto" w:fill="FFFFFF"/>
              <w:ind w:left="180" w:right="254" w:firstLine="246"/>
              <w:rPr>
                <w:rFonts w:ascii="Arial" w:eastAsia="Arial" w:hAnsi="Arial" w:cs="Arial"/>
                <w:color w:val="222222"/>
                <w:sz w:val="16"/>
                <w:szCs w:val="16"/>
              </w:rPr>
            </w:pPr>
            <w:r w:rsidRPr="003B52FC">
              <w:rPr>
                <w:rFonts w:ascii="Arial" w:eastAsia="Arial" w:hAnsi="Arial" w:cs="Arial"/>
                <w:color w:val="222222"/>
                <w:sz w:val="16"/>
                <w:szCs w:val="16"/>
              </w:rPr>
              <w:t>Stundas kopā</w:t>
            </w:r>
          </w:p>
        </w:tc>
        <w:tc>
          <w:tcPr>
            <w:tcW w:w="3827" w:type="dxa"/>
          </w:tcPr>
          <w:p w14:paraId="1CC7A9C5" w14:textId="77777777" w:rsidR="00493758" w:rsidRPr="003B52FC" w:rsidRDefault="00493758" w:rsidP="00163F8F">
            <w:pPr>
              <w:shd w:val="clear" w:color="auto" w:fill="FFFFFF"/>
              <w:ind w:left="180" w:right="254" w:firstLine="246"/>
              <w:jc w:val="right"/>
              <w:rPr>
                <w:rFonts w:ascii="Arial" w:eastAsia="Arial" w:hAnsi="Arial" w:cs="Arial"/>
                <w:color w:val="222222"/>
                <w:sz w:val="16"/>
                <w:szCs w:val="16"/>
              </w:rPr>
            </w:pPr>
          </w:p>
        </w:tc>
      </w:tr>
      <w:tr w:rsidR="00493758" w:rsidRPr="003B52FC" w14:paraId="2669A697" w14:textId="77777777" w:rsidTr="00163F8F">
        <w:tc>
          <w:tcPr>
            <w:tcW w:w="5027" w:type="dxa"/>
            <w:tcBorders>
              <w:bottom w:val="single" w:sz="4" w:space="0" w:color="000000"/>
            </w:tcBorders>
          </w:tcPr>
          <w:p w14:paraId="5618F585" w14:textId="77777777" w:rsidR="00493758" w:rsidRPr="003B52FC" w:rsidRDefault="00493758" w:rsidP="00163F8F">
            <w:pPr>
              <w:shd w:val="clear" w:color="auto" w:fill="FFFFFF"/>
              <w:ind w:left="180" w:right="254" w:firstLine="246"/>
              <w:rPr>
                <w:rFonts w:ascii="Arial" w:eastAsia="Arial" w:hAnsi="Arial" w:cs="Arial"/>
                <w:color w:val="222222"/>
                <w:sz w:val="16"/>
                <w:szCs w:val="16"/>
              </w:rPr>
            </w:pPr>
            <w:r w:rsidRPr="003B52FC">
              <w:rPr>
                <w:rFonts w:ascii="Arial" w:eastAsia="Arial" w:hAnsi="Arial" w:cs="Arial"/>
                <w:color w:val="222222"/>
                <w:sz w:val="16"/>
                <w:szCs w:val="16"/>
              </w:rPr>
              <w:t>Likme par 3</w:t>
            </w:r>
            <w:r>
              <w:rPr>
                <w:rFonts w:ascii="Arial" w:eastAsia="Arial" w:hAnsi="Arial" w:cs="Arial"/>
                <w:color w:val="222222"/>
                <w:sz w:val="16"/>
                <w:szCs w:val="16"/>
              </w:rPr>
              <w:t>6</w:t>
            </w:r>
            <w:r w:rsidRPr="003B52FC">
              <w:rPr>
                <w:rFonts w:ascii="Arial" w:eastAsia="Arial" w:hAnsi="Arial" w:cs="Arial"/>
                <w:color w:val="222222"/>
                <w:sz w:val="16"/>
                <w:szCs w:val="16"/>
              </w:rPr>
              <w:t xml:space="preserve"> stundu slodzi (EUR)</w:t>
            </w:r>
          </w:p>
        </w:tc>
        <w:tc>
          <w:tcPr>
            <w:tcW w:w="3827" w:type="dxa"/>
            <w:tcBorders>
              <w:bottom w:val="single" w:sz="4" w:space="0" w:color="000000"/>
            </w:tcBorders>
          </w:tcPr>
          <w:p w14:paraId="168FD1A0" w14:textId="77777777" w:rsidR="00493758" w:rsidRPr="003B52FC" w:rsidRDefault="00493758" w:rsidP="00163F8F">
            <w:pPr>
              <w:shd w:val="clear" w:color="auto" w:fill="FFFFFF"/>
              <w:ind w:left="180" w:right="254" w:firstLine="246"/>
              <w:jc w:val="right"/>
              <w:rPr>
                <w:rFonts w:ascii="Arial" w:eastAsia="Arial" w:hAnsi="Arial" w:cs="Arial"/>
                <w:color w:val="222222"/>
                <w:sz w:val="16"/>
                <w:szCs w:val="16"/>
              </w:rPr>
            </w:pPr>
          </w:p>
        </w:tc>
      </w:tr>
      <w:tr w:rsidR="00493758" w:rsidRPr="003B52FC" w14:paraId="2E861777" w14:textId="77777777" w:rsidTr="00163F8F">
        <w:trPr>
          <w:trHeight w:val="717"/>
        </w:trPr>
        <w:tc>
          <w:tcPr>
            <w:tcW w:w="5027" w:type="dxa"/>
            <w:tcBorders>
              <w:top w:val="single" w:sz="4" w:space="0" w:color="000000"/>
            </w:tcBorders>
          </w:tcPr>
          <w:p w14:paraId="3E28C2ED" w14:textId="77777777" w:rsidR="00493758" w:rsidRPr="003B52FC" w:rsidRDefault="00493758" w:rsidP="00163F8F">
            <w:pPr>
              <w:shd w:val="clear" w:color="auto" w:fill="FFFFFF"/>
              <w:ind w:left="180" w:right="254" w:firstLine="246"/>
              <w:rPr>
                <w:rFonts w:ascii="Arial" w:eastAsia="Arial" w:hAnsi="Arial" w:cs="Arial"/>
                <w:color w:val="222222"/>
                <w:sz w:val="16"/>
                <w:szCs w:val="16"/>
              </w:rPr>
            </w:pPr>
            <w:r w:rsidRPr="003B52FC">
              <w:rPr>
                <w:rFonts w:ascii="Arial" w:eastAsia="Arial" w:hAnsi="Arial" w:cs="Arial"/>
                <w:color w:val="222222"/>
                <w:sz w:val="16"/>
                <w:szCs w:val="16"/>
              </w:rPr>
              <w:t>Piemaksa par papildus pedagoģisko darbu (EUR)</w:t>
            </w:r>
          </w:p>
          <w:p w14:paraId="3CCAD04B" w14:textId="77777777" w:rsidR="00493758" w:rsidRPr="003B52FC" w:rsidRDefault="00493758" w:rsidP="00163F8F">
            <w:pPr>
              <w:shd w:val="clear" w:color="auto" w:fill="FFFFFF"/>
              <w:ind w:left="180" w:right="254" w:firstLine="246"/>
              <w:rPr>
                <w:rFonts w:ascii="Arial" w:eastAsia="Arial" w:hAnsi="Arial" w:cs="Arial"/>
                <w:i/>
                <w:color w:val="222222"/>
                <w:sz w:val="16"/>
                <w:szCs w:val="16"/>
              </w:rPr>
            </w:pPr>
            <w:r w:rsidRPr="003B52FC">
              <w:rPr>
                <w:rFonts w:ascii="Arial" w:eastAsia="Arial" w:hAnsi="Arial" w:cs="Arial"/>
                <w:i/>
                <w:color w:val="222222"/>
                <w:sz w:val="16"/>
                <w:szCs w:val="16"/>
              </w:rPr>
              <w:t>t.sk. M</w:t>
            </w:r>
            <w:r>
              <w:rPr>
                <w:rFonts w:ascii="Arial" w:eastAsia="Arial" w:hAnsi="Arial" w:cs="Arial"/>
                <w:i/>
                <w:color w:val="222222"/>
                <w:sz w:val="16"/>
                <w:szCs w:val="16"/>
              </w:rPr>
              <w:t>K</w:t>
            </w:r>
            <w:r w:rsidRPr="003B52FC">
              <w:rPr>
                <w:rFonts w:ascii="Arial" w:eastAsia="Arial" w:hAnsi="Arial" w:cs="Arial"/>
                <w:i/>
                <w:color w:val="222222"/>
                <w:sz w:val="16"/>
                <w:szCs w:val="16"/>
              </w:rPr>
              <w:t xml:space="preserve"> vadība, piemaksa jaunajam pedagogam, laboratorija un materiālā stimulācija</w:t>
            </w:r>
            <w:r>
              <w:rPr>
                <w:rFonts w:ascii="Arial" w:eastAsia="Arial" w:hAnsi="Arial" w:cs="Arial"/>
                <w:i/>
                <w:color w:val="222222"/>
                <w:sz w:val="16"/>
                <w:szCs w:val="16"/>
              </w:rPr>
              <w:t xml:space="preserve"> un klases audzināšanas darbs</w:t>
            </w:r>
          </w:p>
        </w:tc>
        <w:tc>
          <w:tcPr>
            <w:tcW w:w="3827" w:type="dxa"/>
            <w:tcBorders>
              <w:top w:val="single" w:sz="4" w:space="0" w:color="000000"/>
            </w:tcBorders>
          </w:tcPr>
          <w:p w14:paraId="4BA5B10D" w14:textId="77777777" w:rsidR="00493758" w:rsidRPr="003B52FC" w:rsidRDefault="00493758" w:rsidP="00163F8F">
            <w:pPr>
              <w:shd w:val="clear" w:color="auto" w:fill="FFFFFF"/>
              <w:ind w:left="180" w:right="254" w:firstLine="246"/>
              <w:jc w:val="right"/>
              <w:rPr>
                <w:rFonts w:ascii="Arial" w:eastAsia="Arial" w:hAnsi="Arial" w:cs="Arial"/>
                <w:color w:val="222222"/>
                <w:sz w:val="16"/>
                <w:szCs w:val="16"/>
              </w:rPr>
            </w:pPr>
          </w:p>
        </w:tc>
      </w:tr>
      <w:tr w:rsidR="00493758" w:rsidRPr="003B52FC" w14:paraId="781B75BB" w14:textId="77777777" w:rsidTr="00163F8F">
        <w:tc>
          <w:tcPr>
            <w:tcW w:w="5027" w:type="dxa"/>
          </w:tcPr>
          <w:p w14:paraId="693EFE9A" w14:textId="77777777" w:rsidR="00493758" w:rsidRPr="003B52FC" w:rsidRDefault="00493758" w:rsidP="00163F8F">
            <w:pPr>
              <w:shd w:val="clear" w:color="auto" w:fill="FFFFFF"/>
              <w:ind w:left="180" w:right="254" w:firstLine="246"/>
              <w:rPr>
                <w:rFonts w:ascii="Arial" w:eastAsia="Arial" w:hAnsi="Arial" w:cs="Arial"/>
                <w:color w:val="222222"/>
                <w:sz w:val="16"/>
                <w:szCs w:val="16"/>
              </w:rPr>
            </w:pPr>
            <w:r w:rsidRPr="003B52FC">
              <w:rPr>
                <w:rFonts w:ascii="Arial" w:eastAsia="Arial" w:hAnsi="Arial" w:cs="Arial"/>
                <w:color w:val="222222"/>
                <w:sz w:val="16"/>
                <w:szCs w:val="16"/>
              </w:rPr>
              <w:t>Darba samaksa mēnesī, kopā (EUR)</w:t>
            </w:r>
          </w:p>
        </w:tc>
        <w:tc>
          <w:tcPr>
            <w:tcW w:w="3827" w:type="dxa"/>
          </w:tcPr>
          <w:p w14:paraId="30BA5A00" w14:textId="77777777" w:rsidR="00493758" w:rsidRPr="003B52FC" w:rsidRDefault="00493758" w:rsidP="00163F8F">
            <w:pPr>
              <w:shd w:val="clear" w:color="auto" w:fill="FFFFFF"/>
              <w:ind w:left="180" w:right="254" w:firstLine="246"/>
              <w:jc w:val="right"/>
              <w:rPr>
                <w:rFonts w:ascii="Arial" w:eastAsia="Arial" w:hAnsi="Arial" w:cs="Arial"/>
                <w:color w:val="222222"/>
                <w:sz w:val="16"/>
                <w:szCs w:val="16"/>
              </w:rPr>
            </w:pPr>
          </w:p>
        </w:tc>
      </w:tr>
    </w:tbl>
    <w:p w14:paraId="50808EEE" w14:textId="77777777" w:rsidR="00493758" w:rsidRPr="003B52FC" w:rsidRDefault="00493758" w:rsidP="00493758">
      <w:pPr>
        <w:shd w:val="clear" w:color="auto" w:fill="FFFFFF"/>
        <w:spacing w:after="0" w:line="240" w:lineRule="auto"/>
        <w:ind w:left="180" w:right="254" w:firstLine="246"/>
        <w:rPr>
          <w:rFonts w:ascii="Arial" w:eastAsia="Arial" w:hAnsi="Arial" w:cs="Arial"/>
          <w:color w:val="222222"/>
          <w:sz w:val="16"/>
          <w:szCs w:val="16"/>
        </w:rPr>
      </w:pPr>
      <w:r w:rsidRPr="003B52FC">
        <w:rPr>
          <w:rFonts w:ascii="Arial" w:eastAsia="Arial" w:hAnsi="Arial" w:cs="Arial"/>
          <w:color w:val="222222"/>
          <w:sz w:val="16"/>
          <w:szCs w:val="16"/>
        </w:rPr>
        <w:t> </w:t>
      </w:r>
    </w:p>
    <w:p w14:paraId="6EF80E02" w14:textId="77777777" w:rsidR="00493758" w:rsidRPr="003B52FC" w:rsidRDefault="00493758" w:rsidP="00493758">
      <w:pPr>
        <w:shd w:val="clear" w:color="auto" w:fill="FFFFFF"/>
        <w:spacing w:after="0" w:line="240" w:lineRule="auto"/>
        <w:ind w:left="180" w:right="254" w:firstLine="246"/>
        <w:rPr>
          <w:rFonts w:ascii="Arial" w:eastAsia="Arial" w:hAnsi="Arial" w:cs="Arial"/>
          <w:color w:val="222222"/>
          <w:sz w:val="16"/>
          <w:szCs w:val="16"/>
        </w:rPr>
      </w:pPr>
    </w:p>
    <w:p w14:paraId="3D3E62DB" w14:textId="77777777" w:rsidR="00493758" w:rsidRPr="003B52FC" w:rsidRDefault="00493758" w:rsidP="00493758">
      <w:pPr>
        <w:shd w:val="clear" w:color="auto" w:fill="FFFFFF"/>
        <w:spacing w:after="0" w:line="240" w:lineRule="auto"/>
        <w:ind w:left="180" w:right="254" w:firstLine="246"/>
        <w:rPr>
          <w:rFonts w:ascii="Arial" w:eastAsia="Arial" w:hAnsi="Arial" w:cs="Arial"/>
          <w:color w:val="222222"/>
          <w:sz w:val="16"/>
          <w:szCs w:val="16"/>
        </w:rPr>
      </w:pPr>
      <w:r w:rsidRPr="003B52FC">
        <w:rPr>
          <w:rFonts w:ascii="Arial" w:eastAsia="Arial" w:hAnsi="Arial" w:cs="Arial"/>
          <w:color w:val="222222"/>
          <w:sz w:val="16"/>
          <w:szCs w:val="16"/>
        </w:rPr>
        <w:t>IEPAZINOS</w:t>
      </w:r>
      <w:r>
        <w:rPr>
          <w:rFonts w:ascii="Arial" w:eastAsia="Arial" w:hAnsi="Arial" w:cs="Arial"/>
          <w:color w:val="222222"/>
          <w:sz w:val="16"/>
          <w:szCs w:val="16"/>
        </w:rPr>
        <w:t xml:space="preserve"> UN PIEKRĪTU</w:t>
      </w:r>
      <w:r w:rsidRPr="003B52FC">
        <w:rPr>
          <w:rFonts w:ascii="Arial" w:eastAsia="Arial" w:hAnsi="Arial" w:cs="Arial"/>
          <w:color w:val="222222"/>
          <w:sz w:val="16"/>
          <w:szCs w:val="16"/>
        </w:rPr>
        <w:t>:</w:t>
      </w:r>
    </w:p>
    <w:p w14:paraId="1D63366A" w14:textId="77777777" w:rsidR="00493758" w:rsidRPr="003B52FC" w:rsidRDefault="00493758" w:rsidP="00493758">
      <w:pPr>
        <w:shd w:val="clear" w:color="auto" w:fill="FFFFFF"/>
        <w:spacing w:after="0" w:line="240" w:lineRule="auto"/>
        <w:ind w:left="180" w:right="254" w:firstLine="246"/>
        <w:rPr>
          <w:rFonts w:ascii="Arial" w:eastAsia="Arial" w:hAnsi="Arial" w:cs="Arial"/>
          <w:color w:val="222222"/>
          <w:sz w:val="16"/>
          <w:szCs w:val="16"/>
        </w:rPr>
      </w:pPr>
    </w:p>
    <w:p w14:paraId="022B4599" w14:textId="77777777" w:rsidR="00493758" w:rsidRPr="003B52FC" w:rsidRDefault="00493758" w:rsidP="00493758">
      <w:pPr>
        <w:shd w:val="clear" w:color="auto" w:fill="FFFFFF"/>
        <w:spacing w:after="0" w:line="240" w:lineRule="auto"/>
        <w:ind w:left="180" w:right="254" w:firstLine="246"/>
        <w:rPr>
          <w:rFonts w:ascii="Arial" w:eastAsia="Arial" w:hAnsi="Arial" w:cs="Arial"/>
          <w:color w:val="222222"/>
          <w:sz w:val="16"/>
          <w:szCs w:val="16"/>
        </w:rPr>
      </w:pPr>
      <w:r w:rsidRPr="003B52FC">
        <w:rPr>
          <w:rFonts w:ascii="Arial" w:eastAsia="Arial" w:hAnsi="Arial" w:cs="Arial"/>
          <w:color w:val="222222"/>
          <w:sz w:val="16"/>
          <w:szCs w:val="16"/>
        </w:rPr>
        <w:t> Datums: ____________</w:t>
      </w:r>
      <w:r w:rsidRPr="003B52FC">
        <w:rPr>
          <w:rFonts w:ascii="Arial" w:eastAsia="Arial" w:hAnsi="Arial" w:cs="Arial"/>
          <w:color w:val="222222"/>
          <w:sz w:val="16"/>
          <w:szCs w:val="16"/>
        </w:rPr>
        <w:tab/>
      </w:r>
      <w:r w:rsidRPr="003B52FC">
        <w:rPr>
          <w:rFonts w:ascii="Arial" w:eastAsia="Arial" w:hAnsi="Arial" w:cs="Arial"/>
          <w:color w:val="222222"/>
          <w:sz w:val="16"/>
          <w:szCs w:val="16"/>
        </w:rPr>
        <w:tab/>
      </w:r>
      <w:r w:rsidRPr="003B52FC">
        <w:rPr>
          <w:rFonts w:ascii="Arial" w:eastAsia="Arial" w:hAnsi="Arial" w:cs="Arial"/>
          <w:color w:val="222222"/>
          <w:sz w:val="16"/>
          <w:szCs w:val="16"/>
        </w:rPr>
        <w:tab/>
      </w:r>
      <w:r w:rsidRPr="003B52FC">
        <w:rPr>
          <w:rFonts w:ascii="Arial" w:eastAsia="Arial" w:hAnsi="Arial" w:cs="Arial"/>
          <w:color w:val="222222"/>
          <w:sz w:val="16"/>
          <w:szCs w:val="16"/>
        </w:rPr>
        <w:tab/>
      </w:r>
      <w:r w:rsidRPr="003B52FC">
        <w:rPr>
          <w:rFonts w:ascii="Arial" w:eastAsia="Arial" w:hAnsi="Arial" w:cs="Arial"/>
          <w:color w:val="222222"/>
          <w:sz w:val="16"/>
          <w:szCs w:val="16"/>
        </w:rPr>
        <w:tab/>
      </w:r>
      <w:r w:rsidRPr="003B52FC">
        <w:rPr>
          <w:rFonts w:ascii="Arial" w:eastAsia="Arial" w:hAnsi="Arial" w:cs="Arial"/>
          <w:color w:val="222222"/>
          <w:sz w:val="16"/>
          <w:szCs w:val="16"/>
        </w:rPr>
        <w:tab/>
        <w:t>Darbinieks: __________________</w:t>
      </w:r>
    </w:p>
    <w:p w14:paraId="0E8C4017" w14:textId="77777777" w:rsidR="00493758" w:rsidRPr="00ED31F2" w:rsidRDefault="00493758" w:rsidP="00493758">
      <w:pPr>
        <w:ind w:firstLine="0"/>
        <w:rPr>
          <w:rFonts w:cs="Times New Roman"/>
          <w:strike/>
          <w:color w:val="000000" w:themeColor="text1"/>
          <w:szCs w:val="24"/>
        </w:rPr>
      </w:pPr>
    </w:p>
    <w:p w14:paraId="46701240" w14:textId="6BCC8E5C" w:rsidR="003D0DB3" w:rsidRPr="004D743B" w:rsidRDefault="00360968" w:rsidP="00CE11FF">
      <w:pPr>
        <w:spacing w:afterLines="40" w:after="96"/>
        <w:rPr>
          <w:rFonts w:cs="Times New Roman"/>
          <w:szCs w:val="24"/>
        </w:rPr>
      </w:pPr>
      <w:r w:rsidRPr="004D743B">
        <w:rPr>
          <w:rFonts w:cs="Times New Roman"/>
          <w:szCs w:val="24"/>
        </w:rPr>
        <w:t xml:space="preserve">Pedagoga darba slodze </w:t>
      </w:r>
      <w:r w:rsidR="00DF6CE0" w:rsidRPr="004D743B">
        <w:rPr>
          <w:rFonts w:cs="Times New Roman"/>
          <w:szCs w:val="24"/>
        </w:rPr>
        <w:t xml:space="preserve">gadā </w:t>
      </w:r>
      <w:r w:rsidRPr="004D743B">
        <w:rPr>
          <w:rFonts w:cs="Times New Roman"/>
          <w:szCs w:val="24"/>
        </w:rPr>
        <w:t xml:space="preserve">– </w:t>
      </w:r>
      <w:r w:rsidR="00DF6CE0" w:rsidRPr="004D743B">
        <w:rPr>
          <w:rFonts w:cs="Times New Roman"/>
          <w:szCs w:val="24"/>
        </w:rPr>
        <w:t>kopējais darba nedēļu skaits</w:t>
      </w:r>
      <w:r w:rsidR="005573EE" w:rsidRPr="004D743B">
        <w:rPr>
          <w:rFonts w:cs="Times New Roman"/>
          <w:szCs w:val="24"/>
        </w:rPr>
        <w:t xml:space="preserve"> gadā</w:t>
      </w:r>
      <w:r w:rsidR="00DF6CE0" w:rsidRPr="004D743B">
        <w:rPr>
          <w:rFonts w:cs="Times New Roman"/>
          <w:szCs w:val="24"/>
        </w:rPr>
        <w:t xml:space="preserve">, </w:t>
      </w:r>
      <w:r w:rsidR="005573EE" w:rsidRPr="004D743B">
        <w:rPr>
          <w:rFonts w:cs="Times New Roman"/>
          <w:szCs w:val="24"/>
        </w:rPr>
        <w:t xml:space="preserve">kurā ietilpst </w:t>
      </w:r>
      <w:r w:rsidR="00DF6CE0" w:rsidRPr="004D743B">
        <w:rPr>
          <w:rFonts w:cs="Times New Roman"/>
          <w:szCs w:val="24"/>
        </w:rPr>
        <w:t>nedēļu skaits pie intensīva mācību procesa (mācību gads) un nedēļu skaits pie mazāk intensīva mācību procesa (</w:t>
      </w:r>
      <w:r w:rsidR="00351FC1" w:rsidRPr="004D743B">
        <w:rPr>
          <w:rFonts w:cs="Times New Roman"/>
          <w:szCs w:val="24"/>
        </w:rPr>
        <w:t>izglītojamo</w:t>
      </w:r>
      <w:r w:rsidR="00DF6CE0" w:rsidRPr="004D743B">
        <w:rPr>
          <w:rFonts w:cs="Times New Roman"/>
          <w:szCs w:val="24"/>
        </w:rPr>
        <w:t xml:space="preserve"> brīvlaiks)</w:t>
      </w:r>
      <w:r w:rsidR="00936DD4" w:rsidRPr="004D743B">
        <w:rPr>
          <w:rFonts w:cs="Times New Roman"/>
          <w:szCs w:val="24"/>
        </w:rPr>
        <w:t xml:space="preserve">. Neatkarīgi no darba intensitātes, </w:t>
      </w:r>
      <w:r w:rsidR="008C5E28" w:rsidRPr="004D743B">
        <w:rPr>
          <w:rFonts w:cs="Times New Roman"/>
          <w:szCs w:val="24"/>
        </w:rPr>
        <w:t>pedagog</w:t>
      </w:r>
      <w:r w:rsidR="00936DD4" w:rsidRPr="004D743B">
        <w:rPr>
          <w:rFonts w:cs="Times New Roman"/>
          <w:szCs w:val="24"/>
        </w:rPr>
        <w:t>a gada slodze atbilst darba nedēļu skaitam gadā ar ietvertu</w:t>
      </w:r>
      <w:r w:rsidRPr="004D743B">
        <w:rPr>
          <w:rFonts w:cs="Times New Roman"/>
          <w:szCs w:val="24"/>
        </w:rPr>
        <w:t xml:space="preserve"> tarificēto stundu skait</w:t>
      </w:r>
      <w:r w:rsidR="00936DD4" w:rsidRPr="004D743B">
        <w:rPr>
          <w:rFonts w:cs="Times New Roman"/>
          <w:szCs w:val="24"/>
        </w:rPr>
        <w:t>u</w:t>
      </w:r>
      <w:r w:rsidRPr="004D743B">
        <w:rPr>
          <w:rFonts w:cs="Times New Roman"/>
          <w:szCs w:val="24"/>
        </w:rPr>
        <w:t xml:space="preserve"> nedēļā</w:t>
      </w:r>
      <w:r w:rsidR="00200622" w:rsidRPr="004D743B">
        <w:rPr>
          <w:rFonts w:cs="Times New Roman"/>
          <w:szCs w:val="24"/>
        </w:rPr>
        <w:t>.</w:t>
      </w:r>
      <w:r w:rsidR="00860248" w:rsidRPr="004D743B">
        <w:rPr>
          <w:rFonts w:cs="Times New Roman"/>
          <w:szCs w:val="24"/>
        </w:rPr>
        <w:t xml:space="preserve"> </w:t>
      </w:r>
      <w:r w:rsidR="00200622" w:rsidRPr="004D743B">
        <w:rPr>
          <w:rFonts w:cs="Times New Roman"/>
          <w:szCs w:val="24"/>
        </w:rPr>
        <w:t>I</w:t>
      </w:r>
      <w:r w:rsidR="00FF7BB4" w:rsidRPr="004D743B">
        <w:rPr>
          <w:rFonts w:cs="Times New Roman"/>
          <w:szCs w:val="24"/>
        </w:rPr>
        <w:t xml:space="preserve">zglītības iestādes vadītājs sadarbībā ar pedagogu darba slodzi plāno astronomiskajās stundās, nosakot darba pienākumus </w:t>
      </w:r>
      <w:r w:rsidR="00200622" w:rsidRPr="004D743B">
        <w:rPr>
          <w:rFonts w:cs="Times New Roman"/>
          <w:szCs w:val="24"/>
        </w:rPr>
        <w:t>un iekļaujot tos amata aprakstā.</w:t>
      </w:r>
      <w:r w:rsidR="003D0DB3" w:rsidRPr="004D743B">
        <w:rPr>
          <w:rFonts w:cs="Times New Roman"/>
          <w:szCs w:val="24"/>
        </w:rPr>
        <w:t xml:space="preserve"> </w:t>
      </w:r>
      <w:r w:rsidR="003D0DB3" w:rsidRPr="004D743B">
        <w:rPr>
          <w:bCs/>
          <w:color w:val="000000"/>
        </w:rPr>
        <w:t xml:space="preserve">Ja pedagogam tiek noteikta kāda cita pedagoga aizvietošana, tad  darba samaksa vai piemaksa tiek noteikta proporcionāli </w:t>
      </w:r>
      <w:r w:rsidR="00ED31F2">
        <w:rPr>
          <w:bCs/>
          <w:color w:val="000000"/>
        </w:rPr>
        <w:t xml:space="preserve">arī </w:t>
      </w:r>
      <w:r w:rsidR="003D0DB3" w:rsidRPr="004D743B">
        <w:rPr>
          <w:bCs/>
          <w:color w:val="000000"/>
        </w:rPr>
        <w:t>par citiem pienākumiem, ne tikai par kontaktstundām.</w:t>
      </w:r>
    </w:p>
    <w:p w14:paraId="50CDBA87" w14:textId="4015E7B7" w:rsidR="00200622" w:rsidRPr="004D743B" w:rsidRDefault="005573EE" w:rsidP="00B15AF6">
      <w:pPr>
        <w:spacing w:afterLines="40" w:after="96"/>
        <w:rPr>
          <w:rFonts w:cs="Times New Roman"/>
          <w:szCs w:val="24"/>
        </w:rPr>
      </w:pPr>
      <w:r w:rsidRPr="004D743B">
        <w:rPr>
          <w:rFonts w:cs="Times New Roman"/>
          <w:szCs w:val="24"/>
        </w:rPr>
        <w:t>Izglītības iestādes vadītājs ievēro Izglītības likumā noteiktās pedagoga tiesības uz astoņu nedēļu atvaļinājumu</w:t>
      </w:r>
      <w:r w:rsidR="00EA0261">
        <w:rPr>
          <w:rFonts w:cs="Times New Roman"/>
          <w:szCs w:val="24"/>
        </w:rPr>
        <w:t>.</w:t>
      </w:r>
    </w:p>
    <w:p w14:paraId="39857750" w14:textId="4174AECC" w:rsidR="00615FF4" w:rsidRPr="004D743B" w:rsidRDefault="00F94C2F" w:rsidP="00086471">
      <w:pPr>
        <w:rPr>
          <w:rFonts w:cs="Times New Roman"/>
          <w:szCs w:val="24"/>
        </w:rPr>
      </w:pPr>
      <w:r w:rsidRPr="004D743B">
        <w:rPr>
          <w:rFonts w:cs="Times New Roman"/>
          <w:szCs w:val="24"/>
        </w:rPr>
        <w:t>Pedagoga</w:t>
      </w:r>
      <w:r w:rsidR="00DF6CE0" w:rsidRPr="004D743B">
        <w:rPr>
          <w:rFonts w:cs="Times New Roman"/>
          <w:szCs w:val="24"/>
        </w:rPr>
        <w:t xml:space="preserve"> darba slodze </w:t>
      </w:r>
      <w:r w:rsidR="00D8564B" w:rsidRPr="004D743B">
        <w:rPr>
          <w:rFonts w:cs="Times New Roman"/>
          <w:szCs w:val="24"/>
        </w:rPr>
        <w:t xml:space="preserve">gadā ir 44 nedēļas, atvaļinājums </w:t>
      </w:r>
      <w:r w:rsidR="00615FF4" w:rsidRPr="004D743B">
        <w:rPr>
          <w:rFonts w:cs="Times New Roman"/>
          <w:szCs w:val="24"/>
        </w:rPr>
        <w:t xml:space="preserve">ir </w:t>
      </w:r>
      <w:r w:rsidR="00D8564B" w:rsidRPr="004D743B">
        <w:rPr>
          <w:rFonts w:cs="Times New Roman"/>
          <w:szCs w:val="24"/>
        </w:rPr>
        <w:t xml:space="preserve">8 nedēļas. </w:t>
      </w:r>
      <w:r w:rsidR="00615FF4" w:rsidRPr="004D743B">
        <w:rPr>
          <w:rFonts w:cs="Times New Roman"/>
          <w:szCs w:val="24"/>
        </w:rPr>
        <w:t xml:space="preserve">Vadlīnijās atspoguļoti ieteikumi </w:t>
      </w:r>
      <w:r w:rsidRPr="004D743B">
        <w:rPr>
          <w:rFonts w:cs="Times New Roman"/>
          <w:szCs w:val="24"/>
        </w:rPr>
        <w:t>pedagoga</w:t>
      </w:r>
      <w:r w:rsidR="00615FF4" w:rsidRPr="004D743B">
        <w:rPr>
          <w:rFonts w:cs="Times New Roman"/>
          <w:szCs w:val="24"/>
        </w:rPr>
        <w:t xml:space="preserve"> slodzes </w:t>
      </w:r>
      <w:r w:rsidR="00461A6C" w:rsidRPr="004D743B">
        <w:rPr>
          <w:rFonts w:cs="Times New Roman"/>
          <w:szCs w:val="24"/>
        </w:rPr>
        <w:t xml:space="preserve">vienā nedēļā un </w:t>
      </w:r>
      <w:r w:rsidR="00615FF4" w:rsidRPr="004D743B">
        <w:rPr>
          <w:rFonts w:cs="Times New Roman"/>
          <w:szCs w:val="24"/>
        </w:rPr>
        <w:t>44 nedēļ</w:t>
      </w:r>
      <w:r w:rsidR="00461A6C" w:rsidRPr="004D743B">
        <w:rPr>
          <w:rFonts w:cs="Times New Roman"/>
          <w:szCs w:val="24"/>
        </w:rPr>
        <w:t>ās</w:t>
      </w:r>
      <w:r w:rsidR="00615FF4" w:rsidRPr="004D743B">
        <w:rPr>
          <w:rFonts w:cs="Times New Roman"/>
          <w:szCs w:val="24"/>
        </w:rPr>
        <w:t xml:space="preserve"> līdzsvarošanai atbilstoši izglītības pakāpei un veidam. </w:t>
      </w:r>
    </w:p>
    <w:p w14:paraId="6D4C44F0" w14:textId="2A02A4A3" w:rsidR="003244FC" w:rsidRPr="004D743B" w:rsidRDefault="00351FC1" w:rsidP="00B15AF6">
      <w:pPr>
        <w:spacing w:after="0"/>
        <w:rPr>
          <w:rFonts w:cs="Times New Roman"/>
          <w:szCs w:val="24"/>
        </w:rPr>
      </w:pPr>
      <w:r w:rsidRPr="004D743B">
        <w:rPr>
          <w:rFonts w:cs="Times New Roman"/>
          <w:szCs w:val="24"/>
        </w:rPr>
        <w:t>Izglītojamo</w:t>
      </w:r>
      <w:r w:rsidR="003244FC" w:rsidRPr="004D743B">
        <w:rPr>
          <w:rFonts w:cs="Times New Roman"/>
          <w:szCs w:val="24"/>
        </w:rPr>
        <w:t xml:space="preserve"> mācību ekskursijas, kas notiek mācību stundu laikā un ir saistītas ar konkrētu mācību priekšmetu nav uzskatāmas par papildu pienākumu, bet kompensējas</w:t>
      </w:r>
      <w:r w:rsidR="00E47ED5" w:rsidRPr="004D743B">
        <w:rPr>
          <w:rFonts w:cs="Times New Roman"/>
          <w:szCs w:val="24"/>
        </w:rPr>
        <w:t xml:space="preserve"> attiecīgajā</w:t>
      </w:r>
      <w:r w:rsidR="003244FC" w:rsidRPr="004D743B">
        <w:rPr>
          <w:rFonts w:cs="Times New Roman"/>
          <w:szCs w:val="24"/>
        </w:rPr>
        <w:t xml:space="preserve"> mācību stundā,</w:t>
      </w:r>
      <w:r w:rsidR="0021187B" w:rsidRPr="004D743B">
        <w:rPr>
          <w:rFonts w:cs="Times New Roman"/>
          <w:szCs w:val="24"/>
        </w:rPr>
        <w:t xml:space="preserve"> kā arī </w:t>
      </w:r>
      <w:r w:rsidRPr="004D743B">
        <w:rPr>
          <w:rFonts w:cs="Times New Roman"/>
          <w:szCs w:val="24"/>
        </w:rPr>
        <w:t>izglītojamo</w:t>
      </w:r>
      <w:r w:rsidR="003244FC" w:rsidRPr="004D743B">
        <w:rPr>
          <w:rFonts w:cs="Times New Roman"/>
          <w:szCs w:val="24"/>
        </w:rPr>
        <w:t xml:space="preserve"> ekskursijas, ja to norises laiks iekļaujas </w:t>
      </w:r>
      <w:r w:rsidR="008C5E28" w:rsidRPr="004D743B">
        <w:rPr>
          <w:rFonts w:cs="Times New Roman"/>
          <w:szCs w:val="24"/>
        </w:rPr>
        <w:t>pedagog</w:t>
      </w:r>
      <w:r w:rsidR="003244FC" w:rsidRPr="004D743B">
        <w:rPr>
          <w:rFonts w:cs="Times New Roman"/>
          <w:szCs w:val="24"/>
        </w:rPr>
        <w:t xml:space="preserve">am </w:t>
      </w:r>
      <w:r w:rsidR="007941D5" w:rsidRPr="004D743B">
        <w:rPr>
          <w:rFonts w:cs="Times New Roman"/>
          <w:szCs w:val="24"/>
        </w:rPr>
        <w:t xml:space="preserve">attiecīgajā dienā </w:t>
      </w:r>
      <w:r w:rsidR="003244FC" w:rsidRPr="004D743B">
        <w:rPr>
          <w:rFonts w:cs="Times New Roman"/>
          <w:szCs w:val="24"/>
        </w:rPr>
        <w:t xml:space="preserve">tarificēto mācību stundu laikā, netiek uzskatītas par papildu pienākumu. Papildu pienākumos iekļauj </w:t>
      </w:r>
      <w:r w:rsidRPr="004D743B">
        <w:rPr>
          <w:rFonts w:cs="Times New Roman"/>
          <w:szCs w:val="24"/>
        </w:rPr>
        <w:t>izglītojamo</w:t>
      </w:r>
      <w:r w:rsidR="003244FC" w:rsidRPr="004D743B">
        <w:rPr>
          <w:rFonts w:cs="Times New Roman"/>
          <w:szCs w:val="24"/>
        </w:rPr>
        <w:t xml:space="preserve"> ekskursiju laiku, kas pārsniedz </w:t>
      </w:r>
      <w:r w:rsidR="008C5E28" w:rsidRPr="004D743B">
        <w:rPr>
          <w:rFonts w:cs="Times New Roman"/>
          <w:szCs w:val="24"/>
        </w:rPr>
        <w:t>pedagog</w:t>
      </w:r>
      <w:r w:rsidR="003244FC" w:rsidRPr="004D743B">
        <w:rPr>
          <w:rFonts w:cs="Times New Roman"/>
          <w:szCs w:val="24"/>
        </w:rPr>
        <w:t>am tarificēto stundu skaitu</w:t>
      </w:r>
      <w:r w:rsidR="007941D5" w:rsidRPr="004D743B">
        <w:rPr>
          <w:rFonts w:cs="Times New Roman"/>
          <w:szCs w:val="24"/>
        </w:rPr>
        <w:t xml:space="preserve"> attiecīgajā dienā</w:t>
      </w:r>
      <w:r w:rsidR="003244FC" w:rsidRPr="004D743B">
        <w:rPr>
          <w:rFonts w:cs="Times New Roman"/>
          <w:szCs w:val="24"/>
        </w:rPr>
        <w:t>.</w:t>
      </w:r>
      <w:r w:rsidR="007941D5" w:rsidRPr="004D743B">
        <w:rPr>
          <w:rFonts w:cs="Times New Roman"/>
          <w:szCs w:val="24"/>
        </w:rPr>
        <w:t xml:space="preserve"> Ja </w:t>
      </w:r>
      <w:r w:rsidRPr="004D743B">
        <w:rPr>
          <w:rFonts w:cs="Times New Roman"/>
          <w:szCs w:val="24"/>
        </w:rPr>
        <w:t>izglītojamo</w:t>
      </w:r>
      <w:r w:rsidR="007941D5" w:rsidRPr="004D743B">
        <w:rPr>
          <w:rFonts w:cs="Times New Roman"/>
          <w:szCs w:val="24"/>
        </w:rPr>
        <w:t xml:space="preserve"> ekskursijas laiks pārsniedz </w:t>
      </w:r>
      <w:r w:rsidR="005513BD" w:rsidRPr="004D743B">
        <w:rPr>
          <w:rFonts w:cs="Times New Roman"/>
          <w:szCs w:val="24"/>
        </w:rPr>
        <w:t>pedagog</w:t>
      </w:r>
      <w:r w:rsidR="007941D5" w:rsidRPr="004D743B">
        <w:rPr>
          <w:rFonts w:cs="Times New Roman"/>
          <w:szCs w:val="24"/>
        </w:rPr>
        <w:t xml:space="preserve">am tarificēto stundu skaitu attiecīgajā dienā, tad pārsniegtais laiks kompensējams, piemēram, nosakot brīvdienu vai brīvas stundas </w:t>
      </w:r>
      <w:r w:rsidRPr="004D743B">
        <w:rPr>
          <w:rFonts w:cs="Times New Roman"/>
          <w:szCs w:val="24"/>
        </w:rPr>
        <w:t>izglītojamo</w:t>
      </w:r>
      <w:r w:rsidR="007941D5" w:rsidRPr="004D743B">
        <w:rPr>
          <w:rFonts w:cs="Times New Roman"/>
          <w:szCs w:val="24"/>
        </w:rPr>
        <w:t xml:space="preserve"> brīvlaikā. </w:t>
      </w:r>
    </w:p>
    <w:p w14:paraId="5898E483" w14:textId="77777777" w:rsidR="00B51BDB" w:rsidRPr="004D743B" w:rsidRDefault="00B51BDB" w:rsidP="00B15AF6">
      <w:pPr>
        <w:spacing w:after="0"/>
        <w:rPr>
          <w:rFonts w:cs="Times New Roman"/>
          <w:szCs w:val="24"/>
        </w:rPr>
      </w:pPr>
    </w:p>
    <w:p w14:paraId="69C84436" w14:textId="2F8B597F" w:rsidR="00D419AD" w:rsidRPr="004D743B" w:rsidRDefault="00D419AD" w:rsidP="00936DD4">
      <w:pPr>
        <w:rPr>
          <w:rFonts w:cs="Times New Roman"/>
          <w:b/>
          <w:bCs/>
          <w:i/>
          <w:iCs/>
          <w:szCs w:val="24"/>
        </w:rPr>
      </w:pPr>
      <w:r w:rsidRPr="004D743B">
        <w:rPr>
          <w:rFonts w:cs="Times New Roman"/>
          <w:b/>
          <w:bCs/>
          <w:i/>
          <w:iCs/>
          <w:szCs w:val="24"/>
        </w:rPr>
        <w:t>Vispārējās pamatizglītības un vispārējās vidējās izglītības pedagogi</w:t>
      </w:r>
    </w:p>
    <w:p w14:paraId="7F5A4700" w14:textId="1A115366" w:rsidR="00DF6CE0" w:rsidRPr="004D743B" w:rsidRDefault="00044E33" w:rsidP="00086471">
      <w:pPr>
        <w:rPr>
          <w:rFonts w:cs="Times New Roman"/>
          <w:color w:val="000000" w:themeColor="text1"/>
          <w:szCs w:val="24"/>
        </w:rPr>
      </w:pPr>
      <w:r w:rsidRPr="004D743B">
        <w:rPr>
          <w:rFonts w:cs="Times New Roman"/>
          <w:color w:val="000000" w:themeColor="text1"/>
          <w:szCs w:val="24"/>
        </w:rPr>
        <w:t xml:space="preserve">Vispārējās pamatizglītības un vispārējās vidējās izglītības izglītojamā slodze gadā katru gadu tiek </w:t>
      </w:r>
      <w:r w:rsidRPr="004D743B">
        <w:rPr>
          <w:rFonts w:cs="Times New Roman"/>
          <w:szCs w:val="24"/>
        </w:rPr>
        <w:t xml:space="preserve">noteikta ar Ministru kabineta noteikumiem, piemēram, Ministru kabineta 2022. gada 29. novembra noteikumi Nr.745 „Noteikumi par 2023./2024. mācību gada un mācību semestru sākuma un beigu laiku un brīvdienu laiku”. </w:t>
      </w:r>
      <w:r w:rsidRPr="004D743B">
        <w:rPr>
          <w:rFonts w:cs="Times New Roman"/>
          <w:color w:val="000000" w:themeColor="text1"/>
          <w:szCs w:val="24"/>
        </w:rPr>
        <w:t xml:space="preserve">Līdz ar to, atkarībā no izglītojamā slodzes mācību gadā, pedagoga darba slodze ietver nedēļas ar intensīvu darbu (mācību gads) un mazāk intensīvu </w:t>
      </w:r>
      <w:r w:rsidRPr="004D743B">
        <w:rPr>
          <w:rFonts w:cs="Times New Roman"/>
          <w:color w:val="000000" w:themeColor="text1"/>
          <w:szCs w:val="24"/>
        </w:rPr>
        <w:lastRenderedPageBreak/>
        <w:t xml:space="preserve">darbu (nedēļas bez intensīva mācību procesa – izglītojamo brīvlaiks). Izglītības iestādes vadītājs, nosakot darba pienākumus, ņem vērā, kādu mācību priekšmetu māca, kādās klasēs vai klašu grupās pedagogs strādā. </w:t>
      </w:r>
    </w:p>
    <w:p w14:paraId="19C3B40B" w14:textId="521F3557" w:rsidR="00F2327F" w:rsidRPr="004D743B" w:rsidRDefault="00F2327F" w:rsidP="00B15AF6">
      <w:pPr>
        <w:pStyle w:val="tv213"/>
        <w:shd w:val="clear" w:color="auto" w:fill="FFFFFF"/>
        <w:spacing w:before="0" w:beforeAutospacing="0" w:after="0" w:afterAutospacing="0" w:line="259" w:lineRule="auto"/>
        <w:ind w:firstLine="300"/>
        <w:jc w:val="both"/>
        <w:rPr>
          <w:color w:val="414142"/>
        </w:rPr>
      </w:pPr>
      <w:r w:rsidRPr="004D743B">
        <w:rPr>
          <w:color w:val="414142"/>
        </w:rPr>
        <w:t>Pedagoga darba slodze, kas atbilst vienai mēneša darba algas likmei:</w:t>
      </w:r>
    </w:p>
    <w:p w14:paraId="6ADA240E" w14:textId="217E3FB5" w:rsidR="00F2327F" w:rsidRPr="004D743B" w:rsidRDefault="00D419AD" w:rsidP="00086471">
      <w:pPr>
        <w:spacing w:after="0"/>
        <w:rPr>
          <w:iCs/>
        </w:rPr>
      </w:pPr>
      <w:r w:rsidRPr="004D743B">
        <w:rPr>
          <w:i/>
        </w:rPr>
        <w:t>vispārējās pamatizglītības un vispārējās vidējās izglītības pedagogiem</w:t>
      </w:r>
      <w:r w:rsidRPr="004D743B">
        <w:rPr>
          <w:iCs/>
        </w:rPr>
        <w:t xml:space="preserve"> ir </w:t>
      </w:r>
      <w:r w:rsidR="008E6358" w:rsidRPr="004D743B">
        <w:rPr>
          <w:iCs/>
        </w:rPr>
        <w:t xml:space="preserve">vidēji </w:t>
      </w:r>
      <w:r w:rsidRPr="004D743B">
        <w:rPr>
          <w:iCs/>
        </w:rPr>
        <w:t xml:space="preserve">36 darba stundas nedēļā – mācību stundas un fakultatīvās nodarbības, to sagatavošana, izglītojamo rakstu darbu labošana, individuālais un grupu darbs ar izglītojamiem un konsultācijas, klases audzināšana, metodiskais darbs izglītības iestādē, projektu vadība un citas ar izglītības iestādes attīstību saistītas darbības. Darba slodze nedēļā mācību stundu vadīšanai ir līdz 65 procentiem un citiem pienākumiem – ne mazāk kā 35 procenti no kopējās darba slodzes nedēļā. </w:t>
      </w:r>
    </w:p>
    <w:p w14:paraId="35F7E4EB" w14:textId="6A243496" w:rsidR="003E06BF" w:rsidRDefault="00493758" w:rsidP="00493758">
      <w:pPr>
        <w:spacing w:after="0"/>
        <w:ind w:firstLine="0"/>
        <w:rPr>
          <w:rFonts w:eastAsia="Times New Roman" w:cs="Times New Roman"/>
          <w:color w:val="000000"/>
          <w:szCs w:val="24"/>
          <w:bdr w:val="none" w:sz="0" w:space="0" w:color="auto" w:frame="1"/>
          <w:lang w:eastAsia="lv-LV"/>
        </w:rPr>
      </w:pPr>
      <w:r w:rsidRPr="004D0E13">
        <w:rPr>
          <w:rFonts w:eastAsia="Times New Roman" w:cs="Times New Roman"/>
          <w:color w:val="000000"/>
          <w:szCs w:val="24"/>
          <w:bdr w:val="none" w:sz="0" w:space="0" w:color="auto" w:frame="1"/>
          <w:lang w:eastAsia="lv-LV"/>
        </w:rPr>
        <w:t>Speciālās izglītības iestāžu, speciālo klašu un grupu, speciālās korekcijas izglītības iestāžu (kurās nepilngadīgie tiek ievietoti ar tiesas nolēmumu) skolotāju, kā arī vispārējās un profesionālās izglītības iestāžu skolotāju, kuri izglītības programmas īsteno ieslodzījuma vietās, kopējais tarificēto stundu skaits nedēļā nedrīkst pārsniegt Darba likuma 131.panta trešajā daļā noteikto normālo nedēļas darba laiku darbiniekiem, kuru darbs saistīts ar īpašu risku, t.i., 35 stundas nedēļā. Darbs, kuru darbinieks veic virs normālā darba laika uzskatāms par virsstundu darbu, kas ir nosakāms un apmaksājams atbilstoši Darba likuma regulējumam. Piemaksas apmēru par darbu īpašos apstākļos no valsts budžeta finansēto izglītības iestāžu pedagogiem nosaka Ministru kabineta 2016. gada 5. jūlija noteikumu Nr. 445 “Pedagogu darba samaksas noteikumi” 4. pielikums.</w:t>
      </w:r>
    </w:p>
    <w:p w14:paraId="0A02593A" w14:textId="77777777" w:rsidR="00493758" w:rsidRPr="004D743B" w:rsidRDefault="00493758" w:rsidP="00493758">
      <w:pPr>
        <w:spacing w:after="0"/>
        <w:ind w:firstLine="0"/>
        <w:rPr>
          <w:rFonts w:cs="Times New Roman"/>
          <w:color w:val="C00000"/>
          <w:szCs w:val="24"/>
        </w:rPr>
      </w:pPr>
    </w:p>
    <w:p w14:paraId="254CD848" w14:textId="65DD6BF2" w:rsidR="00D419AD" w:rsidRPr="004D743B" w:rsidRDefault="00F2327F" w:rsidP="00086471">
      <w:pPr>
        <w:spacing w:after="0"/>
        <w:rPr>
          <w:iCs/>
        </w:rPr>
      </w:pPr>
      <w:r w:rsidRPr="004D743B">
        <w:rPr>
          <w:iCs/>
        </w:rPr>
        <w:t>Izglītības iestādes vadītājs pedagoga darba slodzi līdzsvaro, ņemot vērā</w:t>
      </w:r>
      <w:r w:rsidR="008569FD" w:rsidRPr="004D743B">
        <w:rPr>
          <w:iCs/>
        </w:rPr>
        <w:t xml:space="preserve"> to, </w:t>
      </w:r>
      <w:r w:rsidR="00044E33" w:rsidRPr="004D743B">
        <w:rPr>
          <w:iCs/>
        </w:rPr>
        <w:t xml:space="preserve">kādu mācību priekšmetu māca, </w:t>
      </w:r>
      <w:r w:rsidR="008569FD" w:rsidRPr="004D743B">
        <w:rPr>
          <w:iCs/>
        </w:rPr>
        <w:t xml:space="preserve">kādā klašu grupā </w:t>
      </w:r>
      <w:r w:rsidR="00DE40EC" w:rsidRPr="004D743B">
        <w:rPr>
          <w:iCs/>
        </w:rPr>
        <w:t>pedagog</w:t>
      </w:r>
      <w:r w:rsidR="008569FD" w:rsidRPr="004D743B">
        <w:rPr>
          <w:iCs/>
        </w:rPr>
        <w:t>s strādā</w:t>
      </w:r>
      <w:r w:rsidR="005573EE" w:rsidRPr="004D743B">
        <w:rPr>
          <w:iCs/>
        </w:rPr>
        <w:t xml:space="preserve">, proti, 1.klasē – 34 nedēļas, 2. – 8.klasē – 35 nedēļas, 9.klasē – 37 nedēļas, 10. – 11.klasē </w:t>
      </w:r>
      <w:r w:rsidR="00EE7751" w:rsidRPr="004D743B">
        <w:rPr>
          <w:iCs/>
        </w:rPr>
        <w:t xml:space="preserve">– </w:t>
      </w:r>
      <w:r w:rsidR="001E3898" w:rsidRPr="004D743B">
        <w:rPr>
          <w:iCs/>
        </w:rPr>
        <w:t>35 nedēļas, 12.klasē – 38</w:t>
      </w:r>
      <w:r w:rsidR="000F3492" w:rsidRPr="004D743B">
        <w:rPr>
          <w:iCs/>
        </w:rPr>
        <w:t xml:space="preserve"> </w:t>
      </w:r>
      <w:r w:rsidR="001E3898" w:rsidRPr="004D743B">
        <w:rPr>
          <w:iCs/>
        </w:rPr>
        <w:t>nedēļas</w:t>
      </w:r>
      <w:r w:rsidR="00EE7751" w:rsidRPr="004D743B">
        <w:rPr>
          <w:iCs/>
        </w:rPr>
        <w:t xml:space="preserve">. </w:t>
      </w:r>
      <w:r w:rsidR="008569FD" w:rsidRPr="004D743B">
        <w:rPr>
          <w:iCs/>
        </w:rPr>
        <w:t xml:space="preserve">Vadlīnijās piemērota </w:t>
      </w:r>
      <w:r w:rsidR="00351FC1" w:rsidRPr="004D743B">
        <w:rPr>
          <w:iCs/>
        </w:rPr>
        <w:t>izglītojamā</w:t>
      </w:r>
      <w:r w:rsidR="008569FD" w:rsidRPr="004D743B">
        <w:rPr>
          <w:iCs/>
        </w:rPr>
        <w:t xml:space="preserve"> </w:t>
      </w:r>
      <w:r w:rsidR="00957561" w:rsidRPr="004D743B">
        <w:rPr>
          <w:iCs/>
        </w:rPr>
        <w:t xml:space="preserve">vidējā </w:t>
      </w:r>
      <w:r w:rsidR="008569FD" w:rsidRPr="004D743B">
        <w:rPr>
          <w:iCs/>
        </w:rPr>
        <w:t xml:space="preserve">slodze gadā, kas </w:t>
      </w:r>
      <w:r w:rsidR="001E3898" w:rsidRPr="004D743B">
        <w:rPr>
          <w:iCs/>
        </w:rPr>
        <w:t xml:space="preserve">ir </w:t>
      </w:r>
      <w:r w:rsidR="008569FD" w:rsidRPr="004D743B">
        <w:rPr>
          <w:iCs/>
        </w:rPr>
        <w:t xml:space="preserve">36 nedēļas. </w:t>
      </w:r>
      <w:r w:rsidR="00DE40EC" w:rsidRPr="004D743B">
        <w:rPr>
          <w:iCs/>
        </w:rPr>
        <w:t>Pedagog</w:t>
      </w:r>
      <w:r w:rsidR="008569FD" w:rsidRPr="004D743B">
        <w:rPr>
          <w:iCs/>
        </w:rPr>
        <w:t xml:space="preserve">a gada darba slodze (44 nedēļas) sastāv no vidēji 36 intensīva (kontaktstundas) darba nedēļām un vidēji 8 mazāk intensīva (bez kontaktstundām) darba nedēļām. </w:t>
      </w:r>
      <w:r w:rsidR="008E5E99" w:rsidRPr="004D743B">
        <w:rPr>
          <w:iCs/>
        </w:rPr>
        <w:t xml:space="preserve">Piemēram, </w:t>
      </w:r>
      <w:r w:rsidR="00897F41" w:rsidRPr="004D743B">
        <w:rPr>
          <w:iCs/>
        </w:rPr>
        <w:t xml:space="preserve">nosakot pedagoga slodzi 36 stundas nedēļā, kur 21 h ir mācību stundas un 15 h citiem pienākumiem </w:t>
      </w:r>
      <w:r w:rsidR="00897F41" w:rsidRPr="004D743B">
        <w:rPr>
          <w:iCs/>
          <w:u w:val="single"/>
        </w:rPr>
        <w:t>katru nedēļu</w:t>
      </w:r>
      <w:r w:rsidR="00897F41" w:rsidRPr="004D743B">
        <w:rPr>
          <w:iCs/>
        </w:rPr>
        <w:t xml:space="preserve">, kas mācību gadā sastāda 58.3% mācību stundām un 41,6% citiem pienākumiem, </w:t>
      </w:r>
      <w:r w:rsidR="003C242B" w:rsidRPr="004D743B">
        <w:rPr>
          <w:iCs/>
        </w:rPr>
        <w:t xml:space="preserve">ievērojot, ka </w:t>
      </w:r>
      <w:r w:rsidR="00BA0BA1" w:rsidRPr="004D743B">
        <w:rPr>
          <w:iCs/>
        </w:rPr>
        <w:t>pedagoga</w:t>
      </w:r>
      <w:r w:rsidR="003C242B" w:rsidRPr="004D743B">
        <w:rPr>
          <w:iCs/>
        </w:rPr>
        <w:t xml:space="preserve"> darba laikā ieskaitāmas arī nedēļas, </w:t>
      </w:r>
      <w:r w:rsidR="00897F41" w:rsidRPr="004D743B">
        <w:rPr>
          <w:iCs/>
        </w:rPr>
        <w:t xml:space="preserve">kurās nenotiek mācību process (mācību gads ir beidzies, bet </w:t>
      </w:r>
      <w:r w:rsidR="00BA0BA1" w:rsidRPr="004D743B">
        <w:rPr>
          <w:iCs/>
        </w:rPr>
        <w:t>pedagogam</w:t>
      </w:r>
      <w:r w:rsidR="00897F41" w:rsidRPr="004D743B">
        <w:rPr>
          <w:iCs/>
        </w:rPr>
        <w:t xml:space="preserve"> vēl nav atvaļinājums), pedagoga darba slodzi sastāda 48% mācību stundām un 52% citiem pienākumiem. Nosakot pedagoga slodzi 36 stundas nedēļā, kur 24 h ir mācību stundas un 12 h citiem pienākumiem </w:t>
      </w:r>
      <w:r w:rsidR="00897F41" w:rsidRPr="004D743B">
        <w:rPr>
          <w:iCs/>
          <w:u w:val="single"/>
        </w:rPr>
        <w:t>katru nedēļu</w:t>
      </w:r>
      <w:r w:rsidR="00897F41" w:rsidRPr="004D743B">
        <w:rPr>
          <w:iCs/>
        </w:rPr>
        <w:t>, kas mācību gadā sastāda 66,7% mācību stundām un 33,3% citiem pienākumiem,</w:t>
      </w:r>
      <w:r w:rsidR="00FA1834" w:rsidRPr="004D743B">
        <w:rPr>
          <w:iCs/>
        </w:rPr>
        <w:t xml:space="preserve"> </w:t>
      </w:r>
      <w:r w:rsidR="003C242B" w:rsidRPr="004D743B">
        <w:rPr>
          <w:iCs/>
        </w:rPr>
        <w:t xml:space="preserve">ievērojot, ka </w:t>
      </w:r>
      <w:r w:rsidR="00BA0BA1" w:rsidRPr="004D743B">
        <w:rPr>
          <w:iCs/>
        </w:rPr>
        <w:t>pedagoga</w:t>
      </w:r>
      <w:r w:rsidR="003C242B" w:rsidRPr="004D743B">
        <w:rPr>
          <w:iCs/>
        </w:rPr>
        <w:t xml:space="preserve"> darba laikā ieskaitāmas</w:t>
      </w:r>
      <w:r w:rsidR="00FA1834" w:rsidRPr="004D743B">
        <w:rPr>
          <w:iCs/>
        </w:rPr>
        <w:t xml:space="preserve"> arī nedēļas</w:t>
      </w:r>
      <w:r w:rsidR="00897F41" w:rsidRPr="004D743B">
        <w:rPr>
          <w:iCs/>
        </w:rPr>
        <w:t xml:space="preserve">, kurās nenotiek mācību process (mācību gads ir beidzies, bet </w:t>
      </w:r>
      <w:r w:rsidR="00BA0BA1" w:rsidRPr="004D743B">
        <w:rPr>
          <w:iCs/>
        </w:rPr>
        <w:t>pedagogam</w:t>
      </w:r>
      <w:r w:rsidR="00897F41" w:rsidRPr="004D743B">
        <w:rPr>
          <w:iCs/>
        </w:rPr>
        <w:t xml:space="preserve"> vēl nav atvaļinājums), pedagoga darba slodzi sastāda 55% mācību stundām un 45% citiem pienākumiem. N</w:t>
      </w:r>
      <w:r w:rsidR="00EC4A34" w:rsidRPr="004D743B">
        <w:rPr>
          <w:iCs/>
        </w:rPr>
        <w:t xml:space="preserve">osakot </w:t>
      </w:r>
      <w:r w:rsidR="00EA6F31" w:rsidRPr="004D743B">
        <w:rPr>
          <w:iCs/>
        </w:rPr>
        <w:t>pedagoga</w:t>
      </w:r>
      <w:r w:rsidR="00EC4A34" w:rsidRPr="004D743B">
        <w:rPr>
          <w:iCs/>
        </w:rPr>
        <w:t xml:space="preserve"> slodzi 36 stundas nedēļā, kur 26</w:t>
      </w:r>
      <w:r w:rsidR="00957561" w:rsidRPr="004D743B">
        <w:rPr>
          <w:iCs/>
        </w:rPr>
        <w:t> </w:t>
      </w:r>
      <w:r w:rsidR="00116681" w:rsidRPr="004D743B">
        <w:rPr>
          <w:iCs/>
        </w:rPr>
        <w:t>h</w:t>
      </w:r>
      <w:r w:rsidR="00EC4A34" w:rsidRPr="004D743B">
        <w:rPr>
          <w:iCs/>
        </w:rPr>
        <w:t xml:space="preserve"> ir </w:t>
      </w:r>
      <w:r w:rsidR="009419BE" w:rsidRPr="004D743B">
        <w:rPr>
          <w:iCs/>
        </w:rPr>
        <w:t>mācību stundas</w:t>
      </w:r>
      <w:r w:rsidR="00EC4A34" w:rsidRPr="004D743B">
        <w:rPr>
          <w:iCs/>
        </w:rPr>
        <w:t xml:space="preserve"> un 10</w:t>
      </w:r>
      <w:r w:rsidR="00957561" w:rsidRPr="004D743B">
        <w:rPr>
          <w:iCs/>
        </w:rPr>
        <w:t> </w:t>
      </w:r>
      <w:r w:rsidR="00116681" w:rsidRPr="004D743B">
        <w:rPr>
          <w:iCs/>
        </w:rPr>
        <w:t>h</w:t>
      </w:r>
      <w:r w:rsidR="00EC4A34" w:rsidRPr="004D743B">
        <w:rPr>
          <w:iCs/>
        </w:rPr>
        <w:t xml:space="preserve"> </w:t>
      </w:r>
      <w:r w:rsidR="00116681" w:rsidRPr="004D743B">
        <w:rPr>
          <w:iCs/>
        </w:rPr>
        <w:t>citiem</w:t>
      </w:r>
      <w:r w:rsidR="00EC4A34" w:rsidRPr="004D743B">
        <w:rPr>
          <w:iCs/>
        </w:rPr>
        <w:t xml:space="preserve"> pienākumiem</w:t>
      </w:r>
      <w:r w:rsidR="00116681" w:rsidRPr="004D743B">
        <w:rPr>
          <w:iCs/>
        </w:rPr>
        <w:t xml:space="preserve"> </w:t>
      </w:r>
      <w:r w:rsidR="00116681" w:rsidRPr="004D743B">
        <w:rPr>
          <w:iCs/>
          <w:u w:val="single"/>
        </w:rPr>
        <w:t>katru nedēļu</w:t>
      </w:r>
      <w:r w:rsidR="00116681" w:rsidRPr="004D743B">
        <w:rPr>
          <w:iCs/>
        </w:rPr>
        <w:t xml:space="preserve">, </w:t>
      </w:r>
      <w:r w:rsidR="00916119" w:rsidRPr="004D743B">
        <w:rPr>
          <w:iCs/>
        </w:rPr>
        <w:t xml:space="preserve">kas mācību gadā sastāda 72,2% mācību stundām un 27,8% citiem pienākumiem, </w:t>
      </w:r>
      <w:r w:rsidR="00BA0BA1" w:rsidRPr="004D743B">
        <w:rPr>
          <w:iCs/>
        </w:rPr>
        <w:t>ievērojot, ka pedagoga darba laikā ieskaitāmas arī nedēļas</w:t>
      </w:r>
      <w:r w:rsidR="00116681" w:rsidRPr="004D743B">
        <w:rPr>
          <w:iCs/>
        </w:rPr>
        <w:t>, kurās nenotiek mācību process</w:t>
      </w:r>
      <w:r w:rsidR="00916119" w:rsidRPr="004D743B">
        <w:rPr>
          <w:iCs/>
        </w:rPr>
        <w:t xml:space="preserve"> (mācību gads ir beidzies, bet skolotājam vēl nav atvaļinājums)</w:t>
      </w:r>
      <w:r w:rsidR="00116681" w:rsidRPr="004D743B">
        <w:rPr>
          <w:iCs/>
        </w:rPr>
        <w:t xml:space="preserve">, </w:t>
      </w:r>
      <w:r w:rsidR="00EA6F31" w:rsidRPr="004D743B">
        <w:rPr>
          <w:iCs/>
        </w:rPr>
        <w:t>pedagoga</w:t>
      </w:r>
      <w:r w:rsidR="00116681" w:rsidRPr="004D743B">
        <w:rPr>
          <w:iCs/>
        </w:rPr>
        <w:t xml:space="preserve"> darba slodzi </w:t>
      </w:r>
      <w:r w:rsidR="00916119" w:rsidRPr="004D743B">
        <w:rPr>
          <w:iCs/>
        </w:rPr>
        <w:t xml:space="preserve">gadā </w:t>
      </w:r>
      <w:r w:rsidR="00116681" w:rsidRPr="004D743B">
        <w:rPr>
          <w:iCs/>
        </w:rPr>
        <w:t xml:space="preserve">sastāda 59% mācību stundām un 41% citiem pienākumiem. </w:t>
      </w:r>
    </w:p>
    <w:p w14:paraId="1E6BDF63" w14:textId="048E1C5B" w:rsidR="00E659D3" w:rsidRDefault="00E659D3" w:rsidP="00086471">
      <w:pPr>
        <w:spacing w:after="0"/>
        <w:ind w:firstLine="0"/>
        <w:rPr>
          <w:iCs/>
        </w:rPr>
      </w:pPr>
    </w:p>
    <w:p w14:paraId="5AE2909F" w14:textId="77777777" w:rsidR="00493758" w:rsidRPr="004D743B" w:rsidRDefault="00493758" w:rsidP="00086471">
      <w:pPr>
        <w:spacing w:after="0"/>
        <w:ind w:firstLine="0"/>
        <w:rPr>
          <w:iCs/>
        </w:rPr>
      </w:pPr>
    </w:p>
    <w:p w14:paraId="7AEF28DF" w14:textId="6521C5A1" w:rsidR="008D593D" w:rsidRPr="004D743B" w:rsidRDefault="00EA6F31" w:rsidP="00086471">
      <w:pPr>
        <w:spacing w:after="0"/>
        <w:ind w:firstLine="0"/>
        <w:rPr>
          <w:iCs/>
        </w:rPr>
      </w:pPr>
      <w:r w:rsidRPr="004D743B">
        <w:rPr>
          <w:iCs/>
        </w:rPr>
        <w:lastRenderedPageBreak/>
        <w:t>Pedagoga</w:t>
      </w:r>
      <w:r w:rsidR="008D593D" w:rsidRPr="004D743B">
        <w:rPr>
          <w:iCs/>
        </w:rPr>
        <w:t xml:space="preserve"> slodze:</w:t>
      </w:r>
    </w:p>
    <w:p w14:paraId="1D04ECE0" w14:textId="374CC700" w:rsidR="00E659D3" w:rsidRPr="004D743B" w:rsidRDefault="00B637D5" w:rsidP="00B15AF6">
      <w:pPr>
        <w:pStyle w:val="ListParagraph"/>
        <w:numPr>
          <w:ilvl w:val="0"/>
          <w:numId w:val="30"/>
        </w:numPr>
        <w:spacing w:after="0"/>
        <w:rPr>
          <w:rFonts w:cs="Times New Roman"/>
          <w:szCs w:val="24"/>
        </w:rPr>
      </w:pPr>
      <w:r w:rsidRPr="004D743B">
        <w:rPr>
          <w:rFonts w:cs="Times New Roman"/>
          <w:szCs w:val="24"/>
        </w:rPr>
        <w:t>s</w:t>
      </w:r>
      <w:r w:rsidR="00642FCF" w:rsidRPr="004D743B">
        <w:rPr>
          <w:rFonts w:cs="Times New Roman"/>
          <w:szCs w:val="24"/>
        </w:rPr>
        <w:t xml:space="preserve">tundas, kad </w:t>
      </w:r>
      <w:r w:rsidR="00A36665" w:rsidRPr="004D743B">
        <w:rPr>
          <w:rFonts w:cs="Times New Roman"/>
          <w:szCs w:val="24"/>
        </w:rPr>
        <w:t>pedagogs</w:t>
      </w:r>
      <w:r w:rsidR="00642FCF" w:rsidRPr="004D743B">
        <w:rPr>
          <w:rFonts w:cs="Times New Roman"/>
          <w:szCs w:val="24"/>
        </w:rPr>
        <w:t xml:space="preserve"> ir kontaktā </w:t>
      </w:r>
      <w:r w:rsidR="008E6358" w:rsidRPr="004D743B">
        <w:rPr>
          <w:rFonts w:cs="Times New Roman"/>
          <w:szCs w:val="24"/>
        </w:rPr>
        <w:t xml:space="preserve">vai attālināti </w:t>
      </w:r>
      <w:r w:rsidR="00642FCF" w:rsidRPr="004D743B">
        <w:rPr>
          <w:rFonts w:cs="Times New Roman"/>
          <w:szCs w:val="24"/>
        </w:rPr>
        <w:t xml:space="preserve">ar </w:t>
      </w:r>
      <w:r w:rsidR="00351FC1" w:rsidRPr="004D743B">
        <w:rPr>
          <w:rFonts w:cs="Times New Roman"/>
          <w:szCs w:val="24"/>
        </w:rPr>
        <w:t>izglītojamo</w:t>
      </w:r>
      <w:r w:rsidR="00642FCF" w:rsidRPr="004D743B">
        <w:rPr>
          <w:rFonts w:cs="Times New Roman"/>
          <w:szCs w:val="24"/>
        </w:rPr>
        <w:t xml:space="preserve"> mācību programmas apguvei</w:t>
      </w:r>
      <w:r w:rsidR="008D593D" w:rsidRPr="004D743B">
        <w:rPr>
          <w:rFonts w:cs="Times New Roman"/>
          <w:szCs w:val="24"/>
        </w:rPr>
        <w:t>:</w:t>
      </w:r>
    </w:p>
    <w:p w14:paraId="4B3A0A67" w14:textId="6AE6C3DF" w:rsidR="002E6A4F" w:rsidRPr="004D743B" w:rsidRDefault="00E659D3" w:rsidP="00B15AF6">
      <w:pPr>
        <w:pStyle w:val="ListParagraph"/>
        <w:numPr>
          <w:ilvl w:val="0"/>
          <w:numId w:val="18"/>
        </w:numPr>
        <w:spacing w:after="0"/>
        <w:rPr>
          <w:rFonts w:cs="Times New Roman"/>
          <w:szCs w:val="24"/>
        </w:rPr>
      </w:pPr>
      <w:r w:rsidRPr="004D743B">
        <w:rPr>
          <w:rFonts w:cs="Times New Roman"/>
          <w:szCs w:val="24"/>
        </w:rPr>
        <w:t>mācību stundas</w:t>
      </w:r>
      <w:r w:rsidR="00E47ED5" w:rsidRPr="004D743B">
        <w:rPr>
          <w:rFonts w:cs="Times New Roman"/>
          <w:szCs w:val="24"/>
        </w:rPr>
        <w:t xml:space="preserve"> (tai skaitā fakultatīvās </w:t>
      </w:r>
      <w:r w:rsidR="00111CEE" w:rsidRPr="004D743B">
        <w:rPr>
          <w:rFonts w:cs="Times New Roman"/>
          <w:szCs w:val="24"/>
        </w:rPr>
        <w:t>nodarbības</w:t>
      </w:r>
      <w:r w:rsidR="00E47ED5" w:rsidRPr="004D743B">
        <w:rPr>
          <w:rFonts w:cs="Times New Roman"/>
          <w:szCs w:val="24"/>
        </w:rPr>
        <w:t>)</w:t>
      </w:r>
      <w:r w:rsidRPr="004D743B">
        <w:rPr>
          <w:rFonts w:cs="Times New Roman"/>
          <w:szCs w:val="24"/>
        </w:rPr>
        <w:t xml:space="preserve">; </w:t>
      </w:r>
    </w:p>
    <w:p w14:paraId="755B1E4E" w14:textId="5B6E707B" w:rsidR="002E6A4F" w:rsidRPr="004D743B" w:rsidRDefault="001E3898" w:rsidP="00B15AF6">
      <w:pPr>
        <w:pStyle w:val="ListParagraph"/>
        <w:numPr>
          <w:ilvl w:val="0"/>
          <w:numId w:val="18"/>
        </w:numPr>
        <w:spacing w:after="0"/>
        <w:rPr>
          <w:rFonts w:cs="Times New Roman"/>
          <w:szCs w:val="24"/>
        </w:rPr>
      </w:pPr>
      <w:r w:rsidRPr="004D743B">
        <w:rPr>
          <w:rFonts w:cs="Times New Roman"/>
          <w:szCs w:val="24"/>
        </w:rPr>
        <w:t xml:space="preserve">viena </w:t>
      </w:r>
      <w:r w:rsidR="008D593D" w:rsidRPr="004D743B">
        <w:rPr>
          <w:rFonts w:cs="Times New Roman"/>
          <w:szCs w:val="24"/>
        </w:rPr>
        <w:t>klases audzināšanas stunda</w:t>
      </w:r>
      <w:r w:rsidR="00111CEE" w:rsidRPr="004D743B">
        <w:rPr>
          <w:rFonts w:cs="Times New Roman"/>
          <w:szCs w:val="24"/>
        </w:rPr>
        <w:t xml:space="preserve"> (nedēļā)</w:t>
      </w:r>
      <w:r w:rsidR="008D593D" w:rsidRPr="004D743B">
        <w:rPr>
          <w:rFonts w:cs="Times New Roman"/>
          <w:szCs w:val="24"/>
        </w:rPr>
        <w:t xml:space="preserve">, </w:t>
      </w:r>
    </w:p>
    <w:p w14:paraId="3BF7676A" w14:textId="6EECC406" w:rsidR="008D593D" w:rsidRPr="004D743B" w:rsidRDefault="008D593D" w:rsidP="00B15AF6">
      <w:pPr>
        <w:pStyle w:val="ListParagraph"/>
        <w:numPr>
          <w:ilvl w:val="0"/>
          <w:numId w:val="30"/>
        </w:numPr>
        <w:spacing w:after="0"/>
        <w:rPr>
          <w:rFonts w:cs="Times New Roman"/>
          <w:szCs w:val="24"/>
        </w:rPr>
      </w:pPr>
      <w:r w:rsidRPr="004D743B">
        <w:rPr>
          <w:rFonts w:cs="Times New Roman"/>
          <w:szCs w:val="24"/>
        </w:rPr>
        <w:t>citi pienākumi:</w:t>
      </w:r>
    </w:p>
    <w:p w14:paraId="0C2907CE" w14:textId="6D68C6E3" w:rsidR="00111CEE" w:rsidRPr="004D743B" w:rsidRDefault="00111CEE" w:rsidP="00086471">
      <w:pPr>
        <w:pStyle w:val="ListParagraph"/>
        <w:numPr>
          <w:ilvl w:val="0"/>
          <w:numId w:val="18"/>
        </w:numPr>
        <w:rPr>
          <w:rFonts w:cs="Times New Roman"/>
          <w:color w:val="000000" w:themeColor="text1"/>
          <w:szCs w:val="24"/>
        </w:rPr>
      </w:pPr>
      <w:r w:rsidRPr="004D743B">
        <w:rPr>
          <w:rFonts w:cs="Times New Roman"/>
          <w:color w:val="000000" w:themeColor="text1"/>
          <w:szCs w:val="24"/>
        </w:rPr>
        <w:t>gatavošanās darbam ar izglītojamajiem, pēc nepieciešamības (piemēram, pa jomām; informācijas tehnoloģiju iespējām (darba apjoma), kā arī ņemot vērā mācību priekšmetu, izglītojamo skaitu, ko pedagogs māca klasē vai grupā, u.c.);</w:t>
      </w:r>
    </w:p>
    <w:p w14:paraId="49374A27" w14:textId="0A46738D" w:rsidR="00925804" w:rsidRPr="004D743B" w:rsidRDefault="00925804" w:rsidP="00086471">
      <w:pPr>
        <w:pStyle w:val="ListParagraph"/>
        <w:numPr>
          <w:ilvl w:val="0"/>
          <w:numId w:val="18"/>
        </w:numPr>
        <w:rPr>
          <w:rFonts w:cs="Times New Roman"/>
          <w:szCs w:val="24"/>
        </w:rPr>
      </w:pPr>
      <w:r w:rsidRPr="004D743B">
        <w:rPr>
          <w:rFonts w:cs="Times New Roman"/>
          <w:szCs w:val="24"/>
        </w:rPr>
        <w:t>konsultācijas izglītojamajiem;</w:t>
      </w:r>
    </w:p>
    <w:p w14:paraId="69248E63" w14:textId="0DBE52EE" w:rsidR="00925804" w:rsidRPr="004D743B" w:rsidRDefault="00925804" w:rsidP="00086471">
      <w:pPr>
        <w:pStyle w:val="ListParagraph"/>
        <w:numPr>
          <w:ilvl w:val="0"/>
          <w:numId w:val="18"/>
        </w:numPr>
        <w:rPr>
          <w:rFonts w:cs="Times New Roman"/>
          <w:szCs w:val="24"/>
        </w:rPr>
      </w:pPr>
      <w:r w:rsidRPr="004D743B">
        <w:rPr>
          <w:rFonts w:cs="Times New Roman"/>
          <w:szCs w:val="24"/>
        </w:rPr>
        <w:t>individuālais un grupu darbs ar izglītojamajiem;</w:t>
      </w:r>
    </w:p>
    <w:p w14:paraId="3A774C19" w14:textId="2A3DCE33" w:rsidR="00925804" w:rsidRPr="004D743B" w:rsidRDefault="00351FC1" w:rsidP="00086471">
      <w:pPr>
        <w:pStyle w:val="ListParagraph"/>
        <w:numPr>
          <w:ilvl w:val="0"/>
          <w:numId w:val="18"/>
        </w:numPr>
        <w:rPr>
          <w:rFonts w:cs="Times New Roman"/>
          <w:szCs w:val="24"/>
        </w:rPr>
      </w:pPr>
      <w:r w:rsidRPr="004D743B">
        <w:rPr>
          <w:rFonts w:cs="Times New Roman"/>
          <w:szCs w:val="24"/>
        </w:rPr>
        <w:t>izglītojamo</w:t>
      </w:r>
      <w:r w:rsidR="00925804" w:rsidRPr="004D743B">
        <w:rPr>
          <w:rFonts w:cs="Times New Roman"/>
          <w:szCs w:val="24"/>
        </w:rPr>
        <w:t xml:space="preserve"> zinātniski pētniecisko darbu vadīšana (kontaktstundas);</w:t>
      </w:r>
    </w:p>
    <w:p w14:paraId="38A1D1CA" w14:textId="492AFCC4" w:rsidR="00642FCF" w:rsidRPr="004D743B" w:rsidRDefault="00642FCF" w:rsidP="00086471">
      <w:pPr>
        <w:pStyle w:val="ListParagraph"/>
        <w:numPr>
          <w:ilvl w:val="0"/>
          <w:numId w:val="18"/>
        </w:numPr>
        <w:rPr>
          <w:rFonts w:cs="Times New Roman"/>
          <w:szCs w:val="24"/>
        </w:rPr>
      </w:pPr>
      <w:r w:rsidRPr="004D743B">
        <w:rPr>
          <w:rFonts w:cs="Times New Roman"/>
          <w:szCs w:val="24"/>
        </w:rPr>
        <w:t>audzināšanas stundas, ņemot vērā izglītojamo skaitu klasē vai grupā, audzināšanas darba īstenošanai ārpus klases un izglītības iestādes;</w:t>
      </w:r>
    </w:p>
    <w:p w14:paraId="5284396B" w14:textId="25C67EE7" w:rsidR="005B29A6" w:rsidRPr="004D743B" w:rsidRDefault="00642FCF" w:rsidP="00086471">
      <w:pPr>
        <w:pStyle w:val="ListParagraph"/>
        <w:numPr>
          <w:ilvl w:val="0"/>
          <w:numId w:val="18"/>
        </w:numPr>
        <w:rPr>
          <w:rFonts w:cs="Times New Roman"/>
          <w:szCs w:val="24"/>
        </w:rPr>
      </w:pPr>
      <w:r w:rsidRPr="004D743B">
        <w:rPr>
          <w:rFonts w:cs="Times New Roman"/>
          <w:szCs w:val="24"/>
        </w:rPr>
        <w:t>p</w:t>
      </w:r>
      <w:r w:rsidR="005B29A6" w:rsidRPr="004D743B">
        <w:rPr>
          <w:rFonts w:cs="Times New Roman"/>
          <w:szCs w:val="24"/>
        </w:rPr>
        <w:t>ienākumi, kas saistīti ar obligāto dokumentāciju</w:t>
      </w:r>
      <w:r w:rsidR="001E3898" w:rsidRPr="004D743B">
        <w:rPr>
          <w:rFonts w:cs="Times New Roman"/>
          <w:szCs w:val="24"/>
        </w:rPr>
        <w:t xml:space="preserve"> (klases žurnāl</w:t>
      </w:r>
      <w:r w:rsidR="00A641C3" w:rsidRPr="004D743B">
        <w:rPr>
          <w:rFonts w:cs="Times New Roman"/>
          <w:szCs w:val="24"/>
        </w:rPr>
        <w:t>s</w:t>
      </w:r>
      <w:r w:rsidR="001E3898" w:rsidRPr="004D743B">
        <w:rPr>
          <w:rFonts w:cs="Times New Roman"/>
          <w:szCs w:val="24"/>
        </w:rPr>
        <w:t xml:space="preserve"> elektronisk</w:t>
      </w:r>
      <w:r w:rsidR="00A641C3" w:rsidRPr="004D743B">
        <w:rPr>
          <w:rFonts w:cs="Times New Roman"/>
          <w:szCs w:val="24"/>
        </w:rPr>
        <w:t>ais</w:t>
      </w:r>
      <w:r w:rsidR="001E3898" w:rsidRPr="004D743B">
        <w:rPr>
          <w:rFonts w:cs="Times New Roman"/>
          <w:szCs w:val="24"/>
        </w:rPr>
        <w:t>, kas ietver arī dienasgrāmatu)</w:t>
      </w:r>
      <w:r w:rsidR="00AF3B97" w:rsidRPr="004D743B">
        <w:rPr>
          <w:rFonts w:cs="Times New Roman"/>
          <w:szCs w:val="24"/>
        </w:rPr>
        <w:t>;</w:t>
      </w:r>
    </w:p>
    <w:p w14:paraId="4CFCBBAB" w14:textId="77777777" w:rsidR="008D593D" w:rsidRPr="004D743B" w:rsidRDefault="008D593D" w:rsidP="00086471">
      <w:pPr>
        <w:pStyle w:val="ListParagraph"/>
        <w:numPr>
          <w:ilvl w:val="0"/>
          <w:numId w:val="18"/>
        </w:numPr>
        <w:rPr>
          <w:rFonts w:cs="Times New Roman"/>
          <w:szCs w:val="24"/>
        </w:rPr>
      </w:pPr>
      <w:r w:rsidRPr="004D743B">
        <w:rPr>
          <w:rFonts w:cs="Times New Roman"/>
          <w:szCs w:val="24"/>
        </w:rPr>
        <w:t xml:space="preserve">atgriezeniskās saites sagatavošana un sniegšana izglītojamajiem un vecākiem pēc izglītības iestādē noteiktās kārtības; </w:t>
      </w:r>
    </w:p>
    <w:p w14:paraId="16B87015" w14:textId="117C1C5D" w:rsidR="008D593D" w:rsidRPr="004D743B" w:rsidRDefault="008D593D" w:rsidP="00086471">
      <w:pPr>
        <w:pStyle w:val="ListParagraph"/>
        <w:numPr>
          <w:ilvl w:val="0"/>
          <w:numId w:val="18"/>
        </w:numPr>
        <w:rPr>
          <w:rFonts w:cs="Times New Roman"/>
          <w:szCs w:val="24"/>
        </w:rPr>
      </w:pPr>
      <w:r w:rsidRPr="004D743B">
        <w:rPr>
          <w:rFonts w:cs="Times New Roman"/>
          <w:szCs w:val="24"/>
        </w:rPr>
        <w:t xml:space="preserve">rakstu darbu </w:t>
      </w:r>
      <w:r w:rsidR="00642FCF" w:rsidRPr="004D743B">
        <w:rPr>
          <w:rFonts w:cs="Times New Roman"/>
          <w:szCs w:val="24"/>
        </w:rPr>
        <w:t xml:space="preserve">sagatavošana un </w:t>
      </w:r>
      <w:r w:rsidRPr="004D743B">
        <w:rPr>
          <w:rFonts w:cs="Times New Roman"/>
          <w:szCs w:val="24"/>
        </w:rPr>
        <w:t>labošana, mācību materiālu izveide;</w:t>
      </w:r>
    </w:p>
    <w:p w14:paraId="3CB08AC1" w14:textId="67571383" w:rsidR="008D593D" w:rsidRPr="004D743B" w:rsidRDefault="008D593D" w:rsidP="00086471">
      <w:pPr>
        <w:pStyle w:val="ListParagraph"/>
        <w:numPr>
          <w:ilvl w:val="0"/>
          <w:numId w:val="18"/>
        </w:numPr>
        <w:rPr>
          <w:rFonts w:cs="Times New Roman"/>
          <w:szCs w:val="24"/>
        </w:rPr>
      </w:pPr>
      <w:r w:rsidRPr="004D743B">
        <w:rPr>
          <w:rFonts w:cs="Times New Roman"/>
          <w:szCs w:val="24"/>
        </w:rPr>
        <w:t>izglītojamo individuālo mācību plānu izstrāde, uzraudzība, analīze</w:t>
      </w:r>
      <w:r w:rsidR="00A641C3" w:rsidRPr="004D743B">
        <w:rPr>
          <w:rFonts w:cs="Times New Roman"/>
          <w:szCs w:val="24"/>
        </w:rPr>
        <w:t xml:space="preserve"> (ja nepieciešams)</w:t>
      </w:r>
      <w:r w:rsidRPr="004D743B">
        <w:rPr>
          <w:rFonts w:cs="Times New Roman"/>
          <w:szCs w:val="24"/>
        </w:rPr>
        <w:t>;</w:t>
      </w:r>
    </w:p>
    <w:p w14:paraId="1DDB3BAC" w14:textId="6546C195" w:rsidR="008D593D" w:rsidRPr="004D743B" w:rsidRDefault="008D593D" w:rsidP="00086471">
      <w:pPr>
        <w:pStyle w:val="ListParagraph"/>
        <w:numPr>
          <w:ilvl w:val="0"/>
          <w:numId w:val="18"/>
        </w:numPr>
        <w:rPr>
          <w:rFonts w:cs="Times New Roman"/>
          <w:szCs w:val="24"/>
        </w:rPr>
      </w:pPr>
      <w:r w:rsidRPr="004D743B">
        <w:rPr>
          <w:rFonts w:cs="Times New Roman"/>
          <w:szCs w:val="24"/>
        </w:rPr>
        <w:t xml:space="preserve">sadarbība starp jomas </w:t>
      </w:r>
      <w:r w:rsidR="00862095" w:rsidRPr="004D743B">
        <w:rPr>
          <w:rFonts w:cs="Times New Roman"/>
          <w:szCs w:val="24"/>
        </w:rPr>
        <w:t>pedagog</w:t>
      </w:r>
      <w:r w:rsidRPr="004D743B">
        <w:rPr>
          <w:rFonts w:cs="Times New Roman"/>
          <w:szCs w:val="24"/>
        </w:rPr>
        <w:t>iem, mācību stundu vērošana, analīze, dalīšanās pieredzē, labās prakses ieviešana, popularizēšana u.c.;</w:t>
      </w:r>
    </w:p>
    <w:p w14:paraId="7E8CE596" w14:textId="4B49E6D6" w:rsidR="008D593D" w:rsidRPr="004D743B" w:rsidRDefault="008D593D" w:rsidP="00086471">
      <w:pPr>
        <w:pStyle w:val="ListParagraph"/>
        <w:numPr>
          <w:ilvl w:val="0"/>
          <w:numId w:val="18"/>
        </w:numPr>
        <w:rPr>
          <w:rFonts w:cs="Times New Roman"/>
          <w:szCs w:val="24"/>
        </w:rPr>
      </w:pPr>
      <w:r w:rsidRPr="004D743B">
        <w:rPr>
          <w:rFonts w:cs="Times New Roman"/>
          <w:szCs w:val="24"/>
        </w:rPr>
        <w:t>metodiska</w:t>
      </w:r>
      <w:r w:rsidR="00111CEE" w:rsidRPr="004D743B">
        <w:rPr>
          <w:rFonts w:cs="Times New Roman"/>
          <w:szCs w:val="24"/>
        </w:rPr>
        <w:t>is</w:t>
      </w:r>
      <w:r w:rsidRPr="004D743B">
        <w:rPr>
          <w:rFonts w:cs="Times New Roman"/>
          <w:szCs w:val="24"/>
        </w:rPr>
        <w:t xml:space="preserve"> darb</w:t>
      </w:r>
      <w:r w:rsidR="00111CEE" w:rsidRPr="004D743B">
        <w:rPr>
          <w:rFonts w:cs="Times New Roman"/>
          <w:szCs w:val="24"/>
        </w:rPr>
        <w:t>s</w:t>
      </w:r>
      <w:r w:rsidRPr="004D743B">
        <w:rPr>
          <w:rFonts w:cs="Times New Roman"/>
          <w:szCs w:val="24"/>
        </w:rPr>
        <w:t>, metodisko materiālu veidošana un uzkrāšana</w:t>
      </w:r>
      <w:r w:rsidR="005B29A6" w:rsidRPr="004D743B">
        <w:rPr>
          <w:rFonts w:cs="Times New Roman"/>
          <w:szCs w:val="24"/>
        </w:rPr>
        <w:t xml:space="preserve"> pēc</w:t>
      </w:r>
      <w:r w:rsidRPr="004D743B">
        <w:rPr>
          <w:rFonts w:cs="Times New Roman"/>
          <w:szCs w:val="24"/>
        </w:rPr>
        <w:t xml:space="preserve"> izglītības iestādē noteiktās kārtības;</w:t>
      </w:r>
    </w:p>
    <w:p w14:paraId="7E509CDB" w14:textId="0C4A057A" w:rsidR="008D593D" w:rsidRPr="004D743B" w:rsidRDefault="008D593D" w:rsidP="00086471">
      <w:pPr>
        <w:pStyle w:val="ListParagraph"/>
        <w:numPr>
          <w:ilvl w:val="0"/>
          <w:numId w:val="18"/>
        </w:numPr>
        <w:rPr>
          <w:rFonts w:cs="Times New Roman"/>
          <w:szCs w:val="24"/>
        </w:rPr>
      </w:pPr>
      <w:r w:rsidRPr="004D743B">
        <w:rPr>
          <w:rFonts w:cs="Times New Roman"/>
          <w:szCs w:val="24"/>
        </w:rPr>
        <w:t>inovāciju ieviešana (mērķtiecīgai jaunu digitālo rīku izmantošana</w:t>
      </w:r>
      <w:r w:rsidR="005B29A6" w:rsidRPr="004D743B">
        <w:rPr>
          <w:rFonts w:cs="Times New Roman"/>
          <w:szCs w:val="24"/>
        </w:rPr>
        <w:t>i</w:t>
      </w:r>
      <w:r w:rsidRPr="004D743B">
        <w:rPr>
          <w:rFonts w:cs="Times New Roman"/>
          <w:szCs w:val="24"/>
        </w:rPr>
        <w:t>, metodiskās pieeja</w:t>
      </w:r>
      <w:r w:rsidR="008E5E99" w:rsidRPr="004D743B">
        <w:rPr>
          <w:rFonts w:cs="Times New Roman"/>
          <w:szCs w:val="24"/>
        </w:rPr>
        <w:t xml:space="preserve">s </w:t>
      </w:r>
      <w:r w:rsidRPr="004D743B">
        <w:rPr>
          <w:rFonts w:cs="Times New Roman"/>
          <w:szCs w:val="24"/>
        </w:rPr>
        <w:t>utt.);</w:t>
      </w:r>
    </w:p>
    <w:p w14:paraId="5B48BF39" w14:textId="5E59D8C5" w:rsidR="008D593D" w:rsidRPr="004D743B" w:rsidRDefault="008D593D" w:rsidP="00086471">
      <w:pPr>
        <w:pStyle w:val="ListParagraph"/>
        <w:numPr>
          <w:ilvl w:val="0"/>
          <w:numId w:val="18"/>
        </w:numPr>
        <w:rPr>
          <w:rFonts w:cs="Times New Roman"/>
          <w:szCs w:val="24"/>
        </w:rPr>
      </w:pPr>
      <w:r w:rsidRPr="004D743B">
        <w:rPr>
          <w:rFonts w:cs="Times New Roman"/>
          <w:szCs w:val="24"/>
        </w:rPr>
        <w:t xml:space="preserve">mācību satura īstenošanai ārpus klases un izglītības iestādes mācību priekšmetu </w:t>
      </w:r>
      <w:r w:rsidR="00862095" w:rsidRPr="004D743B">
        <w:rPr>
          <w:rFonts w:cs="Times New Roman"/>
          <w:szCs w:val="24"/>
        </w:rPr>
        <w:t>pedagog</w:t>
      </w:r>
      <w:r w:rsidRPr="004D743B">
        <w:rPr>
          <w:rFonts w:cs="Times New Roman"/>
          <w:szCs w:val="24"/>
        </w:rPr>
        <w:t>iem, laiks darba izvērtēšanai un tālāko mērķu plānošanai u.c.;</w:t>
      </w:r>
    </w:p>
    <w:p w14:paraId="05B41FED" w14:textId="0733CACF" w:rsidR="008D593D" w:rsidRPr="004D743B" w:rsidRDefault="008D593D" w:rsidP="00086471">
      <w:pPr>
        <w:pStyle w:val="ListParagraph"/>
        <w:numPr>
          <w:ilvl w:val="0"/>
          <w:numId w:val="18"/>
        </w:numPr>
        <w:rPr>
          <w:rFonts w:cs="Times New Roman"/>
          <w:szCs w:val="24"/>
        </w:rPr>
      </w:pPr>
      <w:r w:rsidRPr="004D743B">
        <w:rPr>
          <w:rFonts w:cs="Times New Roman"/>
          <w:szCs w:val="24"/>
        </w:rPr>
        <w:t>pašvērtējuma veikšanai</w:t>
      </w:r>
      <w:r w:rsidR="005B29A6" w:rsidRPr="004D743B">
        <w:rPr>
          <w:rFonts w:cs="Times New Roman"/>
          <w:szCs w:val="24"/>
        </w:rPr>
        <w:t xml:space="preserve">, </w:t>
      </w:r>
      <w:r w:rsidRPr="004D743B">
        <w:rPr>
          <w:rFonts w:cs="Times New Roman"/>
          <w:szCs w:val="24"/>
        </w:rPr>
        <w:t>dalībai izglītības iestādes attīstībā</w:t>
      </w:r>
      <w:r w:rsidR="00A641C3" w:rsidRPr="004D743B">
        <w:rPr>
          <w:rFonts w:cs="Times New Roman"/>
          <w:szCs w:val="24"/>
        </w:rPr>
        <w:t>,</w:t>
      </w:r>
      <w:r w:rsidR="00925804" w:rsidRPr="004D743B">
        <w:rPr>
          <w:rFonts w:cs="Times New Roman"/>
          <w:szCs w:val="24"/>
        </w:rPr>
        <w:t xml:space="preserve"> </w:t>
      </w:r>
      <w:r w:rsidRPr="004D743B">
        <w:rPr>
          <w:rFonts w:cs="Times New Roman"/>
          <w:szCs w:val="24"/>
        </w:rPr>
        <w:t>plānošanā u.c.</w:t>
      </w:r>
      <w:r w:rsidR="00F7673D" w:rsidRPr="004D743B">
        <w:rPr>
          <w:rFonts w:cs="Times New Roman"/>
          <w:szCs w:val="24"/>
        </w:rPr>
        <w:t>,</w:t>
      </w:r>
    </w:p>
    <w:p w14:paraId="43372908" w14:textId="25884B73" w:rsidR="005B29A6" w:rsidRPr="004D743B" w:rsidRDefault="005B29A6" w:rsidP="00086471">
      <w:pPr>
        <w:pStyle w:val="ListParagraph"/>
        <w:numPr>
          <w:ilvl w:val="0"/>
          <w:numId w:val="28"/>
        </w:numPr>
        <w:rPr>
          <w:rFonts w:cs="Times New Roman"/>
          <w:szCs w:val="24"/>
        </w:rPr>
      </w:pPr>
      <w:r w:rsidRPr="004D743B">
        <w:rPr>
          <w:rFonts w:cs="Times New Roman"/>
          <w:szCs w:val="24"/>
        </w:rPr>
        <w:t xml:space="preserve">citi </w:t>
      </w:r>
      <w:r w:rsidR="00897F41" w:rsidRPr="004D743B">
        <w:rPr>
          <w:rFonts w:cs="Times New Roman"/>
          <w:szCs w:val="24"/>
        </w:rPr>
        <w:t>ar izglītības iestādes vadītāja rīkojumu nosakāmi pienākumi</w:t>
      </w:r>
      <w:r w:rsidR="00A23E32" w:rsidRPr="004D743B">
        <w:rPr>
          <w:rFonts w:cs="Times New Roman"/>
          <w:szCs w:val="24"/>
        </w:rPr>
        <w:t>:</w:t>
      </w:r>
    </w:p>
    <w:p w14:paraId="4F3F6972" w14:textId="7D66F53C" w:rsidR="005B29A6" w:rsidRPr="004D743B" w:rsidRDefault="005B29A6" w:rsidP="00086471">
      <w:pPr>
        <w:pStyle w:val="ListParagraph"/>
        <w:numPr>
          <w:ilvl w:val="0"/>
          <w:numId w:val="18"/>
        </w:numPr>
        <w:rPr>
          <w:rFonts w:cs="Times New Roman"/>
          <w:szCs w:val="24"/>
        </w:rPr>
      </w:pPr>
      <w:r w:rsidRPr="004D743B">
        <w:rPr>
          <w:rFonts w:cs="Times New Roman"/>
          <w:szCs w:val="24"/>
        </w:rPr>
        <w:t>mācību jomas vadīšana, mācīšanās grupu, kopienas vadīšana</w:t>
      </w:r>
      <w:r w:rsidR="00F86CB4" w:rsidRPr="004D743B">
        <w:rPr>
          <w:rFonts w:cs="Times New Roman"/>
          <w:szCs w:val="24"/>
        </w:rPr>
        <w:t>, eksāmenu un valsts pārbaudes darbu vadīšana, labošana, novērošana</w:t>
      </w:r>
      <w:r w:rsidRPr="004D743B">
        <w:rPr>
          <w:rFonts w:cs="Times New Roman"/>
          <w:szCs w:val="24"/>
        </w:rPr>
        <w:t xml:space="preserve">; </w:t>
      </w:r>
    </w:p>
    <w:p w14:paraId="5BDEF245" w14:textId="4DCC50A9" w:rsidR="005B29A6" w:rsidRPr="00493758" w:rsidRDefault="008E6358" w:rsidP="00493758">
      <w:pPr>
        <w:pStyle w:val="ListParagraph"/>
        <w:numPr>
          <w:ilvl w:val="0"/>
          <w:numId w:val="18"/>
        </w:numPr>
        <w:rPr>
          <w:rFonts w:cs="Times New Roman"/>
          <w:szCs w:val="24"/>
        </w:rPr>
      </w:pPr>
      <w:r w:rsidRPr="004D743B">
        <w:rPr>
          <w:rFonts w:cs="Times New Roman"/>
          <w:szCs w:val="24"/>
        </w:rPr>
        <w:t xml:space="preserve">studentu praktikantu </w:t>
      </w:r>
      <w:r w:rsidR="003A781C" w:rsidRPr="004D743B">
        <w:rPr>
          <w:rFonts w:cs="Times New Roman"/>
          <w:szCs w:val="24"/>
        </w:rPr>
        <w:t>prakšu vadīšana</w:t>
      </w:r>
      <w:r w:rsidR="00642FCF" w:rsidRPr="004D743B">
        <w:rPr>
          <w:rFonts w:cs="Times New Roman"/>
          <w:szCs w:val="24"/>
        </w:rPr>
        <w:t xml:space="preserve">, </w:t>
      </w:r>
      <w:proofErr w:type="spellStart"/>
      <w:r w:rsidR="00642FCF" w:rsidRPr="004D743B">
        <w:rPr>
          <w:rFonts w:cs="Times New Roman"/>
          <w:szCs w:val="24"/>
        </w:rPr>
        <w:t>mentorings</w:t>
      </w:r>
      <w:proofErr w:type="spellEnd"/>
      <w:r w:rsidR="00493758">
        <w:rPr>
          <w:rFonts w:cs="Times New Roman"/>
          <w:szCs w:val="24"/>
        </w:rPr>
        <w:t xml:space="preserve"> (pedagogam var noteikt amatu “skolotājs </w:t>
      </w:r>
      <w:proofErr w:type="spellStart"/>
      <w:r w:rsidR="00493758">
        <w:rPr>
          <w:rFonts w:cs="Times New Roman"/>
          <w:szCs w:val="24"/>
        </w:rPr>
        <w:t>mentors</w:t>
      </w:r>
      <w:proofErr w:type="spellEnd"/>
      <w:r w:rsidR="00493758">
        <w:rPr>
          <w:rFonts w:cs="Times New Roman"/>
          <w:szCs w:val="24"/>
        </w:rPr>
        <w:t>”, ja kopējā pedagoga darba slodze nepārsniedz 40 darba stundas nedēļā)</w:t>
      </w:r>
      <w:r w:rsidR="00493758" w:rsidRPr="004D743B">
        <w:rPr>
          <w:rFonts w:cs="Times New Roman"/>
          <w:szCs w:val="24"/>
        </w:rPr>
        <w:t>;</w:t>
      </w:r>
    </w:p>
    <w:p w14:paraId="631A6319" w14:textId="6E39300B" w:rsidR="00A641C3" w:rsidRPr="004D743B" w:rsidRDefault="003A781C" w:rsidP="00086471">
      <w:pPr>
        <w:pStyle w:val="ListParagraph"/>
        <w:numPr>
          <w:ilvl w:val="0"/>
          <w:numId w:val="18"/>
        </w:numPr>
        <w:rPr>
          <w:rFonts w:cs="Times New Roman"/>
          <w:szCs w:val="24"/>
        </w:rPr>
      </w:pPr>
      <w:r w:rsidRPr="004D743B">
        <w:rPr>
          <w:rFonts w:cs="Times New Roman"/>
          <w:szCs w:val="24"/>
        </w:rPr>
        <w:t>dalība projektos</w:t>
      </w:r>
      <w:r w:rsidR="00CF242B" w:rsidRPr="004D743B">
        <w:rPr>
          <w:rFonts w:cs="Times New Roman"/>
          <w:szCs w:val="24"/>
        </w:rPr>
        <w:t>, konkursos, koncertos, sacensībās</w:t>
      </w:r>
      <w:r w:rsidR="009372D9" w:rsidRPr="004D743B">
        <w:rPr>
          <w:rFonts w:cs="Times New Roman"/>
          <w:szCs w:val="24"/>
        </w:rPr>
        <w:t>.</w:t>
      </w:r>
    </w:p>
    <w:p w14:paraId="7953FA4B" w14:textId="77777777" w:rsidR="008D593D" w:rsidRPr="004D743B" w:rsidRDefault="008D593D" w:rsidP="008E5E99">
      <w:pPr>
        <w:pStyle w:val="ListParagraph"/>
        <w:ind w:left="1440" w:firstLine="0"/>
        <w:rPr>
          <w:rFonts w:cs="Times New Roman"/>
          <w:szCs w:val="24"/>
        </w:rPr>
      </w:pPr>
    </w:p>
    <w:p w14:paraId="2DEFD7B4" w14:textId="48D5E706" w:rsidR="008D593D" w:rsidRPr="004D743B" w:rsidRDefault="008E5E99" w:rsidP="002C100E">
      <w:pPr>
        <w:rPr>
          <w:b/>
          <w:bCs/>
          <w:i/>
        </w:rPr>
      </w:pPr>
      <w:r w:rsidRPr="004D743B">
        <w:rPr>
          <w:b/>
          <w:bCs/>
          <w:i/>
        </w:rPr>
        <w:t>Profesionālās izglītības pedagogi</w:t>
      </w:r>
    </w:p>
    <w:p w14:paraId="4ACF61D8" w14:textId="280FC88F" w:rsidR="00A641C3" w:rsidRPr="004D743B" w:rsidRDefault="006163CC" w:rsidP="00B15AF6">
      <w:pPr>
        <w:pStyle w:val="CommentText"/>
        <w:spacing w:line="259" w:lineRule="auto"/>
        <w:rPr>
          <w:sz w:val="24"/>
          <w:szCs w:val="24"/>
        </w:rPr>
      </w:pPr>
      <w:r w:rsidRPr="004D743B">
        <w:rPr>
          <w:rFonts w:cs="Times New Roman"/>
          <w:color w:val="000000" w:themeColor="text1"/>
          <w:sz w:val="24"/>
          <w:szCs w:val="24"/>
        </w:rPr>
        <w:t>Profesionālā izglītībā nav noteikt</w:t>
      </w:r>
      <w:r w:rsidR="00F4415B" w:rsidRPr="004D743B">
        <w:rPr>
          <w:rFonts w:cs="Times New Roman"/>
          <w:color w:val="000000" w:themeColor="text1"/>
          <w:sz w:val="24"/>
          <w:szCs w:val="24"/>
        </w:rPr>
        <w:t>i</w:t>
      </w:r>
      <w:r w:rsidRPr="004D743B">
        <w:rPr>
          <w:rFonts w:cs="Times New Roman"/>
          <w:color w:val="000000" w:themeColor="text1"/>
          <w:sz w:val="24"/>
          <w:szCs w:val="24"/>
        </w:rPr>
        <w:t xml:space="preserve"> mācību gada un mācību semestru sākuma un beigu laiki un brīvdienu laiki. Profesionālās izglītības </w:t>
      </w:r>
      <w:r w:rsidR="002C100E" w:rsidRPr="004D743B">
        <w:rPr>
          <w:rFonts w:cs="Times New Roman"/>
          <w:color w:val="000000" w:themeColor="text1"/>
          <w:sz w:val="24"/>
          <w:szCs w:val="24"/>
        </w:rPr>
        <w:t>izglītojamā</w:t>
      </w:r>
      <w:r w:rsidRPr="004D743B">
        <w:rPr>
          <w:rFonts w:cs="Times New Roman"/>
          <w:color w:val="000000" w:themeColor="text1"/>
          <w:sz w:val="24"/>
          <w:szCs w:val="24"/>
        </w:rPr>
        <w:t xml:space="preserve"> slodzi regulē </w:t>
      </w:r>
      <w:r w:rsidR="004F5E54" w:rsidRPr="004D743B">
        <w:rPr>
          <w:rFonts w:cs="Times New Roman"/>
          <w:color w:val="000000" w:themeColor="text1"/>
          <w:sz w:val="24"/>
          <w:szCs w:val="24"/>
        </w:rPr>
        <w:t xml:space="preserve">Ministru kabineta </w:t>
      </w:r>
      <w:r w:rsidRPr="004D743B">
        <w:rPr>
          <w:rFonts w:cs="Times New Roman"/>
          <w:color w:val="000000" w:themeColor="text1"/>
          <w:sz w:val="24"/>
          <w:szCs w:val="24"/>
        </w:rPr>
        <w:t>2020.</w:t>
      </w:r>
      <w:r w:rsidR="004F5E54" w:rsidRPr="004D743B">
        <w:rPr>
          <w:rFonts w:cs="Times New Roman"/>
          <w:color w:val="000000" w:themeColor="text1"/>
          <w:sz w:val="24"/>
          <w:szCs w:val="24"/>
        </w:rPr>
        <w:t> </w:t>
      </w:r>
      <w:r w:rsidRPr="004D743B">
        <w:rPr>
          <w:rFonts w:cs="Times New Roman"/>
          <w:color w:val="000000" w:themeColor="text1"/>
          <w:sz w:val="24"/>
          <w:szCs w:val="24"/>
        </w:rPr>
        <w:t>gada 2.</w:t>
      </w:r>
      <w:r w:rsidR="004F5E54" w:rsidRPr="004D743B">
        <w:rPr>
          <w:rFonts w:cs="Times New Roman"/>
          <w:color w:val="000000" w:themeColor="text1"/>
          <w:sz w:val="24"/>
          <w:szCs w:val="24"/>
        </w:rPr>
        <w:t> </w:t>
      </w:r>
      <w:r w:rsidRPr="004D743B">
        <w:rPr>
          <w:rFonts w:cs="Times New Roman"/>
          <w:color w:val="000000" w:themeColor="text1"/>
          <w:sz w:val="24"/>
          <w:szCs w:val="24"/>
        </w:rPr>
        <w:t xml:space="preserve">jūnija noteikumi Nr.332 ,,Noteikumi par valsts profesionālās vidējās izglītības standartu un </w:t>
      </w:r>
      <w:r w:rsidRPr="004D743B">
        <w:rPr>
          <w:rFonts w:cs="Times New Roman"/>
          <w:color w:val="000000" w:themeColor="text1"/>
          <w:sz w:val="24"/>
          <w:szCs w:val="24"/>
        </w:rPr>
        <w:lastRenderedPageBreak/>
        <w:t>valsts arodizglītības standartu</w:t>
      </w:r>
      <w:r w:rsidR="004F5E54" w:rsidRPr="004D743B">
        <w:rPr>
          <w:rFonts w:cs="Times New Roman"/>
          <w:color w:val="000000" w:themeColor="text1"/>
          <w:sz w:val="24"/>
          <w:szCs w:val="24"/>
        </w:rPr>
        <w:t>”</w:t>
      </w:r>
      <w:r w:rsidR="00F4415B" w:rsidRPr="004D743B">
        <w:rPr>
          <w:rFonts w:cs="Times New Roman"/>
          <w:color w:val="000000" w:themeColor="text1"/>
          <w:sz w:val="24"/>
          <w:szCs w:val="24"/>
        </w:rPr>
        <w:t xml:space="preserve">, kur noteikts, ka izglītības iestāde arodizglītības programmu īsteno 1420 līdz 4250 mācību stundās, </w:t>
      </w:r>
      <w:r w:rsidRPr="004D743B">
        <w:rPr>
          <w:rFonts w:cs="Times New Roman"/>
          <w:color w:val="000000" w:themeColor="text1"/>
          <w:sz w:val="24"/>
          <w:szCs w:val="24"/>
        </w:rPr>
        <w:t>profesionālās vidējās izglītības programmu īsteno 2120 līdz 5740 mācību stundās, tās apjomu un īstenošanas ilgumu nosakot atbilstoši šo noteikumu</w:t>
      </w:r>
      <w:r w:rsidR="005B11A3" w:rsidRPr="004D743B">
        <w:rPr>
          <w:rFonts w:cs="Times New Roman"/>
          <w:color w:val="000000" w:themeColor="text1"/>
          <w:sz w:val="24"/>
          <w:szCs w:val="24"/>
        </w:rPr>
        <w:t xml:space="preserve"> </w:t>
      </w:r>
      <w:hyperlink r:id="rId12" w:anchor="piel1" w:history="1">
        <w:r w:rsidRPr="004D743B">
          <w:rPr>
            <w:rStyle w:val="Hyperlink"/>
            <w:rFonts w:cs="Times New Roman"/>
            <w:color w:val="000000" w:themeColor="text1"/>
            <w:sz w:val="24"/>
            <w:szCs w:val="24"/>
          </w:rPr>
          <w:t>1</w:t>
        </w:r>
        <w:r w:rsidR="00C3284F" w:rsidRPr="004D743B">
          <w:rPr>
            <w:rStyle w:val="Hyperlink"/>
            <w:rFonts w:cs="Times New Roman"/>
            <w:color w:val="000000" w:themeColor="text1"/>
            <w:sz w:val="24"/>
            <w:szCs w:val="24"/>
          </w:rPr>
          <w:t>. </w:t>
        </w:r>
        <w:r w:rsidRPr="004D743B">
          <w:rPr>
            <w:rStyle w:val="Hyperlink"/>
            <w:rFonts w:cs="Times New Roman"/>
            <w:color w:val="000000" w:themeColor="text1"/>
            <w:sz w:val="24"/>
            <w:szCs w:val="24"/>
          </w:rPr>
          <w:t>pielikumam</w:t>
        </w:r>
      </w:hyperlink>
      <w:r w:rsidRPr="004D743B">
        <w:rPr>
          <w:rFonts w:cs="Times New Roman"/>
          <w:color w:val="000000" w:themeColor="text1"/>
          <w:sz w:val="24"/>
          <w:szCs w:val="24"/>
        </w:rPr>
        <w:t xml:space="preserve">, pieļaujot izņēmumus izglītības programmu grupā </w:t>
      </w:r>
      <w:r w:rsidR="0035725A" w:rsidRPr="004D743B">
        <w:rPr>
          <w:rFonts w:cs="Times New Roman"/>
          <w:color w:val="000000" w:themeColor="text1"/>
          <w:sz w:val="24"/>
          <w:szCs w:val="24"/>
        </w:rPr>
        <w:t>„</w:t>
      </w:r>
      <w:r w:rsidRPr="004D743B">
        <w:rPr>
          <w:rFonts w:cs="Times New Roman"/>
          <w:color w:val="000000" w:themeColor="text1"/>
          <w:sz w:val="24"/>
          <w:szCs w:val="24"/>
        </w:rPr>
        <w:t>Mūzika un skatuves māksla</w:t>
      </w:r>
      <w:r w:rsidR="0035725A" w:rsidRPr="004D743B">
        <w:rPr>
          <w:rFonts w:cs="Times New Roman"/>
          <w:color w:val="000000" w:themeColor="text1"/>
          <w:sz w:val="24"/>
          <w:szCs w:val="24"/>
        </w:rPr>
        <w:t>”</w:t>
      </w:r>
      <w:r w:rsidRPr="004D743B">
        <w:rPr>
          <w:rFonts w:cs="Times New Roman"/>
          <w:color w:val="000000" w:themeColor="text1"/>
          <w:sz w:val="24"/>
          <w:szCs w:val="24"/>
        </w:rPr>
        <w:t xml:space="preserve"> un izglītības programmās, pēc kuru apguves tiek piešķirta jūrnieka profesionālā kvalifikācija</w:t>
      </w:r>
      <w:r w:rsidR="00F4415B" w:rsidRPr="004D743B">
        <w:rPr>
          <w:rFonts w:cs="Times New Roman"/>
          <w:color w:val="000000" w:themeColor="text1"/>
          <w:sz w:val="24"/>
          <w:szCs w:val="24"/>
        </w:rPr>
        <w:t>.</w:t>
      </w:r>
      <w:r w:rsidR="00936DD4" w:rsidRPr="004D743B">
        <w:rPr>
          <w:rFonts w:cs="Times New Roman"/>
          <w:color w:val="000000" w:themeColor="text1"/>
          <w:sz w:val="24"/>
          <w:szCs w:val="24"/>
        </w:rPr>
        <w:t xml:space="preserve"> </w:t>
      </w:r>
      <w:r w:rsidR="00160C73" w:rsidRPr="004D743B">
        <w:rPr>
          <w:rFonts w:cs="Times New Roman"/>
          <w:color w:val="000000" w:themeColor="text1"/>
          <w:sz w:val="24"/>
          <w:szCs w:val="24"/>
        </w:rPr>
        <w:t xml:space="preserve">Savukārt, saskaņā ar </w:t>
      </w:r>
      <w:r w:rsidR="00160C73" w:rsidRPr="004D743B">
        <w:rPr>
          <w:sz w:val="24"/>
          <w:szCs w:val="24"/>
        </w:rPr>
        <w:t xml:space="preserve">Ministru kabineta 2016.gada 5.jūlija noteikumu Nr. 445 “Pedagogu darba samaksas noteikumi”: 10. un 11. punktu </w:t>
      </w:r>
      <w:r w:rsidR="00160C73" w:rsidRPr="004D743B">
        <w:rPr>
          <w:rFonts w:cs="Times New Roman"/>
          <w:color w:val="000000" w:themeColor="text1"/>
          <w:sz w:val="24"/>
          <w:szCs w:val="24"/>
        </w:rPr>
        <w:t xml:space="preserve">pedagogu mēneša darba algas likmi laikposmam no kārtējā gada 1.septembra līdz nākamā gada 31.augustam nosaka izglītības iestādes vadītājs. </w:t>
      </w:r>
      <w:r w:rsidR="00936DD4" w:rsidRPr="004D743B">
        <w:rPr>
          <w:sz w:val="24"/>
          <w:szCs w:val="24"/>
        </w:rPr>
        <w:t xml:space="preserve">Izglītības iestādes vadītājs, nosakot darba pienākumus, ņem vērā kopējo </w:t>
      </w:r>
      <w:r w:rsidR="00790ACF" w:rsidRPr="004D743B">
        <w:rPr>
          <w:sz w:val="24"/>
          <w:szCs w:val="24"/>
        </w:rPr>
        <w:t>pedagog</w:t>
      </w:r>
      <w:r w:rsidR="00936DD4" w:rsidRPr="004D743B">
        <w:rPr>
          <w:sz w:val="24"/>
          <w:szCs w:val="24"/>
        </w:rPr>
        <w:t xml:space="preserve">a slodzi (stundu skaitu) gadā. </w:t>
      </w:r>
    </w:p>
    <w:p w14:paraId="7ED8BE31" w14:textId="77777777" w:rsidR="00D56A78" w:rsidRPr="004D743B" w:rsidRDefault="00D56A78" w:rsidP="00B15AF6">
      <w:pPr>
        <w:pStyle w:val="tv213"/>
        <w:shd w:val="clear" w:color="auto" w:fill="FFFFFF"/>
        <w:spacing w:before="0" w:beforeAutospacing="0" w:after="0" w:afterAutospacing="0" w:line="259" w:lineRule="auto"/>
        <w:ind w:firstLine="300"/>
        <w:jc w:val="both"/>
        <w:rPr>
          <w:color w:val="414142"/>
        </w:rPr>
      </w:pPr>
      <w:r w:rsidRPr="004D743B">
        <w:rPr>
          <w:color w:val="414142"/>
        </w:rPr>
        <w:t>Pedagoga darba slodze, kas atbilst vienai mēneša darba algas likmei:</w:t>
      </w:r>
    </w:p>
    <w:p w14:paraId="5C054BB8" w14:textId="7691C184" w:rsidR="00D56A78" w:rsidRPr="004D743B" w:rsidRDefault="004212DC" w:rsidP="00086471">
      <w:pPr>
        <w:spacing w:after="0"/>
        <w:rPr>
          <w:iCs/>
        </w:rPr>
      </w:pPr>
      <w:r w:rsidRPr="004D743B">
        <w:rPr>
          <w:bCs/>
          <w:i/>
        </w:rPr>
        <w:t xml:space="preserve">profesionālās </w:t>
      </w:r>
      <w:r w:rsidR="00D56A78" w:rsidRPr="004D743B">
        <w:rPr>
          <w:i/>
        </w:rPr>
        <w:t>izglītības pedagogiem</w:t>
      </w:r>
      <w:r w:rsidR="00D56A78" w:rsidRPr="004D743B">
        <w:rPr>
          <w:iCs/>
        </w:rPr>
        <w:t xml:space="preserve"> ir </w:t>
      </w:r>
      <w:r w:rsidR="00245462" w:rsidRPr="004D743B">
        <w:rPr>
          <w:iCs/>
        </w:rPr>
        <w:t>3</w:t>
      </w:r>
      <w:r w:rsidRPr="004D743B">
        <w:rPr>
          <w:iCs/>
        </w:rPr>
        <w:t>0</w:t>
      </w:r>
      <w:r w:rsidR="00D56A78" w:rsidRPr="004D743B">
        <w:rPr>
          <w:iCs/>
        </w:rPr>
        <w:t xml:space="preserve"> darba stundas nedēļā – </w:t>
      </w:r>
      <w:r w:rsidR="00245462" w:rsidRPr="004D743B">
        <w:rPr>
          <w:iCs/>
        </w:rPr>
        <w:t>mācību stundas un fakultatīvās nodarbības, to sagatavošana, izglītojamo rakstu darbu labošana, individuālais un grupu darbs ar izglītojamiem un konsultācijas, klases audzināšana, metodiskais darbs izglītības iestādē, projektu vadība un citas ar izglītības iestādes attīstību saistītas darbības</w:t>
      </w:r>
      <w:r w:rsidR="005323EC" w:rsidRPr="004D743B">
        <w:rPr>
          <w:iCs/>
        </w:rPr>
        <w:t xml:space="preserve">, kā arī </w:t>
      </w:r>
      <w:r w:rsidR="005323EC" w:rsidRPr="004D743B">
        <w:t xml:space="preserve"> </w:t>
      </w:r>
      <w:r w:rsidR="005323EC" w:rsidRPr="004D743B">
        <w:rPr>
          <w:iCs/>
        </w:rPr>
        <w:t>izglītojamo prakšu, patstāvīgā darba un eksāmenu vadīšana</w:t>
      </w:r>
      <w:r w:rsidR="00245462" w:rsidRPr="004D743B">
        <w:rPr>
          <w:iCs/>
        </w:rPr>
        <w:t>. Darba slodze nedēļā mācību stundu vadīšanai ir līdz 65 procentiem un citiem pienākumiem – ne mazāk kā 35 procenti no kopējās darba slodzes nedēļā.</w:t>
      </w:r>
      <w:r w:rsidR="00D56A78" w:rsidRPr="004D743B">
        <w:rPr>
          <w:iCs/>
        </w:rPr>
        <w:t xml:space="preserve"> </w:t>
      </w:r>
      <w:r w:rsidR="00510D73" w:rsidRPr="004D743B">
        <w:rPr>
          <w:iCs/>
        </w:rPr>
        <w:t>Izglītības iestādes vadītājs un pedagogs var vienoties par citu darba slodzes sadalījumu.</w:t>
      </w:r>
    </w:p>
    <w:p w14:paraId="603801E4" w14:textId="5038F7A8" w:rsidR="00676C4F" w:rsidRPr="004D743B" w:rsidRDefault="000564C2" w:rsidP="00086471">
      <w:pPr>
        <w:rPr>
          <w:iCs/>
          <w:color w:val="000000" w:themeColor="text1"/>
        </w:rPr>
      </w:pPr>
      <w:r w:rsidRPr="004D743B">
        <w:rPr>
          <w:iCs/>
          <w:color w:val="000000" w:themeColor="text1"/>
        </w:rPr>
        <w:t>Pedagog</w:t>
      </w:r>
      <w:r w:rsidR="00676C4F" w:rsidRPr="004D743B">
        <w:rPr>
          <w:iCs/>
          <w:color w:val="000000" w:themeColor="text1"/>
        </w:rPr>
        <w:t>a gada darba slodze (44 nedēļas) sastāv vidēji</w:t>
      </w:r>
      <w:r w:rsidR="003A7425" w:rsidRPr="004D743B">
        <w:rPr>
          <w:iCs/>
          <w:color w:val="000000" w:themeColor="text1"/>
        </w:rPr>
        <w:t xml:space="preserve"> no</w:t>
      </w:r>
      <w:r w:rsidR="00676C4F" w:rsidRPr="004D743B">
        <w:rPr>
          <w:iCs/>
          <w:color w:val="000000" w:themeColor="text1"/>
        </w:rPr>
        <w:t xml:space="preserve"> </w:t>
      </w:r>
      <w:r w:rsidR="000C329A" w:rsidRPr="004D743B">
        <w:rPr>
          <w:iCs/>
          <w:color w:val="000000" w:themeColor="text1"/>
        </w:rPr>
        <w:t>4</w:t>
      </w:r>
      <w:r w:rsidR="004364B9" w:rsidRPr="004D743B">
        <w:rPr>
          <w:iCs/>
          <w:color w:val="000000" w:themeColor="text1"/>
        </w:rPr>
        <w:t>1</w:t>
      </w:r>
      <w:r w:rsidR="00676C4F" w:rsidRPr="004D743B">
        <w:rPr>
          <w:iCs/>
          <w:color w:val="000000" w:themeColor="text1"/>
        </w:rPr>
        <w:t xml:space="preserve"> intensīva (kontaktstundas) darba nedēļām</w:t>
      </w:r>
      <w:r w:rsidR="00E9221B" w:rsidRPr="004D743B">
        <w:rPr>
          <w:iCs/>
          <w:color w:val="000000" w:themeColor="text1"/>
        </w:rPr>
        <w:t xml:space="preserve"> un </w:t>
      </w:r>
      <w:r w:rsidR="00D44885" w:rsidRPr="004D743B">
        <w:rPr>
          <w:iCs/>
          <w:color w:val="000000" w:themeColor="text1"/>
        </w:rPr>
        <w:t xml:space="preserve">apmēram </w:t>
      </w:r>
      <w:r w:rsidR="004364B9" w:rsidRPr="004D743B">
        <w:rPr>
          <w:iCs/>
          <w:color w:val="000000" w:themeColor="text1"/>
        </w:rPr>
        <w:t>3</w:t>
      </w:r>
      <w:r w:rsidR="00A31295" w:rsidRPr="004D743B">
        <w:rPr>
          <w:iCs/>
        </w:rPr>
        <w:t xml:space="preserve"> mazāk intensīva (bez kontaktstundām) darba nedēļām</w:t>
      </w:r>
      <w:r w:rsidR="00676C4F" w:rsidRPr="004D743B">
        <w:rPr>
          <w:iCs/>
          <w:color w:val="000000" w:themeColor="text1"/>
        </w:rPr>
        <w:t xml:space="preserve">. </w:t>
      </w:r>
    </w:p>
    <w:p w14:paraId="673967FC" w14:textId="0B3A8CCB" w:rsidR="006163CC" w:rsidRPr="004D743B" w:rsidRDefault="00A641C3" w:rsidP="00086471">
      <w:pPr>
        <w:rPr>
          <w:rFonts w:cs="Times New Roman"/>
          <w:color w:val="000000" w:themeColor="text1"/>
          <w:szCs w:val="24"/>
        </w:rPr>
      </w:pPr>
      <w:r w:rsidRPr="004D743B">
        <w:rPr>
          <w:rFonts w:cs="Times New Roman"/>
          <w:color w:val="000000" w:themeColor="text1"/>
          <w:szCs w:val="24"/>
        </w:rPr>
        <w:t>Darba likuma 74.panta pirmajā daļā noteikts, ka Darba devējam ir pienākums izmaksāt noteikto darba samaksu, ja darbinieks neveic darbu attaisnojošu iemeslu dēļ, īpaši gadījumos, kad darbinieks, tai skaitā neveic darbu</w:t>
      </w:r>
      <w:r w:rsidR="00E659D3" w:rsidRPr="004D743B">
        <w:rPr>
          <w:rFonts w:cs="Times New Roman"/>
          <w:color w:val="000000" w:themeColor="text1"/>
          <w:szCs w:val="24"/>
        </w:rPr>
        <w:t xml:space="preserve"> svētku dienā, kas iekrīt darbiniekam noteiktajā darba dienā. Tādējādi, pedagogam ir izmaksājama noteiktā darba samaksa, ja pedagogam stundas iekrīt svētku dienā. Pedagoga slodzi astronomiskajās stundās plāno izglītības iestādes vadītājs sadarbībā ar pedagogu, nosakot darba pienākumus gada laikā.</w:t>
      </w:r>
    </w:p>
    <w:p w14:paraId="5EA82F80" w14:textId="0BF2B7D2" w:rsidR="00A83A57" w:rsidRPr="004D743B" w:rsidRDefault="0069680E" w:rsidP="00B15AF6">
      <w:pPr>
        <w:spacing w:after="0"/>
      </w:pPr>
      <w:r w:rsidRPr="004D743B">
        <w:rPr>
          <w:i/>
          <w:iCs/>
          <w:color w:val="000000" w:themeColor="text1"/>
        </w:rPr>
        <w:t>Profesionālās izglītības iestāžu pedagogiem</w:t>
      </w:r>
      <w:r w:rsidRPr="004D743B">
        <w:rPr>
          <w:color w:val="000000" w:themeColor="text1"/>
        </w:rPr>
        <w:t xml:space="preserve"> </w:t>
      </w:r>
      <w:r w:rsidR="004E79A3" w:rsidRPr="004D743B">
        <w:rPr>
          <w:color w:val="000000" w:themeColor="text1"/>
        </w:rPr>
        <w:t xml:space="preserve">noteiktā darba slodze gadā </w:t>
      </w:r>
      <w:r w:rsidRPr="004D743B">
        <w:rPr>
          <w:color w:val="000000" w:themeColor="text1"/>
        </w:rPr>
        <w:t>ir 1320 stundas</w:t>
      </w:r>
      <w:r w:rsidR="008C22C0" w:rsidRPr="004D743B">
        <w:rPr>
          <w:color w:val="000000" w:themeColor="text1"/>
        </w:rPr>
        <w:t>, izņemot skolotājs baleta mākslinieks horeogrāfijas profesionālās izglītības iestādē</w:t>
      </w:r>
      <w:r w:rsidR="0088267A" w:rsidRPr="004D743B">
        <w:rPr>
          <w:color w:val="000000" w:themeColor="text1"/>
        </w:rPr>
        <w:t>, kura</w:t>
      </w:r>
      <w:r w:rsidR="00A36231" w:rsidRPr="004D743B">
        <w:rPr>
          <w:color w:val="000000" w:themeColor="text1"/>
        </w:rPr>
        <w:t xml:space="preserve">m </w:t>
      </w:r>
      <w:r w:rsidR="004E79A3" w:rsidRPr="004D743B">
        <w:rPr>
          <w:color w:val="000000" w:themeColor="text1"/>
        </w:rPr>
        <w:t xml:space="preserve">noteiktā darba slodze gadā </w:t>
      </w:r>
      <w:r w:rsidR="00A36231" w:rsidRPr="004D743B">
        <w:rPr>
          <w:color w:val="000000" w:themeColor="text1"/>
        </w:rPr>
        <w:t xml:space="preserve">ir </w:t>
      </w:r>
      <w:r w:rsidR="004E79A3" w:rsidRPr="004D743B">
        <w:rPr>
          <w:color w:val="000000" w:themeColor="text1"/>
        </w:rPr>
        <w:t>924 stundas</w:t>
      </w:r>
      <w:r w:rsidR="00A83A57" w:rsidRPr="004D743B">
        <w:rPr>
          <w:color w:val="000000" w:themeColor="text1"/>
        </w:rPr>
        <w:t>.</w:t>
      </w:r>
    </w:p>
    <w:p w14:paraId="3FE789EA" w14:textId="77777777" w:rsidR="007941D5" w:rsidRPr="004D743B" w:rsidRDefault="007941D5" w:rsidP="00B15AF6">
      <w:pPr>
        <w:pStyle w:val="ListParagraph"/>
        <w:spacing w:after="0"/>
        <w:ind w:left="1440" w:firstLine="0"/>
      </w:pPr>
    </w:p>
    <w:p w14:paraId="47D730B6" w14:textId="7982A38A" w:rsidR="00773388" w:rsidRPr="004D743B" w:rsidRDefault="00DE4495" w:rsidP="00B15AF6">
      <w:pPr>
        <w:spacing w:after="0"/>
        <w:ind w:firstLine="0"/>
      </w:pPr>
      <w:r w:rsidRPr="004D743B">
        <w:t xml:space="preserve">Pedagoga </w:t>
      </w:r>
      <w:r w:rsidR="007941D5" w:rsidRPr="004D743B">
        <w:t>slodze:</w:t>
      </w:r>
    </w:p>
    <w:p w14:paraId="2C5DA659" w14:textId="588E5310" w:rsidR="0069680E" w:rsidRPr="004D743B" w:rsidRDefault="00140015" w:rsidP="00B15AF6">
      <w:pPr>
        <w:pStyle w:val="ListParagraph"/>
        <w:numPr>
          <w:ilvl w:val="0"/>
          <w:numId w:val="32"/>
        </w:numPr>
        <w:spacing w:after="0"/>
      </w:pPr>
      <w:r w:rsidRPr="004D743B">
        <w:rPr>
          <w:rFonts w:cs="Times New Roman"/>
          <w:szCs w:val="24"/>
        </w:rPr>
        <w:t>k</w:t>
      </w:r>
      <w:r w:rsidR="00E43F2C" w:rsidRPr="004D743B">
        <w:rPr>
          <w:rFonts w:cs="Times New Roman"/>
          <w:szCs w:val="24"/>
        </w:rPr>
        <w:t>ontaktst</w:t>
      </w:r>
      <w:r w:rsidR="00642FCF" w:rsidRPr="004D743B">
        <w:rPr>
          <w:rFonts w:cs="Times New Roman"/>
          <w:szCs w:val="24"/>
        </w:rPr>
        <w:t>undas</w:t>
      </w:r>
      <w:r w:rsidR="00297D4A" w:rsidRPr="004D743B">
        <w:rPr>
          <w:rFonts w:cs="Times New Roman"/>
          <w:szCs w:val="24"/>
        </w:rPr>
        <w:t xml:space="preserve"> </w:t>
      </w:r>
      <w:r w:rsidRPr="004D743B">
        <w:rPr>
          <w:rFonts w:cs="Times New Roman"/>
          <w:szCs w:val="24"/>
        </w:rPr>
        <w:t xml:space="preserve">izglītības </w:t>
      </w:r>
      <w:r w:rsidR="00642FCF" w:rsidRPr="004D743B">
        <w:rPr>
          <w:rFonts w:cs="Times New Roman"/>
          <w:szCs w:val="24"/>
        </w:rPr>
        <w:t xml:space="preserve">programmas </w:t>
      </w:r>
      <w:r w:rsidRPr="004D743B">
        <w:rPr>
          <w:rFonts w:cs="Times New Roman"/>
          <w:szCs w:val="24"/>
        </w:rPr>
        <w:t>īstenošana</w:t>
      </w:r>
      <w:r w:rsidR="00642FCF" w:rsidRPr="004D743B">
        <w:rPr>
          <w:rFonts w:cs="Times New Roman"/>
          <w:szCs w:val="24"/>
        </w:rPr>
        <w:t>i:</w:t>
      </w:r>
    </w:p>
    <w:p w14:paraId="6BF2D752" w14:textId="09121E2F" w:rsidR="00E659D3" w:rsidRPr="004D743B" w:rsidRDefault="00E659D3" w:rsidP="00B15AF6">
      <w:pPr>
        <w:pStyle w:val="ListParagraph"/>
        <w:numPr>
          <w:ilvl w:val="0"/>
          <w:numId w:val="18"/>
        </w:numPr>
        <w:spacing w:after="0"/>
      </w:pPr>
      <w:r w:rsidRPr="004D743B">
        <w:t>mācību stundas</w:t>
      </w:r>
      <w:r w:rsidR="00590801" w:rsidRPr="004D743B">
        <w:t xml:space="preserve"> </w:t>
      </w:r>
      <w:r w:rsidR="00590801" w:rsidRPr="004D743B">
        <w:rPr>
          <w:rFonts w:cs="Times New Roman"/>
          <w:szCs w:val="24"/>
        </w:rPr>
        <w:t>( klātienē vai attālināti)</w:t>
      </w:r>
      <w:r w:rsidR="004046B6">
        <w:rPr>
          <w:rFonts w:cs="Times New Roman"/>
          <w:szCs w:val="24"/>
        </w:rPr>
        <w:t>;</w:t>
      </w:r>
    </w:p>
    <w:p w14:paraId="041C0D92" w14:textId="190AF51D" w:rsidR="0069680E" w:rsidRPr="004D743B" w:rsidRDefault="00DC40E7" w:rsidP="00086471">
      <w:pPr>
        <w:pStyle w:val="ListParagraph"/>
        <w:numPr>
          <w:ilvl w:val="0"/>
          <w:numId w:val="18"/>
        </w:numPr>
        <w:rPr>
          <w:rFonts w:cs="Times New Roman"/>
          <w:szCs w:val="24"/>
        </w:rPr>
      </w:pPr>
      <w:r w:rsidRPr="004D743B">
        <w:rPr>
          <w:rFonts w:cs="Times New Roman"/>
          <w:szCs w:val="24"/>
        </w:rPr>
        <w:t xml:space="preserve">viena </w:t>
      </w:r>
      <w:r w:rsidR="0069680E" w:rsidRPr="004D743B">
        <w:rPr>
          <w:rFonts w:cs="Times New Roman"/>
          <w:szCs w:val="24"/>
        </w:rPr>
        <w:t>grupas audzināšanas stunda (</w:t>
      </w:r>
      <w:r w:rsidR="00590801" w:rsidRPr="004D743B">
        <w:rPr>
          <w:rFonts w:cs="Times New Roman"/>
          <w:szCs w:val="24"/>
        </w:rPr>
        <w:t>nedēļā), (</w:t>
      </w:r>
      <w:r w:rsidR="0069680E" w:rsidRPr="004D743B">
        <w:rPr>
          <w:rFonts w:cs="Times New Roman"/>
          <w:szCs w:val="24"/>
        </w:rPr>
        <w:t>ja attiecināms)</w:t>
      </w:r>
      <w:r w:rsidR="00E659D3" w:rsidRPr="004D743B">
        <w:rPr>
          <w:rFonts w:cs="Times New Roman"/>
          <w:szCs w:val="24"/>
        </w:rPr>
        <w:t>;</w:t>
      </w:r>
    </w:p>
    <w:p w14:paraId="38B6EB36" w14:textId="104A3CA3" w:rsidR="0069680E" w:rsidRPr="004D743B" w:rsidRDefault="0069680E" w:rsidP="00086471">
      <w:pPr>
        <w:pStyle w:val="ListParagraph"/>
        <w:numPr>
          <w:ilvl w:val="0"/>
          <w:numId w:val="32"/>
        </w:numPr>
        <w:rPr>
          <w:rFonts w:cs="Times New Roman"/>
          <w:szCs w:val="24"/>
        </w:rPr>
      </w:pPr>
      <w:r w:rsidRPr="004D743B">
        <w:rPr>
          <w:rFonts w:cs="Times New Roman"/>
          <w:szCs w:val="24"/>
        </w:rPr>
        <w:t>citi pienākumi:</w:t>
      </w:r>
    </w:p>
    <w:p w14:paraId="59B0DBD3" w14:textId="77777777" w:rsidR="00590801" w:rsidRPr="004D743B" w:rsidRDefault="00590801" w:rsidP="00086471">
      <w:pPr>
        <w:pStyle w:val="ListParagraph"/>
        <w:numPr>
          <w:ilvl w:val="0"/>
          <w:numId w:val="18"/>
        </w:numPr>
        <w:rPr>
          <w:rFonts w:cs="Times New Roman"/>
          <w:color w:val="000000" w:themeColor="text1"/>
          <w:szCs w:val="24"/>
        </w:rPr>
      </w:pPr>
      <w:r w:rsidRPr="004D743B">
        <w:rPr>
          <w:rFonts w:cs="Times New Roman"/>
          <w:color w:val="000000" w:themeColor="text1"/>
          <w:szCs w:val="24"/>
        </w:rPr>
        <w:t>gatavošanās mācību stundām, ņemot vērā mācību priekšmetu specifiku, izglītojamo skaitu un izmantojamās tehnoloģijas, t.sk. instrumentu/ darbarīku uzturēšana, sagatavošana mācību stundai, un izmantojamās mācību metodes un mācību materiālu pieejamību/iztrūkumu;</w:t>
      </w:r>
    </w:p>
    <w:p w14:paraId="1D468C59" w14:textId="3BADD2F6" w:rsidR="00925804" w:rsidRPr="004D743B" w:rsidRDefault="00925804" w:rsidP="00086471">
      <w:pPr>
        <w:pStyle w:val="ListParagraph"/>
        <w:numPr>
          <w:ilvl w:val="0"/>
          <w:numId w:val="18"/>
        </w:numPr>
        <w:rPr>
          <w:rFonts w:cs="Times New Roman"/>
          <w:szCs w:val="24"/>
        </w:rPr>
      </w:pPr>
      <w:r w:rsidRPr="004D743B">
        <w:rPr>
          <w:rFonts w:cs="Times New Roman"/>
          <w:szCs w:val="24"/>
        </w:rPr>
        <w:t>konsultācijas izglītojamajiem;</w:t>
      </w:r>
    </w:p>
    <w:p w14:paraId="443324C0" w14:textId="20498746" w:rsidR="00B63FB7" w:rsidRPr="004D743B" w:rsidRDefault="00B63FB7" w:rsidP="00086471">
      <w:pPr>
        <w:pStyle w:val="ListParagraph"/>
        <w:numPr>
          <w:ilvl w:val="0"/>
          <w:numId w:val="18"/>
        </w:numPr>
        <w:rPr>
          <w:rFonts w:cs="Times New Roman"/>
          <w:szCs w:val="24"/>
        </w:rPr>
      </w:pPr>
      <w:r w:rsidRPr="004D743B">
        <w:rPr>
          <w:rFonts w:cs="Times New Roman"/>
          <w:szCs w:val="24"/>
        </w:rPr>
        <w:lastRenderedPageBreak/>
        <w:t>individuālais un grupu darbs ar izglītojamajiem (</w:t>
      </w:r>
      <w:r w:rsidRPr="004D743B">
        <w:rPr>
          <w:rFonts w:asciiTheme="majorBidi" w:hAnsiTheme="majorBidi" w:cstheme="majorBidi"/>
          <w:szCs w:val="24"/>
          <w:shd w:val="clear" w:color="auto" w:fill="FFFFFF"/>
        </w:rPr>
        <w:t xml:space="preserve">izglītojamo sagatavošana </w:t>
      </w:r>
      <w:r w:rsidR="00590801" w:rsidRPr="004D743B">
        <w:rPr>
          <w:rFonts w:asciiTheme="majorBidi" w:hAnsiTheme="majorBidi" w:cstheme="majorBidi"/>
          <w:szCs w:val="24"/>
          <w:shd w:val="clear" w:color="auto" w:fill="FFFFFF"/>
        </w:rPr>
        <w:t xml:space="preserve">skatēm, </w:t>
      </w:r>
      <w:r w:rsidR="008317AE" w:rsidRPr="004D743B">
        <w:rPr>
          <w:rFonts w:asciiTheme="majorBidi" w:hAnsiTheme="majorBidi" w:cstheme="majorBidi"/>
          <w:szCs w:val="24"/>
          <w:shd w:val="clear" w:color="auto" w:fill="FFFFFF"/>
        </w:rPr>
        <w:t xml:space="preserve">konkursiem, </w:t>
      </w:r>
      <w:r w:rsidRPr="004D743B">
        <w:rPr>
          <w:rFonts w:asciiTheme="majorBidi" w:hAnsiTheme="majorBidi" w:cstheme="majorBidi"/>
          <w:szCs w:val="24"/>
          <w:shd w:val="clear" w:color="auto" w:fill="FFFFFF"/>
        </w:rPr>
        <w:t>izstādēm, koncertiem un kolektīvai muzicēšanai)</w:t>
      </w:r>
      <w:r w:rsidRPr="004D743B">
        <w:rPr>
          <w:rFonts w:cs="Times New Roman"/>
          <w:szCs w:val="24"/>
        </w:rPr>
        <w:t>;</w:t>
      </w:r>
    </w:p>
    <w:p w14:paraId="335ADC56" w14:textId="3D0E2B86" w:rsidR="00642FCF" w:rsidRPr="004D743B" w:rsidRDefault="003C1EF5" w:rsidP="00086471">
      <w:pPr>
        <w:pStyle w:val="ListParagraph"/>
        <w:numPr>
          <w:ilvl w:val="0"/>
          <w:numId w:val="18"/>
        </w:numPr>
        <w:rPr>
          <w:rFonts w:cs="Times New Roman"/>
          <w:szCs w:val="24"/>
        </w:rPr>
      </w:pPr>
      <w:r w:rsidRPr="004D743B">
        <w:rPr>
          <w:rFonts w:cs="Times New Roman"/>
          <w:szCs w:val="24"/>
        </w:rPr>
        <w:t xml:space="preserve">gatavošanās </w:t>
      </w:r>
      <w:r w:rsidR="00642FCF" w:rsidRPr="004D743B">
        <w:rPr>
          <w:rFonts w:cs="Times New Roman"/>
          <w:szCs w:val="24"/>
        </w:rPr>
        <w:t>audzināšanas  stund</w:t>
      </w:r>
      <w:r w:rsidRPr="004D743B">
        <w:rPr>
          <w:rFonts w:cs="Times New Roman"/>
          <w:szCs w:val="24"/>
        </w:rPr>
        <w:t xml:space="preserve">ām un audzināšanas pasākumu īstenošana, </w:t>
      </w:r>
      <w:r w:rsidR="00642FCF" w:rsidRPr="004D743B">
        <w:rPr>
          <w:rFonts w:cs="Times New Roman"/>
          <w:szCs w:val="24"/>
        </w:rPr>
        <w:t xml:space="preserve">ņemot vērā izglītojamo skaitu klasē vai grupā, </w:t>
      </w:r>
      <w:r w:rsidRPr="004D743B">
        <w:rPr>
          <w:rFonts w:cs="Times New Roman"/>
          <w:szCs w:val="24"/>
        </w:rPr>
        <w:t>t.sk.</w:t>
      </w:r>
      <w:r w:rsidR="00642FCF" w:rsidRPr="004D743B">
        <w:rPr>
          <w:rFonts w:cs="Times New Roman"/>
          <w:szCs w:val="24"/>
        </w:rPr>
        <w:t xml:space="preserve"> </w:t>
      </w:r>
      <w:r w:rsidR="007C322D" w:rsidRPr="004D743B">
        <w:rPr>
          <w:rFonts w:cs="Times New Roman"/>
          <w:szCs w:val="24"/>
        </w:rPr>
        <w:t>pasākumu</w:t>
      </w:r>
      <w:r w:rsidR="008C6DD7" w:rsidRPr="004D743B">
        <w:rPr>
          <w:rFonts w:cs="Times New Roman"/>
          <w:szCs w:val="24"/>
        </w:rPr>
        <w:t xml:space="preserve">s </w:t>
      </w:r>
      <w:r w:rsidR="00642FCF" w:rsidRPr="004D743B">
        <w:rPr>
          <w:rFonts w:cs="Times New Roman"/>
          <w:szCs w:val="24"/>
        </w:rPr>
        <w:t>ārpus klases un izglītības iestādes;</w:t>
      </w:r>
    </w:p>
    <w:p w14:paraId="5C6A3A47" w14:textId="12B70D13" w:rsidR="0069680E" w:rsidRPr="004D743B" w:rsidRDefault="00773388" w:rsidP="00086471">
      <w:pPr>
        <w:pStyle w:val="ListParagraph"/>
        <w:numPr>
          <w:ilvl w:val="0"/>
          <w:numId w:val="18"/>
        </w:numPr>
        <w:rPr>
          <w:rFonts w:cs="Times New Roman"/>
          <w:szCs w:val="24"/>
        </w:rPr>
      </w:pPr>
      <w:r w:rsidRPr="004D743B">
        <w:rPr>
          <w:rFonts w:cs="Times New Roman"/>
          <w:szCs w:val="24"/>
        </w:rPr>
        <w:t>p</w:t>
      </w:r>
      <w:r w:rsidR="0069680E" w:rsidRPr="004D743B">
        <w:rPr>
          <w:rFonts w:cs="Times New Roman"/>
          <w:szCs w:val="24"/>
        </w:rPr>
        <w:t>ienākumi, kas saistīti ar obligāto dokumentāciju</w:t>
      </w:r>
      <w:r w:rsidR="00A83A57" w:rsidRPr="004D743B">
        <w:rPr>
          <w:rFonts w:cs="Times New Roman"/>
          <w:szCs w:val="24"/>
        </w:rPr>
        <w:t xml:space="preserve"> </w:t>
      </w:r>
      <w:r w:rsidR="00CF242B" w:rsidRPr="004D743B">
        <w:rPr>
          <w:rFonts w:cs="Times New Roman"/>
          <w:szCs w:val="24"/>
        </w:rPr>
        <w:t>(grupas žurnāls elektroniskais, kas ietver arī dienasgrāmatu)</w:t>
      </w:r>
      <w:r w:rsidRPr="004D743B">
        <w:rPr>
          <w:rFonts w:cs="Times New Roman"/>
          <w:szCs w:val="24"/>
        </w:rPr>
        <w:t>;</w:t>
      </w:r>
    </w:p>
    <w:p w14:paraId="5352DECD" w14:textId="77777777" w:rsidR="00000AE2" w:rsidRPr="004D743B" w:rsidRDefault="00000AE2" w:rsidP="00086471">
      <w:pPr>
        <w:pStyle w:val="ListParagraph"/>
        <w:numPr>
          <w:ilvl w:val="0"/>
          <w:numId w:val="18"/>
        </w:numPr>
        <w:rPr>
          <w:rFonts w:cs="Times New Roman"/>
          <w:szCs w:val="24"/>
        </w:rPr>
      </w:pPr>
      <w:r w:rsidRPr="004D743B">
        <w:rPr>
          <w:rFonts w:cs="Times New Roman"/>
          <w:szCs w:val="24"/>
        </w:rPr>
        <w:t>mācību materiālu izveide un uzkrāšana pēc izglītības iestādē noteiktās kārtības;</w:t>
      </w:r>
    </w:p>
    <w:p w14:paraId="3D2E3295" w14:textId="3B51FC8F" w:rsidR="00BA19B9" w:rsidRPr="004D743B" w:rsidRDefault="00BA19B9" w:rsidP="00086471">
      <w:pPr>
        <w:pStyle w:val="ListParagraph"/>
        <w:numPr>
          <w:ilvl w:val="0"/>
          <w:numId w:val="18"/>
        </w:numPr>
        <w:rPr>
          <w:rFonts w:cs="Times New Roman"/>
          <w:szCs w:val="24"/>
        </w:rPr>
      </w:pPr>
      <w:r w:rsidRPr="004D743B">
        <w:rPr>
          <w:rFonts w:cs="Times New Roman"/>
          <w:szCs w:val="24"/>
        </w:rPr>
        <w:t>pārbaudes darbu sagatavošana (rakstu darbi, skates, mācību koncerti);</w:t>
      </w:r>
    </w:p>
    <w:p w14:paraId="7F71A874" w14:textId="637E9960" w:rsidR="000A79DC" w:rsidRPr="004D743B" w:rsidRDefault="0069680E" w:rsidP="00086471">
      <w:pPr>
        <w:pStyle w:val="ListParagraph"/>
        <w:numPr>
          <w:ilvl w:val="0"/>
          <w:numId w:val="18"/>
        </w:numPr>
        <w:rPr>
          <w:rFonts w:cs="Times New Roman"/>
          <w:szCs w:val="24"/>
        </w:rPr>
      </w:pPr>
      <w:r w:rsidRPr="004D743B">
        <w:rPr>
          <w:rFonts w:cs="Times New Roman"/>
          <w:szCs w:val="24"/>
        </w:rPr>
        <w:t>rakstu darbu labošana</w:t>
      </w:r>
      <w:r w:rsidR="00B75DA5" w:rsidRPr="004D743B">
        <w:rPr>
          <w:rFonts w:cs="Times New Roman"/>
          <w:szCs w:val="24"/>
        </w:rPr>
        <w:t>, citu pārbaudījumu formu vērtēšana (skates, mācību koncerti)</w:t>
      </w:r>
      <w:r w:rsidR="000A79DC" w:rsidRPr="004D743B">
        <w:rPr>
          <w:rFonts w:cs="Times New Roman"/>
          <w:szCs w:val="24"/>
        </w:rPr>
        <w:t>;</w:t>
      </w:r>
    </w:p>
    <w:p w14:paraId="44D97DC3" w14:textId="77777777" w:rsidR="003B4E37" w:rsidRPr="004D743B" w:rsidRDefault="003B4E37" w:rsidP="00086471">
      <w:pPr>
        <w:pStyle w:val="ListParagraph"/>
        <w:numPr>
          <w:ilvl w:val="0"/>
          <w:numId w:val="18"/>
        </w:numPr>
        <w:rPr>
          <w:rFonts w:cs="Times New Roman"/>
          <w:szCs w:val="24"/>
        </w:rPr>
      </w:pPr>
      <w:r w:rsidRPr="004D743B">
        <w:rPr>
          <w:rFonts w:cs="Times New Roman"/>
          <w:szCs w:val="24"/>
        </w:rPr>
        <w:t xml:space="preserve">atgriezeniskās saites sagatavošana un sniegšana izglītojamajiem un vecākiem pēc izglītības iestādē noteiktās kārtības; </w:t>
      </w:r>
    </w:p>
    <w:p w14:paraId="70A8EBDD" w14:textId="3B4C7F8D" w:rsidR="0069680E" w:rsidRPr="004D743B" w:rsidRDefault="0069680E" w:rsidP="00086471">
      <w:pPr>
        <w:pStyle w:val="ListParagraph"/>
        <w:numPr>
          <w:ilvl w:val="0"/>
          <w:numId w:val="18"/>
        </w:numPr>
        <w:rPr>
          <w:rFonts w:cs="Times New Roman"/>
          <w:szCs w:val="24"/>
        </w:rPr>
      </w:pPr>
      <w:r w:rsidRPr="004D743B">
        <w:rPr>
          <w:rFonts w:cs="Times New Roman"/>
          <w:szCs w:val="24"/>
        </w:rPr>
        <w:t>izglītojamo individuālo mācību plānu izstrāde, uzraudzība, analīze</w:t>
      </w:r>
      <w:r w:rsidR="00CF242B" w:rsidRPr="004D743B">
        <w:rPr>
          <w:rFonts w:cs="Times New Roman"/>
          <w:szCs w:val="24"/>
        </w:rPr>
        <w:t xml:space="preserve"> (ja attiecināms)</w:t>
      </w:r>
      <w:r w:rsidRPr="004D743B">
        <w:rPr>
          <w:rFonts w:cs="Times New Roman"/>
          <w:szCs w:val="24"/>
        </w:rPr>
        <w:t>;</w:t>
      </w:r>
    </w:p>
    <w:p w14:paraId="1B6D6AE8" w14:textId="438230BF" w:rsidR="0069680E" w:rsidRPr="004D743B" w:rsidRDefault="0069680E" w:rsidP="00086471">
      <w:pPr>
        <w:pStyle w:val="ListParagraph"/>
        <w:numPr>
          <w:ilvl w:val="0"/>
          <w:numId w:val="18"/>
        </w:numPr>
        <w:rPr>
          <w:rFonts w:cs="Times New Roman"/>
          <w:szCs w:val="24"/>
        </w:rPr>
      </w:pPr>
      <w:r w:rsidRPr="004D743B">
        <w:rPr>
          <w:rFonts w:cs="Times New Roman"/>
          <w:szCs w:val="24"/>
        </w:rPr>
        <w:t xml:space="preserve">sadarbība starp jomas </w:t>
      </w:r>
      <w:r w:rsidR="00827891" w:rsidRPr="004D743B">
        <w:rPr>
          <w:rFonts w:cs="Times New Roman"/>
          <w:szCs w:val="24"/>
        </w:rPr>
        <w:t>pedagog</w:t>
      </w:r>
      <w:r w:rsidRPr="004D743B">
        <w:rPr>
          <w:rFonts w:cs="Times New Roman"/>
          <w:szCs w:val="24"/>
        </w:rPr>
        <w:t>iem, mācību stundu vērošana, analīze, dalīšanās pieredzē, labās prakses ieviešana, popularizēšana u.c.;</w:t>
      </w:r>
    </w:p>
    <w:p w14:paraId="7180A800" w14:textId="6E70FA2B" w:rsidR="0069680E" w:rsidRPr="004D743B" w:rsidRDefault="0069680E" w:rsidP="00086471">
      <w:pPr>
        <w:pStyle w:val="ListParagraph"/>
        <w:numPr>
          <w:ilvl w:val="0"/>
          <w:numId w:val="18"/>
        </w:numPr>
        <w:rPr>
          <w:rFonts w:cs="Times New Roman"/>
          <w:szCs w:val="24"/>
        </w:rPr>
      </w:pPr>
      <w:r w:rsidRPr="004D743B">
        <w:rPr>
          <w:rFonts w:cs="Times New Roman"/>
          <w:szCs w:val="24"/>
        </w:rPr>
        <w:t>inovāciju ieviešana (mērķtiecīgai jaunu digitālo rīku izmantošanai, metodiskās pieejas utt.);</w:t>
      </w:r>
    </w:p>
    <w:p w14:paraId="6FBA0EA5" w14:textId="7ED37BE9" w:rsidR="0069680E" w:rsidRPr="004D743B" w:rsidRDefault="000F137E" w:rsidP="00086471">
      <w:pPr>
        <w:pStyle w:val="ListParagraph"/>
        <w:numPr>
          <w:ilvl w:val="0"/>
          <w:numId w:val="18"/>
        </w:numPr>
        <w:rPr>
          <w:rFonts w:cs="Times New Roman"/>
          <w:szCs w:val="24"/>
        </w:rPr>
      </w:pPr>
      <w:r w:rsidRPr="004D743B">
        <w:rPr>
          <w:rFonts w:cs="Times New Roman"/>
          <w:szCs w:val="24"/>
        </w:rPr>
        <w:t xml:space="preserve">sagatavošanās </w:t>
      </w:r>
      <w:r w:rsidR="0069680E" w:rsidRPr="004D743B">
        <w:rPr>
          <w:rFonts w:cs="Times New Roman"/>
          <w:szCs w:val="24"/>
        </w:rPr>
        <w:t>mācību satura īstenošanai ārpus klases un izglītības iestādes, darba izvērtēšana un tālāko mērķu plānošan</w:t>
      </w:r>
      <w:r w:rsidR="00BD6785" w:rsidRPr="004D743B">
        <w:rPr>
          <w:rFonts w:cs="Times New Roman"/>
          <w:szCs w:val="24"/>
        </w:rPr>
        <w:t>a</w:t>
      </w:r>
      <w:r w:rsidR="0069680E" w:rsidRPr="004D743B">
        <w:rPr>
          <w:rFonts w:cs="Times New Roman"/>
          <w:szCs w:val="24"/>
        </w:rPr>
        <w:t xml:space="preserve"> u.c.;</w:t>
      </w:r>
    </w:p>
    <w:p w14:paraId="4FD0B984" w14:textId="79F59BBC" w:rsidR="0069680E" w:rsidRPr="004D743B" w:rsidRDefault="0069680E" w:rsidP="00086471">
      <w:pPr>
        <w:pStyle w:val="ListParagraph"/>
        <w:numPr>
          <w:ilvl w:val="0"/>
          <w:numId w:val="18"/>
        </w:numPr>
        <w:rPr>
          <w:rFonts w:cs="Times New Roman"/>
          <w:szCs w:val="24"/>
        </w:rPr>
      </w:pPr>
      <w:r w:rsidRPr="004D743B">
        <w:rPr>
          <w:rFonts w:cs="Times New Roman"/>
          <w:szCs w:val="24"/>
        </w:rPr>
        <w:t>pašvērtējuma veikšana, dalība izglītības iestādes attīstībā, plānošanā u.c.;</w:t>
      </w:r>
    </w:p>
    <w:p w14:paraId="5FE7BF10" w14:textId="3CD3C30C" w:rsidR="0069680E" w:rsidRPr="004D743B" w:rsidRDefault="0069680E" w:rsidP="00B15AF6">
      <w:pPr>
        <w:pStyle w:val="ListParagraph"/>
        <w:numPr>
          <w:ilvl w:val="0"/>
          <w:numId w:val="18"/>
        </w:numPr>
        <w:spacing w:after="0"/>
        <w:rPr>
          <w:rFonts w:cs="Times New Roman"/>
          <w:szCs w:val="24"/>
        </w:rPr>
      </w:pPr>
      <w:r w:rsidRPr="004D743B">
        <w:t>izglītojamo prakšu, patstāvīgā darba</w:t>
      </w:r>
      <w:r w:rsidR="00773388" w:rsidRPr="004D743B">
        <w:t>, kursa darbu</w:t>
      </w:r>
      <w:r w:rsidRPr="004D743B">
        <w:t xml:space="preserve"> un eksāmenu vadīšana;</w:t>
      </w:r>
    </w:p>
    <w:p w14:paraId="1569D43F" w14:textId="7384497D" w:rsidR="0069680E" w:rsidRPr="004D743B" w:rsidRDefault="0069680E" w:rsidP="00086471">
      <w:pPr>
        <w:pStyle w:val="ListParagraph"/>
        <w:numPr>
          <w:ilvl w:val="0"/>
          <w:numId w:val="28"/>
        </w:numPr>
        <w:rPr>
          <w:rFonts w:cs="Times New Roman"/>
          <w:szCs w:val="24"/>
        </w:rPr>
      </w:pPr>
      <w:r w:rsidRPr="004D743B">
        <w:rPr>
          <w:rFonts w:cs="Times New Roman"/>
          <w:szCs w:val="24"/>
        </w:rPr>
        <w:t xml:space="preserve">citi </w:t>
      </w:r>
      <w:r w:rsidR="00184305" w:rsidRPr="004D743B">
        <w:rPr>
          <w:rFonts w:cs="Times New Roman"/>
          <w:szCs w:val="24"/>
        </w:rPr>
        <w:t xml:space="preserve">ar </w:t>
      </w:r>
      <w:r w:rsidR="00897F41" w:rsidRPr="004D743B">
        <w:rPr>
          <w:rFonts w:cs="Times New Roman"/>
          <w:szCs w:val="24"/>
        </w:rPr>
        <w:t xml:space="preserve">izglītības iestādes vadītāja </w:t>
      </w:r>
      <w:r w:rsidR="00184305" w:rsidRPr="004D743B">
        <w:rPr>
          <w:rFonts w:cs="Times New Roman"/>
          <w:szCs w:val="24"/>
        </w:rPr>
        <w:t xml:space="preserve">rīkojumu </w:t>
      </w:r>
      <w:r w:rsidR="00ED42CA" w:rsidRPr="004D743B">
        <w:rPr>
          <w:rFonts w:cs="Times New Roman"/>
          <w:szCs w:val="24"/>
        </w:rPr>
        <w:t xml:space="preserve">nosakāmi </w:t>
      </w:r>
      <w:r w:rsidRPr="004D743B">
        <w:rPr>
          <w:rFonts w:cs="Times New Roman"/>
          <w:szCs w:val="24"/>
        </w:rPr>
        <w:t>pienākumi</w:t>
      </w:r>
      <w:r w:rsidR="00901ED3" w:rsidRPr="004D743B">
        <w:rPr>
          <w:rFonts w:cs="Times New Roman"/>
          <w:szCs w:val="24"/>
        </w:rPr>
        <w:t>:</w:t>
      </w:r>
    </w:p>
    <w:p w14:paraId="18003FD1" w14:textId="65E78EF6" w:rsidR="0069680E" w:rsidRPr="004D743B" w:rsidRDefault="00A12CB2" w:rsidP="00086471">
      <w:pPr>
        <w:pStyle w:val="ListParagraph"/>
        <w:numPr>
          <w:ilvl w:val="0"/>
          <w:numId w:val="18"/>
        </w:numPr>
        <w:rPr>
          <w:rFonts w:cs="Times New Roman"/>
          <w:szCs w:val="24"/>
        </w:rPr>
      </w:pPr>
      <w:r w:rsidRPr="004D743B">
        <w:rPr>
          <w:rFonts w:cs="Times New Roman"/>
          <w:szCs w:val="24"/>
        </w:rPr>
        <w:t xml:space="preserve">metodiskās komisijas un izglītības programmas </w:t>
      </w:r>
      <w:r w:rsidR="0069680E" w:rsidRPr="004D743B">
        <w:rPr>
          <w:rFonts w:cs="Times New Roman"/>
          <w:szCs w:val="24"/>
        </w:rPr>
        <w:t>vadīšana</w:t>
      </w:r>
      <w:r w:rsidR="00143EDE" w:rsidRPr="004D743B">
        <w:rPr>
          <w:rFonts w:cs="Times New Roman"/>
          <w:szCs w:val="24"/>
        </w:rPr>
        <w:t>, tai skaitā pedagogu sadarbības plānošana un īstenošana</w:t>
      </w:r>
      <w:r w:rsidR="0069680E" w:rsidRPr="004D743B">
        <w:rPr>
          <w:rFonts w:cs="Times New Roman"/>
          <w:szCs w:val="24"/>
        </w:rPr>
        <w:t xml:space="preserve">; </w:t>
      </w:r>
    </w:p>
    <w:p w14:paraId="54EB87DB" w14:textId="07B9FB65" w:rsidR="0069680E" w:rsidRPr="00493758" w:rsidRDefault="00773388" w:rsidP="00493758">
      <w:pPr>
        <w:pStyle w:val="ListParagraph"/>
        <w:numPr>
          <w:ilvl w:val="0"/>
          <w:numId w:val="18"/>
        </w:numPr>
        <w:rPr>
          <w:rFonts w:cs="Times New Roman"/>
          <w:szCs w:val="24"/>
        </w:rPr>
      </w:pPr>
      <w:proofErr w:type="spellStart"/>
      <w:r w:rsidRPr="004D743B">
        <w:rPr>
          <w:rFonts w:cs="Times New Roman"/>
          <w:szCs w:val="24"/>
        </w:rPr>
        <w:t>mentorings</w:t>
      </w:r>
      <w:proofErr w:type="spellEnd"/>
      <w:r w:rsidR="00493758">
        <w:rPr>
          <w:rFonts w:cs="Times New Roman"/>
          <w:szCs w:val="24"/>
        </w:rPr>
        <w:t xml:space="preserve"> (pedagogam var noteikt amatu “skolotājs </w:t>
      </w:r>
      <w:proofErr w:type="spellStart"/>
      <w:r w:rsidR="00493758">
        <w:rPr>
          <w:rFonts w:cs="Times New Roman"/>
          <w:szCs w:val="24"/>
        </w:rPr>
        <w:t>mentors</w:t>
      </w:r>
      <w:proofErr w:type="spellEnd"/>
      <w:r w:rsidR="00493758">
        <w:rPr>
          <w:rFonts w:cs="Times New Roman"/>
          <w:szCs w:val="24"/>
        </w:rPr>
        <w:t>”, ja kopējā pedagoga darba slodze nepārsniedz 40 darba stundas nedēļā)</w:t>
      </w:r>
      <w:r w:rsidR="00493758" w:rsidRPr="004D743B">
        <w:rPr>
          <w:rFonts w:cs="Times New Roman"/>
          <w:szCs w:val="24"/>
        </w:rPr>
        <w:t>;</w:t>
      </w:r>
    </w:p>
    <w:p w14:paraId="2F21546F" w14:textId="72C8708F" w:rsidR="007941D5" w:rsidRPr="004D743B" w:rsidRDefault="0069680E" w:rsidP="00086471">
      <w:pPr>
        <w:pStyle w:val="ListParagraph"/>
        <w:numPr>
          <w:ilvl w:val="0"/>
          <w:numId w:val="18"/>
        </w:numPr>
        <w:rPr>
          <w:rFonts w:cs="Times New Roman"/>
          <w:color w:val="414142"/>
          <w:szCs w:val="24"/>
        </w:rPr>
      </w:pPr>
      <w:r w:rsidRPr="004D743B">
        <w:rPr>
          <w:rFonts w:cs="Times New Roman"/>
          <w:szCs w:val="24"/>
        </w:rPr>
        <w:t>dalība projektos</w:t>
      </w:r>
      <w:r w:rsidR="00CF242B" w:rsidRPr="004D743B">
        <w:rPr>
          <w:rFonts w:cs="Times New Roman"/>
          <w:szCs w:val="24"/>
        </w:rPr>
        <w:t>, konkursos, sacensībās</w:t>
      </w:r>
      <w:r w:rsidRPr="004D743B">
        <w:rPr>
          <w:rFonts w:cs="Times New Roman"/>
          <w:szCs w:val="24"/>
        </w:rPr>
        <w:t>.</w:t>
      </w:r>
    </w:p>
    <w:p w14:paraId="13D0798F" w14:textId="77777777" w:rsidR="008C6DD7" w:rsidRPr="004D743B" w:rsidRDefault="008C6DD7" w:rsidP="00B15AF6">
      <w:pPr>
        <w:spacing w:after="0" w:line="240" w:lineRule="auto"/>
        <w:rPr>
          <w:rFonts w:cs="Times New Roman"/>
          <w:color w:val="414142"/>
          <w:szCs w:val="24"/>
        </w:rPr>
      </w:pPr>
    </w:p>
    <w:p w14:paraId="00933F53" w14:textId="2A90BD70" w:rsidR="00CF242B" w:rsidRPr="004D743B" w:rsidRDefault="00B27B48" w:rsidP="002A78BE">
      <w:pPr>
        <w:rPr>
          <w:rFonts w:cs="Times New Roman"/>
          <w:b/>
          <w:bCs/>
          <w:i/>
          <w:iCs/>
          <w:color w:val="000000" w:themeColor="text1"/>
          <w:szCs w:val="24"/>
        </w:rPr>
      </w:pPr>
      <w:r w:rsidRPr="004D743B">
        <w:rPr>
          <w:rFonts w:cs="Times New Roman"/>
          <w:b/>
          <w:bCs/>
          <w:i/>
          <w:iCs/>
          <w:color w:val="000000" w:themeColor="text1"/>
          <w:szCs w:val="24"/>
        </w:rPr>
        <w:t>Profesionālās ievirzes izglītības pedagog</w:t>
      </w:r>
      <w:r w:rsidR="002A78BE" w:rsidRPr="004D743B">
        <w:rPr>
          <w:rFonts w:cs="Times New Roman"/>
          <w:b/>
          <w:bCs/>
          <w:i/>
          <w:iCs/>
          <w:color w:val="000000" w:themeColor="text1"/>
          <w:szCs w:val="24"/>
        </w:rPr>
        <w:t>i</w:t>
      </w:r>
    </w:p>
    <w:p w14:paraId="6E5EFB6F" w14:textId="77777777" w:rsidR="00CF242B" w:rsidRPr="004D743B" w:rsidRDefault="00CF242B" w:rsidP="00746410">
      <w:pPr>
        <w:spacing w:after="0"/>
        <w:ind w:firstLine="0"/>
        <w:rPr>
          <w:iCs/>
          <w:color w:val="000000" w:themeColor="text1"/>
        </w:rPr>
      </w:pPr>
      <w:r w:rsidRPr="004D743B">
        <w:rPr>
          <w:iCs/>
          <w:color w:val="000000" w:themeColor="text1"/>
        </w:rPr>
        <w:t>Profesionālās ievirzes mūzikā, mākslā, dejā izglītības iestāžu pedagogu slodze:</w:t>
      </w:r>
    </w:p>
    <w:p w14:paraId="4CE0CA55" w14:textId="77777777" w:rsidR="00CF242B" w:rsidRPr="004D743B" w:rsidRDefault="00CF242B" w:rsidP="00B15AF6">
      <w:pPr>
        <w:pStyle w:val="ListParagraph"/>
        <w:numPr>
          <w:ilvl w:val="0"/>
          <w:numId w:val="32"/>
        </w:numPr>
        <w:spacing w:after="0"/>
        <w:rPr>
          <w:color w:val="000000" w:themeColor="text1"/>
        </w:rPr>
      </w:pPr>
      <w:r w:rsidRPr="004D743B">
        <w:rPr>
          <w:rFonts w:cs="Times New Roman"/>
          <w:color w:val="000000" w:themeColor="text1"/>
          <w:szCs w:val="24"/>
        </w:rPr>
        <w:t>kontaktstundas izglītības programmas īstenošanai:</w:t>
      </w:r>
    </w:p>
    <w:p w14:paraId="66BF0634" w14:textId="77777777" w:rsidR="00CF242B" w:rsidRPr="004D743B" w:rsidRDefault="00CF242B" w:rsidP="00B15AF6">
      <w:pPr>
        <w:pStyle w:val="ListParagraph"/>
        <w:numPr>
          <w:ilvl w:val="0"/>
          <w:numId w:val="18"/>
        </w:numPr>
        <w:spacing w:after="0"/>
        <w:rPr>
          <w:color w:val="000000" w:themeColor="text1"/>
        </w:rPr>
      </w:pPr>
      <w:r w:rsidRPr="004D743B">
        <w:rPr>
          <w:color w:val="000000" w:themeColor="text1"/>
        </w:rPr>
        <w:t>mācību stundas;</w:t>
      </w:r>
    </w:p>
    <w:p w14:paraId="495DE53D" w14:textId="13219972" w:rsidR="00CF242B" w:rsidRPr="004D743B" w:rsidRDefault="0059341E" w:rsidP="00746410">
      <w:pPr>
        <w:pStyle w:val="ListParagraph"/>
        <w:numPr>
          <w:ilvl w:val="0"/>
          <w:numId w:val="18"/>
        </w:numPr>
        <w:rPr>
          <w:rFonts w:cs="Times New Roman"/>
          <w:color w:val="000000" w:themeColor="text1"/>
          <w:szCs w:val="24"/>
        </w:rPr>
      </w:pPr>
      <w:r w:rsidRPr="004D743B">
        <w:rPr>
          <w:rFonts w:cs="Times New Roman"/>
          <w:color w:val="000000" w:themeColor="text1"/>
          <w:szCs w:val="24"/>
        </w:rPr>
        <w:t xml:space="preserve">viena </w:t>
      </w:r>
      <w:r w:rsidR="00CF242B" w:rsidRPr="004D743B">
        <w:rPr>
          <w:rFonts w:cs="Times New Roman"/>
          <w:color w:val="000000" w:themeColor="text1"/>
          <w:szCs w:val="24"/>
        </w:rPr>
        <w:t>grupas audzināšanas stunda (nedēļā) (ja attiecināms).</w:t>
      </w:r>
    </w:p>
    <w:p w14:paraId="323021AA" w14:textId="77777777" w:rsidR="00CF242B" w:rsidRPr="004D743B" w:rsidRDefault="00CF242B" w:rsidP="00746410">
      <w:pPr>
        <w:pStyle w:val="ListParagraph"/>
        <w:numPr>
          <w:ilvl w:val="0"/>
          <w:numId w:val="32"/>
        </w:numPr>
        <w:rPr>
          <w:rFonts w:cs="Times New Roman"/>
          <w:color w:val="000000" w:themeColor="text1"/>
          <w:szCs w:val="24"/>
        </w:rPr>
      </w:pPr>
      <w:r w:rsidRPr="004D743B">
        <w:rPr>
          <w:rFonts w:cs="Times New Roman"/>
          <w:color w:val="000000" w:themeColor="text1"/>
          <w:szCs w:val="24"/>
        </w:rPr>
        <w:t>citi pienākumi:</w:t>
      </w:r>
    </w:p>
    <w:p w14:paraId="7B883BB0" w14:textId="77777777" w:rsidR="00CF242B" w:rsidRPr="004D743B" w:rsidRDefault="00CF242B" w:rsidP="00B15AF6">
      <w:pPr>
        <w:pStyle w:val="ListParagraph"/>
        <w:numPr>
          <w:ilvl w:val="0"/>
          <w:numId w:val="18"/>
        </w:numPr>
        <w:spacing w:after="0"/>
        <w:rPr>
          <w:rFonts w:cs="Times New Roman"/>
          <w:color w:val="000000" w:themeColor="text1"/>
          <w:szCs w:val="24"/>
        </w:rPr>
      </w:pPr>
      <w:r w:rsidRPr="004D743B">
        <w:rPr>
          <w:rFonts w:cs="Times New Roman"/>
          <w:color w:val="000000" w:themeColor="text1"/>
          <w:szCs w:val="24"/>
        </w:rPr>
        <w:t>gatavošanās mācību stundām, ņemot vērā mācību priekšmetu specifiku, izglītojamo skaitu un izmantojamās tehnoloģijas, t.sk. instrumentu/ darbarīku uzturēšana, sagatavošana mācību stundai, un izmantojamās mācību metodes un mācību materiālu pieejamību/iztrūkumu;</w:t>
      </w:r>
    </w:p>
    <w:p w14:paraId="3466D356" w14:textId="77777777" w:rsidR="00CF242B" w:rsidRPr="004D743B" w:rsidRDefault="00CF242B" w:rsidP="00746410">
      <w:pPr>
        <w:pStyle w:val="ListParagraph"/>
        <w:numPr>
          <w:ilvl w:val="0"/>
          <w:numId w:val="18"/>
        </w:numPr>
        <w:rPr>
          <w:rFonts w:cs="Times New Roman"/>
          <w:color w:val="000000" w:themeColor="text1"/>
          <w:szCs w:val="24"/>
        </w:rPr>
      </w:pPr>
      <w:r w:rsidRPr="004D743B">
        <w:rPr>
          <w:rFonts w:cs="Times New Roman"/>
          <w:color w:val="000000" w:themeColor="text1"/>
          <w:szCs w:val="24"/>
        </w:rPr>
        <w:t>izglītojamo sagatavošana skatēm, konkursiem;</w:t>
      </w:r>
    </w:p>
    <w:p w14:paraId="67C66295" w14:textId="77777777" w:rsidR="00CF242B" w:rsidRPr="004D743B" w:rsidRDefault="00CF242B" w:rsidP="00746410">
      <w:pPr>
        <w:pStyle w:val="ListParagraph"/>
        <w:numPr>
          <w:ilvl w:val="0"/>
          <w:numId w:val="18"/>
        </w:numPr>
        <w:rPr>
          <w:rFonts w:cs="Times New Roman"/>
          <w:color w:val="000000" w:themeColor="text1"/>
          <w:szCs w:val="24"/>
        </w:rPr>
      </w:pPr>
      <w:r w:rsidRPr="004D743B">
        <w:rPr>
          <w:rFonts w:cs="Times New Roman"/>
          <w:color w:val="000000" w:themeColor="text1"/>
          <w:szCs w:val="24"/>
        </w:rPr>
        <w:t>konsultācijas izglītojamajiem;</w:t>
      </w:r>
    </w:p>
    <w:p w14:paraId="40C0CDE3" w14:textId="77777777" w:rsidR="00CF242B" w:rsidRPr="004D743B" w:rsidRDefault="00CF242B" w:rsidP="00746410">
      <w:pPr>
        <w:pStyle w:val="ListParagraph"/>
        <w:numPr>
          <w:ilvl w:val="0"/>
          <w:numId w:val="18"/>
        </w:numPr>
        <w:rPr>
          <w:rFonts w:cs="Times New Roman"/>
          <w:color w:val="000000" w:themeColor="text1"/>
          <w:szCs w:val="24"/>
        </w:rPr>
      </w:pPr>
      <w:r w:rsidRPr="004D743B">
        <w:rPr>
          <w:rFonts w:cs="Times New Roman"/>
          <w:color w:val="000000" w:themeColor="text1"/>
          <w:szCs w:val="24"/>
        </w:rPr>
        <w:lastRenderedPageBreak/>
        <w:t>individuālais un grupu darbs ar izglītojamajiem (</w:t>
      </w:r>
      <w:r w:rsidRPr="004D743B">
        <w:rPr>
          <w:rFonts w:asciiTheme="majorBidi" w:hAnsiTheme="majorBidi" w:cstheme="majorBidi"/>
          <w:color w:val="000000" w:themeColor="text1"/>
          <w:szCs w:val="24"/>
          <w:shd w:val="clear" w:color="auto" w:fill="FFFFFF"/>
        </w:rPr>
        <w:t>izglītojamo sagatavošana konkursiem, izstādēm, koncertiem un kolektīvai muzicēšanai)</w:t>
      </w:r>
      <w:r w:rsidRPr="004D743B">
        <w:rPr>
          <w:rFonts w:cs="Times New Roman"/>
          <w:color w:val="000000" w:themeColor="text1"/>
          <w:szCs w:val="24"/>
        </w:rPr>
        <w:t>;</w:t>
      </w:r>
    </w:p>
    <w:p w14:paraId="3FA75C8D" w14:textId="01C5CEAA" w:rsidR="00CF242B" w:rsidRPr="004D743B" w:rsidRDefault="00CF242B" w:rsidP="00746410">
      <w:pPr>
        <w:pStyle w:val="ListParagraph"/>
        <w:numPr>
          <w:ilvl w:val="0"/>
          <w:numId w:val="18"/>
        </w:numPr>
        <w:rPr>
          <w:rFonts w:cs="Times New Roman"/>
          <w:color w:val="000000" w:themeColor="text1"/>
          <w:szCs w:val="24"/>
        </w:rPr>
      </w:pPr>
      <w:r w:rsidRPr="004D743B">
        <w:rPr>
          <w:rFonts w:cs="Times New Roman"/>
          <w:color w:val="000000" w:themeColor="text1"/>
          <w:szCs w:val="24"/>
        </w:rPr>
        <w:t xml:space="preserve">gatavošanās audzināšanas  stundām un audzināšanas pasākumu īstenošana, ņemot vērā izglītojamo skaitu klasē vai grupā, t.sk. </w:t>
      </w:r>
      <w:r w:rsidR="001624E1" w:rsidRPr="004D743B">
        <w:rPr>
          <w:rFonts w:cs="Times New Roman"/>
          <w:color w:val="000000" w:themeColor="text1"/>
          <w:szCs w:val="24"/>
        </w:rPr>
        <w:t xml:space="preserve">pasākumus </w:t>
      </w:r>
      <w:r w:rsidRPr="004D743B">
        <w:rPr>
          <w:rFonts w:cs="Times New Roman"/>
          <w:color w:val="000000" w:themeColor="text1"/>
          <w:szCs w:val="24"/>
        </w:rPr>
        <w:t>ārpus klases un izglītības iestādes;</w:t>
      </w:r>
    </w:p>
    <w:p w14:paraId="129653F5" w14:textId="77777777" w:rsidR="00CF242B" w:rsidRPr="004D743B" w:rsidRDefault="00CF242B" w:rsidP="00746410">
      <w:pPr>
        <w:pStyle w:val="ListParagraph"/>
        <w:numPr>
          <w:ilvl w:val="0"/>
          <w:numId w:val="18"/>
        </w:numPr>
        <w:rPr>
          <w:rFonts w:cs="Times New Roman"/>
          <w:color w:val="000000" w:themeColor="text1"/>
          <w:szCs w:val="24"/>
        </w:rPr>
      </w:pPr>
      <w:r w:rsidRPr="004D743B">
        <w:rPr>
          <w:rFonts w:cs="Times New Roman"/>
          <w:color w:val="000000" w:themeColor="text1"/>
          <w:szCs w:val="24"/>
        </w:rPr>
        <w:t>pienākumi, kas saistīti ar obligāto dokumentāciju (klases žurnāls elektroniskais, kas ietver arī dienasgrāmatu);</w:t>
      </w:r>
    </w:p>
    <w:p w14:paraId="2C1FA377" w14:textId="77777777" w:rsidR="00CF242B" w:rsidRPr="004D743B" w:rsidRDefault="00CF242B" w:rsidP="00746410">
      <w:pPr>
        <w:pStyle w:val="ListParagraph"/>
        <w:numPr>
          <w:ilvl w:val="0"/>
          <w:numId w:val="18"/>
        </w:numPr>
        <w:rPr>
          <w:rFonts w:cs="Times New Roman"/>
          <w:color w:val="000000" w:themeColor="text1"/>
          <w:szCs w:val="24"/>
        </w:rPr>
      </w:pPr>
      <w:r w:rsidRPr="004D743B">
        <w:rPr>
          <w:rFonts w:cs="Times New Roman"/>
          <w:color w:val="000000" w:themeColor="text1"/>
          <w:szCs w:val="24"/>
        </w:rPr>
        <w:t>mācību materiālu izveide un uzkrāšana pēc izglītības iestādē noteiktās kārtības;</w:t>
      </w:r>
    </w:p>
    <w:p w14:paraId="54CECE51" w14:textId="77777777" w:rsidR="00CF242B" w:rsidRPr="004D743B" w:rsidRDefault="00CF242B" w:rsidP="00746410">
      <w:pPr>
        <w:pStyle w:val="ListParagraph"/>
        <w:numPr>
          <w:ilvl w:val="0"/>
          <w:numId w:val="18"/>
        </w:numPr>
        <w:rPr>
          <w:rFonts w:cs="Times New Roman"/>
          <w:color w:val="000000" w:themeColor="text1"/>
          <w:szCs w:val="24"/>
        </w:rPr>
      </w:pPr>
      <w:r w:rsidRPr="004D743B">
        <w:rPr>
          <w:rFonts w:cs="Times New Roman"/>
          <w:color w:val="000000" w:themeColor="text1"/>
          <w:szCs w:val="24"/>
        </w:rPr>
        <w:t>pārbaudes darbu sagatavošana (rakstu darbi, skates, mācību koncerti);</w:t>
      </w:r>
    </w:p>
    <w:p w14:paraId="1CCDDB36" w14:textId="77777777" w:rsidR="00CF242B" w:rsidRPr="004D743B" w:rsidRDefault="00CF242B" w:rsidP="00746410">
      <w:pPr>
        <w:pStyle w:val="ListParagraph"/>
        <w:numPr>
          <w:ilvl w:val="0"/>
          <w:numId w:val="18"/>
        </w:numPr>
        <w:rPr>
          <w:rFonts w:cs="Times New Roman"/>
          <w:color w:val="000000" w:themeColor="text1"/>
          <w:szCs w:val="24"/>
        </w:rPr>
      </w:pPr>
      <w:r w:rsidRPr="004D743B">
        <w:rPr>
          <w:rFonts w:cs="Times New Roman"/>
          <w:color w:val="000000" w:themeColor="text1"/>
          <w:szCs w:val="24"/>
        </w:rPr>
        <w:t>rakstu darbu labošana, citu pārbaudījumu formu vērtēšana (skates, mācību koncerti);</w:t>
      </w:r>
    </w:p>
    <w:p w14:paraId="205F5BAB" w14:textId="77777777" w:rsidR="00CF242B" w:rsidRPr="004D743B" w:rsidRDefault="00CF242B" w:rsidP="00746410">
      <w:pPr>
        <w:pStyle w:val="ListParagraph"/>
        <w:numPr>
          <w:ilvl w:val="0"/>
          <w:numId w:val="18"/>
        </w:numPr>
        <w:rPr>
          <w:rFonts w:cs="Times New Roman"/>
          <w:color w:val="000000" w:themeColor="text1"/>
          <w:szCs w:val="24"/>
        </w:rPr>
      </w:pPr>
      <w:r w:rsidRPr="004D743B">
        <w:rPr>
          <w:rFonts w:cs="Times New Roman"/>
          <w:color w:val="000000" w:themeColor="text1"/>
          <w:szCs w:val="24"/>
        </w:rPr>
        <w:t xml:space="preserve">atgriezeniskās saites sagatavošana un sniegšana izglītojamajiem un vecākiem pēc izglītības iestādē noteiktās kārtības; </w:t>
      </w:r>
    </w:p>
    <w:p w14:paraId="054C79AE" w14:textId="77777777" w:rsidR="00CF242B" w:rsidRPr="004D743B" w:rsidRDefault="00CF242B" w:rsidP="00746410">
      <w:pPr>
        <w:pStyle w:val="ListParagraph"/>
        <w:numPr>
          <w:ilvl w:val="0"/>
          <w:numId w:val="18"/>
        </w:numPr>
        <w:rPr>
          <w:rFonts w:cs="Times New Roman"/>
          <w:color w:val="000000" w:themeColor="text1"/>
          <w:szCs w:val="24"/>
        </w:rPr>
      </w:pPr>
      <w:r w:rsidRPr="004D743B">
        <w:rPr>
          <w:rFonts w:cs="Times New Roman"/>
          <w:color w:val="000000" w:themeColor="text1"/>
          <w:szCs w:val="24"/>
        </w:rPr>
        <w:t>izglītojamo individuālo mācību plānu izstrāde, uzraudzība, analīze;</w:t>
      </w:r>
    </w:p>
    <w:p w14:paraId="61E4B16B" w14:textId="77777777" w:rsidR="00CF242B" w:rsidRPr="004D743B" w:rsidRDefault="00CF242B" w:rsidP="00746410">
      <w:pPr>
        <w:pStyle w:val="ListParagraph"/>
        <w:numPr>
          <w:ilvl w:val="0"/>
          <w:numId w:val="18"/>
        </w:numPr>
        <w:rPr>
          <w:rFonts w:cs="Times New Roman"/>
          <w:color w:val="000000" w:themeColor="text1"/>
          <w:szCs w:val="24"/>
        </w:rPr>
      </w:pPr>
      <w:r w:rsidRPr="004D743B">
        <w:rPr>
          <w:rFonts w:cs="Times New Roman"/>
          <w:color w:val="000000" w:themeColor="text1"/>
          <w:szCs w:val="24"/>
        </w:rPr>
        <w:t>sadarbība starp jomas pedagogiem, mācību stundu vērošana, analīze, dalīšanās pieredzē, labās prakses ieviešana, popularizēšana u.c.;</w:t>
      </w:r>
    </w:p>
    <w:p w14:paraId="1D775254" w14:textId="77777777" w:rsidR="00CF242B" w:rsidRPr="004D743B" w:rsidRDefault="00CF242B" w:rsidP="00746410">
      <w:pPr>
        <w:pStyle w:val="ListParagraph"/>
        <w:numPr>
          <w:ilvl w:val="0"/>
          <w:numId w:val="18"/>
        </w:numPr>
        <w:rPr>
          <w:rFonts w:cs="Times New Roman"/>
          <w:color w:val="000000" w:themeColor="text1"/>
          <w:szCs w:val="24"/>
        </w:rPr>
      </w:pPr>
      <w:r w:rsidRPr="004D743B">
        <w:rPr>
          <w:rFonts w:cs="Times New Roman"/>
          <w:color w:val="000000" w:themeColor="text1"/>
          <w:szCs w:val="24"/>
        </w:rPr>
        <w:t>inovāciju ieviešana (mērķtiecīgai jaunu digitālo rīku izmantošanai, metodiskās pieejas utt.);</w:t>
      </w:r>
    </w:p>
    <w:p w14:paraId="059E2F0B" w14:textId="77777777" w:rsidR="00CF242B" w:rsidRPr="004D743B" w:rsidRDefault="00CF242B" w:rsidP="00746410">
      <w:pPr>
        <w:pStyle w:val="ListParagraph"/>
        <w:numPr>
          <w:ilvl w:val="0"/>
          <w:numId w:val="18"/>
        </w:numPr>
        <w:rPr>
          <w:rFonts w:cs="Times New Roman"/>
          <w:color w:val="000000" w:themeColor="text1"/>
          <w:szCs w:val="24"/>
        </w:rPr>
      </w:pPr>
      <w:r w:rsidRPr="004D743B">
        <w:rPr>
          <w:rFonts w:cs="Times New Roman"/>
          <w:color w:val="000000" w:themeColor="text1"/>
          <w:szCs w:val="24"/>
        </w:rPr>
        <w:t>sagatavošanās mācību satura īstenošanai ārpus klases un izglītības iestādes, darba izvērtēšana un tālāko mērķu plānošana u.c.;</w:t>
      </w:r>
    </w:p>
    <w:p w14:paraId="207F7A43" w14:textId="77777777" w:rsidR="00CF242B" w:rsidRPr="004D743B" w:rsidRDefault="00CF242B" w:rsidP="00746410">
      <w:pPr>
        <w:pStyle w:val="ListParagraph"/>
        <w:numPr>
          <w:ilvl w:val="0"/>
          <w:numId w:val="18"/>
        </w:numPr>
        <w:rPr>
          <w:rFonts w:cs="Times New Roman"/>
          <w:color w:val="000000" w:themeColor="text1"/>
          <w:szCs w:val="24"/>
        </w:rPr>
      </w:pPr>
      <w:r w:rsidRPr="004D743B">
        <w:rPr>
          <w:rFonts w:cs="Times New Roman"/>
          <w:color w:val="000000" w:themeColor="text1"/>
          <w:szCs w:val="24"/>
        </w:rPr>
        <w:t>pašvērtējuma veikšana, dalība izglītības iestādes attīstībā, plānošanā u.c.;</w:t>
      </w:r>
    </w:p>
    <w:p w14:paraId="558217D5" w14:textId="77777777" w:rsidR="00CF242B" w:rsidRPr="004D743B" w:rsidRDefault="00CF242B" w:rsidP="00B15AF6">
      <w:pPr>
        <w:pStyle w:val="ListParagraph"/>
        <w:numPr>
          <w:ilvl w:val="0"/>
          <w:numId w:val="18"/>
        </w:numPr>
        <w:spacing w:after="0"/>
        <w:rPr>
          <w:rFonts w:cs="Times New Roman"/>
          <w:color w:val="000000" w:themeColor="text1"/>
          <w:szCs w:val="24"/>
        </w:rPr>
      </w:pPr>
      <w:r w:rsidRPr="004D743B">
        <w:rPr>
          <w:color w:val="000000" w:themeColor="text1"/>
        </w:rPr>
        <w:t>noslēguma darbu un eksāmenu vadīšana.</w:t>
      </w:r>
    </w:p>
    <w:p w14:paraId="7AD928C2" w14:textId="165BB624" w:rsidR="00CF242B" w:rsidRPr="004D743B" w:rsidRDefault="00CF242B" w:rsidP="00746410">
      <w:pPr>
        <w:pStyle w:val="ListParagraph"/>
        <w:numPr>
          <w:ilvl w:val="0"/>
          <w:numId w:val="28"/>
        </w:numPr>
        <w:rPr>
          <w:rFonts w:cs="Times New Roman"/>
          <w:color w:val="000000" w:themeColor="text1"/>
          <w:szCs w:val="24"/>
        </w:rPr>
      </w:pPr>
      <w:r w:rsidRPr="004D743B">
        <w:rPr>
          <w:rFonts w:cs="Times New Roman"/>
          <w:color w:val="000000" w:themeColor="text1"/>
          <w:szCs w:val="24"/>
        </w:rPr>
        <w:t xml:space="preserve">citi ar </w:t>
      </w:r>
      <w:r w:rsidR="00897F41" w:rsidRPr="004D743B">
        <w:rPr>
          <w:rFonts w:cs="Times New Roman"/>
          <w:color w:val="000000" w:themeColor="text1"/>
          <w:szCs w:val="24"/>
        </w:rPr>
        <w:t xml:space="preserve">izglītības iestādes vadītāja </w:t>
      </w:r>
      <w:r w:rsidRPr="004D743B">
        <w:rPr>
          <w:rFonts w:cs="Times New Roman"/>
          <w:color w:val="000000" w:themeColor="text1"/>
          <w:szCs w:val="24"/>
        </w:rPr>
        <w:t>rīkojumu nosakāmi pienākumi:</w:t>
      </w:r>
    </w:p>
    <w:p w14:paraId="7C5CEA29" w14:textId="54EB07BC" w:rsidR="007D02A7" w:rsidRPr="00493758" w:rsidRDefault="00CF242B" w:rsidP="00493758">
      <w:pPr>
        <w:pStyle w:val="ListParagraph"/>
        <w:numPr>
          <w:ilvl w:val="0"/>
          <w:numId w:val="18"/>
        </w:numPr>
        <w:rPr>
          <w:rFonts w:cs="Times New Roman"/>
          <w:szCs w:val="24"/>
        </w:rPr>
      </w:pPr>
      <w:r w:rsidRPr="004D743B">
        <w:rPr>
          <w:rFonts w:cs="Times New Roman"/>
          <w:color w:val="000000" w:themeColor="text1"/>
          <w:szCs w:val="24"/>
        </w:rPr>
        <w:t xml:space="preserve">metodiskās komisijas un izglītības programmas vadīšana, tai skaitā pedagogu sadarbības plānošana un īstenošana; </w:t>
      </w:r>
      <w:proofErr w:type="spellStart"/>
      <w:r w:rsidR="007D02A7" w:rsidRPr="004D743B">
        <w:rPr>
          <w:rFonts w:cs="Times New Roman"/>
          <w:szCs w:val="24"/>
        </w:rPr>
        <w:t>mentorings</w:t>
      </w:r>
      <w:proofErr w:type="spellEnd"/>
      <w:r w:rsidR="00493758">
        <w:rPr>
          <w:rFonts w:cs="Times New Roman"/>
          <w:szCs w:val="24"/>
        </w:rPr>
        <w:t xml:space="preserve"> (pedagogam var noteikt amatu “skolotājs </w:t>
      </w:r>
      <w:proofErr w:type="spellStart"/>
      <w:r w:rsidR="00493758">
        <w:rPr>
          <w:rFonts w:cs="Times New Roman"/>
          <w:szCs w:val="24"/>
        </w:rPr>
        <w:t>mentors</w:t>
      </w:r>
      <w:proofErr w:type="spellEnd"/>
      <w:r w:rsidR="00493758">
        <w:rPr>
          <w:rFonts w:cs="Times New Roman"/>
          <w:szCs w:val="24"/>
        </w:rPr>
        <w:t>”, ja kopējā pedagoga darba slodze nepārsniedz 40 darba stundas nedēļā)</w:t>
      </w:r>
      <w:r w:rsidR="00493758" w:rsidRPr="004D743B">
        <w:rPr>
          <w:rFonts w:cs="Times New Roman"/>
          <w:szCs w:val="24"/>
        </w:rPr>
        <w:t>;</w:t>
      </w:r>
    </w:p>
    <w:p w14:paraId="13902693" w14:textId="77777777" w:rsidR="007D02A7" w:rsidRPr="004D743B" w:rsidRDefault="007D02A7" w:rsidP="00746410">
      <w:pPr>
        <w:pStyle w:val="ListParagraph"/>
        <w:numPr>
          <w:ilvl w:val="0"/>
          <w:numId w:val="18"/>
        </w:numPr>
        <w:rPr>
          <w:rFonts w:cs="Times New Roman"/>
          <w:szCs w:val="24"/>
        </w:rPr>
      </w:pPr>
      <w:r w:rsidRPr="004D743B">
        <w:rPr>
          <w:rFonts w:cs="Times New Roman"/>
          <w:szCs w:val="24"/>
        </w:rPr>
        <w:t>dalība projektos.</w:t>
      </w:r>
    </w:p>
    <w:p w14:paraId="16C8FC42" w14:textId="77777777" w:rsidR="00925804" w:rsidRPr="004D743B" w:rsidRDefault="00925804" w:rsidP="00096A1A">
      <w:pPr>
        <w:spacing w:after="0" w:line="240" w:lineRule="auto"/>
        <w:ind w:firstLine="0"/>
        <w:rPr>
          <w:rFonts w:cs="Times New Roman"/>
          <w:szCs w:val="24"/>
        </w:rPr>
      </w:pPr>
    </w:p>
    <w:p w14:paraId="2FC308A9" w14:textId="368D55C6" w:rsidR="002A78BE" w:rsidRPr="004D743B" w:rsidRDefault="00B27B48" w:rsidP="00B15AF6">
      <w:pPr>
        <w:spacing w:after="0"/>
        <w:ind w:firstLine="0"/>
        <w:rPr>
          <w:rFonts w:cs="Times New Roman"/>
          <w:szCs w:val="24"/>
        </w:rPr>
      </w:pPr>
      <w:r w:rsidRPr="004D743B">
        <w:rPr>
          <w:rFonts w:cs="Times New Roman"/>
          <w:szCs w:val="24"/>
        </w:rPr>
        <w:t>Profesionālās ievirzes sporta izglītības iestāžu pedagog</w:t>
      </w:r>
      <w:r w:rsidR="007941D5" w:rsidRPr="004D743B">
        <w:rPr>
          <w:rFonts w:cs="Times New Roman"/>
          <w:szCs w:val="24"/>
        </w:rPr>
        <w:t>u slodze</w:t>
      </w:r>
      <w:r w:rsidR="00225BF3" w:rsidRPr="004D743B">
        <w:rPr>
          <w:rFonts w:cs="Times New Roman"/>
          <w:szCs w:val="24"/>
        </w:rPr>
        <w:t>:</w:t>
      </w:r>
    </w:p>
    <w:p w14:paraId="474E6F7A" w14:textId="23D26578" w:rsidR="00225BF3" w:rsidRPr="004D743B" w:rsidRDefault="004F523F" w:rsidP="00B15AF6">
      <w:pPr>
        <w:pStyle w:val="ListParagraph"/>
        <w:numPr>
          <w:ilvl w:val="0"/>
          <w:numId w:val="28"/>
        </w:numPr>
        <w:spacing w:after="0"/>
        <w:rPr>
          <w:rFonts w:cs="Times New Roman"/>
          <w:i/>
          <w:iCs/>
          <w:szCs w:val="24"/>
        </w:rPr>
      </w:pPr>
      <w:r w:rsidRPr="004D743B">
        <w:rPr>
          <w:rFonts w:cs="Times New Roman"/>
          <w:szCs w:val="24"/>
        </w:rPr>
        <w:t>s</w:t>
      </w:r>
      <w:r w:rsidR="00773388" w:rsidRPr="004D743B">
        <w:rPr>
          <w:rFonts w:cs="Times New Roman"/>
          <w:szCs w:val="24"/>
        </w:rPr>
        <w:t xml:space="preserve">tundas, kad </w:t>
      </w:r>
      <w:r w:rsidR="00790ACF" w:rsidRPr="004D743B">
        <w:rPr>
          <w:rFonts w:cs="Times New Roman"/>
          <w:szCs w:val="24"/>
        </w:rPr>
        <w:t>pedagog</w:t>
      </w:r>
      <w:r w:rsidR="00773388" w:rsidRPr="004D743B">
        <w:rPr>
          <w:rFonts w:cs="Times New Roman"/>
          <w:szCs w:val="24"/>
        </w:rPr>
        <w:t xml:space="preserve">s ir kontaktā ar </w:t>
      </w:r>
      <w:r w:rsidR="00351FC1" w:rsidRPr="004D743B">
        <w:rPr>
          <w:rFonts w:cs="Times New Roman"/>
          <w:szCs w:val="24"/>
        </w:rPr>
        <w:t>izglītojamo</w:t>
      </w:r>
      <w:r w:rsidR="00773388" w:rsidRPr="004D743B">
        <w:rPr>
          <w:rFonts w:cs="Times New Roman"/>
          <w:szCs w:val="24"/>
        </w:rPr>
        <w:t xml:space="preserve"> mācību programmas apguvei:</w:t>
      </w:r>
    </w:p>
    <w:p w14:paraId="4B79DF84" w14:textId="7BB79084" w:rsidR="0069680E" w:rsidRPr="004D743B" w:rsidRDefault="00B27B48" w:rsidP="00B15AF6">
      <w:pPr>
        <w:pStyle w:val="ListParagraph"/>
        <w:numPr>
          <w:ilvl w:val="0"/>
          <w:numId w:val="22"/>
        </w:numPr>
        <w:spacing w:after="0"/>
        <w:rPr>
          <w:rFonts w:cs="Times New Roman"/>
          <w:szCs w:val="24"/>
        </w:rPr>
      </w:pPr>
      <w:r w:rsidRPr="004D743B">
        <w:rPr>
          <w:rFonts w:cs="Times New Roman"/>
          <w:szCs w:val="24"/>
        </w:rPr>
        <w:t>mācību treniņu nodarbīb</w:t>
      </w:r>
      <w:r w:rsidR="00225BF3" w:rsidRPr="004D743B">
        <w:rPr>
          <w:rFonts w:cs="Times New Roman"/>
          <w:szCs w:val="24"/>
        </w:rPr>
        <w:t>as</w:t>
      </w:r>
      <w:r w:rsidR="004F523F" w:rsidRPr="004D743B">
        <w:rPr>
          <w:rFonts w:cs="Times New Roman"/>
          <w:szCs w:val="24"/>
        </w:rPr>
        <w:t>;</w:t>
      </w:r>
    </w:p>
    <w:p w14:paraId="5875B632" w14:textId="598B68D6" w:rsidR="00FC5E85" w:rsidRPr="004D743B" w:rsidRDefault="004F523F" w:rsidP="00B15AF6">
      <w:pPr>
        <w:pStyle w:val="ListParagraph"/>
        <w:numPr>
          <w:ilvl w:val="0"/>
          <w:numId w:val="28"/>
        </w:numPr>
        <w:spacing w:after="0"/>
        <w:rPr>
          <w:rFonts w:cs="Times New Roman"/>
          <w:szCs w:val="24"/>
        </w:rPr>
      </w:pPr>
      <w:r w:rsidRPr="004D743B">
        <w:rPr>
          <w:rFonts w:cs="Times New Roman"/>
          <w:szCs w:val="24"/>
        </w:rPr>
        <w:t>c</w:t>
      </w:r>
      <w:r w:rsidR="0069680E" w:rsidRPr="004D743B">
        <w:rPr>
          <w:rFonts w:cs="Times New Roman"/>
          <w:szCs w:val="24"/>
        </w:rPr>
        <w:t>iti pienākumi:</w:t>
      </w:r>
    </w:p>
    <w:p w14:paraId="4DEB27A7" w14:textId="7150A0DB" w:rsidR="00B27B48" w:rsidRPr="004D743B" w:rsidRDefault="00B27B48" w:rsidP="00B15AF6">
      <w:pPr>
        <w:pStyle w:val="ListParagraph"/>
        <w:numPr>
          <w:ilvl w:val="0"/>
          <w:numId w:val="22"/>
        </w:numPr>
        <w:spacing w:after="0"/>
        <w:rPr>
          <w:rFonts w:cs="Times New Roman"/>
          <w:szCs w:val="24"/>
        </w:rPr>
      </w:pPr>
      <w:r w:rsidRPr="004D743B">
        <w:rPr>
          <w:rFonts w:cs="Times New Roman"/>
          <w:szCs w:val="24"/>
        </w:rPr>
        <w:t>gatavošanās nodarbībām un sacensībām, individuālu treniņu plānu izstrādāšana, izglītojamo gatavošana dalībai sacensībās, izglītojamo rezultātu apkopošana, treniņu un sacensību sasniegumu dinamikas analīze;</w:t>
      </w:r>
    </w:p>
    <w:p w14:paraId="515D006B" w14:textId="3D37F6A2" w:rsidR="00B27B48" w:rsidRPr="004D743B" w:rsidRDefault="00B27B48" w:rsidP="00B15AF6">
      <w:pPr>
        <w:pStyle w:val="ListParagraph"/>
        <w:numPr>
          <w:ilvl w:val="0"/>
          <w:numId w:val="22"/>
        </w:numPr>
        <w:spacing w:after="0"/>
        <w:rPr>
          <w:rFonts w:cs="Times New Roman"/>
          <w:szCs w:val="24"/>
        </w:rPr>
      </w:pPr>
      <w:r w:rsidRPr="004D743B">
        <w:rPr>
          <w:rFonts w:cs="Times New Roman"/>
          <w:szCs w:val="24"/>
        </w:rPr>
        <w:t>dalība sacensībās (izglītojamo nokļūšana uz sacensībām, pedagoga klātbūtne tajās);</w:t>
      </w:r>
    </w:p>
    <w:p w14:paraId="48AA5820" w14:textId="03CD28FC" w:rsidR="00B27B48" w:rsidRPr="004D743B" w:rsidRDefault="00B27B48" w:rsidP="00125540">
      <w:pPr>
        <w:pStyle w:val="ListParagraph"/>
        <w:numPr>
          <w:ilvl w:val="0"/>
          <w:numId w:val="22"/>
        </w:numPr>
        <w:spacing w:after="0"/>
        <w:rPr>
          <w:rFonts w:cs="Times New Roman"/>
          <w:szCs w:val="24"/>
        </w:rPr>
      </w:pPr>
      <w:r w:rsidRPr="004D743B">
        <w:rPr>
          <w:rFonts w:cs="Times New Roman"/>
          <w:szCs w:val="24"/>
        </w:rPr>
        <w:t>obligātās dokumentācijas aizpildīšana</w:t>
      </w:r>
      <w:r w:rsidR="00773388" w:rsidRPr="004D743B">
        <w:rPr>
          <w:rFonts w:cs="Times New Roman"/>
          <w:szCs w:val="24"/>
        </w:rPr>
        <w:t xml:space="preserve">, </w:t>
      </w:r>
      <w:r w:rsidRPr="004D743B">
        <w:rPr>
          <w:rFonts w:cs="Times New Roman"/>
          <w:szCs w:val="24"/>
        </w:rPr>
        <w:t>metodiskais darbs, tai skaitā dalība izglītības iestādes pedagoģiskajā padomē, izglītības iestādes padomē, metodiskajā komisij</w:t>
      </w:r>
      <w:r w:rsidR="00125540" w:rsidRPr="004D743B">
        <w:rPr>
          <w:rFonts w:cs="Times New Roman"/>
          <w:szCs w:val="24"/>
        </w:rPr>
        <w:t>ā</w:t>
      </w:r>
      <w:r w:rsidRPr="004D743B">
        <w:rPr>
          <w:rFonts w:cs="Times New Roman"/>
          <w:szCs w:val="24"/>
        </w:rPr>
        <w:t>;</w:t>
      </w:r>
    </w:p>
    <w:p w14:paraId="4A03A734" w14:textId="7B3EA996" w:rsidR="00B27B48" w:rsidRPr="004D743B" w:rsidRDefault="00B27B48" w:rsidP="00125540">
      <w:pPr>
        <w:pStyle w:val="ListParagraph"/>
        <w:numPr>
          <w:ilvl w:val="0"/>
          <w:numId w:val="22"/>
        </w:numPr>
        <w:spacing w:after="0"/>
        <w:rPr>
          <w:rFonts w:cs="Times New Roman"/>
          <w:szCs w:val="24"/>
        </w:rPr>
      </w:pPr>
      <w:r w:rsidRPr="004D743B">
        <w:rPr>
          <w:rFonts w:cs="Times New Roman"/>
          <w:szCs w:val="24"/>
        </w:rPr>
        <w:t>darbs ar vecākiem (informēšana, sapulces);</w:t>
      </w:r>
    </w:p>
    <w:p w14:paraId="00EC8EAF" w14:textId="5C669107" w:rsidR="004E5A3D" w:rsidRPr="004D743B" w:rsidRDefault="00B27B48" w:rsidP="00125540">
      <w:pPr>
        <w:pStyle w:val="ListParagraph"/>
        <w:numPr>
          <w:ilvl w:val="0"/>
          <w:numId w:val="22"/>
        </w:numPr>
        <w:spacing w:after="0"/>
        <w:rPr>
          <w:rFonts w:cs="Times New Roman"/>
          <w:szCs w:val="24"/>
        </w:rPr>
      </w:pPr>
      <w:r w:rsidRPr="004D743B">
        <w:rPr>
          <w:rFonts w:cs="Times New Roman"/>
          <w:szCs w:val="24"/>
        </w:rPr>
        <w:t>pašvērtējuma veikšana, līdzdalība izglītības iestādes attīstībā</w:t>
      </w:r>
      <w:r w:rsidR="004E5A3D" w:rsidRPr="004D743B">
        <w:rPr>
          <w:rFonts w:cs="Times New Roman"/>
          <w:szCs w:val="24"/>
        </w:rPr>
        <w:t>;</w:t>
      </w:r>
    </w:p>
    <w:p w14:paraId="6E476E59" w14:textId="77777777" w:rsidR="00E1333F" w:rsidRPr="004D743B" w:rsidRDefault="00E1333F" w:rsidP="00746410">
      <w:pPr>
        <w:pStyle w:val="ListParagraph"/>
        <w:numPr>
          <w:ilvl w:val="0"/>
          <w:numId w:val="22"/>
        </w:numPr>
        <w:rPr>
          <w:rFonts w:cs="Times New Roman"/>
          <w:szCs w:val="24"/>
        </w:rPr>
      </w:pPr>
      <w:r w:rsidRPr="004D743B">
        <w:rPr>
          <w:rFonts w:cs="Times New Roman"/>
          <w:szCs w:val="24"/>
        </w:rPr>
        <w:lastRenderedPageBreak/>
        <w:t>mācību materiālu izveide un uzkrāšana pēc izglītības iestādē noteiktās kārtības;</w:t>
      </w:r>
    </w:p>
    <w:p w14:paraId="1BE48F29" w14:textId="77777777" w:rsidR="00E1333F" w:rsidRPr="004D743B" w:rsidRDefault="00E1333F" w:rsidP="00746410">
      <w:pPr>
        <w:pStyle w:val="ListParagraph"/>
        <w:numPr>
          <w:ilvl w:val="0"/>
          <w:numId w:val="22"/>
        </w:numPr>
        <w:rPr>
          <w:rFonts w:cs="Times New Roman"/>
          <w:szCs w:val="24"/>
        </w:rPr>
      </w:pPr>
      <w:r w:rsidRPr="004D743B">
        <w:rPr>
          <w:rFonts w:cs="Times New Roman"/>
          <w:szCs w:val="24"/>
        </w:rPr>
        <w:t xml:space="preserve">atgriezeniskās saites sagatavošana un sniegšana izglītojamajiem un vecākiem pēc izglītības iestādē noteiktās kārtības; </w:t>
      </w:r>
    </w:p>
    <w:p w14:paraId="2A54D1E4" w14:textId="77777777" w:rsidR="00E1333F" w:rsidRPr="004D743B" w:rsidRDefault="00E1333F" w:rsidP="00746410">
      <w:pPr>
        <w:pStyle w:val="ListParagraph"/>
        <w:numPr>
          <w:ilvl w:val="0"/>
          <w:numId w:val="22"/>
        </w:numPr>
        <w:rPr>
          <w:rFonts w:cs="Times New Roman"/>
          <w:szCs w:val="24"/>
        </w:rPr>
      </w:pPr>
      <w:r w:rsidRPr="004D743B">
        <w:rPr>
          <w:rFonts w:cs="Times New Roman"/>
          <w:szCs w:val="24"/>
        </w:rPr>
        <w:t>izglītojamo individuālo mācību plānu izstrāde, uzraudzība, analīze;</w:t>
      </w:r>
    </w:p>
    <w:p w14:paraId="1304E1EF" w14:textId="77777777" w:rsidR="00E1333F" w:rsidRPr="004D743B" w:rsidRDefault="00E1333F" w:rsidP="00746410">
      <w:pPr>
        <w:pStyle w:val="ListParagraph"/>
        <w:numPr>
          <w:ilvl w:val="0"/>
          <w:numId w:val="22"/>
        </w:numPr>
        <w:rPr>
          <w:rFonts w:cs="Times New Roman"/>
          <w:szCs w:val="24"/>
        </w:rPr>
      </w:pPr>
      <w:r w:rsidRPr="004D743B">
        <w:rPr>
          <w:rFonts w:cs="Times New Roman"/>
          <w:szCs w:val="24"/>
        </w:rPr>
        <w:t>sadarbība starp jomas pedagogiem, mācību stundu vērošana, analīze, dalīšanās pieredzē, labās prakses ieviešana, popularizēšana u.c.;</w:t>
      </w:r>
    </w:p>
    <w:p w14:paraId="09325F18" w14:textId="41163BA2" w:rsidR="00B27B48" w:rsidRDefault="00E1333F" w:rsidP="00746410">
      <w:pPr>
        <w:pStyle w:val="ListParagraph"/>
        <w:numPr>
          <w:ilvl w:val="0"/>
          <w:numId w:val="22"/>
        </w:numPr>
        <w:rPr>
          <w:rFonts w:cs="Times New Roman"/>
          <w:szCs w:val="24"/>
        </w:rPr>
      </w:pPr>
      <w:r w:rsidRPr="004D743B">
        <w:rPr>
          <w:rFonts w:cs="Times New Roman"/>
          <w:szCs w:val="24"/>
        </w:rPr>
        <w:t>inovāciju ieviešana (mērķtiecīgai jaunu digitālo rīku izmantošanai, metodiskās pieejas utt.)</w:t>
      </w:r>
      <w:r w:rsidR="00746410" w:rsidRPr="004D743B">
        <w:rPr>
          <w:rFonts w:cs="Times New Roman"/>
          <w:szCs w:val="24"/>
        </w:rPr>
        <w:t>.</w:t>
      </w:r>
    </w:p>
    <w:p w14:paraId="40981886" w14:textId="77777777" w:rsidR="00493758" w:rsidRPr="004D743B" w:rsidRDefault="00493758" w:rsidP="00493758">
      <w:pPr>
        <w:pStyle w:val="ListParagraph"/>
        <w:numPr>
          <w:ilvl w:val="0"/>
          <w:numId w:val="28"/>
        </w:numPr>
        <w:rPr>
          <w:rFonts w:cs="Times New Roman"/>
          <w:color w:val="000000" w:themeColor="text1"/>
          <w:szCs w:val="24"/>
        </w:rPr>
      </w:pPr>
      <w:r w:rsidRPr="004D743B">
        <w:rPr>
          <w:rFonts w:cs="Times New Roman"/>
          <w:color w:val="000000" w:themeColor="text1"/>
          <w:szCs w:val="24"/>
        </w:rPr>
        <w:t>citi ar izglītības iestādes vadītāja rīkojumu nosakāmi pienākumi:</w:t>
      </w:r>
    </w:p>
    <w:p w14:paraId="25F1A818" w14:textId="4A9EB99E" w:rsidR="00493758" w:rsidRPr="00493758" w:rsidRDefault="00493758" w:rsidP="00493758">
      <w:pPr>
        <w:pStyle w:val="ListParagraph"/>
        <w:numPr>
          <w:ilvl w:val="0"/>
          <w:numId w:val="18"/>
        </w:numPr>
        <w:rPr>
          <w:rFonts w:cs="Times New Roman"/>
          <w:szCs w:val="24"/>
        </w:rPr>
      </w:pPr>
      <w:r>
        <w:rPr>
          <w:rFonts w:cs="Times New Roman"/>
          <w:color w:val="000000" w:themeColor="text1"/>
          <w:szCs w:val="24"/>
        </w:rPr>
        <w:t xml:space="preserve">studentu prakšu vadīšana, </w:t>
      </w:r>
      <w:proofErr w:type="spellStart"/>
      <w:r w:rsidRPr="004D743B">
        <w:rPr>
          <w:rFonts w:cs="Times New Roman"/>
          <w:szCs w:val="24"/>
        </w:rPr>
        <w:t>mentorings</w:t>
      </w:r>
      <w:proofErr w:type="spellEnd"/>
      <w:r>
        <w:rPr>
          <w:rFonts w:cs="Times New Roman"/>
          <w:szCs w:val="24"/>
        </w:rPr>
        <w:t xml:space="preserve"> </w:t>
      </w:r>
      <w:bookmarkStart w:id="1" w:name="_Hlk139022906"/>
      <w:r>
        <w:rPr>
          <w:rFonts w:cs="Times New Roman"/>
          <w:szCs w:val="24"/>
        </w:rPr>
        <w:t xml:space="preserve">(pedagogam var noteikt amatu “skolotājs </w:t>
      </w:r>
      <w:proofErr w:type="spellStart"/>
      <w:r>
        <w:rPr>
          <w:rFonts w:cs="Times New Roman"/>
          <w:szCs w:val="24"/>
        </w:rPr>
        <w:t>mentors</w:t>
      </w:r>
      <w:proofErr w:type="spellEnd"/>
      <w:r>
        <w:rPr>
          <w:rFonts w:cs="Times New Roman"/>
          <w:szCs w:val="24"/>
        </w:rPr>
        <w:t>”, ja kopējā pedagoga darba slodze nepārsniedz 40 darba stundas nedēļā)</w:t>
      </w:r>
      <w:r w:rsidRPr="004D743B">
        <w:rPr>
          <w:rFonts w:cs="Times New Roman"/>
          <w:szCs w:val="24"/>
        </w:rPr>
        <w:t>;</w:t>
      </w:r>
      <w:bookmarkEnd w:id="1"/>
    </w:p>
    <w:p w14:paraId="0CFA867A" w14:textId="7ADB8967" w:rsidR="00493758" w:rsidRPr="00493758" w:rsidRDefault="00493758" w:rsidP="00493758">
      <w:pPr>
        <w:pStyle w:val="ListParagraph"/>
        <w:numPr>
          <w:ilvl w:val="0"/>
          <w:numId w:val="18"/>
        </w:numPr>
        <w:rPr>
          <w:rFonts w:cs="Times New Roman"/>
          <w:szCs w:val="24"/>
        </w:rPr>
      </w:pPr>
      <w:r w:rsidRPr="004D743B">
        <w:rPr>
          <w:rFonts w:cs="Times New Roman"/>
          <w:szCs w:val="24"/>
        </w:rPr>
        <w:t>dalība projektos.</w:t>
      </w:r>
    </w:p>
    <w:p w14:paraId="7394B421" w14:textId="00FD451D" w:rsidR="003631D7" w:rsidRPr="004D743B" w:rsidRDefault="003631D7" w:rsidP="0069680E">
      <w:pPr>
        <w:spacing w:after="0" w:line="240" w:lineRule="auto"/>
        <w:rPr>
          <w:rFonts w:cs="Times New Roman"/>
          <w:szCs w:val="24"/>
        </w:rPr>
      </w:pPr>
    </w:p>
    <w:p w14:paraId="42DA9642" w14:textId="05DB5912" w:rsidR="003631D7" w:rsidRPr="004D743B" w:rsidRDefault="003631D7" w:rsidP="00125540">
      <w:pPr>
        <w:spacing w:after="120" w:line="240" w:lineRule="auto"/>
        <w:rPr>
          <w:rFonts w:cs="Times New Roman"/>
          <w:b/>
          <w:bCs/>
          <w:i/>
          <w:iCs/>
          <w:szCs w:val="24"/>
        </w:rPr>
      </w:pPr>
      <w:r w:rsidRPr="004D743B">
        <w:rPr>
          <w:rFonts w:cs="Times New Roman"/>
          <w:b/>
          <w:bCs/>
          <w:i/>
          <w:iCs/>
          <w:szCs w:val="24"/>
        </w:rPr>
        <w:t>Interešu izglītības pedagog</w:t>
      </w:r>
      <w:r w:rsidR="002B4D5E" w:rsidRPr="004D743B">
        <w:rPr>
          <w:rFonts w:cs="Times New Roman"/>
          <w:b/>
          <w:bCs/>
          <w:i/>
          <w:iCs/>
          <w:szCs w:val="24"/>
        </w:rPr>
        <w:t>i</w:t>
      </w:r>
      <w:r w:rsidRPr="004D743B">
        <w:rPr>
          <w:rFonts w:cs="Times New Roman"/>
          <w:b/>
          <w:bCs/>
          <w:i/>
          <w:iCs/>
          <w:szCs w:val="24"/>
        </w:rPr>
        <w:t xml:space="preserve"> </w:t>
      </w:r>
    </w:p>
    <w:p w14:paraId="618D0237" w14:textId="2E7954D0" w:rsidR="002B4D5E" w:rsidRPr="004D743B" w:rsidRDefault="00B82A02" w:rsidP="00125540">
      <w:pPr>
        <w:spacing w:after="0" w:line="240" w:lineRule="auto"/>
        <w:ind w:firstLine="0"/>
        <w:rPr>
          <w:rFonts w:cs="Times New Roman"/>
          <w:szCs w:val="24"/>
        </w:rPr>
      </w:pPr>
      <w:r w:rsidRPr="004D743B">
        <w:rPr>
          <w:rFonts w:cs="Times New Roman"/>
          <w:szCs w:val="24"/>
        </w:rPr>
        <w:t>Pedagoga</w:t>
      </w:r>
      <w:r w:rsidR="002B4D5E" w:rsidRPr="004D743B">
        <w:rPr>
          <w:rFonts w:cs="Times New Roman"/>
          <w:szCs w:val="24"/>
        </w:rPr>
        <w:t xml:space="preserve"> slodze:</w:t>
      </w:r>
    </w:p>
    <w:p w14:paraId="08FC1560" w14:textId="29F52AD5" w:rsidR="003631D7" w:rsidRPr="004D743B" w:rsidRDefault="00023579" w:rsidP="002B4D5E">
      <w:pPr>
        <w:pStyle w:val="ListParagraph"/>
        <w:numPr>
          <w:ilvl w:val="0"/>
          <w:numId w:val="28"/>
        </w:numPr>
        <w:spacing w:after="0" w:line="240" w:lineRule="auto"/>
        <w:rPr>
          <w:rFonts w:cs="Times New Roman"/>
          <w:szCs w:val="24"/>
        </w:rPr>
      </w:pPr>
      <w:r w:rsidRPr="004D743B">
        <w:rPr>
          <w:rFonts w:cs="Times New Roman"/>
          <w:szCs w:val="24"/>
        </w:rPr>
        <w:t>s</w:t>
      </w:r>
      <w:r w:rsidR="00773388" w:rsidRPr="004D743B">
        <w:rPr>
          <w:rFonts w:cs="Times New Roman"/>
          <w:szCs w:val="24"/>
        </w:rPr>
        <w:t xml:space="preserve">tundas, kad </w:t>
      </w:r>
      <w:r w:rsidR="00B82A02" w:rsidRPr="004D743B">
        <w:rPr>
          <w:rFonts w:cs="Times New Roman"/>
          <w:szCs w:val="24"/>
        </w:rPr>
        <w:t>pedagog</w:t>
      </w:r>
      <w:r w:rsidR="00773388" w:rsidRPr="004D743B">
        <w:rPr>
          <w:rFonts w:cs="Times New Roman"/>
          <w:szCs w:val="24"/>
        </w:rPr>
        <w:t>s ir kontaktā ar izglītojamo mācību programmas apguvei:</w:t>
      </w:r>
    </w:p>
    <w:p w14:paraId="49607E27" w14:textId="594BDE54" w:rsidR="003631D7" w:rsidRPr="004D743B" w:rsidRDefault="003631D7" w:rsidP="00096A1A">
      <w:pPr>
        <w:pStyle w:val="ListParagraph"/>
        <w:numPr>
          <w:ilvl w:val="0"/>
          <w:numId w:val="23"/>
        </w:numPr>
        <w:rPr>
          <w:rFonts w:cs="Times New Roman"/>
          <w:szCs w:val="24"/>
        </w:rPr>
      </w:pPr>
      <w:r w:rsidRPr="004D743B">
        <w:rPr>
          <w:rFonts w:cs="Times New Roman"/>
          <w:szCs w:val="24"/>
        </w:rPr>
        <w:t>pulciņu, nodarbību, interešu izglītības stundu vadīšana</w:t>
      </w:r>
      <w:r w:rsidR="00BB78C4" w:rsidRPr="004D743B">
        <w:rPr>
          <w:rFonts w:cs="Times New Roman"/>
          <w:szCs w:val="24"/>
        </w:rPr>
        <w:t>;</w:t>
      </w:r>
    </w:p>
    <w:p w14:paraId="5C998B12" w14:textId="3D78F815" w:rsidR="003631D7" w:rsidRPr="004D743B" w:rsidRDefault="00023579" w:rsidP="002B4D5E">
      <w:pPr>
        <w:pStyle w:val="ListParagraph"/>
        <w:numPr>
          <w:ilvl w:val="0"/>
          <w:numId w:val="28"/>
        </w:numPr>
        <w:spacing w:after="0" w:line="240" w:lineRule="auto"/>
        <w:rPr>
          <w:rFonts w:cs="Times New Roman"/>
          <w:szCs w:val="24"/>
        </w:rPr>
      </w:pPr>
      <w:r w:rsidRPr="004D743B">
        <w:rPr>
          <w:rFonts w:cs="Times New Roman"/>
          <w:szCs w:val="24"/>
        </w:rPr>
        <w:t>c</w:t>
      </w:r>
      <w:r w:rsidR="003631D7" w:rsidRPr="004D743B">
        <w:rPr>
          <w:rFonts w:cs="Times New Roman"/>
          <w:szCs w:val="24"/>
        </w:rPr>
        <w:t>iti pienākumi</w:t>
      </w:r>
      <w:r w:rsidR="00686E19" w:rsidRPr="004D743B">
        <w:rPr>
          <w:rFonts w:cs="Times New Roman"/>
          <w:szCs w:val="24"/>
        </w:rPr>
        <w:t>:</w:t>
      </w:r>
    </w:p>
    <w:p w14:paraId="7057DCF2" w14:textId="64D21B23" w:rsidR="003631D7" w:rsidRPr="004D743B" w:rsidRDefault="003631D7" w:rsidP="003631D7">
      <w:pPr>
        <w:pStyle w:val="ListParagraph"/>
        <w:numPr>
          <w:ilvl w:val="0"/>
          <w:numId w:val="23"/>
        </w:numPr>
        <w:rPr>
          <w:rFonts w:cs="Times New Roman"/>
          <w:szCs w:val="24"/>
        </w:rPr>
      </w:pPr>
      <w:r w:rsidRPr="004D743B">
        <w:rPr>
          <w:rFonts w:cs="Times New Roman"/>
          <w:szCs w:val="24"/>
        </w:rPr>
        <w:t>gatavošanās mācību stundām un nodarbībām</w:t>
      </w:r>
      <w:r w:rsidR="00E1333F" w:rsidRPr="004D743B">
        <w:rPr>
          <w:rFonts w:cs="Times New Roman"/>
          <w:szCs w:val="24"/>
        </w:rPr>
        <w:t>, ņemot vērā program</w:t>
      </w:r>
      <w:r w:rsidR="00C33839" w:rsidRPr="004D743B">
        <w:rPr>
          <w:rFonts w:cs="Times New Roman"/>
          <w:szCs w:val="24"/>
        </w:rPr>
        <w:t xml:space="preserve">mas un </w:t>
      </w:r>
      <w:r w:rsidR="00E1333F" w:rsidRPr="004D743B">
        <w:rPr>
          <w:rFonts w:cs="Times New Roman"/>
          <w:szCs w:val="24"/>
        </w:rPr>
        <w:t xml:space="preserve">jomas specifiku, izglītojamo skaitu un izmantojamās tehnoloģijas, t.sk. instrumentu/ darbarīku uzturēšana, sagatavošana </w:t>
      </w:r>
      <w:r w:rsidR="00C33839" w:rsidRPr="004D743B">
        <w:rPr>
          <w:rFonts w:cs="Times New Roman"/>
          <w:szCs w:val="24"/>
        </w:rPr>
        <w:t>nodarbībai</w:t>
      </w:r>
      <w:r w:rsidR="00E1333F" w:rsidRPr="004D743B">
        <w:rPr>
          <w:rFonts w:cs="Times New Roman"/>
          <w:szCs w:val="24"/>
        </w:rPr>
        <w:t>, un izmantojamās mācību metodes un mācību materiālu pieejamību/iztrūkumu;</w:t>
      </w:r>
    </w:p>
    <w:p w14:paraId="5F88F2BD" w14:textId="6FD176FF" w:rsidR="00E1333F" w:rsidRPr="004D743B" w:rsidRDefault="00E1333F" w:rsidP="00E1333F">
      <w:pPr>
        <w:pStyle w:val="ListParagraph"/>
        <w:numPr>
          <w:ilvl w:val="0"/>
          <w:numId w:val="23"/>
        </w:numPr>
        <w:rPr>
          <w:rFonts w:cs="Times New Roman"/>
          <w:szCs w:val="24"/>
        </w:rPr>
      </w:pPr>
      <w:r w:rsidRPr="004D743B">
        <w:rPr>
          <w:rFonts w:cs="Times New Roman"/>
          <w:szCs w:val="24"/>
        </w:rPr>
        <w:t>individuālais un grupu darbs ar izglītojamajiem (</w:t>
      </w:r>
      <w:r w:rsidRPr="004D743B">
        <w:rPr>
          <w:rFonts w:asciiTheme="majorBidi" w:hAnsiTheme="majorBidi" w:cstheme="majorBidi"/>
          <w:szCs w:val="24"/>
          <w:shd w:val="clear" w:color="auto" w:fill="FFFFFF"/>
        </w:rPr>
        <w:t>izglītojamo sagatavošana</w:t>
      </w:r>
      <w:r w:rsidR="00272E25" w:rsidRPr="004D743B">
        <w:rPr>
          <w:rFonts w:asciiTheme="majorBidi" w:hAnsiTheme="majorBidi" w:cstheme="majorBidi"/>
          <w:szCs w:val="24"/>
          <w:shd w:val="clear" w:color="auto" w:fill="FFFFFF"/>
        </w:rPr>
        <w:t xml:space="preserve"> un pavadīšana uz</w:t>
      </w:r>
      <w:r w:rsidRPr="004D743B">
        <w:rPr>
          <w:rFonts w:asciiTheme="majorBidi" w:hAnsiTheme="majorBidi" w:cstheme="majorBidi"/>
          <w:szCs w:val="24"/>
          <w:shd w:val="clear" w:color="auto" w:fill="FFFFFF"/>
        </w:rPr>
        <w:t xml:space="preserve"> konkursiem, izstādēm, koncertiem, izrādēm, sacensībām u.c. ārpus iestādes pasākumiem)</w:t>
      </w:r>
      <w:r w:rsidRPr="004D743B">
        <w:rPr>
          <w:rFonts w:cs="Times New Roman"/>
          <w:szCs w:val="24"/>
        </w:rPr>
        <w:t>;</w:t>
      </w:r>
    </w:p>
    <w:p w14:paraId="6915DF78" w14:textId="7FCEDFBE" w:rsidR="00E1333F" w:rsidRPr="004D743B" w:rsidRDefault="00E1333F" w:rsidP="00C33839">
      <w:pPr>
        <w:pStyle w:val="ListParagraph"/>
        <w:numPr>
          <w:ilvl w:val="0"/>
          <w:numId w:val="23"/>
        </w:numPr>
        <w:rPr>
          <w:rFonts w:cs="Times New Roman"/>
          <w:szCs w:val="24"/>
        </w:rPr>
      </w:pPr>
      <w:r w:rsidRPr="004D743B">
        <w:rPr>
          <w:rFonts w:cs="Times New Roman"/>
          <w:szCs w:val="24"/>
        </w:rPr>
        <w:t>pienākumi, kas saistīti ar obligāto dokumentāciju (</w:t>
      </w:r>
      <w:r w:rsidR="002A78BE" w:rsidRPr="004D743B">
        <w:rPr>
          <w:rFonts w:cs="Times New Roman"/>
          <w:szCs w:val="24"/>
        </w:rPr>
        <w:t>elektroniskais žurnāls, saziņa ar vecākiem</w:t>
      </w:r>
      <w:r w:rsidRPr="004D743B">
        <w:rPr>
          <w:rFonts w:cs="Times New Roman"/>
          <w:szCs w:val="24"/>
        </w:rPr>
        <w:t>);</w:t>
      </w:r>
    </w:p>
    <w:p w14:paraId="75C432D0" w14:textId="4E9D1767" w:rsidR="003631D7" w:rsidRPr="004D743B" w:rsidRDefault="003631D7" w:rsidP="003631D7">
      <w:pPr>
        <w:pStyle w:val="ListParagraph"/>
        <w:numPr>
          <w:ilvl w:val="0"/>
          <w:numId w:val="23"/>
        </w:numPr>
        <w:rPr>
          <w:rFonts w:cs="Times New Roman"/>
          <w:szCs w:val="24"/>
        </w:rPr>
      </w:pPr>
      <w:r w:rsidRPr="004D743B">
        <w:rPr>
          <w:rFonts w:cs="Times New Roman"/>
          <w:szCs w:val="24"/>
        </w:rPr>
        <w:t xml:space="preserve">koncertu, izstāžu, radošo darbnīcu vadīšana; </w:t>
      </w:r>
    </w:p>
    <w:p w14:paraId="5E582D3F" w14:textId="77777777" w:rsidR="003631D7" w:rsidRPr="004D743B" w:rsidRDefault="003631D7" w:rsidP="003631D7">
      <w:pPr>
        <w:pStyle w:val="ListParagraph"/>
        <w:numPr>
          <w:ilvl w:val="0"/>
          <w:numId w:val="23"/>
        </w:numPr>
        <w:rPr>
          <w:rFonts w:cs="Times New Roman"/>
          <w:szCs w:val="24"/>
        </w:rPr>
      </w:pPr>
      <w:r w:rsidRPr="004D743B">
        <w:rPr>
          <w:rFonts w:cs="Times New Roman"/>
          <w:szCs w:val="24"/>
        </w:rPr>
        <w:t xml:space="preserve">metodiskais darbs; </w:t>
      </w:r>
    </w:p>
    <w:p w14:paraId="77CCC391" w14:textId="77777777" w:rsidR="003631D7" w:rsidRPr="004D743B" w:rsidRDefault="003631D7" w:rsidP="003631D7">
      <w:pPr>
        <w:pStyle w:val="ListParagraph"/>
        <w:numPr>
          <w:ilvl w:val="0"/>
          <w:numId w:val="23"/>
        </w:numPr>
        <w:rPr>
          <w:rFonts w:cs="Times New Roman"/>
          <w:szCs w:val="24"/>
        </w:rPr>
      </w:pPr>
      <w:r w:rsidRPr="004D743B">
        <w:rPr>
          <w:rFonts w:cs="Times New Roman"/>
          <w:szCs w:val="24"/>
        </w:rPr>
        <w:t xml:space="preserve">projektu vadība; </w:t>
      </w:r>
    </w:p>
    <w:p w14:paraId="77012680" w14:textId="0A88A264" w:rsidR="003244FC" w:rsidRPr="004D743B" w:rsidRDefault="003631D7" w:rsidP="007941D5">
      <w:pPr>
        <w:pStyle w:val="ListParagraph"/>
        <w:numPr>
          <w:ilvl w:val="0"/>
          <w:numId w:val="23"/>
        </w:numPr>
        <w:rPr>
          <w:rFonts w:cs="Times New Roman"/>
          <w:szCs w:val="24"/>
        </w:rPr>
      </w:pPr>
      <w:r w:rsidRPr="004D743B">
        <w:rPr>
          <w:rFonts w:cs="Times New Roman"/>
          <w:szCs w:val="24"/>
        </w:rPr>
        <w:t>līdzdalība izglītības iestādes attīstībā u.c.</w:t>
      </w:r>
      <w:r w:rsidR="00E1333F" w:rsidRPr="004D743B">
        <w:t>;</w:t>
      </w:r>
    </w:p>
    <w:p w14:paraId="2939F4A2" w14:textId="77777777" w:rsidR="00C33839" w:rsidRPr="004D743B" w:rsidRDefault="00C33839" w:rsidP="00C33839">
      <w:pPr>
        <w:pStyle w:val="ListParagraph"/>
        <w:numPr>
          <w:ilvl w:val="0"/>
          <w:numId w:val="23"/>
        </w:numPr>
        <w:rPr>
          <w:rFonts w:cs="Times New Roman"/>
          <w:szCs w:val="24"/>
        </w:rPr>
      </w:pPr>
      <w:r w:rsidRPr="004D743B">
        <w:rPr>
          <w:rFonts w:cs="Times New Roman"/>
          <w:szCs w:val="24"/>
        </w:rPr>
        <w:t>mācību materiālu izveide un uzkrāšana pēc izglītības iestādē noteiktās kārtības;</w:t>
      </w:r>
    </w:p>
    <w:p w14:paraId="2F6AB6FB" w14:textId="77777777" w:rsidR="00C33839" w:rsidRPr="004D743B" w:rsidRDefault="00C33839" w:rsidP="00C33839">
      <w:pPr>
        <w:pStyle w:val="ListParagraph"/>
        <w:numPr>
          <w:ilvl w:val="0"/>
          <w:numId w:val="23"/>
        </w:numPr>
        <w:rPr>
          <w:rFonts w:cs="Times New Roman"/>
          <w:szCs w:val="24"/>
        </w:rPr>
      </w:pPr>
      <w:r w:rsidRPr="004D743B">
        <w:rPr>
          <w:rFonts w:cs="Times New Roman"/>
          <w:szCs w:val="24"/>
        </w:rPr>
        <w:t xml:space="preserve">atgriezeniskās saites sagatavošana un sniegšana izglītojamajiem un vecākiem pēc izglītības iestādē noteiktās kārtības; </w:t>
      </w:r>
    </w:p>
    <w:p w14:paraId="2BFA83A4" w14:textId="77777777" w:rsidR="00C33839" w:rsidRPr="004D743B" w:rsidRDefault="00C33839" w:rsidP="00C33839">
      <w:pPr>
        <w:pStyle w:val="ListParagraph"/>
        <w:numPr>
          <w:ilvl w:val="0"/>
          <w:numId w:val="23"/>
        </w:numPr>
        <w:rPr>
          <w:rFonts w:cs="Times New Roman"/>
          <w:szCs w:val="24"/>
        </w:rPr>
      </w:pPr>
      <w:r w:rsidRPr="004D743B">
        <w:rPr>
          <w:rFonts w:cs="Times New Roman"/>
          <w:szCs w:val="24"/>
        </w:rPr>
        <w:t>izglītojamo individuālo mācību plānu izstrāde, uzraudzība, analīze;</w:t>
      </w:r>
    </w:p>
    <w:p w14:paraId="4498F6DB" w14:textId="77777777" w:rsidR="00C33839" w:rsidRPr="004D743B" w:rsidRDefault="00C33839" w:rsidP="00C33839">
      <w:pPr>
        <w:pStyle w:val="ListParagraph"/>
        <w:numPr>
          <w:ilvl w:val="0"/>
          <w:numId w:val="23"/>
        </w:numPr>
        <w:rPr>
          <w:rFonts w:cs="Times New Roman"/>
          <w:szCs w:val="24"/>
        </w:rPr>
      </w:pPr>
      <w:r w:rsidRPr="004D743B">
        <w:rPr>
          <w:rFonts w:cs="Times New Roman"/>
          <w:szCs w:val="24"/>
        </w:rPr>
        <w:t>sadarbība starp jomas pedagogiem, mācību stundu vērošana, analīze, dalīšanās pieredzē, labās prakses ieviešana, popularizēšana u.c.;</w:t>
      </w:r>
    </w:p>
    <w:p w14:paraId="5FA58871" w14:textId="17531DB0" w:rsidR="00EA0261" w:rsidRPr="00EA0261" w:rsidRDefault="00C33839" w:rsidP="00EA0261">
      <w:pPr>
        <w:pStyle w:val="ListParagraph"/>
        <w:numPr>
          <w:ilvl w:val="0"/>
          <w:numId w:val="23"/>
        </w:numPr>
        <w:rPr>
          <w:rFonts w:cs="Times New Roman"/>
          <w:color w:val="000000" w:themeColor="text1"/>
          <w:szCs w:val="24"/>
        </w:rPr>
      </w:pPr>
      <w:r w:rsidRPr="004D743B">
        <w:rPr>
          <w:rFonts w:cs="Times New Roman"/>
          <w:szCs w:val="24"/>
        </w:rPr>
        <w:t>inovāciju ieviešana (mērķtiecīgai jaunu digitālo rīku izmantošanai, metodiskās pieejas utt.)</w:t>
      </w:r>
      <w:r w:rsidR="00023579" w:rsidRPr="004D743B">
        <w:rPr>
          <w:rFonts w:cs="Times New Roman"/>
          <w:szCs w:val="24"/>
        </w:rPr>
        <w:t>.</w:t>
      </w:r>
    </w:p>
    <w:p w14:paraId="0F33F5A3" w14:textId="2DBA5439" w:rsidR="00EA0261" w:rsidRDefault="00EA0261" w:rsidP="00EA0261">
      <w:pPr>
        <w:ind w:left="720" w:firstLine="0"/>
        <w:rPr>
          <w:rFonts w:cs="Times New Roman"/>
          <w:color w:val="000000" w:themeColor="text1"/>
          <w:szCs w:val="24"/>
        </w:rPr>
      </w:pPr>
      <w:r w:rsidRPr="004D743B">
        <w:rPr>
          <w:rFonts w:cs="Times New Roman"/>
          <w:b/>
          <w:bCs/>
          <w:i/>
          <w:iCs/>
          <w:color w:val="414142"/>
          <w:szCs w:val="24"/>
        </w:rPr>
        <w:t>Pirmsskolas izglītības pedagogi</w:t>
      </w:r>
    </w:p>
    <w:p w14:paraId="4E92298B" w14:textId="6A1DAAF2" w:rsidR="006163CC" w:rsidRPr="004D743B" w:rsidRDefault="00F4415B" w:rsidP="00746410">
      <w:pPr>
        <w:shd w:val="clear" w:color="auto" w:fill="FFFFFF"/>
        <w:rPr>
          <w:rFonts w:eastAsia="Times New Roman" w:cs="Times New Roman"/>
          <w:color w:val="000000" w:themeColor="text1"/>
          <w:szCs w:val="24"/>
          <w:lang w:eastAsia="lv-LV"/>
        </w:rPr>
      </w:pPr>
      <w:r w:rsidRPr="004D743B">
        <w:rPr>
          <w:rFonts w:cs="Times New Roman"/>
          <w:color w:val="000000" w:themeColor="text1"/>
          <w:szCs w:val="24"/>
        </w:rPr>
        <w:t>Pirmsskolas</w:t>
      </w:r>
      <w:r w:rsidR="00383F71" w:rsidRPr="004D743B">
        <w:rPr>
          <w:rFonts w:cs="Times New Roman"/>
          <w:color w:val="000000" w:themeColor="text1"/>
          <w:szCs w:val="24"/>
        </w:rPr>
        <w:t xml:space="preserve"> </w:t>
      </w:r>
      <w:r w:rsidR="00383F71" w:rsidRPr="004D743B">
        <w:rPr>
          <w:rFonts w:cs="Times New Roman"/>
          <w:color w:val="000000" w:themeColor="text1"/>
          <w:szCs w:val="24"/>
          <w:shd w:val="clear" w:color="auto" w:fill="FFFFFF"/>
        </w:rPr>
        <w:t xml:space="preserve">Izglītības programmu īsteno atbilstoši izglītības iestādes nolikumam, kā to nosaka </w:t>
      </w:r>
      <w:r w:rsidR="0027469C" w:rsidRPr="004D743B">
        <w:rPr>
          <w:rFonts w:cs="Times New Roman"/>
          <w:color w:val="000000" w:themeColor="text1"/>
          <w:szCs w:val="24"/>
          <w:shd w:val="clear" w:color="auto" w:fill="FFFFFF"/>
        </w:rPr>
        <w:t xml:space="preserve">Ministru kabineta </w:t>
      </w:r>
      <w:r w:rsidR="00383F71" w:rsidRPr="004D743B">
        <w:rPr>
          <w:rFonts w:cs="Times New Roman"/>
          <w:color w:val="000000" w:themeColor="text1"/>
          <w:szCs w:val="24"/>
          <w:shd w:val="clear" w:color="auto" w:fill="FFFFFF"/>
        </w:rPr>
        <w:t>2018.</w:t>
      </w:r>
      <w:r w:rsidR="0027469C" w:rsidRPr="004D743B">
        <w:rPr>
          <w:rFonts w:cs="Times New Roman"/>
          <w:color w:val="000000" w:themeColor="text1"/>
          <w:szCs w:val="24"/>
          <w:shd w:val="clear" w:color="auto" w:fill="FFFFFF"/>
        </w:rPr>
        <w:t> </w:t>
      </w:r>
      <w:r w:rsidR="00383F71" w:rsidRPr="004D743B">
        <w:rPr>
          <w:rFonts w:cs="Times New Roman"/>
          <w:color w:val="000000" w:themeColor="text1"/>
          <w:szCs w:val="24"/>
          <w:shd w:val="clear" w:color="auto" w:fill="FFFFFF"/>
        </w:rPr>
        <w:t>gada 21. novembra noteikumi Nr.716 ,,Noteikumi par</w:t>
      </w:r>
      <w:r w:rsidRPr="004D743B">
        <w:rPr>
          <w:rFonts w:cs="Times New Roman"/>
          <w:color w:val="000000" w:themeColor="text1"/>
          <w:szCs w:val="24"/>
        </w:rPr>
        <w:t xml:space="preserve"> </w:t>
      </w:r>
      <w:r w:rsidR="00383F71" w:rsidRPr="004D743B">
        <w:rPr>
          <w:rFonts w:cs="Times New Roman"/>
          <w:color w:val="000000" w:themeColor="text1"/>
          <w:szCs w:val="24"/>
        </w:rPr>
        <w:t xml:space="preserve">valsts </w:t>
      </w:r>
      <w:r w:rsidR="00383F71" w:rsidRPr="004D743B">
        <w:rPr>
          <w:rFonts w:cs="Times New Roman"/>
          <w:color w:val="000000" w:themeColor="text1"/>
          <w:szCs w:val="24"/>
        </w:rPr>
        <w:lastRenderedPageBreak/>
        <w:t xml:space="preserve">pirmsskolas izglītības </w:t>
      </w:r>
      <w:r w:rsidR="00D34218" w:rsidRPr="004D743B">
        <w:rPr>
          <w:rFonts w:cs="Times New Roman"/>
          <w:color w:val="000000" w:themeColor="text1"/>
          <w:szCs w:val="24"/>
        </w:rPr>
        <w:t>va</w:t>
      </w:r>
      <w:r w:rsidR="00383F71" w:rsidRPr="004D743B">
        <w:rPr>
          <w:rFonts w:cs="Times New Roman"/>
          <w:color w:val="000000" w:themeColor="text1"/>
          <w:szCs w:val="24"/>
        </w:rPr>
        <w:t xml:space="preserve">dlīnijām un pirmsskolas izglītības programmu paraugiem.” Izglītības programmu paraugos ir noteikts, ka </w:t>
      </w:r>
      <w:r w:rsidR="00383F71" w:rsidRPr="004D743B">
        <w:rPr>
          <w:rFonts w:eastAsia="Times New Roman" w:cs="Times New Roman"/>
          <w:color w:val="000000" w:themeColor="text1"/>
          <w:szCs w:val="24"/>
          <w:lang w:eastAsia="lv-LV"/>
        </w:rPr>
        <w:t>o</w:t>
      </w:r>
      <w:r w:rsidR="007C1BBD" w:rsidRPr="004D743B">
        <w:rPr>
          <w:rFonts w:eastAsia="Times New Roman" w:cs="Times New Roman"/>
          <w:color w:val="000000" w:themeColor="text1"/>
          <w:szCs w:val="24"/>
          <w:lang w:eastAsia="lv-LV"/>
        </w:rPr>
        <w:t>bligātā mācību satura īstenošanu plāno un organizē</w:t>
      </w:r>
      <w:r w:rsidR="00383F71" w:rsidRPr="004D743B">
        <w:rPr>
          <w:rFonts w:eastAsia="Times New Roman" w:cs="Times New Roman"/>
          <w:color w:val="000000" w:themeColor="text1"/>
          <w:szCs w:val="24"/>
          <w:lang w:eastAsia="lv-LV"/>
        </w:rPr>
        <w:t xml:space="preserve"> </w:t>
      </w:r>
      <w:r w:rsidR="007C1BBD" w:rsidRPr="004D743B">
        <w:rPr>
          <w:rFonts w:eastAsia="Times New Roman" w:cs="Times New Roman"/>
          <w:color w:val="000000" w:themeColor="text1"/>
          <w:szCs w:val="24"/>
          <w:lang w:eastAsia="lv-LV"/>
        </w:rPr>
        <w:t xml:space="preserve">divos posmos. Laikposmā no 1. septembra līdz 31. maijam nodrošina mācību procesu valsts pirmsskolas izglītības vadlīnijās noteiktā pirmsskolas izglītības obligātā satura īstenošanai un bērnam plānoto sasniedzamo rezultātu apguvei, laikposmā no 1. jūnija līdz 31. augustam nodrošina mācību procesu bērna vispusīgas attīstības un iepriekšējā laikposmā iegūto zināšanu, izpratnes, </w:t>
      </w:r>
      <w:proofErr w:type="spellStart"/>
      <w:r w:rsidR="007C1BBD" w:rsidRPr="004D743B">
        <w:rPr>
          <w:rFonts w:eastAsia="Times New Roman" w:cs="Times New Roman"/>
          <w:color w:val="000000" w:themeColor="text1"/>
          <w:szCs w:val="24"/>
          <w:lang w:eastAsia="lv-LV"/>
        </w:rPr>
        <w:t>pamatprasmju</w:t>
      </w:r>
      <w:proofErr w:type="spellEnd"/>
      <w:r w:rsidR="007C1BBD" w:rsidRPr="004D743B">
        <w:rPr>
          <w:rFonts w:eastAsia="Times New Roman" w:cs="Times New Roman"/>
          <w:color w:val="000000" w:themeColor="text1"/>
          <w:szCs w:val="24"/>
          <w:lang w:eastAsia="lv-LV"/>
        </w:rPr>
        <w:t xml:space="preserve"> un caurviju prasmju, kā arī vērtībās balstītu tikumu un ieradumu nostiprināšanai</w:t>
      </w:r>
      <w:r w:rsidR="00383F71" w:rsidRPr="004D743B">
        <w:rPr>
          <w:rFonts w:eastAsia="Times New Roman" w:cs="Times New Roman"/>
          <w:color w:val="000000" w:themeColor="text1"/>
          <w:szCs w:val="24"/>
          <w:lang w:eastAsia="lv-LV"/>
        </w:rPr>
        <w:t>.</w:t>
      </w:r>
      <w:r w:rsidR="007D1185" w:rsidRPr="004D743B">
        <w:rPr>
          <w:rFonts w:eastAsia="Times New Roman" w:cs="Times New Roman"/>
          <w:color w:val="000000" w:themeColor="text1"/>
          <w:szCs w:val="24"/>
          <w:lang w:eastAsia="lv-LV"/>
        </w:rPr>
        <w:t xml:space="preserve"> Izglītības iestādes vadītājs, nosakot darba pienākumus, ņem vērā programmu paraugos noteiktos laika posmus.</w:t>
      </w:r>
    </w:p>
    <w:p w14:paraId="10F21C44" w14:textId="436B6361" w:rsidR="00AB07AC" w:rsidRPr="004D743B" w:rsidRDefault="00023579" w:rsidP="00125540">
      <w:pPr>
        <w:spacing w:after="0"/>
      </w:pPr>
      <w:r w:rsidRPr="004D743B">
        <w:rPr>
          <w:i/>
          <w:iCs/>
        </w:rPr>
        <w:t>P</w:t>
      </w:r>
      <w:r w:rsidR="00AB07AC" w:rsidRPr="004D743B">
        <w:rPr>
          <w:i/>
          <w:iCs/>
        </w:rPr>
        <w:t xml:space="preserve">irmsskolas izglītības pedagogiem </w:t>
      </w:r>
      <w:r w:rsidR="00340D68" w:rsidRPr="004D743B">
        <w:t xml:space="preserve">darba slodze </w:t>
      </w:r>
      <w:r w:rsidR="00AB07AC" w:rsidRPr="004D743B">
        <w:t xml:space="preserve">ir 40 darba stundas nedēļā – 34 darba stundas ar izglītojamiem un </w:t>
      </w:r>
      <w:r w:rsidR="00FC5E85" w:rsidRPr="004D743B">
        <w:t xml:space="preserve">6 </w:t>
      </w:r>
      <w:r w:rsidR="00AB07AC" w:rsidRPr="004D743B">
        <w:t>darba stundas, lai sagatavotos nodarbību vadīšanai</w:t>
      </w:r>
      <w:r w:rsidR="008969E4" w:rsidRPr="004D743B">
        <w:t xml:space="preserve"> un citu pienākumu veikšanai</w:t>
      </w:r>
      <w:r w:rsidR="002B4D5E" w:rsidRPr="004D743B">
        <w:t>:</w:t>
      </w:r>
    </w:p>
    <w:p w14:paraId="273A335D" w14:textId="09D04D31" w:rsidR="00AB07AC" w:rsidRPr="004D743B" w:rsidRDefault="00340D68" w:rsidP="00125540">
      <w:pPr>
        <w:pStyle w:val="ListParagraph"/>
        <w:numPr>
          <w:ilvl w:val="0"/>
          <w:numId w:val="28"/>
        </w:numPr>
        <w:spacing w:after="0"/>
      </w:pPr>
      <w:r w:rsidRPr="004D743B">
        <w:rPr>
          <w:rFonts w:cs="Times New Roman"/>
          <w:szCs w:val="24"/>
        </w:rPr>
        <w:t>s</w:t>
      </w:r>
      <w:r w:rsidR="00773388" w:rsidRPr="004D743B">
        <w:rPr>
          <w:rFonts w:cs="Times New Roman"/>
          <w:szCs w:val="24"/>
        </w:rPr>
        <w:t xml:space="preserve">tundas, kad </w:t>
      </w:r>
      <w:r w:rsidR="00B82A02" w:rsidRPr="004D743B">
        <w:rPr>
          <w:rFonts w:cs="Times New Roman"/>
          <w:szCs w:val="24"/>
        </w:rPr>
        <w:t>pedagog</w:t>
      </w:r>
      <w:r w:rsidR="00773388" w:rsidRPr="004D743B">
        <w:rPr>
          <w:rFonts w:cs="Times New Roman"/>
          <w:szCs w:val="24"/>
        </w:rPr>
        <w:t>s ir kontaktā ar izglītojamo:</w:t>
      </w:r>
    </w:p>
    <w:p w14:paraId="516F51B1" w14:textId="172E192F" w:rsidR="00AB07AC" w:rsidRPr="004D743B" w:rsidRDefault="00340D68" w:rsidP="00125540">
      <w:pPr>
        <w:pStyle w:val="ListParagraph"/>
        <w:numPr>
          <w:ilvl w:val="0"/>
          <w:numId w:val="20"/>
        </w:numPr>
        <w:spacing w:after="0"/>
      </w:pPr>
      <w:r w:rsidRPr="004D743B">
        <w:t>d</w:t>
      </w:r>
      <w:r w:rsidR="00AB07AC" w:rsidRPr="004D743B">
        <w:t>ienas daļa, ko pedagogs pavada ar bērniem</w:t>
      </w:r>
      <w:r w:rsidR="002B70D7" w:rsidRPr="004D743B">
        <w:t>;</w:t>
      </w:r>
    </w:p>
    <w:p w14:paraId="716493B2" w14:textId="5E88E562" w:rsidR="00AB07AC" w:rsidRPr="004D743B" w:rsidRDefault="00340D68" w:rsidP="00125540">
      <w:pPr>
        <w:pStyle w:val="ListParagraph"/>
        <w:numPr>
          <w:ilvl w:val="0"/>
          <w:numId w:val="28"/>
        </w:numPr>
        <w:spacing w:after="0"/>
      </w:pPr>
      <w:r w:rsidRPr="004D743B">
        <w:t>c</w:t>
      </w:r>
      <w:r w:rsidR="00AB07AC" w:rsidRPr="004D743B">
        <w:t>iti pienākumi</w:t>
      </w:r>
      <w:r w:rsidR="00592FD8" w:rsidRPr="004D743B">
        <w:t xml:space="preserve"> (bez izglītojamo klātbūtnes)</w:t>
      </w:r>
      <w:r w:rsidR="00AB07AC" w:rsidRPr="004D743B">
        <w:t>:</w:t>
      </w:r>
    </w:p>
    <w:p w14:paraId="320717E7" w14:textId="47B1D74F" w:rsidR="00AB07AC" w:rsidRPr="004D743B" w:rsidRDefault="00AB07AC" w:rsidP="00746410">
      <w:pPr>
        <w:pStyle w:val="ListParagraph"/>
        <w:numPr>
          <w:ilvl w:val="0"/>
          <w:numId w:val="20"/>
        </w:numPr>
        <w:ind w:left="1434" w:hanging="357"/>
        <w:rPr>
          <w:rFonts w:cs="Times New Roman"/>
          <w:szCs w:val="24"/>
        </w:rPr>
      </w:pPr>
      <w:r w:rsidRPr="004D743B">
        <w:rPr>
          <w:rFonts w:cs="Times New Roman"/>
          <w:szCs w:val="24"/>
        </w:rPr>
        <w:t>gatavošanās rotaļnodarbībai (tās plānošana, mērķu un uzdevumu izvirzīšana, vairāku scenāriju izstrāde ievērojot izglītojamo individuālās vajadzības, mācību materiālu, drošas mācību vides sagatavošana, veicot citas nepieciešamās darbības rotaļnodarbības sagatavošanā</w:t>
      </w:r>
      <w:r w:rsidR="00BB78C4" w:rsidRPr="004D743B">
        <w:rPr>
          <w:rFonts w:cs="Times New Roman"/>
          <w:szCs w:val="24"/>
        </w:rPr>
        <w:t xml:space="preserve"> mācību gadam, semestrim, noteiktam periodam</w:t>
      </w:r>
      <w:r w:rsidRPr="004D743B">
        <w:rPr>
          <w:rFonts w:cs="Times New Roman"/>
          <w:szCs w:val="24"/>
        </w:rPr>
        <w:t>);</w:t>
      </w:r>
    </w:p>
    <w:p w14:paraId="552CB9E1" w14:textId="2D460789" w:rsidR="00AB07AC" w:rsidRPr="004D743B" w:rsidRDefault="00AB07AC" w:rsidP="00746410">
      <w:pPr>
        <w:pStyle w:val="ListParagraph"/>
        <w:numPr>
          <w:ilvl w:val="0"/>
          <w:numId w:val="20"/>
        </w:numPr>
        <w:ind w:left="1434" w:hanging="357"/>
        <w:rPr>
          <w:rFonts w:cs="Times New Roman"/>
          <w:szCs w:val="24"/>
        </w:rPr>
      </w:pPr>
      <w:r w:rsidRPr="004D743B">
        <w:rPr>
          <w:rFonts w:cs="Times New Roman"/>
          <w:szCs w:val="24"/>
        </w:rPr>
        <w:t>izglītojamo individuālo plānu izstrāde, to pārraudzība, analīze</w:t>
      </w:r>
      <w:r w:rsidR="00BB78C4" w:rsidRPr="004D743B">
        <w:rPr>
          <w:rFonts w:cs="Times New Roman"/>
          <w:szCs w:val="24"/>
        </w:rPr>
        <w:t>, bērnu attīstības vērtēšana (pedagoģisko vērojumu dokumentēšana);</w:t>
      </w:r>
    </w:p>
    <w:p w14:paraId="2FE3D916" w14:textId="7234EA80" w:rsidR="00AB07AC" w:rsidRPr="004D743B" w:rsidRDefault="00AB07AC" w:rsidP="00746410">
      <w:pPr>
        <w:pStyle w:val="ListParagraph"/>
        <w:numPr>
          <w:ilvl w:val="0"/>
          <w:numId w:val="20"/>
        </w:numPr>
        <w:ind w:left="1434" w:hanging="357"/>
        <w:rPr>
          <w:rFonts w:cs="Times New Roman"/>
          <w:szCs w:val="24"/>
        </w:rPr>
      </w:pPr>
      <w:r w:rsidRPr="004D743B">
        <w:rPr>
          <w:rFonts w:cs="Times New Roman"/>
          <w:szCs w:val="24"/>
        </w:rPr>
        <w:t>darbs ar vecākiem,</w:t>
      </w:r>
      <w:r w:rsidRPr="004D743B">
        <w:t xml:space="preserve"> konsultācijas, kopīgu uzdevumu izstrāde, atgriezeniskās saites veidošana par bērnu sniegumu un sasniegumiem u.c.;</w:t>
      </w:r>
    </w:p>
    <w:p w14:paraId="0BA2E613" w14:textId="71B70C24" w:rsidR="00AB07AC" w:rsidRPr="004D743B" w:rsidRDefault="008969E4" w:rsidP="00746410">
      <w:pPr>
        <w:pStyle w:val="ListParagraph"/>
        <w:numPr>
          <w:ilvl w:val="0"/>
          <w:numId w:val="20"/>
        </w:numPr>
        <w:ind w:left="1434" w:hanging="357"/>
        <w:rPr>
          <w:rFonts w:cs="Times New Roman"/>
          <w:szCs w:val="24"/>
        </w:rPr>
      </w:pPr>
      <w:r w:rsidRPr="004D743B">
        <w:rPr>
          <w:rFonts w:cs="Times New Roman"/>
          <w:szCs w:val="24"/>
        </w:rPr>
        <w:t>obligātās dokumentācijas aizpildīšana</w:t>
      </w:r>
      <w:r w:rsidR="00AB07AC" w:rsidRPr="004D743B">
        <w:rPr>
          <w:rFonts w:cs="Times New Roman"/>
          <w:szCs w:val="24"/>
        </w:rPr>
        <w:t xml:space="preserve">; </w:t>
      </w:r>
    </w:p>
    <w:p w14:paraId="3FDEC5AB" w14:textId="77777777" w:rsidR="00AB07AC" w:rsidRPr="004D743B" w:rsidRDefault="00AB07AC" w:rsidP="00746410">
      <w:pPr>
        <w:pStyle w:val="ListParagraph"/>
        <w:numPr>
          <w:ilvl w:val="0"/>
          <w:numId w:val="20"/>
        </w:numPr>
        <w:ind w:left="1434" w:hanging="357"/>
        <w:rPr>
          <w:rFonts w:cs="Times New Roman"/>
          <w:szCs w:val="24"/>
        </w:rPr>
      </w:pPr>
      <w:r w:rsidRPr="004D743B">
        <w:rPr>
          <w:rFonts w:cs="Times New Roman"/>
          <w:szCs w:val="24"/>
        </w:rPr>
        <w:t>sadarbība un komunikācija ar citiem pedagogiem, atbalsta personālu, iestādes vadību, vecākiem, pašvaldības izglītības speciālistiem;</w:t>
      </w:r>
    </w:p>
    <w:p w14:paraId="605209E9" w14:textId="77777777" w:rsidR="00AB07AC" w:rsidRPr="004D743B" w:rsidRDefault="00AB07AC" w:rsidP="00746410">
      <w:pPr>
        <w:pStyle w:val="ListParagraph"/>
        <w:numPr>
          <w:ilvl w:val="0"/>
          <w:numId w:val="20"/>
        </w:numPr>
        <w:ind w:left="1434" w:hanging="357"/>
        <w:rPr>
          <w:rFonts w:cs="Times New Roman"/>
          <w:szCs w:val="24"/>
        </w:rPr>
      </w:pPr>
      <w:r w:rsidRPr="004D743B">
        <w:rPr>
          <w:rFonts w:cs="Times New Roman"/>
          <w:szCs w:val="24"/>
        </w:rPr>
        <w:t xml:space="preserve">mācību un metodisko materiālu izveide; </w:t>
      </w:r>
    </w:p>
    <w:p w14:paraId="7C06FB8D" w14:textId="73152935" w:rsidR="00AB07AC" w:rsidRPr="004D743B" w:rsidRDefault="00AB07AC" w:rsidP="00746410">
      <w:pPr>
        <w:pStyle w:val="ListParagraph"/>
        <w:numPr>
          <w:ilvl w:val="0"/>
          <w:numId w:val="20"/>
        </w:numPr>
        <w:ind w:left="1434" w:hanging="357"/>
        <w:rPr>
          <w:rFonts w:cs="Times New Roman"/>
          <w:szCs w:val="24"/>
        </w:rPr>
      </w:pPr>
      <w:r w:rsidRPr="004D743B">
        <w:rPr>
          <w:rFonts w:cs="Times New Roman"/>
          <w:szCs w:val="24"/>
        </w:rPr>
        <w:t>pedagoģiskās padomes sēdes un metodiskās sanāksmes</w:t>
      </w:r>
      <w:r w:rsidR="002B70D7" w:rsidRPr="004D743B">
        <w:rPr>
          <w:rFonts w:cs="Times New Roman"/>
          <w:szCs w:val="24"/>
        </w:rPr>
        <w:t>;</w:t>
      </w:r>
    </w:p>
    <w:p w14:paraId="32ED3F91" w14:textId="77777777" w:rsidR="00AB07AC" w:rsidRPr="004D743B" w:rsidRDefault="00AB07AC" w:rsidP="00746410">
      <w:pPr>
        <w:pStyle w:val="ListParagraph"/>
        <w:numPr>
          <w:ilvl w:val="0"/>
          <w:numId w:val="20"/>
        </w:numPr>
        <w:ind w:left="1434" w:hanging="357"/>
        <w:rPr>
          <w:rFonts w:cs="Times New Roman"/>
          <w:szCs w:val="24"/>
        </w:rPr>
      </w:pPr>
      <w:r w:rsidRPr="004D743B">
        <w:rPr>
          <w:rFonts w:cs="Times New Roman"/>
          <w:szCs w:val="24"/>
        </w:rPr>
        <w:t>svētku pasākumu, mācību pārgājienu un ekskursiju plānošana, īstenošana un analīze;</w:t>
      </w:r>
    </w:p>
    <w:p w14:paraId="52AC7484" w14:textId="77777777" w:rsidR="00AB07AC" w:rsidRPr="004D743B" w:rsidRDefault="00AB07AC" w:rsidP="00746410">
      <w:pPr>
        <w:pStyle w:val="ListParagraph"/>
        <w:numPr>
          <w:ilvl w:val="0"/>
          <w:numId w:val="20"/>
        </w:numPr>
        <w:ind w:left="1434" w:hanging="357"/>
        <w:rPr>
          <w:rFonts w:cs="Times New Roman"/>
          <w:szCs w:val="24"/>
        </w:rPr>
      </w:pPr>
      <w:r w:rsidRPr="004D743B">
        <w:rPr>
          <w:rFonts w:cs="Times New Roman"/>
          <w:szCs w:val="24"/>
        </w:rPr>
        <w:t>pašvērtējuma veikšana;</w:t>
      </w:r>
    </w:p>
    <w:p w14:paraId="55C3B060" w14:textId="448220C5" w:rsidR="008969E4" w:rsidRDefault="00AB07AC" w:rsidP="00746410">
      <w:pPr>
        <w:pStyle w:val="ListParagraph"/>
        <w:numPr>
          <w:ilvl w:val="0"/>
          <w:numId w:val="20"/>
        </w:numPr>
        <w:ind w:left="1434" w:hanging="357"/>
        <w:rPr>
          <w:rFonts w:cs="Times New Roman"/>
          <w:szCs w:val="24"/>
        </w:rPr>
      </w:pPr>
      <w:r w:rsidRPr="004D743B">
        <w:rPr>
          <w:rFonts w:cs="Times New Roman"/>
          <w:szCs w:val="24"/>
        </w:rPr>
        <w:t>līdzdalība izglītības iestādes attīstībā</w:t>
      </w:r>
      <w:r w:rsidR="00493758">
        <w:rPr>
          <w:rFonts w:cs="Times New Roman"/>
          <w:szCs w:val="24"/>
        </w:rPr>
        <w:t>.</w:t>
      </w:r>
    </w:p>
    <w:p w14:paraId="3CBB6B27" w14:textId="77777777" w:rsidR="00493758" w:rsidRPr="004D743B" w:rsidRDefault="00493758" w:rsidP="00493758">
      <w:pPr>
        <w:pStyle w:val="ListParagraph"/>
        <w:numPr>
          <w:ilvl w:val="0"/>
          <w:numId w:val="28"/>
        </w:numPr>
        <w:rPr>
          <w:rFonts w:cs="Times New Roman"/>
          <w:color w:val="000000" w:themeColor="text1"/>
          <w:szCs w:val="24"/>
        </w:rPr>
      </w:pPr>
      <w:r w:rsidRPr="004D743B">
        <w:rPr>
          <w:rFonts w:cs="Times New Roman"/>
          <w:color w:val="000000" w:themeColor="text1"/>
          <w:szCs w:val="24"/>
        </w:rPr>
        <w:t>citi ar izglītības iestādes vadītāja rīkojumu nosakāmi pienākumi:</w:t>
      </w:r>
    </w:p>
    <w:p w14:paraId="7D0A7FEC" w14:textId="77777777" w:rsidR="00493758" w:rsidRPr="00163F8F" w:rsidRDefault="00493758" w:rsidP="00493758">
      <w:pPr>
        <w:pStyle w:val="ListParagraph"/>
        <w:numPr>
          <w:ilvl w:val="0"/>
          <w:numId w:val="18"/>
        </w:numPr>
        <w:rPr>
          <w:rFonts w:cs="Times New Roman"/>
          <w:szCs w:val="24"/>
        </w:rPr>
      </w:pPr>
      <w:r w:rsidRPr="004D743B">
        <w:rPr>
          <w:rFonts w:cs="Times New Roman"/>
          <w:color w:val="000000" w:themeColor="text1"/>
          <w:szCs w:val="24"/>
        </w:rPr>
        <w:t xml:space="preserve">metodiskās komisijas un izglītības programmas vadīšana, tai skaitā pedagogu sadarbības plānošana un īstenošana; </w:t>
      </w:r>
    </w:p>
    <w:p w14:paraId="0154BBAE" w14:textId="5788A8BD" w:rsidR="00493758" w:rsidRPr="00493758" w:rsidRDefault="00493758" w:rsidP="00493758">
      <w:pPr>
        <w:pStyle w:val="ListParagraph"/>
        <w:numPr>
          <w:ilvl w:val="0"/>
          <w:numId w:val="20"/>
        </w:numPr>
        <w:ind w:left="1434" w:hanging="357"/>
        <w:rPr>
          <w:rFonts w:cs="Times New Roman"/>
          <w:b/>
          <w:bCs/>
          <w:i/>
          <w:iCs/>
          <w:szCs w:val="24"/>
        </w:rPr>
      </w:pPr>
      <w:r w:rsidRPr="00261ABE">
        <w:rPr>
          <w:rFonts w:cs="Times New Roman"/>
          <w:szCs w:val="24"/>
        </w:rPr>
        <w:t xml:space="preserve">studentu prakšu vadīšana, jauno pedagogu (līdz 2 gadu darba stāžs) </w:t>
      </w:r>
      <w:proofErr w:type="spellStart"/>
      <w:r w:rsidRPr="00261ABE">
        <w:rPr>
          <w:rFonts w:cs="Times New Roman"/>
          <w:szCs w:val="24"/>
        </w:rPr>
        <w:t>mentorings</w:t>
      </w:r>
      <w:proofErr w:type="spellEnd"/>
      <w:r w:rsidRPr="00261ABE">
        <w:rPr>
          <w:rFonts w:cs="Times New Roman"/>
          <w:szCs w:val="24"/>
        </w:rPr>
        <w:t xml:space="preserve"> </w:t>
      </w:r>
      <w:r>
        <w:rPr>
          <w:rFonts w:cs="Times New Roman"/>
          <w:szCs w:val="24"/>
        </w:rPr>
        <w:t xml:space="preserve">(pedagogam var noteikt amatu “skolotājs </w:t>
      </w:r>
      <w:proofErr w:type="spellStart"/>
      <w:r>
        <w:rPr>
          <w:rFonts w:cs="Times New Roman"/>
          <w:szCs w:val="24"/>
        </w:rPr>
        <w:t>mentors</w:t>
      </w:r>
      <w:proofErr w:type="spellEnd"/>
      <w:r>
        <w:rPr>
          <w:rFonts w:cs="Times New Roman"/>
          <w:szCs w:val="24"/>
        </w:rPr>
        <w:t>”, ja kopējā pedagoga darba slodze nepārsniedz 40 darba stundas nedēļā)</w:t>
      </w:r>
      <w:r w:rsidRPr="004D743B">
        <w:rPr>
          <w:rFonts w:cs="Times New Roman"/>
          <w:szCs w:val="24"/>
        </w:rPr>
        <w:t>;</w:t>
      </w:r>
    </w:p>
    <w:p w14:paraId="4075DE72" w14:textId="29F87109" w:rsidR="002B70D7" w:rsidRPr="004D743B" w:rsidRDefault="008969E4" w:rsidP="008215ED">
      <w:pPr>
        <w:pStyle w:val="ListParagraph"/>
        <w:numPr>
          <w:ilvl w:val="0"/>
          <w:numId w:val="20"/>
        </w:numPr>
        <w:ind w:left="1434" w:hanging="357"/>
        <w:rPr>
          <w:rFonts w:cs="Times New Roman"/>
          <w:b/>
          <w:bCs/>
          <w:i/>
          <w:iCs/>
          <w:szCs w:val="24"/>
        </w:rPr>
      </w:pPr>
      <w:r w:rsidRPr="004D743B">
        <w:rPr>
          <w:rFonts w:cs="Times New Roman"/>
          <w:szCs w:val="24"/>
        </w:rPr>
        <w:t xml:space="preserve">dalība projektos </w:t>
      </w:r>
      <w:r w:rsidR="00AB07AC" w:rsidRPr="004D743B">
        <w:rPr>
          <w:rFonts w:cs="Times New Roman"/>
          <w:szCs w:val="24"/>
        </w:rPr>
        <w:t>u.c.</w:t>
      </w:r>
    </w:p>
    <w:p w14:paraId="3B153F49" w14:textId="77777777" w:rsidR="008215ED" w:rsidRPr="004D743B" w:rsidRDefault="008215ED" w:rsidP="008215ED">
      <w:pPr>
        <w:pStyle w:val="ListParagraph"/>
        <w:ind w:left="1434" w:firstLine="0"/>
        <w:rPr>
          <w:rFonts w:cs="Times New Roman"/>
          <w:b/>
          <w:bCs/>
          <w:i/>
          <w:iCs/>
          <w:szCs w:val="24"/>
        </w:rPr>
      </w:pPr>
    </w:p>
    <w:p w14:paraId="73BA91AE" w14:textId="12722804" w:rsidR="003631D7" w:rsidRPr="004D743B" w:rsidRDefault="003631D7" w:rsidP="003631D7">
      <w:pPr>
        <w:ind w:firstLine="0"/>
        <w:rPr>
          <w:rFonts w:eastAsia="Times New Roman" w:cs="Times New Roman"/>
          <w:b/>
          <w:bCs/>
          <w:i/>
          <w:iCs/>
          <w:color w:val="414142"/>
          <w:szCs w:val="24"/>
          <w:lang w:eastAsia="lv-LV"/>
        </w:rPr>
      </w:pPr>
      <w:r w:rsidRPr="004D743B">
        <w:rPr>
          <w:rFonts w:cs="Times New Roman"/>
          <w:b/>
          <w:bCs/>
          <w:i/>
          <w:iCs/>
          <w:szCs w:val="24"/>
        </w:rPr>
        <w:t xml:space="preserve">Atbalsta personāls - </w:t>
      </w:r>
      <w:r w:rsidRPr="004D743B">
        <w:rPr>
          <w:rFonts w:eastAsia="Times New Roman" w:cs="Times New Roman"/>
          <w:b/>
          <w:bCs/>
          <w:i/>
          <w:iCs/>
          <w:color w:val="414142"/>
          <w:szCs w:val="24"/>
          <w:lang w:eastAsia="lv-LV"/>
        </w:rPr>
        <w:t>Izglītības psihologs, sociālais pedagogs, skolotājs logopēds, speciālais pedagogs, pedagoga palīgs</w:t>
      </w:r>
    </w:p>
    <w:p w14:paraId="428E02DB" w14:textId="267BA367" w:rsidR="003631D7" w:rsidRPr="004D743B" w:rsidRDefault="003631D7" w:rsidP="002B4D5E">
      <w:pPr>
        <w:rPr>
          <w:rFonts w:eastAsia="Times New Roman" w:cs="Times New Roman"/>
          <w:szCs w:val="24"/>
          <w:lang w:eastAsia="lv-LV"/>
        </w:rPr>
      </w:pPr>
      <w:r w:rsidRPr="004D743B">
        <w:rPr>
          <w:rFonts w:eastAsia="Times New Roman" w:cs="Times New Roman"/>
          <w:szCs w:val="24"/>
          <w:lang w:eastAsia="lv-LV"/>
        </w:rPr>
        <w:lastRenderedPageBreak/>
        <w:t>Izglītības psihologa, sociālā pedagoga, skolotāja logopēda, speciālā pedagoga, pedagoga palīga slodzē kontaktam ar izglītojamo paredzami ne vairāk kā 70% no pedagogam tarificētās slodzes. Minēto amatu pedagogu darba pienākumus un to līdzsvaru nosaka amata aprakstā.</w:t>
      </w:r>
      <w:r w:rsidR="002B4D5E" w:rsidRPr="004D743B">
        <w:rPr>
          <w:rFonts w:eastAsia="Times New Roman" w:cs="Times New Roman"/>
          <w:szCs w:val="24"/>
          <w:lang w:eastAsia="lv-LV"/>
        </w:rPr>
        <w:tab/>
      </w:r>
      <w:r w:rsidR="00BF41D6" w:rsidRPr="004D743B">
        <w:rPr>
          <w:rFonts w:eastAsia="Times New Roman" w:cs="Times New Roman"/>
          <w:szCs w:val="24"/>
          <w:lang w:eastAsia="lv-LV"/>
        </w:rPr>
        <w:t xml:space="preserve">Attiecībā uz izglītības psihologa amata pienākumiem un darba laika līdzsvarošanu </w:t>
      </w:r>
      <w:r w:rsidR="00E104E7" w:rsidRPr="004D743B">
        <w:rPr>
          <w:rFonts w:eastAsia="Times New Roman" w:cs="Times New Roman"/>
          <w:szCs w:val="24"/>
          <w:lang w:eastAsia="lv-LV"/>
        </w:rPr>
        <w:t xml:space="preserve">izglītības psihologa amata aprakstu </w:t>
      </w:r>
      <w:r w:rsidR="00BF41D6" w:rsidRPr="004D743B">
        <w:rPr>
          <w:rFonts w:eastAsia="Times New Roman" w:cs="Times New Roman"/>
          <w:szCs w:val="24"/>
          <w:lang w:eastAsia="lv-LV"/>
        </w:rPr>
        <w:t xml:space="preserve">skatīt Izglītības kvalitātes valsts dienesta mājaslapā </w:t>
      </w:r>
      <w:hyperlink r:id="rId13" w:history="1">
        <w:r w:rsidR="00BF41D6" w:rsidRPr="004D743B">
          <w:rPr>
            <w:rStyle w:val="Hyperlink"/>
            <w:rFonts w:eastAsia="Times New Roman" w:cs="Times New Roman"/>
            <w:szCs w:val="24"/>
            <w:lang w:eastAsia="lv-LV"/>
          </w:rPr>
          <w:t>https://www.ikvd.gov.lv/lv/media/1131/download</w:t>
        </w:r>
      </w:hyperlink>
      <w:r w:rsidR="00BF41D6" w:rsidRPr="004D743B">
        <w:rPr>
          <w:rFonts w:eastAsia="Times New Roman" w:cs="Times New Roman"/>
          <w:szCs w:val="24"/>
          <w:lang w:eastAsia="lv-LV"/>
        </w:rPr>
        <w:t>. Vadlīniju p</w:t>
      </w:r>
      <w:r w:rsidRPr="004D743B">
        <w:rPr>
          <w:rFonts w:eastAsia="Times New Roman" w:cs="Times New Roman"/>
          <w:szCs w:val="24"/>
          <w:lang w:eastAsia="lv-LV"/>
        </w:rPr>
        <w:t>ielikumā pievienoti skolotāja logopēda un speciālā pedagoga amata apraksti, kurus</w:t>
      </w:r>
      <w:r w:rsidR="002B4D5E" w:rsidRPr="004D743B">
        <w:rPr>
          <w:rFonts w:eastAsia="Times New Roman" w:cs="Times New Roman"/>
          <w:szCs w:val="24"/>
          <w:lang w:eastAsia="lv-LV"/>
        </w:rPr>
        <w:t xml:space="preserve"> </w:t>
      </w:r>
      <w:r w:rsidRPr="004D743B">
        <w:rPr>
          <w:rFonts w:eastAsia="Times New Roman" w:cs="Times New Roman"/>
          <w:szCs w:val="24"/>
          <w:lang w:eastAsia="lv-LV"/>
        </w:rPr>
        <w:t>izstrādājušas</w:t>
      </w:r>
      <w:r w:rsidR="00510E76" w:rsidRPr="004D743B">
        <w:rPr>
          <w:rFonts w:eastAsia="Times New Roman" w:cs="Times New Roman"/>
          <w:szCs w:val="24"/>
          <w:lang w:eastAsia="lv-LV"/>
        </w:rPr>
        <w:t xml:space="preserve"> attiecīgi logopēdu un speciālo pedagogu asociācijas, saskaņojot ar Izglītības un zinātnes ministriju. Šos amata aprakstus </w:t>
      </w:r>
      <w:r w:rsidR="008C4762" w:rsidRPr="004D743B">
        <w:rPr>
          <w:rFonts w:eastAsia="Times New Roman" w:cs="Times New Roman"/>
          <w:szCs w:val="24"/>
          <w:lang w:eastAsia="lv-LV"/>
        </w:rPr>
        <w:t xml:space="preserve">Izglītības un zinātnes </w:t>
      </w:r>
      <w:r w:rsidR="00510E76" w:rsidRPr="004D743B">
        <w:rPr>
          <w:rFonts w:eastAsia="Times New Roman" w:cs="Times New Roman"/>
          <w:szCs w:val="24"/>
          <w:lang w:eastAsia="lv-LV"/>
        </w:rPr>
        <w:t>ministrija iesaka izmantot, pieņemot darbā skolotāju logopēdu un speciālo pedagogu un nosakot amata pienākumus.</w:t>
      </w:r>
    </w:p>
    <w:p w14:paraId="784E81C0" w14:textId="70F1BAE1" w:rsidR="00272E25" w:rsidRPr="004D743B" w:rsidRDefault="00225BF3" w:rsidP="00125540">
      <w:pPr>
        <w:shd w:val="clear" w:color="auto" w:fill="FFFFFF"/>
        <w:spacing w:after="0"/>
        <w:rPr>
          <w:rFonts w:cs="Times New Roman"/>
          <w:color w:val="000000" w:themeColor="text1"/>
          <w:szCs w:val="24"/>
          <w:shd w:val="clear" w:color="auto" w:fill="FFFFFF"/>
        </w:rPr>
      </w:pPr>
      <w:r w:rsidRPr="004D743B">
        <w:rPr>
          <w:rFonts w:cs="Times New Roman"/>
          <w:szCs w:val="24"/>
        </w:rPr>
        <w:t>I</w:t>
      </w:r>
      <w:r w:rsidR="00860248" w:rsidRPr="004D743B">
        <w:rPr>
          <w:rFonts w:cs="Times New Roman"/>
          <w:szCs w:val="24"/>
        </w:rPr>
        <w:t>zglītības iestādes vadītājs, risinot būtiskus izglītības iestādes darbības jautājumus, atbilstoši Izglītības likuma 28.</w:t>
      </w:r>
      <w:r w:rsidR="00F62585" w:rsidRPr="004D743B">
        <w:rPr>
          <w:rFonts w:cs="Times New Roman"/>
          <w:szCs w:val="24"/>
        </w:rPr>
        <w:t> </w:t>
      </w:r>
      <w:r w:rsidR="00860248" w:rsidRPr="004D743B">
        <w:rPr>
          <w:rFonts w:cs="Times New Roman"/>
          <w:szCs w:val="24"/>
        </w:rPr>
        <w:t>pantā noteiktajam, ka izglītības iestāde ir patstāvīga izglītības programmu izstrādē un īstenošanā, darbinieku izraudzīšanā, finanšu, saimnieciskajā un citā darbībā saskaņā ar šo likumu, citiem likumiem un normatīvajiem aktiem un izglītības iestādes nolikumu vai satversmi, var rīkoties, ievērojot izglītības iestādes patstāvības (autonomijas) principu. Tomēr patstāvības (autonomijas) izmantošana nedrīkst būt pretrunā normatīvajiem aktiem</w:t>
      </w:r>
      <w:bookmarkStart w:id="2" w:name="piel-597132"/>
      <w:bookmarkStart w:id="3" w:name="695684"/>
      <w:bookmarkStart w:id="4" w:name="n-695684"/>
      <w:bookmarkEnd w:id="2"/>
      <w:bookmarkEnd w:id="3"/>
      <w:bookmarkEnd w:id="4"/>
      <w:r w:rsidR="00125540" w:rsidRPr="004D743B">
        <w:rPr>
          <w:rFonts w:cs="Times New Roman"/>
          <w:szCs w:val="24"/>
        </w:rPr>
        <w:t xml:space="preserve">. </w:t>
      </w:r>
      <w:r w:rsidR="00C33839" w:rsidRPr="004D743B">
        <w:rPr>
          <w:rFonts w:cs="Times New Roman"/>
          <w:color w:val="000000" w:themeColor="text1"/>
          <w:szCs w:val="24"/>
          <w:shd w:val="clear" w:color="auto" w:fill="FFFFFF"/>
        </w:rPr>
        <w:t xml:space="preserve">Vispārējās izglītības, profesionālās izglītības, izņemot profesionālās </w:t>
      </w:r>
      <w:r w:rsidR="00D1484A" w:rsidRPr="004D743B">
        <w:rPr>
          <w:rFonts w:cs="Times New Roman"/>
          <w:color w:val="000000" w:themeColor="text1"/>
          <w:szCs w:val="24"/>
          <w:shd w:val="clear" w:color="auto" w:fill="FFFFFF"/>
        </w:rPr>
        <w:t xml:space="preserve">vidējās </w:t>
      </w:r>
      <w:r w:rsidR="00C33839" w:rsidRPr="004D743B">
        <w:rPr>
          <w:rFonts w:cs="Times New Roman"/>
          <w:color w:val="000000" w:themeColor="text1"/>
          <w:szCs w:val="24"/>
          <w:shd w:val="clear" w:color="auto" w:fill="FFFFFF"/>
        </w:rPr>
        <w:t>izglītības iestādes, un interešu izglītības iestāžu vadītāju vietniekiem mēneša darba algas likmi nosaka izglītības iestādes vadītājs ne mazāk kā 80 procentu apmērā no izglītības iestādes vadītājam šo noteikumu</w:t>
      </w:r>
      <w:r w:rsidR="00756A39" w:rsidRPr="004D743B">
        <w:rPr>
          <w:rFonts w:cs="Times New Roman"/>
          <w:color w:val="000000" w:themeColor="text1"/>
          <w:szCs w:val="24"/>
          <w:shd w:val="clear" w:color="auto" w:fill="FFFFFF"/>
        </w:rPr>
        <w:t xml:space="preserve"> </w:t>
      </w:r>
      <w:hyperlink r:id="rId14" w:anchor="piel1" w:history="1">
        <w:r w:rsidR="00C33839" w:rsidRPr="004D743B">
          <w:rPr>
            <w:rFonts w:cs="Times New Roman"/>
            <w:color w:val="000000" w:themeColor="text1"/>
            <w:szCs w:val="24"/>
            <w:u w:val="single"/>
            <w:shd w:val="clear" w:color="auto" w:fill="FFFFFF"/>
          </w:rPr>
          <w:t>1.</w:t>
        </w:r>
      </w:hyperlink>
      <w:r w:rsidR="00C33839" w:rsidRPr="004D743B">
        <w:rPr>
          <w:rFonts w:cs="Times New Roman"/>
          <w:color w:val="000000" w:themeColor="text1"/>
          <w:szCs w:val="24"/>
          <w:shd w:val="clear" w:color="auto" w:fill="FFFFFF"/>
        </w:rPr>
        <w:t> pielikuma 3. tabulā noteiktās zemākās mēneša darba algas likmes, bet struktūrvienību vadītājiem – ne mazāk kā 60 procentu apmērā no izglītības iestādes vadītājam šo noteikumu</w:t>
      </w:r>
      <w:r w:rsidR="00756A39" w:rsidRPr="004D743B">
        <w:rPr>
          <w:rFonts w:cs="Times New Roman"/>
          <w:color w:val="000000" w:themeColor="text1"/>
          <w:szCs w:val="24"/>
          <w:shd w:val="clear" w:color="auto" w:fill="FFFFFF"/>
        </w:rPr>
        <w:t xml:space="preserve"> </w:t>
      </w:r>
      <w:hyperlink r:id="rId15" w:anchor="piel1" w:history="1">
        <w:r w:rsidR="00C33839" w:rsidRPr="004D743B">
          <w:rPr>
            <w:rFonts w:cs="Times New Roman"/>
            <w:color w:val="000000" w:themeColor="text1"/>
            <w:szCs w:val="24"/>
            <w:u w:val="single"/>
            <w:shd w:val="clear" w:color="auto" w:fill="FFFFFF"/>
          </w:rPr>
          <w:t>1.</w:t>
        </w:r>
      </w:hyperlink>
      <w:r w:rsidR="00C33839" w:rsidRPr="004D743B">
        <w:rPr>
          <w:rFonts w:cs="Times New Roman"/>
          <w:color w:val="000000" w:themeColor="text1"/>
          <w:szCs w:val="24"/>
          <w:shd w:val="clear" w:color="auto" w:fill="FFFFFF"/>
        </w:rPr>
        <w:t> pielikuma 3. tabulā noteiktās zemākās mēneša darba algas likmes</w:t>
      </w:r>
      <w:r w:rsidR="00272E25" w:rsidRPr="004D743B">
        <w:rPr>
          <w:color w:val="000000" w:themeColor="text1"/>
        </w:rPr>
        <w:t xml:space="preserve"> </w:t>
      </w:r>
      <w:r w:rsidR="00272E25" w:rsidRPr="004D743B">
        <w:rPr>
          <w:rFonts w:cs="Times New Roman"/>
          <w:color w:val="000000" w:themeColor="text1"/>
          <w:szCs w:val="24"/>
          <w:shd w:val="clear" w:color="auto" w:fill="FFFFFF"/>
        </w:rPr>
        <w:t xml:space="preserve">ievērojot, ka vadītāja vietniekam un struktūrvienības vadītājam mēneša darba algas likme nav zemāka par vispārējās pamata un vidējās izglītības pedagogu zemākās mēneša darba algas likmi, ja darba slodze ir 40 stundas nedēļā. </w:t>
      </w:r>
    </w:p>
    <w:p w14:paraId="4EE19FDB" w14:textId="591B4A3F" w:rsidR="004D706D" w:rsidRPr="004D743B" w:rsidRDefault="00272E25" w:rsidP="00125540">
      <w:pPr>
        <w:spacing w:after="0"/>
        <w:rPr>
          <w:color w:val="000000" w:themeColor="text1"/>
          <w:shd w:val="clear" w:color="auto" w:fill="FFFFFF"/>
        </w:rPr>
      </w:pPr>
      <w:r w:rsidRPr="004D743B">
        <w:rPr>
          <w:color w:val="000000" w:themeColor="text1"/>
          <w:shd w:val="clear" w:color="auto" w:fill="FFFFFF"/>
        </w:rPr>
        <w:t xml:space="preserve">Profesionālās </w:t>
      </w:r>
      <w:r w:rsidR="000F2DC1" w:rsidRPr="004D743B">
        <w:rPr>
          <w:color w:val="000000" w:themeColor="text1"/>
          <w:shd w:val="clear" w:color="auto" w:fill="FFFFFF"/>
        </w:rPr>
        <w:t>vidējās</w:t>
      </w:r>
      <w:r w:rsidRPr="004D743B">
        <w:rPr>
          <w:color w:val="000000" w:themeColor="text1"/>
          <w:shd w:val="clear" w:color="auto" w:fill="FFFFFF"/>
        </w:rPr>
        <w:t xml:space="preserve"> izglītības iestāžu vadītāju vietniekiem un struktūrvienību vadītājiem zemāko</w:t>
      </w:r>
      <w:r w:rsidR="00E104E7" w:rsidRPr="004D743B">
        <w:rPr>
          <w:color w:val="000000" w:themeColor="text1"/>
          <w:shd w:val="clear" w:color="auto" w:fill="FFFFFF"/>
        </w:rPr>
        <w:t xml:space="preserve"> </w:t>
      </w:r>
      <w:r w:rsidRPr="004D743B">
        <w:rPr>
          <w:color w:val="000000" w:themeColor="text1"/>
          <w:shd w:val="clear" w:color="auto" w:fill="FFFFFF"/>
        </w:rPr>
        <w:t>mēneša darba algas likmi nosaka izglītības iestādes vadītājs ne mazāk kā 80 procentu apmērā no</w:t>
      </w:r>
      <w:r w:rsidR="00E104E7" w:rsidRPr="004D743B">
        <w:rPr>
          <w:color w:val="000000" w:themeColor="text1"/>
          <w:shd w:val="clear" w:color="auto" w:fill="FFFFFF"/>
        </w:rPr>
        <w:t xml:space="preserve"> </w:t>
      </w:r>
      <w:r w:rsidRPr="004D743B">
        <w:rPr>
          <w:color w:val="000000" w:themeColor="text1"/>
          <w:shd w:val="clear" w:color="auto" w:fill="FFFFFF"/>
        </w:rPr>
        <w:t>izglītības iestādes vadītājam šo noteikumu 1. pielikuma 2. tabulā noteiktās zemākās mēneša darba algas likmes, ievērojot, ka vadītāja vietniekam un struktūrvienības vadītājam mēneša darba algas likme nav zemāka par profesionālās izglītības pedagogu zemākās mēneša darba algas likmi, ja darba slodze ir 40 stundas nedēļā.</w:t>
      </w:r>
      <w:bookmarkStart w:id="5" w:name="_Toc117553842"/>
    </w:p>
    <w:p w14:paraId="1E88F9F1" w14:textId="70718AAA" w:rsidR="00BB06FB" w:rsidRPr="004D743B" w:rsidRDefault="004D706D" w:rsidP="004D706D">
      <w:pPr>
        <w:pStyle w:val="Heading1"/>
        <w:numPr>
          <w:ilvl w:val="0"/>
          <w:numId w:val="0"/>
        </w:numPr>
        <w:ind w:left="360"/>
        <w:rPr>
          <w:sz w:val="22"/>
          <w:szCs w:val="22"/>
        </w:rPr>
      </w:pPr>
      <w:r w:rsidRPr="004D743B">
        <w:rPr>
          <w:rFonts w:cs="Times New Roman"/>
          <w:color w:val="414142"/>
          <w:sz w:val="22"/>
          <w:szCs w:val="22"/>
          <w:shd w:val="clear" w:color="auto" w:fill="FFFFFF"/>
        </w:rPr>
        <w:t xml:space="preserve"> </w:t>
      </w:r>
      <w:r w:rsidR="00A2297D" w:rsidRPr="004D743B">
        <w:rPr>
          <w:sz w:val="22"/>
          <w:szCs w:val="22"/>
        </w:rPr>
        <w:t>Ietei</w:t>
      </w:r>
      <w:r w:rsidR="00B63E12" w:rsidRPr="004D743B">
        <w:rPr>
          <w:sz w:val="22"/>
          <w:szCs w:val="22"/>
        </w:rPr>
        <w:t xml:space="preserve">kumi </w:t>
      </w:r>
      <w:r w:rsidR="00A2297D" w:rsidRPr="004D743B">
        <w:rPr>
          <w:sz w:val="22"/>
          <w:szCs w:val="22"/>
        </w:rPr>
        <w:t xml:space="preserve">izglītības </w:t>
      </w:r>
      <w:r w:rsidR="00B63E12" w:rsidRPr="004D743B">
        <w:rPr>
          <w:sz w:val="22"/>
          <w:szCs w:val="22"/>
        </w:rPr>
        <w:t>iestādes vadītājam</w:t>
      </w:r>
      <w:r w:rsidR="00D93D62" w:rsidRPr="004D743B">
        <w:rPr>
          <w:sz w:val="22"/>
          <w:szCs w:val="22"/>
        </w:rPr>
        <w:t xml:space="preserve"> </w:t>
      </w:r>
      <w:r w:rsidR="003E731D" w:rsidRPr="004D743B">
        <w:rPr>
          <w:sz w:val="22"/>
          <w:szCs w:val="22"/>
        </w:rPr>
        <w:t xml:space="preserve">un dibinātājam </w:t>
      </w:r>
      <w:r w:rsidR="00D93D62" w:rsidRPr="004D743B">
        <w:rPr>
          <w:sz w:val="22"/>
          <w:szCs w:val="22"/>
        </w:rPr>
        <w:t>pedagogu darba slodzes līdzsvarošanā</w:t>
      </w:r>
      <w:bookmarkEnd w:id="5"/>
    </w:p>
    <w:p w14:paraId="38B4F09F" w14:textId="23B3C300" w:rsidR="00880D93" w:rsidRPr="004D743B" w:rsidRDefault="00B63E12" w:rsidP="00125540">
      <w:pPr>
        <w:spacing w:afterLines="40" w:after="96"/>
        <w:rPr>
          <w:bCs/>
          <w:color w:val="000000"/>
        </w:rPr>
      </w:pPr>
      <w:r w:rsidRPr="004D743B">
        <w:rPr>
          <w:bCs/>
          <w:i/>
          <w:color w:val="000000"/>
        </w:rPr>
        <w:t>Izglītības iestādes vadītājam kopā ar izglītības iestādes dibinātāju</w:t>
      </w:r>
      <w:r w:rsidRPr="004D743B">
        <w:rPr>
          <w:rStyle w:val="FootnoteReference"/>
          <w:bCs/>
          <w:color w:val="000000"/>
        </w:rPr>
        <w:footnoteReference w:id="4"/>
      </w:r>
      <w:r w:rsidRPr="004D743B">
        <w:rPr>
          <w:bCs/>
          <w:color w:val="000000"/>
        </w:rPr>
        <w:t xml:space="preserve">, pamatojoties uz </w:t>
      </w:r>
      <w:r w:rsidR="00DC4E8A" w:rsidRPr="004D743B">
        <w:rPr>
          <w:bCs/>
          <w:color w:val="000000"/>
        </w:rPr>
        <w:t xml:space="preserve">dibinātāja </w:t>
      </w:r>
      <w:r w:rsidRPr="004D743B">
        <w:rPr>
          <w:bCs/>
          <w:color w:val="000000"/>
        </w:rPr>
        <w:t xml:space="preserve">izglītības stratēģijā </w:t>
      </w:r>
      <w:r w:rsidR="00250C4E" w:rsidRPr="004D743B">
        <w:rPr>
          <w:bCs/>
          <w:color w:val="000000"/>
        </w:rPr>
        <w:t xml:space="preserve">un izglītības iestādes attīstības plānā </w:t>
      </w:r>
      <w:r w:rsidRPr="004D743B">
        <w:rPr>
          <w:bCs/>
          <w:color w:val="000000"/>
        </w:rPr>
        <w:t>noteiktajiem izglītības iestādes mērķiem</w:t>
      </w:r>
      <w:r w:rsidR="00386FE3" w:rsidRPr="004D743B">
        <w:rPr>
          <w:bCs/>
          <w:color w:val="000000"/>
        </w:rPr>
        <w:t xml:space="preserve"> un uzdevumiem, </w:t>
      </w:r>
      <w:r w:rsidRPr="004D743B">
        <w:rPr>
          <w:bCs/>
          <w:color w:val="000000"/>
        </w:rPr>
        <w:t xml:space="preserve">saskaņā ar īstenojamām izglītības programmām, </w:t>
      </w:r>
      <w:r w:rsidR="006D6BB4" w:rsidRPr="004D743B">
        <w:rPr>
          <w:bCs/>
          <w:color w:val="000000"/>
        </w:rPr>
        <w:t>ieteikums</w:t>
      </w:r>
      <w:r w:rsidR="00880D93" w:rsidRPr="004D743B">
        <w:rPr>
          <w:bCs/>
          <w:color w:val="000000"/>
        </w:rPr>
        <w:t>:</w:t>
      </w:r>
    </w:p>
    <w:p w14:paraId="0EBC458F" w14:textId="7B162F6B" w:rsidR="00880D93" w:rsidRPr="004D743B" w:rsidRDefault="00B63E12" w:rsidP="00125540">
      <w:pPr>
        <w:pStyle w:val="ListParagraph"/>
        <w:numPr>
          <w:ilvl w:val="0"/>
          <w:numId w:val="26"/>
        </w:numPr>
        <w:spacing w:afterLines="40" w:after="96"/>
        <w:rPr>
          <w:bCs/>
          <w:color w:val="000000"/>
        </w:rPr>
      </w:pPr>
      <w:r w:rsidRPr="004D743B">
        <w:rPr>
          <w:bCs/>
          <w:color w:val="000000"/>
        </w:rPr>
        <w:t>izvērtēt esošā peda</w:t>
      </w:r>
      <w:r w:rsidR="00880D93" w:rsidRPr="004D743B">
        <w:rPr>
          <w:bCs/>
          <w:color w:val="000000"/>
        </w:rPr>
        <w:t>goģiskā personāla potenciālu</w:t>
      </w:r>
      <w:r w:rsidR="00FA7616" w:rsidRPr="004D743B">
        <w:rPr>
          <w:bCs/>
          <w:color w:val="000000"/>
        </w:rPr>
        <w:t>;</w:t>
      </w:r>
      <w:r w:rsidR="00880D93" w:rsidRPr="004D743B">
        <w:rPr>
          <w:bCs/>
          <w:color w:val="000000"/>
        </w:rPr>
        <w:t xml:space="preserve"> </w:t>
      </w:r>
    </w:p>
    <w:p w14:paraId="667DF570" w14:textId="7A830D3C" w:rsidR="00865176" w:rsidRPr="004D743B" w:rsidRDefault="006E2CBC" w:rsidP="00125540">
      <w:pPr>
        <w:pStyle w:val="ListParagraph"/>
        <w:numPr>
          <w:ilvl w:val="0"/>
          <w:numId w:val="26"/>
        </w:numPr>
        <w:spacing w:afterLines="40" w:after="96"/>
        <w:rPr>
          <w:bCs/>
          <w:color w:val="000000"/>
        </w:rPr>
      </w:pPr>
      <w:r w:rsidRPr="004D743B">
        <w:rPr>
          <w:bCs/>
          <w:color w:val="000000"/>
        </w:rPr>
        <w:t>p</w:t>
      </w:r>
      <w:r w:rsidR="009E76E5" w:rsidRPr="004D743B">
        <w:rPr>
          <w:bCs/>
          <w:color w:val="000000"/>
        </w:rPr>
        <w:t xml:space="preserve">lānot intelektuālos resursus un </w:t>
      </w:r>
      <w:r w:rsidR="00031398" w:rsidRPr="004D743B">
        <w:rPr>
          <w:bCs/>
          <w:color w:val="000000"/>
        </w:rPr>
        <w:t>organizēt mācību darbu</w:t>
      </w:r>
      <w:r w:rsidR="00B63E12" w:rsidRPr="004D743B">
        <w:rPr>
          <w:bCs/>
          <w:color w:val="000000"/>
        </w:rPr>
        <w:t xml:space="preserve"> ar </w:t>
      </w:r>
      <w:r w:rsidR="00B63E12" w:rsidRPr="004D743B">
        <w:rPr>
          <w:bCs/>
          <w:i/>
          <w:color w:val="000000"/>
        </w:rPr>
        <w:t>mērķi izglītības iestād</w:t>
      </w:r>
      <w:r w:rsidR="00C44B42" w:rsidRPr="004D743B">
        <w:rPr>
          <w:bCs/>
          <w:i/>
          <w:color w:val="000000"/>
        </w:rPr>
        <w:t>ē</w:t>
      </w:r>
      <w:r w:rsidR="00B63E12" w:rsidRPr="004D743B">
        <w:rPr>
          <w:bCs/>
          <w:i/>
          <w:color w:val="000000"/>
        </w:rPr>
        <w:t xml:space="preserve"> pēc iespējas vairāk pedagogiem nodrošināt </w:t>
      </w:r>
      <w:r w:rsidR="008E7323" w:rsidRPr="004D743B">
        <w:rPr>
          <w:bCs/>
          <w:i/>
          <w:color w:val="000000"/>
        </w:rPr>
        <w:t>slodzi</w:t>
      </w:r>
      <w:r w:rsidR="00250C4E" w:rsidRPr="004D743B">
        <w:rPr>
          <w:bCs/>
          <w:i/>
          <w:color w:val="000000"/>
        </w:rPr>
        <w:t xml:space="preserve">, kas atbilst </w:t>
      </w:r>
      <w:r w:rsidR="00250C4E" w:rsidRPr="004D743B">
        <w:rPr>
          <w:bCs/>
          <w:color w:val="000000"/>
        </w:rPr>
        <w:t xml:space="preserve">Ministru kabineta </w:t>
      </w:r>
      <w:r w:rsidR="00250C4E" w:rsidRPr="004D743B">
        <w:rPr>
          <w:bCs/>
          <w:color w:val="000000"/>
        </w:rPr>
        <w:lastRenderedPageBreak/>
        <w:t>2016.gada 5.jūlija noteikumu Nr.445 ,,Pedagogu darba samaksas noteikumi” 32.punktā noteiktajam.</w:t>
      </w:r>
    </w:p>
    <w:p w14:paraId="479ED18F" w14:textId="49E8EA35" w:rsidR="00065B5A" w:rsidRPr="004D743B" w:rsidRDefault="00B63E12" w:rsidP="00125540">
      <w:pPr>
        <w:spacing w:afterLines="40" w:after="96"/>
        <w:rPr>
          <w:bCs/>
          <w:color w:val="000000"/>
        </w:rPr>
      </w:pPr>
      <w:r w:rsidRPr="004D743B">
        <w:rPr>
          <w:bCs/>
          <w:color w:val="000000"/>
        </w:rPr>
        <w:t xml:space="preserve">Atsevišķos gadījumos, nodrošinot pedagogiem pilnas darba slodzes iespējas, </w:t>
      </w:r>
      <w:r w:rsidR="006D6BB4" w:rsidRPr="004D743B">
        <w:rPr>
          <w:bCs/>
          <w:color w:val="000000"/>
        </w:rPr>
        <w:t>ieteikums veido</w:t>
      </w:r>
      <w:r w:rsidRPr="004D743B">
        <w:rPr>
          <w:bCs/>
          <w:color w:val="000000"/>
        </w:rPr>
        <w:t xml:space="preserve">t sadarbību starp izglītības iestādēm un citām institūcijām, lai pedagogam veidotos pēc iespējas atbalstošāka vide </w:t>
      </w:r>
      <w:r w:rsidR="00865176" w:rsidRPr="004D743B">
        <w:rPr>
          <w:bCs/>
          <w:color w:val="000000"/>
        </w:rPr>
        <w:t>darbam</w:t>
      </w:r>
      <w:r w:rsidRPr="004D743B">
        <w:rPr>
          <w:bCs/>
          <w:color w:val="000000"/>
        </w:rPr>
        <w:t xml:space="preserve"> ilgtermiņā.</w:t>
      </w:r>
    </w:p>
    <w:p w14:paraId="076DC4B4" w14:textId="41983A1F" w:rsidR="00F437A0" w:rsidRPr="004D743B" w:rsidRDefault="00F437A0" w:rsidP="00125540">
      <w:pPr>
        <w:spacing w:afterLines="40" w:after="96"/>
        <w:rPr>
          <w:bCs/>
          <w:color w:val="000000"/>
        </w:rPr>
      </w:pPr>
      <w:r w:rsidRPr="004D743B">
        <w:rPr>
          <w:bCs/>
          <w:color w:val="000000"/>
        </w:rPr>
        <w:t>Izglītības iestādes vadītāj</w:t>
      </w:r>
      <w:r w:rsidR="002B4D5E" w:rsidRPr="004D743B">
        <w:rPr>
          <w:bCs/>
          <w:color w:val="000000"/>
        </w:rPr>
        <w:t>s</w:t>
      </w:r>
      <w:r w:rsidRPr="004D743B">
        <w:rPr>
          <w:bCs/>
          <w:color w:val="000000"/>
        </w:rPr>
        <w:t xml:space="preserve"> ņem vērā:</w:t>
      </w:r>
    </w:p>
    <w:p w14:paraId="57C01842" w14:textId="49F05DBB" w:rsidR="00F437A0" w:rsidRPr="004D743B" w:rsidRDefault="00F437A0" w:rsidP="00125540">
      <w:pPr>
        <w:pStyle w:val="ListParagraph"/>
        <w:numPr>
          <w:ilvl w:val="0"/>
          <w:numId w:val="28"/>
        </w:numPr>
        <w:spacing w:afterLines="40" w:after="96"/>
        <w:rPr>
          <w:bCs/>
          <w:color w:val="000000"/>
        </w:rPr>
      </w:pPr>
      <w:r w:rsidRPr="004D743B">
        <w:rPr>
          <w:bCs/>
          <w:color w:val="000000"/>
        </w:rPr>
        <w:t xml:space="preserve">pedagoga tiesības saņemt atlīdzību par papildu darbu </w:t>
      </w:r>
      <w:r w:rsidR="007C66EC" w:rsidRPr="004D743B">
        <w:rPr>
          <w:bCs/>
          <w:color w:val="000000"/>
        </w:rPr>
        <w:t>atbilstoši</w:t>
      </w:r>
      <w:r w:rsidRPr="004D743B">
        <w:rPr>
          <w:bCs/>
          <w:color w:val="000000"/>
        </w:rPr>
        <w:t xml:space="preserve"> Darba likuma 65.pant</w:t>
      </w:r>
      <w:r w:rsidR="007C66EC" w:rsidRPr="004D743B">
        <w:rPr>
          <w:bCs/>
          <w:color w:val="000000"/>
        </w:rPr>
        <w:t>am</w:t>
      </w:r>
      <w:r w:rsidRPr="004D743B">
        <w:rPr>
          <w:bCs/>
          <w:color w:val="000000"/>
        </w:rPr>
        <w:t xml:space="preserve"> un Ministru kabineta 2016.gada 5.jūlija noteikumu Nr.445 ,,Pedagogu darba samaksas noteikumi” 25.punkt</w:t>
      </w:r>
      <w:r w:rsidR="007C66EC" w:rsidRPr="004D743B">
        <w:rPr>
          <w:bCs/>
          <w:color w:val="000000"/>
        </w:rPr>
        <w:t>am</w:t>
      </w:r>
      <w:r w:rsidRPr="004D743B">
        <w:rPr>
          <w:bCs/>
          <w:color w:val="000000"/>
        </w:rPr>
        <w:t>, kas nosaka, ka piemaksu par papildu pedagoģisko darbu, kas nav iekļauts pedagoga amata aprakstā (darba  apjoma palielināšanās, izņemot promesošu pedagogu aizvietošanu), pedagogam piešķir un piemaksas apmēru nosaka attiecīgās izglītības iestādes vadītājs darba samaksas fonda ietvaros</w:t>
      </w:r>
      <w:r w:rsidR="00F93D12" w:rsidRPr="004D743B">
        <w:rPr>
          <w:bCs/>
          <w:color w:val="000000"/>
        </w:rPr>
        <w:t>;</w:t>
      </w:r>
    </w:p>
    <w:p w14:paraId="47477BC1" w14:textId="5BD3C497" w:rsidR="00F437A0" w:rsidRPr="004D743B" w:rsidRDefault="00F437A0" w:rsidP="00125540">
      <w:pPr>
        <w:pStyle w:val="ListParagraph"/>
        <w:numPr>
          <w:ilvl w:val="0"/>
          <w:numId w:val="28"/>
        </w:numPr>
        <w:spacing w:afterLines="40" w:after="96"/>
        <w:rPr>
          <w:bCs/>
          <w:color w:val="000000"/>
        </w:rPr>
      </w:pPr>
      <w:r w:rsidRPr="004D743B">
        <w:rPr>
          <w:bCs/>
          <w:color w:val="000000"/>
        </w:rPr>
        <w:t>Ministru kabineta noteikumos Nr</w:t>
      </w:r>
      <w:r w:rsidR="003244FC" w:rsidRPr="004D743B">
        <w:rPr>
          <w:bCs/>
          <w:color w:val="000000"/>
        </w:rPr>
        <w:t>.</w:t>
      </w:r>
      <w:r w:rsidRPr="004D743B">
        <w:rPr>
          <w:bCs/>
          <w:color w:val="000000"/>
        </w:rPr>
        <w:t xml:space="preserve"> 445 ,,</w:t>
      </w:r>
      <w:r w:rsidR="00AF1949" w:rsidRPr="004D743B">
        <w:rPr>
          <w:bCs/>
          <w:color w:val="000000"/>
        </w:rPr>
        <w:t>P</w:t>
      </w:r>
      <w:r w:rsidRPr="004D743B">
        <w:rPr>
          <w:bCs/>
          <w:color w:val="000000"/>
        </w:rPr>
        <w:t>edagogu darba samaksas noteikumi” pedagogiem noteiktas piecas iespējamās piemaksas (22.,</w:t>
      </w:r>
      <w:r w:rsidR="00474FB4" w:rsidRPr="004D743B">
        <w:rPr>
          <w:bCs/>
          <w:color w:val="000000"/>
        </w:rPr>
        <w:t xml:space="preserve"> </w:t>
      </w:r>
      <w:r w:rsidR="00815021" w:rsidRPr="004D743B">
        <w:rPr>
          <w:bCs/>
          <w:color w:val="000000"/>
        </w:rPr>
        <w:t xml:space="preserve">23., </w:t>
      </w:r>
      <w:r w:rsidRPr="004D743B">
        <w:rPr>
          <w:bCs/>
          <w:color w:val="000000"/>
        </w:rPr>
        <w:t>24.,</w:t>
      </w:r>
      <w:r w:rsidR="00F93D12" w:rsidRPr="004D743B">
        <w:rPr>
          <w:bCs/>
          <w:color w:val="000000"/>
        </w:rPr>
        <w:t xml:space="preserve"> </w:t>
      </w:r>
      <w:r w:rsidRPr="004D743B">
        <w:rPr>
          <w:bCs/>
          <w:color w:val="000000"/>
        </w:rPr>
        <w:t>25</w:t>
      </w:r>
      <w:r w:rsidR="00815021" w:rsidRPr="004D743B">
        <w:rPr>
          <w:bCs/>
          <w:color w:val="000000"/>
          <w:vertAlign w:val="superscript"/>
        </w:rPr>
        <w:t>1</w:t>
      </w:r>
      <w:r w:rsidRPr="004D743B">
        <w:rPr>
          <w:bCs/>
          <w:color w:val="000000"/>
        </w:rPr>
        <w:t>.,</w:t>
      </w:r>
      <w:r w:rsidR="00F93D12" w:rsidRPr="004D743B">
        <w:rPr>
          <w:bCs/>
          <w:color w:val="000000"/>
        </w:rPr>
        <w:t xml:space="preserve"> </w:t>
      </w:r>
      <w:r w:rsidRPr="004D743B">
        <w:rPr>
          <w:bCs/>
          <w:color w:val="000000"/>
        </w:rPr>
        <w:t>27</w:t>
      </w:r>
      <w:r w:rsidR="00815021" w:rsidRPr="004D743B">
        <w:rPr>
          <w:bCs/>
          <w:color w:val="000000"/>
          <w:vertAlign w:val="superscript"/>
        </w:rPr>
        <w:t>1</w:t>
      </w:r>
      <w:r w:rsidR="00815021" w:rsidRPr="004D743B">
        <w:rPr>
          <w:bCs/>
          <w:color w:val="000000"/>
        </w:rPr>
        <w:t>.</w:t>
      </w:r>
      <w:r w:rsidRPr="004D743B">
        <w:rPr>
          <w:bCs/>
          <w:color w:val="000000"/>
        </w:rPr>
        <w:t>,</w:t>
      </w:r>
      <w:r w:rsidR="00815021" w:rsidRPr="004D743B">
        <w:rPr>
          <w:bCs/>
          <w:color w:val="000000"/>
        </w:rPr>
        <w:t xml:space="preserve"> punkts)</w:t>
      </w:r>
      <w:r w:rsidR="00F93D12" w:rsidRPr="004D743B">
        <w:rPr>
          <w:bCs/>
          <w:color w:val="000000"/>
        </w:rPr>
        <w:t>.</w:t>
      </w:r>
    </w:p>
    <w:p w14:paraId="3F7691D0" w14:textId="50946A90" w:rsidR="00B63E12" w:rsidRPr="004D743B" w:rsidRDefault="00065B5A" w:rsidP="00125540">
      <w:pPr>
        <w:spacing w:afterLines="40" w:after="96"/>
        <w:rPr>
          <w:color w:val="000000"/>
        </w:rPr>
      </w:pPr>
      <w:r w:rsidRPr="004D743B">
        <w:rPr>
          <w:bCs/>
          <w:color w:val="000000"/>
        </w:rPr>
        <w:t>Izglītības iestādes vadītājam un izglītības iestādes dibinātājam i</w:t>
      </w:r>
      <w:r w:rsidR="00B63E12" w:rsidRPr="004D743B">
        <w:rPr>
          <w:bCs/>
          <w:color w:val="000000"/>
        </w:rPr>
        <w:t>eteicamā</w:t>
      </w:r>
      <w:r w:rsidR="00EA61E6" w:rsidRPr="004D743B">
        <w:rPr>
          <w:bCs/>
          <w:color w:val="000000"/>
        </w:rPr>
        <w:t>s darbības peda</w:t>
      </w:r>
      <w:r w:rsidR="00531F5A" w:rsidRPr="004D743B">
        <w:rPr>
          <w:bCs/>
          <w:color w:val="000000"/>
        </w:rPr>
        <w:t>gogu darba slodzes līdzsvarošanā</w:t>
      </w:r>
      <w:r w:rsidR="00B63E12" w:rsidRPr="004D743B">
        <w:rPr>
          <w:bCs/>
          <w:color w:val="000000"/>
        </w:rPr>
        <w:t>:</w:t>
      </w:r>
    </w:p>
    <w:p w14:paraId="42C4BDA4" w14:textId="4AA42256" w:rsidR="00B63E12" w:rsidRPr="004D743B" w:rsidRDefault="007B2558" w:rsidP="003E06BF">
      <w:pPr>
        <w:pStyle w:val="ListParagraph"/>
        <w:numPr>
          <w:ilvl w:val="0"/>
          <w:numId w:val="24"/>
        </w:numPr>
        <w:spacing w:afterLines="40" w:after="96"/>
        <w:ind w:left="1080"/>
        <w:rPr>
          <w:bCs/>
          <w:color w:val="000000"/>
        </w:rPr>
      </w:pPr>
      <w:r w:rsidRPr="004D743B">
        <w:rPr>
          <w:bCs/>
          <w:color w:val="000000"/>
        </w:rPr>
        <w:t>identificēt</w:t>
      </w:r>
      <w:r w:rsidR="00D43445" w:rsidRPr="004D743B">
        <w:rPr>
          <w:bCs/>
          <w:color w:val="000000"/>
        </w:rPr>
        <w:t xml:space="preserve"> pedagogu vakances</w:t>
      </w:r>
      <w:r w:rsidRPr="004D743B">
        <w:rPr>
          <w:bCs/>
          <w:color w:val="000000"/>
        </w:rPr>
        <w:t xml:space="preserve"> un </w:t>
      </w:r>
      <w:r w:rsidR="00A75F05" w:rsidRPr="004D743B">
        <w:rPr>
          <w:bCs/>
          <w:color w:val="000000"/>
        </w:rPr>
        <w:t>noteikt veicamās</w:t>
      </w:r>
      <w:r w:rsidR="00B63E12" w:rsidRPr="004D743B">
        <w:rPr>
          <w:bCs/>
          <w:color w:val="000000"/>
        </w:rPr>
        <w:t xml:space="preserve"> </w:t>
      </w:r>
      <w:r w:rsidR="00A75F05" w:rsidRPr="004D743B">
        <w:rPr>
          <w:bCs/>
          <w:color w:val="000000"/>
        </w:rPr>
        <w:t>darb</w:t>
      </w:r>
      <w:r w:rsidR="00D43445" w:rsidRPr="004D743B">
        <w:rPr>
          <w:bCs/>
          <w:color w:val="000000"/>
        </w:rPr>
        <w:t xml:space="preserve">ības </w:t>
      </w:r>
      <w:r w:rsidR="00B63E12" w:rsidRPr="004D743B">
        <w:rPr>
          <w:bCs/>
          <w:color w:val="000000"/>
        </w:rPr>
        <w:t xml:space="preserve">nepieciešamo pedagogu piesaistei (nodrošināt pilnas slodzes darbu, </w:t>
      </w:r>
      <w:r w:rsidR="00BB78C4" w:rsidRPr="004D743B">
        <w:rPr>
          <w:bCs/>
          <w:color w:val="000000"/>
        </w:rPr>
        <w:t xml:space="preserve">informēt par </w:t>
      </w:r>
      <w:r w:rsidR="00B63E12" w:rsidRPr="004D743B">
        <w:rPr>
          <w:bCs/>
          <w:color w:val="000000"/>
        </w:rPr>
        <w:t>atbalst</w:t>
      </w:r>
      <w:r w:rsidR="00BB78C4" w:rsidRPr="004D743B">
        <w:rPr>
          <w:bCs/>
          <w:color w:val="000000"/>
        </w:rPr>
        <w:t>a</w:t>
      </w:r>
      <w:r w:rsidR="00B63E12" w:rsidRPr="004D743B">
        <w:rPr>
          <w:bCs/>
          <w:color w:val="000000"/>
        </w:rPr>
        <w:t xml:space="preserve"> </w:t>
      </w:r>
      <w:r w:rsidR="00BB78C4" w:rsidRPr="004D743B">
        <w:rPr>
          <w:bCs/>
          <w:color w:val="000000"/>
        </w:rPr>
        <w:t xml:space="preserve">vajadzībām </w:t>
      </w:r>
      <w:r w:rsidR="00B63E12" w:rsidRPr="004D743B">
        <w:rPr>
          <w:bCs/>
          <w:color w:val="000000"/>
        </w:rPr>
        <w:t>darba un dzīvesvietai</w:t>
      </w:r>
      <w:r w:rsidR="00BB78C4" w:rsidRPr="004D743B">
        <w:rPr>
          <w:bCs/>
          <w:color w:val="000000"/>
        </w:rPr>
        <w:t xml:space="preserve"> iestādes dibinātāju (meklējot risinājumu)</w:t>
      </w:r>
      <w:r w:rsidR="00B63E12" w:rsidRPr="004D743B">
        <w:rPr>
          <w:bCs/>
          <w:color w:val="000000"/>
        </w:rPr>
        <w:t>, sociālās garantijas u.c.)</w:t>
      </w:r>
      <w:r w:rsidR="00417E5B" w:rsidRPr="004D743B">
        <w:rPr>
          <w:bCs/>
          <w:color w:val="000000"/>
        </w:rPr>
        <w:t>;</w:t>
      </w:r>
    </w:p>
    <w:p w14:paraId="14B36F16" w14:textId="0986838F" w:rsidR="00510E76" w:rsidRPr="004D743B" w:rsidRDefault="00417E5B" w:rsidP="003E06BF">
      <w:pPr>
        <w:pStyle w:val="ListParagraph"/>
        <w:numPr>
          <w:ilvl w:val="0"/>
          <w:numId w:val="24"/>
        </w:numPr>
        <w:spacing w:afterLines="40" w:after="96"/>
        <w:ind w:left="1080"/>
        <w:rPr>
          <w:bCs/>
          <w:color w:val="000000"/>
        </w:rPr>
      </w:pPr>
      <w:r w:rsidRPr="004D743B">
        <w:rPr>
          <w:bCs/>
          <w:color w:val="000000"/>
        </w:rPr>
        <w:t xml:space="preserve">veicināt un atbalstīt </w:t>
      </w:r>
      <w:proofErr w:type="spellStart"/>
      <w:r w:rsidRPr="004D743B">
        <w:rPr>
          <w:bCs/>
          <w:color w:val="000000"/>
        </w:rPr>
        <w:t>pārkvalifikāciju</w:t>
      </w:r>
      <w:proofErr w:type="spellEnd"/>
      <w:r w:rsidRPr="004D743B">
        <w:rPr>
          <w:bCs/>
          <w:color w:val="000000"/>
        </w:rPr>
        <w:t xml:space="preserve"> vai papildu kvalifikācijas iegūšanu pedagogiem, kuriem plānotas pilnas slodzes darba iespējas izglītības iestādē;</w:t>
      </w:r>
    </w:p>
    <w:p w14:paraId="4A7B2B11" w14:textId="109FBE09" w:rsidR="00EF525C" w:rsidRPr="004D743B" w:rsidRDefault="00B63E12" w:rsidP="003E06BF">
      <w:pPr>
        <w:pStyle w:val="ListParagraph"/>
        <w:numPr>
          <w:ilvl w:val="0"/>
          <w:numId w:val="24"/>
        </w:numPr>
        <w:spacing w:afterLines="40" w:after="96"/>
        <w:ind w:left="1080"/>
        <w:rPr>
          <w:bCs/>
          <w:color w:val="000000"/>
        </w:rPr>
      </w:pPr>
      <w:r w:rsidRPr="004D743B">
        <w:rPr>
          <w:bCs/>
          <w:color w:val="000000"/>
        </w:rPr>
        <w:t>nodrošināt pakāpenisku pedagogu paaudžu maiņu, veicināt jaunu pedagogu piesaisti (sadarbība ar augstskolām, atbalsts topošajam pedagogam</w:t>
      </w:r>
      <w:r w:rsidR="004E5551" w:rsidRPr="004D743B">
        <w:rPr>
          <w:bCs/>
          <w:color w:val="000000"/>
        </w:rPr>
        <w:t xml:space="preserve"> –</w:t>
      </w:r>
      <w:r w:rsidRPr="004D743B">
        <w:rPr>
          <w:bCs/>
          <w:color w:val="000000"/>
        </w:rPr>
        <w:t xml:space="preserve"> stipendija ar nosacījumu darbu turpināt izglītības iestādē, sociālās garantijas jau studiju procesā, atbalsts mācību procesā</w:t>
      </w:r>
      <w:r w:rsidR="004E5551" w:rsidRPr="004D743B">
        <w:rPr>
          <w:bCs/>
          <w:color w:val="000000"/>
        </w:rPr>
        <w:t>,</w:t>
      </w:r>
      <w:r w:rsidRPr="004D743B">
        <w:rPr>
          <w:bCs/>
          <w:color w:val="000000"/>
        </w:rPr>
        <w:t xml:space="preserve"> </w:t>
      </w:r>
      <w:proofErr w:type="spellStart"/>
      <w:r w:rsidRPr="004D743B">
        <w:rPr>
          <w:bCs/>
          <w:color w:val="000000"/>
        </w:rPr>
        <w:t>mentoru</w:t>
      </w:r>
      <w:proofErr w:type="spellEnd"/>
      <w:r w:rsidRPr="004D743B">
        <w:rPr>
          <w:bCs/>
          <w:color w:val="000000"/>
        </w:rPr>
        <w:t xml:space="preserve"> atbalsts, nodrošinātas prakses vietas u</w:t>
      </w:r>
      <w:r w:rsidR="00417E5B" w:rsidRPr="004D743B">
        <w:rPr>
          <w:bCs/>
          <w:color w:val="000000"/>
        </w:rPr>
        <w:t>.c.)</w:t>
      </w:r>
      <w:r w:rsidR="004919FE" w:rsidRPr="004D743B">
        <w:rPr>
          <w:bCs/>
          <w:color w:val="000000"/>
        </w:rPr>
        <w:t>.</w:t>
      </w:r>
    </w:p>
    <w:p w14:paraId="682E3BC0" w14:textId="77777777" w:rsidR="001C4D47" w:rsidRPr="004D743B" w:rsidRDefault="001C4D47" w:rsidP="00917E35">
      <w:pPr>
        <w:spacing w:after="0"/>
        <w:ind w:firstLine="630"/>
        <w:rPr>
          <w:iCs/>
        </w:rPr>
      </w:pPr>
    </w:p>
    <w:p w14:paraId="6BF0BB6F" w14:textId="2B85091B" w:rsidR="00A10AA7" w:rsidRDefault="001C4D47" w:rsidP="003E06BF">
      <w:pPr>
        <w:spacing w:after="0"/>
        <w:ind w:firstLine="0"/>
        <w:rPr>
          <w:iCs/>
        </w:rPr>
      </w:pPr>
      <w:r w:rsidRPr="004D743B">
        <w:rPr>
          <w:iCs/>
        </w:rPr>
        <w:t>S</w:t>
      </w:r>
      <w:r w:rsidR="001872E1" w:rsidRPr="004D743B">
        <w:rPr>
          <w:iCs/>
        </w:rPr>
        <w:t>askaņā ar Izglītības likuma 51.pantu</w:t>
      </w:r>
      <w:r w:rsidRPr="004D743B">
        <w:rPr>
          <w:iCs/>
        </w:rPr>
        <w:t xml:space="preserve"> </w:t>
      </w:r>
      <w:r w:rsidR="001872E1" w:rsidRPr="004D743B">
        <w:rPr>
          <w:i/>
          <w:iCs/>
        </w:rPr>
        <w:t>pedagoga vispārīg</w:t>
      </w:r>
      <w:r w:rsidRPr="004D743B">
        <w:rPr>
          <w:i/>
          <w:iCs/>
        </w:rPr>
        <w:t>ie</w:t>
      </w:r>
      <w:r w:rsidR="001872E1" w:rsidRPr="004D743B">
        <w:rPr>
          <w:i/>
          <w:iCs/>
        </w:rPr>
        <w:t xml:space="preserve"> pienākum</w:t>
      </w:r>
      <w:r w:rsidRPr="004D743B">
        <w:rPr>
          <w:i/>
          <w:iCs/>
        </w:rPr>
        <w:t>i</w:t>
      </w:r>
      <w:r w:rsidR="001872E1" w:rsidRPr="004D743B">
        <w:rPr>
          <w:i/>
          <w:iCs/>
        </w:rPr>
        <w:t xml:space="preserve"> izglītošanas procesā:</w:t>
      </w:r>
      <w:r w:rsidR="001872E1" w:rsidRPr="004D743B">
        <w:rPr>
          <w:iCs/>
        </w:rPr>
        <w:t xml:space="preserve"> radoši un atbildīgi piedalīties attiecīgo izglītības programmu īstenošanā, veidot izglītojamā atbildīgu attieksmi pret sevi, citiem, darbu, kultūru, dabu, audzināt krietnus, godprātīgus, atbildīgus cilvēkus </w:t>
      </w:r>
      <w:r w:rsidR="00565AB6" w:rsidRPr="004D743B">
        <w:rPr>
          <w:iCs/>
        </w:rPr>
        <w:t>‒</w:t>
      </w:r>
      <w:r w:rsidR="001872E1" w:rsidRPr="004D743B">
        <w:rPr>
          <w:iCs/>
        </w:rPr>
        <w:t xml:space="preserve"> Latvijas patriotus, stiprināt piederību Latvijas Republikai, ievērot pedagoga profesionālās ētikas normas, pilnveidot savu profesionālo kompetenci, ievērot izglītojamā tiesības, sadarboties ar izglītojamā ģimeni izglītības jautājumos, piedalīties izglītības procesa pilnveidē un izglītības iestādes padomē, veikt citus normatīv</w:t>
      </w:r>
      <w:r w:rsidR="00EA0A83" w:rsidRPr="004D743B">
        <w:rPr>
          <w:iCs/>
        </w:rPr>
        <w:t>ajos aktos noteiktos pienākumus.</w:t>
      </w:r>
      <w:r w:rsidR="00EA0A83" w:rsidRPr="004D743B">
        <w:rPr>
          <w:i/>
          <w:iCs/>
        </w:rPr>
        <w:t xml:space="preserve"> </w:t>
      </w:r>
      <w:r w:rsidRPr="004D743B">
        <w:rPr>
          <w:iCs/>
        </w:rPr>
        <w:t xml:space="preserve">Var uzskatīt, ka pedagoga vispārīgie pienākumi ietverti valstī noteiktajā zemākajā </w:t>
      </w:r>
      <w:r w:rsidR="005F705A" w:rsidRPr="004D743B">
        <w:rPr>
          <w:iCs/>
        </w:rPr>
        <w:t xml:space="preserve">mēneša darba </w:t>
      </w:r>
      <w:r w:rsidR="002B1A6E" w:rsidRPr="004D743B">
        <w:rPr>
          <w:iCs/>
        </w:rPr>
        <w:t>algas likmē un tie nebūtu nosakāmi pedagoga darba slodzē darba stundās citu pienākumu veikšanai.</w:t>
      </w:r>
      <w:bookmarkStart w:id="6" w:name="597141"/>
      <w:bookmarkStart w:id="7" w:name="n-597141"/>
      <w:bookmarkEnd w:id="6"/>
      <w:bookmarkEnd w:id="7"/>
    </w:p>
    <w:p w14:paraId="40C652A2" w14:textId="450CA4A6" w:rsidR="00E104E7" w:rsidRPr="004D743B" w:rsidRDefault="00EA0261" w:rsidP="00C57EC0">
      <w:pPr>
        <w:spacing w:after="0" w:line="240" w:lineRule="auto"/>
        <w:ind w:firstLine="0"/>
        <w:rPr>
          <w:sz w:val="20"/>
          <w:szCs w:val="18"/>
        </w:rPr>
      </w:pPr>
      <w:r>
        <w:rPr>
          <w:iCs/>
        </w:rPr>
        <w:tab/>
      </w:r>
      <w:r>
        <w:t xml:space="preserve">Vadlīnijās ietvertie  </w:t>
      </w:r>
      <w:r w:rsidRPr="00EA0261">
        <w:t>skaidrojošie ieteikumi un metodiskie</w:t>
      </w:r>
      <w:r w:rsidRPr="00867020">
        <w:t xml:space="preserve"> norādīju</w:t>
      </w:r>
      <w:r w:rsidRPr="00261ABE">
        <w:t>mi</w:t>
      </w:r>
      <w:r>
        <w:t xml:space="preserve"> </w:t>
      </w:r>
      <w:r>
        <w:rPr>
          <w:iCs/>
        </w:rPr>
        <w:t>tiks pilnveidoti, lai turpinātu darba slodzes līdzsvarošanu, ņemot vērā, Eiropas Savienības dalībvalstu pieredzi, kur  darba slodzes sadalījums vidēji gadā ir 47% mācību nodarbībām, 53% citiem pienākumiem.</w:t>
      </w:r>
    </w:p>
    <w:sectPr w:rsidR="00E104E7" w:rsidRPr="004D743B" w:rsidSect="00332FB7">
      <w:headerReference w:type="default" r:id="rId16"/>
      <w:footerReference w:type="default" r:id="rId17"/>
      <w:pgSz w:w="12240" w:h="15840"/>
      <w:pgMar w:top="1418" w:right="1418" w:bottom="1418"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8D61" w14:textId="77777777" w:rsidR="00410662" w:rsidRDefault="00410662" w:rsidP="002C6EE9">
      <w:pPr>
        <w:spacing w:after="0" w:line="240" w:lineRule="auto"/>
      </w:pPr>
      <w:r>
        <w:separator/>
      </w:r>
    </w:p>
  </w:endnote>
  <w:endnote w:type="continuationSeparator" w:id="0">
    <w:p w14:paraId="7C511F98" w14:textId="77777777" w:rsidR="00410662" w:rsidRDefault="00410662" w:rsidP="002C6EE9">
      <w:pPr>
        <w:spacing w:after="0" w:line="240" w:lineRule="auto"/>
      </w:pPr>
      <w:r>
        <w:continuationSeparator/>
      </w:r>
    </w:p>
  </w:endnote>
  <w:endnote w:type="continuationNotice" w:id="1">
    <w:p w14:paraId="65F2F1B9" w14:textId="77777777" w:rsidR="00410662" w:rsidRDefault="004106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325420"/>
      <w:docPartObj>
        <w:docPartGallery w:val="Page Numbers (Bottom of Page)"/>
        <w:docPartUnique/>
      </w:docPartObj>
    </w:sdtPr>
    <w:sdtEndPr>
      <w:rPr>
        <w:rFonts w:cs="Times New Roman"/>
        <w:noProof/>
      </w:rPr>
    </w:sdtEndPr>
    <w:sdtContent>
      <w:p w14:paraId="23E12C78" w14:textId="77777777" w:rsidR="00277192" w:rsidRPr="00F601DF" w:rsidRDefault="00277192">
        <w:pPr>
          <w:pStyle w:val="Footer"/>
          <w:jc w:val="right"/>
          <w:rPr>
            <w:rFonts w:cs="Times New Roman"/>
          </w:rPr>
        </w:pPr>
        <w:r w:rsidRPr="00F601DF">
          <w:rPr>
            <w:rFonts w:cs="Times New Roman"/>
          </w:rPr>
          <w:fldChar w:fldCharType="begin"/>
        </w:r>
        <w:r w:rsidRPr="00F601DF">
          <w:rPr>
            <w:rFonts w:cs="Times New Roman"/>
          </w:rPr>
          <w:instrText xml:space="preserve"> PAGE   \* MERGEFORMAT </w:instrText>
        </w:r>
        <w:r w:rsidRPr="00F601DF">
          <w:rPr>
            <w:rFonts w:cs="Times New Roman"/>
          </w:rPr>
          <w:fldChar w:fldCharType="separate"/>
        </w:r>
        <w:r w:rsidR="00A0417B">
          <w:rPr>
            <w:rFonts w:cs="Times New Roman"/>
            <w:noProof/>
          </w:rPr>
          <w:t>14</w:t>
        </w:r>
        <w:r w:rsidRPr="00F601DF">
          <w:rPr>
            <w:rFonts w:cs="Times New Roman"/>
            <w:noProof/>
          </w:rPr>
          <w:fldChar w:fldCharType="end"/>
        </w:r>
      </w:p>
    </w:sdtContent>
  </w:sdt>
  <w:p w14:paraId="1073C958" w14:textId="6BDC5FAD" w:rsidR="00277192" w:rsidRPr="00F601DF" w:rsidRDefault="006040EF" w:rsidP="00935FDA">
    <w:pPr>
      <w:pStyle w:val="Footer"/>
      <w:ind w:firstLine="0"/>
      <w:rPr>
        <w:rFonts w:cs="Times New Roman"/>
      </w:rPr>
    </w:pPr>
    <w:r>
      <w:rPr>
        <w:rFonts w:cs="Times New Roman"/>
      </w:rPr>
      <w:t>Vadlīnijas_</w:t>
    </w:r>
    <w:r w:rsidR="00C4173F">
      <w:rPr>
        <w:rFonts w:cs="Times New Roman"/>
      </w:rPr>
      <w:t>2</w:t>
    </w:r>
    <w:r w:rsidR="007A4EDA">
      <w:rPr>
        <w:rFonts w:cs="Times New Roman"/>
      </w:rPr>
      <w:t>9</w:t>
    </w:r>
    <w:r>
      <w:rPr>
        <w:rFonts w:cs="Times New Roman"/>
      </w:rPr>
      <w:t>062023_</w:t>
    </w:r>
    <w:r w:rsidR="00277192" w:rsidRPr="00A81024">
      <w:rPr>
        <w:rFonts w:cs="Times New Roman"/>
      </w:rPr>
      <w:t>Vadlīnijas pedagogu darba slodzes līdzsvarošanai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C9F99" w14:textId="77777777" w:rsidR="00410662" w:rsidRDefault="00410662" w:rsidP="002C6EE9">
      <w:pPr>
        <w:spacing w:after="0" w:line="240" w:lineRule="auto"/>
      </w:pPr>
      <w:r>
        <w:separator/>
      </w:r>
    </w:p>
  </w:footnote>
  <w:footnote w:type="continuationSeparator" w:id="0">
    <w:p w14:paraId="5ADC03A4" w14:textId="77777777" w:rsidR="00410662" w:rsidRDefault="00410662" w:rsidP="002C6EE9">
      <w:pPr>
        <w:spacing w:after="0" w:line="240" w:lineRule="auto"/>
      </w:pPr>
      <w:r>
        <w:continuationSeparator/>
      </w:r>
    </w:p>
  </w:footnote>
  <w:footnote w:type="continuationNotice" w:id="1">
    <w:p w14:paraId="09D2B7C9" w14:textId="77777777" w:rsidR="00410662" w:rsidRDefault="00410662">
      <w:pPr>
        <w:spacing w:after="0" w:line="240" w:lineRule="auto"/>
      </w:pPr>
    </w:p>
  </w:footnote>
  <w:footnote w:id="2">
    <w:p w14:paraId="5643CE0E" w14:textId="4A6EB842" w:rsidR="00277192" w:rsidRPr="0065750F" w:rsidRDefault="00277192" w:rsidP="0065750F">
      <w:pPr>
        <w:pStyle w:val="FootnoteText"/>
        <w:jc w:val="left"/>
        <w:rPr>
          <w:i/>
        </w:rPr>
      </w:pPr>
      <w:r>
        <w:rPr>
          <w:rStyle w:val="FootnoteReference"/>
        </w:rPr>
        <w:footnoteRef/>
      </w:r>
      <w:r w:rsidRPr="0065750F">
        <w:rPr>
          <w:i/>
        </w:rPr>
        <w:t xml:space="preserve">Ministru kabineta 2022. gada 17. septembra </w:t>
      </w:r>
      <w:proofErr w:type="spellStart"/>
      <w:r w:rsidRPr="0065750F">
        <w:rPr>
          <w:i/>
        </w:rPr>
        <w:t>protokollēmum</w:t>
      </w:r>
      <w:r>
        <w:rPr>
          <w:i/>
        </w:rPr>
        <w:t>s</w:t>
      </w:r>
      <w:proofErr w:type="spellEnd"/>
      <w:r w:rsidRPr="0065750F">
        <w:rPr>
          <w:i/>
        </w:rPr>
        <w:t xml:space="preserve"> Nr. 47 1. § „Informatīvais ziņojums „Par pedagogu darba slodzes līdzsvarošanu un likmes paaugstināšanu””</w:t>
      </w:r>
      <w:r>
        <w:rPr>
          <w:i/>
        </w:rPr>
        <w:t xml:space="preserve"> p</w:t>
      </w:r>
      <w:r w:rsidRPr="0065750F">
        <w:rPr>
          <w:i/>
        </w:rPr>
        <w:t>ieejams šeit: https://tapportals.mk.gov.lv/structuralizer/data/nodes/a1e87285-1ecd-4779-9ce6-f33f94c2714d/preview</w:t>
      </w:r>
    </w:p>
  </w:footnote>
  <w:footnote w:id="3">
    <w:p w14:paraId="5C2CE056" w14:textId="22AAAAE8" w:rsidR="00277192" w:rsidRPr="00754EB8" w:rsidRDefault="00277192">
      <w:pPr>
        <w:pStyle w:val="FootnoteText"/>
        <w:rPr>
          <w:i/>
        </w:rPr>
      </w:pPr>
      <w:r>
        <w:rPr>
          <w:rStyle w:val="FootnoteReference"/>
        </w:rPr>
        <w:footnoteRef/>
      </w:r>
      <w:r>
        <w:t xml:space="preserve"> </w:t>
      </w:r>
      <w:r w:rsidRPr="00754EB8">
        <w:rPr>
          <w:i/>
        </w:rPr>
        <w:t>Vispārējās izglītības likums, pieejams šeit: https://likumi.lv/ta/id/20243-visparejas-izglitibas-likums</w:t>
      </w:r>
    </w:p>
  </w:footnote>
  <w:footnote w:id="4">
    <w:p w14:paraId="278C1ED6" w14:textId="77777777" w:rsidR="00277192" w:rsidRPr="00E00A89" w:rsidRDefault="00277192" w:rsidP="00B63E12">
      <w:pPr>
        <w:pStyle w:val="FootnoteText"/>
        <w:rPr>
          <w:i/>
        </w:rPr>
      </w:pPr>
      <w:r>
        <w:rPr>
          <w:rStyle w:val="FootnoteReference"/>
        </w:rPr>
        <w:footnoteRef/>
      </w:r>
      <w:r>
        <w:t xml:space="preserve"> </w:t>
      </w:r>
      <w:r w:rsidRPr="00E00A89">
        <w:rPr>
          <w:i/>
        </w:rPr>
        <w:t>Izglītības likuma 29. pants. Izglītības iestādes dibinātāja kompetence; 30.pants. Izglītības iestādes vadītājs, pieejams šeit: https://likumi.lv/ta/id/50759-izglitibas-likums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607C" w14:textId="7136F009" w:rsidR="002357D6" w:rsidRPr="002B4D5E" w:rsidRDefault="002357D6" w:rsidP="002B4D5E">
    <w:pPr>
      <w:pStyle w:val="Header"/>
      <w:jc w:val="right"/>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32C5"/>
    <w:multiLevelType w:val="hybridMultilevel"/>
    <w:tmpl w:val="060E8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A5CE3"/>
    <w:multiLevelType w:val="hybridMultilevel"/>
    <w:tmpl w:val="DB9685D2"/>
    <w:lvl w:ilvl="0" w:tplc="6F4670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0BC2B1D"/>
    <w:multiLevelType w:val="hybridMultilevel"/>
    <w:tmpl w:val="54D24F84"/>
    <w:lvl w:ilvl="0" w:tplc="0426000B">
      <w:start w:val="1"/>
      <w:numFmt w:val="bullet"/>
      <w:lvlText w:val=""/>
      <w:lvlJc w:val="left"/>
      <w:pPr>
        <w:ind w:left="1170" w:hanging="360"/>
      </w:pPr>
      <w:rPr>
        <w:rFonts w:ascii="Wingdings" w:hAnsi="Wingdings"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3" w15:restartNumberingAfterBreak="0">
    <w:nsid w:val="144C5F4F"/>
    <w:multiLevelType w:val="hybridMultilevel"/>
    <w:tmpl w:val="30687A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4F4120"/>
    <w:multiLevelType w:val="hybridMultilevel"/>
    <w:tmpl w:val="4FC230A6"/>
    <w:lvl w:ilvl="0" w:tplc="981609F4">
      <w:start w:val="5"/>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713932"/>
    <w:multiLevelType w:val="hybridMultilevel"/>
    <w:tmpl w:val="C0400390"/>
    <w:lvl w:ilvl="0" w:tplc="08EEF3CE">
      <w:start w:val="1"/>
      <w:numFmt w:val="bullet"/>
      <w:lvlText w:val=""/>
      <w:lvlJc w:val="left"/>
      <w:pPr>
        <w:tabs>
          <w:tab w:val="num" w:pos="720"/>
        </w:tabs>
        <w:ind w:left="720" w:hanging="360"/>
      </w:pPr>
      <w:rPr>
        <w:rFonts w:ascii="Wingdings" w:hAnsi="Wingdings" w:hint="default"/>
      </w:rPr>
    </w:lvl>
    <w:lvl w:ilvl="1" w:tplc="D34807D6" w:tentative="1">
      <w:start w:val="1"/>
      <w:numFmt w:val="bullet"/>
      <w:lvlText w:val=""/>
      <w:lvlJc w:val="left"/>
      <w:pPr>
        <w:tabs>
          <w:tab w:val="num" w:pos="1440"/>
        </w:tabs>
        <w:ind w:left="1440" w:hanging="360"/>
      </w:pPr>
      <w:rPr>
        <w:rFonts w:ascii="Wingdings" w:hAnsi="Wingdings" w:hint="default"/>
      </w:rPr>
    </w:lvl>
    <w:lvl w:ilvl="2" w:tplc="DE7E2530" w:tentative="1">
      <w:start w:val="1"/>
      <w:numFmt w:val="bullet"/>
      <w:lvlText w:val=""/>
      <w:lvlJc w:val="left"/>
      <w:pPr>
        <w:tabs>
          <w:tab w:val="num" w:pos="2160"/>
        </w:tabs>
        <w:ind w:left="2160" w:hanging="360"/>
      </w:pPr>
      <w:rPr>
        <w:rFonts w:ascii="Wingdings" w:hAnsi="Wingdings" w:hint="default"/>
      </w:rPr>
    </w:lvl>
    <w:lvl w:ilvl="3" w:tplc="E83E2484" w:tentative="1">
      <w:start w:val="1"/>
      <w:numFmt w:val="bullet"/>
      <w:lvlText w:val=""/>
      <w:lvlJc w:val="left"/>
      <w:pPr>
        <w:tabs>
          <w:tab w:val="num" w:pos="2880"/>
        </w:tabs>
        <w:ind w:left="2880" w:hanging="360"/>
      </w:pPr>
      <w:rPr>
        <w:rFonts w:ascii="Wingdings" w:hAnsi="Wingdings" w:hint="default"/>
      </w:rPr>
    </w:lvl>
    <w:lvl w:ilvl="4" w:tplc="28B296A8" w:tentative="1">
      <w:start w:val="1"/>
      <w:numFmt w:val="bullet"/>
      <w:lvlText w:val=""/>
      <w:lvlJc w:val="left"/>
      <w:pPr>
        <w:tabs>
          <w:tab w:val="num" w:pos="3600"/>
        </w:tabs>
        <w:ind w:left="3600" w:hanging="360"/>
      </w:pPr>
      <w:rPr>
        <w:rFonts w:ascii="Wingdings" w:hAnsi="Wingdings" w:hint="default"/>
      </w:rPr>
    </w:lvl>
    <w:lvl w:ilvl="5" w:tplc="3C808072" w:tentative="1">
      <w:start w:val="1"/>
      <w:numFmt w:val="bullet"/>
      <w:lvlText w:val=""/>
      <w:lvlJc w:val="left"/>
      <w:pPr>
        <w:tabs>
          <w:tab w:val="num" w:pos="4320"/>
        </w:tabs>
        <w:ind w:left="4320" w:hanging="360"/>
      </w:pPr>
      <w:rPr>
        <w:rFonts w:ascii="Wingdings" w:hAnsi="Wingdings" w:hint="default"/>
      </w:rPr>
    </w:lvl>
    <w:lvl w:ilvl="6" w:tplc="F5D0F1AA" w:tentative="1">
      <w:start w:val="1"/>
      <w:numFmt w:val="bullet"/>
      <w:lvlText w:val=""/>
      <w:lvlJc w:val="left"/>
      <w:pPr>
        <w:tabs>
          <w:tab w:val="num" w:pos="5040"/>
        </w:tabs>
        <w:ind w:left="5040" w:hanging="360"/>
      </w:pPr>
      <w:rPr>
        <w:rFonts w:ascii="Wingdings" w:hAnsi="Wingdings" w:hint="default"/>
      </w:rPr>
    </w:lvl>
    <w:lvl w:ilvl="7" w:tplc="CB5644E6" w:tentative="1">
      <w:start w:val="1"/>
      <w:numFmt w:val="bullet"/>
      <w:lvlText w:val=""/>
      <w:lvlJc w:val="left"/>
      <w:pPr>
        <w:tabs>
          <w:tab w:val="num" w:pos="5760"/>
        </w:tabs>
        <w:ind w:left="5760" w:hanging="360"/>
      </w:pPr>
      <w:rPr>
        <w:rFonts w:ascii="Wingdings" w:hAnsi="Wingdings" w:hint="default"/>
      </w:rPr>
    </w:lvl>
    <w:lvl w:ilvl="8" w:tplc="96F0E1B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A13FE"/>
    <w:multiLevelType w:val="hybridMultilevel"/>
    <w:tmpl w:val="1E5C3788"/>
    <w:lvl w:ilvl="0" w:tplc="EF949524">
      <w:start w:val="1"/>
      <w:numFmt w:val="decimal"/>
      <w:lvlText w:val="%1."/>
      <w:lvlJc w:val="left"/>
      <w:pPr>
        <w:ind w:left="1080" w:hanging="360"/>
      </w:pPr>
      <w:rPr>
        <w:rFonts w:cstheme="minorBidi"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9551310"/>
    <w:multiLevelType w:val="hybridMultilevel"/>
    <w:tmpl w:val="14BCCE38"/>
    <w:lvl w:ilvl="0" w:tplc="981609F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B1659"/>
    <w:multiLevelType w:val="hybridMultilevel"/>
    <w:tmpl w:val="F162C378"/>
    <w:lvl w:ilvl="0" w:tplc="5784C730">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275489"/>
    <w:multiLevelType w:val="hybridMultilevel"/>
    <w:tmpl w:val="C77A1B52"/>
    <w:lvl w:ilvl="0" w:tplc="981609F4">
      <w:start w:val="5"/>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430E79"/>
    <w:multiLevelType w:val="hybridMultilevel"/>
    <w:tmpl w:val="D2BC33E2"/>
    <w:lvl w:ilvl="0" w:tplc="981609F4">
      <w:start w:val="5"/>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F533C9"/>
    <w:multiLevelType w:val="hybridMultilevel"/>
    <w:tmpl w:val="A63A99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36A6415C"/>
    <w:multiLevelType w:val="hybridMultilevel"/>
    <w:tmpl w:val="F1643658"/>
    <w:lvl w:ilvl="0" w:tplc="F27E64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9FD5B23"/>
    <w:multiLevelType w:val="hybridMultilevel"/>
    <w:tmpl w:val="3006BAFE"/>
    <w:lvl w:ilvl="0" w:tplc="981609F4">
      <w:start w:val="5"/>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0E618B"/>
    <w:multiLevelType w:val="hybridMultilevel"/>
    <w:tmpl w:val="31F03922"/>
    <w:lvl w:ilvl="0" w:tplc="0426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92AC9"/>
    <w:multiLevelType w:val="hybridMultilevel"/>
    <w:tmpl w:val="9B8CED8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FE5D0D"/>
    <w:multiLevelType w:val="hybridMultilevel"/>
    <w:tmpl w:val="1D4AEF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506C7D"/>
    <w:multiLevelType w:val="hybridMultilevel"/>
    <w:tmpl w:val="6C7A16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92B3265"/>
    <w:multiLevelType w:val="hybridMultilevel"/>
    <w:tmpl w:val="91E22C2E"/>
    <w:lvl w:ilvl="0" w:tplc="0426000B">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B0426C2"/>
    <w:multiLevelType w:val="hybridMultilevel"/>
    <w:tmpl w:val="5A3C27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7C84CDF"/>
    <w:multiLevelType w:val="hybridMultilevel"/>
    <w:tmpl w:val="77B0198C"/>
    <w:lvl w:ilvl="0" w:tplc="936868B0">
      <w:start w:val="1"/>
      <w:numFmt w:val="decimal"/>
      <w:pStyle w:val="Heading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4446E4"/>
    <w:multiLevelType w:val="hybridMultilevel"/>
    <w:tmpl w:val="D52C72EA"/>
    <w:lvl w:ilvl="0" w:tplc="12BC2220">
      <w:start w:val="1"/>
      <w:numFmt w:val="decimal"/>
      <w:lvlText w:val="%1."/>
      <w:lvlJc w:val="left"/>
      <w:pPr>
        <w:tabs>
          <w:tab w:val="num" w:pos="720"/>
        </w:tabs>
        <w:ind w:left="720" w:hanging="360"/>
      </w:pPr>
    </w:lvl>
    <w:lvl w:ilvl="1" w:tplc="9E362C58" w:tentative="1">
      <w:start w:val="1"/>
      <w:numFmt w:val="decimal"/>
      <w:lvlText w:val="%2."/>
      <w:lvlJc w:val="left"/>
      <w:pPr>
        <w:tabs>
          <w:tab w:val="num" w:pos="1440"/>
        </w:tabs>
        <w:ind w:left="1440" w:hanging="360"/>
      </w:pPr>
    </w:lvl>
    <w:lvl w:ilvl="2" w:tplc="A9583F6E" w:tentative="1">
      <w:start w:val="1"/>
      <w:numFmt w:val="decimal"/>
      <w:lvlText w:val="%3."/>
      <w:lvlJc w:val="left"/>
      <w:pPr>
        <w:tabs>
          <w:tab w:val="num" w:pos="2160"/>
        </w:tabs>
        <w:ind w:left="2160" w:hanging="360"/>
      </w:pPr>
    </w:lvl>
    <w:lvl w:ilvl="3" w:tplc="CDD4BFCC" w:tentative="1">
      <w:start w:val="1"/>
      <w:numFmt w:val="decimal"/>
      <w:lvlText w:val="%4."/>
      <w:lvlJc w:val="left"/>
      <w:pPr>
        <w:tabs>
          <w:tab w:val="num" w:pos="2880"/>
        </w:tabs>
        <w:ind w:left="2880" w:hanging="360"/>
      </w:pPr>
    </w:lvl>
    <w:lvl w:ilvl="4" w:tplc="A44A57B2" w:tentative="1">
      <w:start w:val="1"/>
      <w:numFmt w:val="decimal"/>
      <w:lvlText w:val="%5."/>
      <w:lvlJc w:val="left"/>
      <w:pPr>
        <w:tabs>
          <w:tab w:val="num" w:pos="3600"/>
        </w:tabs>
        <w:ind w:left="3600" w:hanging="360"/>
      </w:pPr>
    </w:lvl>
    <w:lvl w:ilvl="5" w:tplc="C7F0F0C2" w:tentative="1">
      <w:start w:val="1"/>
      <w:numFmt w:val="decimal"/>
      <w:lvlText w:val="%6."/>
      <w:lvlJc w:val="left"/>
      <w:pPr>
        <w:tabs>
          <w:tab w:val="num" w:pos="4320"/>
        </w:tabs>
        <w:ind w:left="4320" w:hanging="360"/>
      </w:pPr>
    </w:lvl>
    <w:lvl w:ilvl="6" w:tplc="EFBC7F02" w:tentative="1">
      <w:start w:val="1"/>
      <w:numFmt w:val="decimal"/>
      <w:lvlText w:val="%7."/>
      <w:lvlJc w:val="left"/>
      <w:pPr>
        <w:tabs>
          <w:tab w:val="num" w:pos="5040"/>
        </w:tabs>
        <w:ind w:left="5040" w:hanging="360"/>
      </w:pPr>
    </w:lvl>
    <w:lvl w:ilvl="7" w:tplc="F86AC478" w:tentative="1">
      <w:start w:val="1"/>
      <w:numFmt w:val="decimal"/>
      <w:lvlText w:val="%8."/>
      <w:lvlJc w:val="left"/>
      <w:pPr>
        <w:tabs>
          <w:tab w:val="num" w:pos="5760"/>
        </w:tabs>
        <w:ind w:left="5760" w:hanging="360"/>
      </w:pPr>
    </w:lvl>
    <w:lvl w:ilvl="8" w:tplc="A25041E6" w:tentative="1">
      <w:start w:val="1"/>
      <w:numFmt w:val="decimal"/>
      <w:lvlText w:val="%9."/>
      <w:lvlJc w:val="left"/>
      <w:pPr>
        <w:tabs>
          <w:tab w:val="num" w:pos="6480"/>
        </w:tabs>
        <w:ind w:left="6480" w:hanging="360"/>
      </w:pPr>
    </w:lvl>
  </w:abstractNum>
  <w:abstractNum w:abstractNumId="22" w15:restartNumberingAfterBreak="0">
    <w:nsid w:val="5A1E059D"/>
    <w:multiLevelType w:val="hybridMultilevel"/>
    <w:tmpl w:val="899487AC"/>
    <w:lvl w:ilvl="0" w:tplc="8DA8C770">
      <w:start w:val="1"/>
      <w:numFmt w:val="decimal"/>
      <w:lvlText w:val="%1)"/>
      <w:lvlJc w:val="left"/>
      <w:pPr>
        <w:ind w:left="660" w:hanging="360"/>
      </w:pPr>
      <w:rPr>
        <w:rFonts w:hint="default"/>
        <w:color w:val="auto"/>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3" w15:restartNumberingAfterBreak="0">
    <w:nsid w:val="61B76C04"/>
    <w:multiLevelType w:val="hybridMultilevel"/>
    <w:tmpl w:val="4E20B21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54312D1"/>
    <w:multiLevelType w:val="hybridMultilevel"/>
    <w:tmpl w:val="3A089FD2"/>
    <w:lvl w:ilvl="0" w:tplc="981609F4">
      <w:start w:val="5"/>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D14C6E"/>
    <w:multiLevelType w:val="hybridMultilevel"/>
    <w:tmpl w:val="D374A7F0"/>
    <w:lvl w:ilvl="0" w:tplc="04260003">
      <w:start w:val="1"/>
      <w:numFmt w:val="bullet"/>
      <w:lvlText w:val="o"/>
      <w:lvlJc w:val="left"/>
      <w:pPr>
        <w:ind w:left="789" w:hanging="360"/>
      </w:pPr>
      <w:rPr>
        <w:rFonts w:ascii="Courier New" w:hAnsi="Courier New" w:cs="Courier New" w:hint="default"/>
      </w:rPr>
    </w:lvl>
    <w:lvl w:ilvl="1" w:tplc="04260003" w:tentative="1">
      <w:start w:val="1"/>
      <w:numFmt w:val="bullet"/>
      <w:lvlText w:val="o"/>
      <w:lvlJc w:val="left"/>
      <w:pPr>
        <w:ind w:left="1509" w:hanging="360"/>
      </w:pPr>
      <w:rPr>
        <w:rFonts w:ascii="Courier New" w:hAnsi="Courier New" w:cs="Courier New" w:hint="default"/>
      </w:rPr>
    </w:lvl>
    <w:lvl w:ilvl="2" w:tplc="04260005" w:tentative="1">
      <w:start w:val="1"/>
      <w:numFmt w:val="bullet"/>
      <w:lvlText w:val=""/>
      <w:lvlJc w:val="left"/>
      <w:pPr>
        <w:ind w:left="2229" w:hanging="360"/>
      </w:pPr>
      <w:rPr>
        <w:rFonts w:ascii="Wingdings" w:hAnsi="Wingdings" w:hint="default"/>
      </w:rPr>
    </w:lvl>
    <w:lvl w:ilvl="3" w:tplc="04260001" w:tentative="1">
      <w:start w:val="1"/>
      <w:numFmt w:val="bullet"/>
      <w:lvlText w:val=""/>
      <w:lvlJc w:val="left"/>
      <w:pPr>
        <w:ind w:left="2949" w:hanging="360"/>
      </w:pPr>
      <w:rPr>
        <w:rFonts w:ascii="Symbol" w:hAnsi="Symbol" w:hint="default"/>
      </w:rPr>
    </w:lvl>
    <w:lvl w:ilvl="4" w:tplc="04260003" w:tentative="1">
      <w:start w:val="1"/>
      <w:numFmt w:val="bullet"/>
      <w:lvlText w:val="o"/>
      <w:lvlJc w:val="left"/>
      <w:pPr>
        <w:ind w:left="3669" w:hanging="360"/>
      </w:pPr>
      <w:rPr>
        <w:rFonts w:ascii="Courier New" w:hAnsi="Courier New" w:cs="Courier New" w:hint="default"/>
      </w:rPr>
    </w:lvl>
    <w:lvl w:ilvl="5" w:tplc="04260005" w:tentative="1">
      <w:start w:val="1"/>
      <w:numFmt w:val="bullet"/>
      <w:lvlText w:val=""/>
      <w:lvlJc w:val="left"/>
      <w:pPr>
        <w:ind w:left="4389" w:hanging="360"/>
      </w:pPr>
      <w:rPr>
        <w:rFonts w:ascii="Wingdings" w:hAnsi="Wingdings" w:hint="default"/>
      </w:rPr>
    </w:lvl>
    <w:lvl w:ilvl="6" w:tplc="04260001" w:tentative="1">
      <w:start w:val="1"/>
      <w:numFmt w:val="bullet"/>
      <w:lvlText w:val=""/>
      <w:lvlJc w:val="left"/>
      <w:pPr>
        <w:ind w:left="5109" w:hanging="360"/>
      </w:pPr>
      <w:rPr>
        <w:rFonts w:ascii="Symbol" w:hAnsi="Symbol" w:hint="default"/>
      </w:rPr>
    </w:lvl>
    <w:lvl w:ilvl="7" w:tplc="04260003" w:tentative="1">
      <w:start w:val="1"/>
      <w:numFmt w:val="bullet"/>
      <w:lvlText w:val="o"/>
      <w:lvlJc w:val="left"/>
      <w:pPr>
        <w:ind w:left="5829" w:hanging="360"/>
      </w:pPr>
      <w:rPr>
        <w:rFonts w:ascii="Courier New" w:hAnsi="Courier New" w:cs="Courier New" w:hint="default"/>
      </w:rPr>
    </w:lvl>
    <w:lvl w:ilvl="8" w:tplc="04260005" w:tentative="1">
      <w:start w:val="1"/>
      <w:numFmt w:val="bullet"/>
      <w:lvlText w:val=""/>
      <w:lvlJc w:val="left"/>
      <w:pPr>
        <w:ind w:left="6549" w:hanging="360"/>
      </w:pPr>
      <w:rPr>
        <w:rFonts w:ascii="Wingdings" w:hAnsi="Wingdings" w:hint="default"/>
      </w:rPr>
    </w:lvl>
  </w:abstractNum>
  <w:abstractNum w:abstractNumId="26" w15:restartNumberingAfterBreak="0">
    <w:nsid w:val="67503240"/>
    <w:multiLevelType w:val="hybridMultilevel"/>
    <w:tmpl w:val="10A87CFA"/>
    <w:lvl w:ilvl="0" w:tplc="0426000B">
      <w:start w:val="1"/>
      <w:numFmt w:val="bullet"/>
      <w:lvlText w:val=""/>
      <w:lvlJc w:val="left"/>
      <w:pPr>
        <w:ind w:left="927"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7DF2850"/>
    <w:multiLevelType w:val="hybridMultilevel"/>
    <w:tmpl w:val="72D2780C"/>
    <w:lvl w:ilvl="0" w:tplc="0409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351550"/>
    <w:multiLevelType w:val="hybridMultilevel"/>
    <w:tmpl w:val="E1E6EFE2"/>
    <w:lvl w:ilvl="0" w:tplc="D4D0CEA4">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6F223F04"/>
    <w:multiLevelType w:val="hybridMultilevel"/>
    <w:tmpl w:val="60F6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8E7D1A"/>
    <w:multiLevelType w:val="hybridMultilevel"/>
    <w:tmpl w:val="39888D84"/>
    <w:lvl w:ilvl="0" w:tplc="80DE4346">
      <w:start w:val="1"/>
      <w:numFmt w:val="bullet"/>
      <w:lvlRestart w:val="0"/>
      <w:lvlText w:val=""/>
      <w:lvlJc w:val="left"/>
      <w:pPr>
        <w:ind w:left="0" w:firstLine="705"/>
      </w:pPr>
      <w:rPr>
        <w:u w:val="none"/>
      </w:rPr>
    </w:lvl>
    <w:lvl w:ilvl="1" w:tplc="296C5DC6">
      <w:numFmt w:val="decimal"/>
      <w:lvlText w:val=""/>
      <w:lvlJc w:val="left"/>
    </w:lvl>
    <w:lvl w:ilvl="2" w:tplc="F510F6C0">
      <w:numFmt w:val="decimal"/>
      <w:lvlText w:val=""/>
      <w:lvlJc w:val="left"/>
    </w:lvl>
    <w:lvl w:ilvl="3" w:tplc="B4C6C096">
      <w:numFmt w:val="decimal"/>
      <w:lvlText w:val=""/>
      <w:lvlJc w:val="left"/>
    </w:lvl>
    <w:lvl w:ilvl="4" w:tplc="E19004B0">
      <w:numFmt w:val="decimal"/>
      <w:lvlText w:val=""/>
      <w:lvlJc w:val="left"/>
    </w:lvl>
    <w:lvl w:ilvl="5" w:tplc="45AEA228">
      <w:numFmt w:val="decimal"/>
      <w:lvlText w:val=""/>
      <w:lvlJc w:val="left"/>
    </w:lvl>
    <w:lvl w:ilvl="6" w:tplc="6E66E21E">
      <w:numFmt w:val="decimal"/>
      <w:lvlText w:val=""/>
      <w:lvlJc w:val="left"/>
    </w:lvl>
    <w:lvl w:ilvl="7" w:tplc="580419F0">
      <w:numFmt w:val="decimal"/>
      <w:lvlText w:val=""/>
      <w:lvlJc w:val="left"/>
    </w:lvl>
    <w:lvl w:ilvl="8" w:tplc="85BE4AE8">
      <w:numFmt w:val="decimal"/>
      <w:lvlText w:val=""/>
      <w:lvlJc w:val="left"/>
    </w:lvl>
  </w:abstractNum>
  <w:abstractNum w:abstractNumId="31" w15:restartNumberingAfterBreak="0">
    <w:nsid w:val="6FA733C9"/>
    <w:multiLevelType w:val="hybridMultilevel"/>
    <w:tmpl w:val="8D4C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086564"/>
    <w:multiLevelType w:val="hybridMultilevel"/>
    <w:tmpl w:val="FF8682F4"/>
    <w:lvl w:ilvl="0" w:tplc="5784C73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17609F"/>
    <w:multiLevelType w:val="hybridMultilevel"/>
    <w:tmpl w:val="2FD8CF0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4FD657D"/>
    <w:multiLevelType w:val="hybridMultilevel"/>
    <w:tmpl w:val="91DE74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062E87"/>
    <w:multiLevelType w:val="hybridMultilevel"/>
    <w:tmpl w:val="66AAE8E2"/>
    <w:lvl w:ilvl="0" w:tplc="981609F4">
      <w:start w:val="5"/>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C136C0"/>
    <w:multiLevelType w:val="hybridMultilevel"/>
    <w:tmpl w:val="5240F368"/>
    <w:lvl w:ilvl="0" w:tplc="08090001">
      <w:start w:val="1"/>
      <w:numFmt w:val="bullet"/>
      <w:lvlText w:val=""/>
      <w:lvlJc w:val="left"/>
      <w:pPr>
        <w:ind w:left="1429" w:hanging="360"/>
      </w:pPr>
      <w:rPr>
        <w:rFonts w:ascii="Symbol" w:hAnsi="Symbol" w:hint="default"/>
      </w:rPr>
    </w:lvl>
    <w:lvl w:ilvl="1" w:tplc="7E145566">
      <w:start w:val="5"/>
      <w:numFmt w:val="bullet"/>
      <w:lvlText w:val="•"/>
      <w:lvlJc w:val="left"/>
      <w:pPr>
        <w:ind w:left="2521" w:hanging="732"/>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548568206">
    <w:abstractNumId w:val="20"/>
  </w:num>
  <w:num w:numId="2" w16cid:durableId="373386867">
    <w:abstractNumId w:val="25"/>
  </w:num>
  <w:num w:numId="3" w16cid:durableId="439689031">
    <w:abstractNumId w:val="17"/>
  </w:num>
  <w:num w:numId="4" w16cid:durableId="1125850636">
    <w:abstractNumId w:val="36"/>
  </w:num>
  <w:num w:numId="5" w16cid:durableId="179440551">
    <w:abstractNumId w:val="29"/>
  </w:num>
  <w:num w:numId="6" w16cid:durableId="170225948">
    <w:abstractNumId w:val="5"/>
  </w:num>
  <w:num w:numId="7" w16cid:durableId="1381592216">
    <w:abstractNumId w:val="21"/>
  </w:num>
  <w:num w:numId="8" w16cid:durableId="1077438418">
    <w:abstractNumId w:val="11"/>
  </w:num>
  <w:num w:numId="9" w16cid:durableId="1502160134">
    <w:abstractNumId w:val="30"/>
  </w:num>
  <w:num w:numId="10" w16cid:durableId="680350891">
    <w:abstractNumId w:val="28"/>
  </w:num>
  <w:num w:numId="11" w16cid:durableId="483663516">
    <w:abstractNumId w:val="24"/>
  </w:num>
  <w:num w:numId="12" w16cid:durableId="1222129665">
    <w:abstractNumId w:val="32"/>
  </w:num>
  <w:num w:numId="13" w16cid:durableId="320932922">
    <w:abstractNumId w:val="16"/>
  </w:num>
  <w:num w:numId="14" w16cid:durableId="698894746">
    <w:abstractNumId w:val="0"/>
  </w:num>
  <w:num w:numId="15" w16cid:durableId="1652445873">
    <w:abstractNumId w:val="34"/>
  </w:num>
  <w:num w:numId="16" w16cid:durableId="1053040064">
    <w:abstractNumId w:val="8"/>
  </w:num>
  <w:num w:numId="17" w16cid:durableId="1501896068">
    <w:abstractNumId w:val="31"/>
  </w:num>
  <w:num w:numId="18" w16cid:durableId="1635525372">
    <w:abstractNumId w:val="10"/>
  </w:num>
  <w:num w:numId="19" w16cid:durableId="1650746854">
    <w:abstractNumId w:val="15"/>
  </w:num>
  <w:num w:numId="20" w16cid:durableId="929050547">
    <w:abstractNumId w:val="4"/>
  </w:num>
  <w:num w:numId="21" w16cid:durableId="1672247994">
    <w:abstractNumId w:val="35"/>
  </w:num>
  <w:num w:numId="22" w16cid:durableId="234249058">
    <w:abstractNumId w:val="13"/>
  </w:num>
  <w:num w:numId="23" w16cid:durableId="1862277513">
    <w:abstractNumId w:val="9"/>
  </w:num>
  <w:num w:numId="24" w16cid:durableId="215359941">
    <w:abstractNumId w:val="27"/>
  </w:num>
  <w:num w:numId="25" w16cid:durableId="1753159369">
    <w:abstractNumId w:val="7"/>
  </w:num>
  <w:num w:numId="26" w16cid:durableId="736512566">
    <w:abstractNumId w:val="3"/>
  </w:num>
  <w:num w:numId="27" w16cid:durableId="1761900954">
    <w:abstractNumId w:val="14"/>
  </w:num>
  <w:num w:numId="28" w16cid:durableId="1925646331">
    <w:abstractNumId w:val="18"/>
  </w:num>
  <w:num w:numId="29" w16cid:durableId="1609585209">
    <w:abstractNumId w:val="2"/>
  </w:num>
  <w:num w:numId="30" w16cid:durableId="419788653">
    <w:abstractNumId w:val="33"/>
  </w:num>
  <w:num w:numId="31" w16cid:durableId="2095394642">
    <w:abstractNumId w:val="26"/>
  </w:num>
  <w:num w:numId="32" w16cid:durableId="519510876">
    <w:abstractNumId w:val="23"/>
  </w:num>
  <w:num w:numId="33" w16cid:durableId="277883269">
    <w:abstractNumId w:val="19"/>
  </w:num>
  <w:num w:numId="34" w16cid:durableId="1276215080">
    <w:abstractNumId w:val="12"/>
  </w:num>
  <w:num w:numId="35" w16cid:durableId="1206992604">
    <w:abstractNumId w:val="1"/>
  </w:num>
  <w:num w:numId="36" w16cid:durableId="1225603141">
    <w:abstractNumId w:val="6"/>
  </w:num>
  <w:num w:numId="37" w16cid:durableId="1160734591">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2Nzc0NDA0MgVCAyUdpeDU4uLM/DyQAsNaACjF6oYsAAAA"/>
  </w:docVars>
  <w:rsids>
    <w:rsidRoot w:val="00F04BA4"/>
    <w:rsid w:val="0000010F"/>
    <w:rsid w:val="00000521"/>
    <w:rsid w:val="00000979"/>
    <w:rsid w:val="00000AE2"/>
    <w:rsid w:val="000034AE"/>
    <w:rsid w:val="00007681"/>
    <w:rsid w:val="000076C5"/>
    <w:rsid w:val="00010B6C"/>
    <w:rsid w:val="000117BF"/>
    <w:rsid w:val="0001184E"/>
    <w:rsid w:val="00014CA5"/>
    <w:rsid w:val="00014DC0"/>
    <w:rsid w:val="00015477"/>
    <w:rsid w:val="00015D1E"/>
    <w:rsid w:val="00016B8C"/>
    <w:rsid w:val="00017393"/>
    <w:rsid w:val="00017BE8"/>
    <w:rsid w:val="00021CFD"/>
    <w:rsid w:val="000224DF"/>
    <w:rsid w:val="00022D48"/>
    <w:rsid w:val="00023579"/>
    <w:rsid w:val="000247BE"/>
    <w:rsid w:val="000256C9"/>
    <w:rsid w:val="00025AF7"/>
    <w:rsid w:val="0002614B"/>
    <w:rsid w:val="00026AE1"/>
    <w:rsid w:val="00026DFC"/>
    <w:rsid w:val="00030700"/>
    <w:rsid w:val="00030956"/>
    <w:rsid w:val="00030A2B"/>
    <w:rsid w:val="00030F51"/>
    <w:rsid w:val="0003108F"/>
    <w:rsid w:val="00031398"/>
    <w:rsid w:val="00031DEE"/>
    <w:rsid w:val="00033D57"/>
    <w:rsid w:val="000353ED"/>
    <w:rsid w:val="0003563B"/>
    <w:rsid w:val="00035723"/>
    <w:rsid w:val="0003612A"/>
    <w:rsid w:val="00037D83"/>
    <w:rsid w:val="00037E45"/>
    <w:rsid w:val="00037F07"/>
    <w:rsid w:val="000418B3"/>
    <w:rsid w:val="00041EA8"/>
    <w:rsid w:val="00044E33"/>
    <w:rsid w:val="00045081"/>
    <w:rsid w:val="00046F68"/>
    <w:rsid w:val="00047308"/>
    <w:rsid w:val="00047621"/>
    <w:rsid w:val="00051EC5"/>
    <w:rsid w:val="00052617"/>
    <w:rsid w:val="0005335D"/>
    <w:rsid w:val="00053EA3"/>
    <w:rsid w:val="0005440A"/>
    <w:rsid w:val="00054BC0"/>
    <w:rsid w:val="00055A8E"/>
    <w:rsid w:val="000564C2"/>
    <w:rsid w:val="00057226"/>
    <w:rsid w:val="00057396"/>
    <w:rsid w:val="00057866"/>
    <w:rsid w:val="00061075"/>
    <w:rsid w:val="00065B5A"/>
    <w:rsid w:val="00065EA6"/>
    <w:rsid w:val="00070318"/>
    <w:rsid w:val="00070940"/>
    <w:rsid w:val="000712DA"/>
    <w:rsid w:val="0007470D"/>
    <w:rsid w:val="00074F36"/>
    <w:rsid w:val="00076502"/>
    <w:rsid w:val="000770E6"/>
    <w:rsid w:val="00077788"/>
    <w:rsid w:val="0008000A"/>
    <w:rsid w:val="000806E1"/>
    <w:rsid w:val="00081072"/>
    <w:rsid w:val="000810CC"/>
    <w:rsid w:val="0008158F"/>
    <w:rsid w:val="00081CF6"/>
    <w:rsid w:val="00083489"/>
    <w:rsid w:val="00085F85"/>
    <w:rsid w:val="00086471"/>
    <w:rsid w:val="00086690"/>
    <w:rsid w:val="00086F73"/>
    <w:rsid w:val="00090D43"/>
    <w:rsid w:val="00092458"/>
    <w:rsid w:val="000930A8"/>
    <w:rsid w:val="0009598C"/>
    <w:rsid w:val="00096A1A"/>
    <w:rsid w:val="00097898"/>
    <w:rsid w:val="000A0EF9"/>
    <w:rsid w:val="000A3274"/>
    <w:rsid w:val="000A3EE8"/>
    <w:rsid w:val="000A4C7D"/>
    <w:rsid w:val="000A5F94"/>
    <w:rsid w:val="000A6548"/>
    <w:rsid w:val="000A6C29"/>
    <w:rsid w:val="000A7730"/>
    <w:rsid w:val="000A79DC"/>
    <w:rsid w:val="000A7B60"/>
    <w:rsid w:val="000B03C1"/>
    <w:rsid w:val="000B0FE6"/>
    <w:rsid w:val="000B1124"/>
    <w:rsid w:val="000B16F5"/>
    <w:rsid w:val="000B2A26"/>
    <w:rsid w:val="000B4567"/>
    <w:rsid w:val="000B7069"/>
    <w:rsid w:val="000B7314"/>
    <w:rsid w:val="000B756A"/>
    <w:rsid w:val="000B75CD"/>
    <w:rsid w:val="000C101A"/>
    <w:rsid w:val="000C222D"/>
    <w:rsid w:val="000C24CA"/>
    <w:rsid w:val="000C329A"/>
    <w:rsid w:val="000C3C66"/>
    <w:rsid w:val="000C53D0"/>
    <w:rsid w:val="000C55A6"/>
    <w:rsid w:val="000C60AE"/>
    <w:rsid w:val="000C6AB9"/>
    <w:rsid w:val="000D02B4"/>
    <w:rsid w:val="000D1131"/>
    <w:rsid w:val="000D1166"/>
    <w:rsid w:val="000D1DBA"/>
    <w:rsid w:val="000D20BB"/>
    <w:rsid w:val="000D4190"/>
    <w:rsid w:val="000D555E"/>
    <w:rsid w:val="000D5902"/>
    <w:rsid w:val="000D5CA9"/>
    <w:rsid w:val="000D69CD"/>
    <w:rsid w:val="000E040F"/>
    <w:rsid w:val="000E0B54"/>
    <w:rsid w:val="000E1491"/>
    <w:rsid w:val="000E173A"/>
    <w:rsid w:val="000E526F"/>
    <w:rsid w:val="000E5554"/>
    <w:rsid w:val="000E563F"/>
    <w:rsid w:val="000E7F3B"/>
    <w:rsid w:val="000F137E"/>
    <w:rsid w:val="000F13F7"/>
    <w:rsid w:val="000F2DC1"/>
    <w:rsid w:val="000F3032"/>
    <w:rsid w:val="000F3492"/>
    <w:rsid w:val="000F37B7"/>
    <w:rsid w:val="000F497B"/>
    <w:rsid w:val="000F4DC2"/>
    <w:rsid w:val="000F55D9"/>
    <w:rsid w:val="000F5839"/>
    <w:rsid w:val="000F6772"/>
    <w:rsid w:val="000F6F45"/>
    <w:rsid w:val="00100071"/>
    <w:rsid w:val="00102342"/>
    <w:rsid w:val="0010497E"/>
    <w:rsid w:val="001053B6"/>
    <w:rsid w:val="00105D61"/>
    <w:rsid w:val="001104C8"/>
    <w:rsid w:val="00110A0A"/>
    <w:rsid w:val="00110BCB"/>
    <w:rsid w:val="00111CEE"/>
    <w:rsid w:val="00112F58"/>
    <w:rsid w:val="0011373D"/>
    <w:rsid w:val="001139A0"/>
    <w:rsid w:val="00114E66"/>
    <w:rsid w:val="00114EAB"/>
    <w:rsid w:val="00115AFC"/>
    <w:rsid w:val="00115E72"/>
    <w:rsid w:val="00116681"/>
    <w:rsid w:val="0011773D"/>
    <w:rsid w:val="0012061E"/>
    <w:rsid w:val="00121D47"/>
    <w:rsid w:val="001222EF"/>
    <w:rsid w:val="001230B7"/>
    <w:rsid w:val="00124A0E"/>
    <w:rsid w:val="00125540"/>
    <w:rsid w:val="00125803"/>
    <w:rsid w:val="00125891"/>
    <w:rsid w:val="00125A13"/>
    <w:rsid w:val="001263AE"/>
    <w:rsid w:val="00127659"/>
    <w:rsid w:val="0012786E"/>
    <w:rsid w:val="001300B1"/>
    <w:rsid w:val="00130F4A"/>
    <w:rsid w:val="0013180B"/>
    <w:rsid w:val="0013232B"/>
    <w:rsid w:val="00133F92"/>
    <w:rsid w:val="001364EC"/>
    <w:rsid w:val="00140015"/>
    <w:rsid w:val="00140376"/>
    <w:rsid w:val="0014118D"/>
    <w:rsid w:val="00141CC6"/>
    <w:rsid w:val="00141FEB"/>
    <w:rsid w:val="00143EDE"/>
    <w:rsid w:val="00145EA1"/>
    <w:rsid w:val="00147448"/>
    <w:rsid w:val="00147628"/>
    <w:rsid w:val="00150625"/>
    <w:rsid w:val="0015102A"/>
    <w:rsid w:val="0015136F"/>
    <w:rsid w:val="00151E7F"/>
    <w:rsid w:val="00152CFB"/>
    <w:rsid w:val="001542F1"/>
    <w:rsid w:val="00155779"/>
    <w:rsid w:val="00156CC7"/>
    <w:rsid w:val="00160C73"/>
    <w:rsid w:val="001624E1"/>
    <w:rsid w:val="00162759"/>
    <w:rsid w:val="00162F41"/>
    <w:rsid w:val="00163583"/>
    <w:rsid w:val="0016378F"/>
    <w:rsid w:val="00163ACD"/>
    <w:rsid w:val="00163D9F"/>
    <w:rsid w:val="00166AC7"/>
    <w:rsid w:val="00166E7C"/>
    <w:rsid w:val="0016781A"/>
    <w:rsid w:val="00167BA7"/>
    <w:rsid w:val="00167E71"/>
    <w:rsid w:val="0017065C"/>
    <w:rsid w:val="001706EC"/>
    <w:rsid w:val="0017156F"/>
    <w:rsid w:val="001717A1"/>
    <w:rsid w:val="00171C6E"/>
    <w:rsid w:val="00172A73"/>
    <w:rsid w:val="0017528D"/>
    <w:rsid w:val="00177022"/>
    <w:rsid w:val="00177FAC"/>
    <w:rsid w:val="00183976"/>
    <w:rsid w:val="00183DF6"/>
    <w:rsid w:val="00184101"/>
    <w:rsid w:val="00184305"/>
    <w:rsid w:val="001853AC"/>
    <w:rsid w:val="001855F1"/>
    <w:rsid w:val="00186FC0"/>
    <w:rsid w:val="001872E1"/>
    <w:rsid w:val="001912F6"/>
    <w:rsid w:val="0019260C"/>
    <w:rsid w:val="00194446"/>
    <w:rsid w:val="001956D0"/>
    <w:rsid w:val="00197AC9"/>
    <w:rsid w:val="00197FB2"/>
    <w:rsid w:val="001A3D44"/>
    <w:rsid w:val="001A4E95"/>
    <w:rsid w:val="001A5C6D"/>
    <w:rsid w:val="001A6225"/>
    <w:rsid w:val="001A6BE8"/>
    <w:rsid w:val="001A70EC"/>
    <w:rsid w:val="001A7AC9"/>
    <w:rsid w:val="001B0238"/>
    <w:rsid w:val="001B02DE"/>
    <w:rsid w:val="001B276B"/>
    <w:rsid w:val="001B2D43"/>
    <w:rsid w:val="001B2E03"/>
    <w:rsid w:val="001B3BB1"/>
    <w:rsid w:val="001B3BFB"/>
    <w:rsid w:val="001B3E76"/>
    <w:rsid w:val="001B6716"/>
    <w:rsid w:val="001B7F5A"/>
    <w:rsid w:val="001C3BA9"/>
    <w:rsid w:val="001C3DC3"/>
    <w:rsid w:val="001C419F"/>
    <w:rsid w:val="001C42F8"/>
    <w:rsid w:val="001C4D47"/>
    <w:rsid w:val="001C5F63"/>
    <w:rsid w:val="001C7FC5"/>
    <w:rsid w:val="001D107A"/>
    <w:rsid w:val="001D407E"/>
    <w:rsid w:val="001E0F39"/>
    <w:rsid w:val="001E19C9"/>
    <w:rsid w:val="001E1EDA"/>
    <w:rsid w:val="001E24E5"/>
    <w:rsid w:val="001E3146"/>
    <w:rsid w:val="001E3898"/>
    <w:rsid w:val="001E4ED4"/>
    <w:rsid w:val="001E5C1F"/>
    <w:rsid w:val="001E714B"/>
    <w:rsid w:val="001E72B6"/>
    <w:rsid w:val="001F1002"/>
    <w:rsid w:val="001F2447"/>
    <w:rsid w:val="001F2AD9"/>
    <w:rsid w:val="001F49BE"/>
    <w:rsid w:val="001F4B26"/>
    <w:rsid w:val="001F6ADC"/>
    <w:rsid w:val="001F7DB2"/>
    <w:rsid w:val="00200622"/>
    <w:rsid w:val="002014E0"/>
    <w:rsid w:val="00201EB8"/>
    <w:rsid w:val="002023D1"/>
    <w:rsid w:val="00204C49"/>
    <w:rsid w:val="00205378"/>
    <w:rsid w:val="00205B91"/>
    <w:rsid w:val="0020776D"/>
    <w:rsid w:val="0020788A"/>
    <w:rsid w:val="00207E7C"/>
    <w:rsid w:val="00210AB6"/>
    <w:rsid w:val="0021187B"/>
    <w:rsid w:val="00212522"/>
    <w:rsid w:val="00212550"/>
    <w:rsid w:val="00212EF8"/>
    <w:rsid w:val="00214978"/>
    <w:rsid w:val="0022078F"/>
    <w:rsid w:val="00221CB7"/>
    <w:rsid w:val="00222532"/>
    <w:rsid w:val="00222FB6"/>
    <w:rsid w:val="00223A43"/>
    <w:rsid w:val="00223B1E"/>
    <w:rsid w:val="002240E8"/>
    <w:rsid w:val="0022503D"/>
    <w:rsid w:val="00225BF3"/>
    <w:rsid w:val="00225C87"/>
    <w:rsid w:val="0023024D"/>
    <w:rsid w:val="0023186E"/>
    <w:rsid w:val="002319F4"/>
    <w:rsid w:val="00231DB5"/>
    <w:rsid w:val="002328D3"/>
    <w:rsid w:val="0023399E"/>
    <w:rsid w:val="00233AD8"/>
    <w:rsid w:val="0023422C"/>
    <w:rsid w:val="00234558"/>
    <w:rsid w:val="002357D6"/>
    <w:rsid w:val="00240297"/>
    <w:rsid w:val="00242F2E"/>
    <w:rsid w:val="0024409E"/>
    <w:rsid w:val="00245462"/>
    <w:rsid w:val="00245A0A"/>
    <w:rsid w:val="002463FC"/>
    <w:rsid w:val="00246BEF"/>
    <w:rsid w:val="002470E7"/>
    <w:rsid w:val="00247592"/>
    <w:rsid w:val="0024761E"/>
    <w:rsid w:val="002501A4"/>
    <w:rsid w:val="0025079C"/>
    <w:rsid w:val="00250A18"/>
    <w:rsid w:val="00250B4C"/>
    <w:rsid w:val="00250C4E"/>
    <w:rsid w:val="00252DA6"/>
    <w:rsid w:val="00254017"/>
    <w:rsid w:val="002542C6"/>
    <w:rsid w:val="00256235"/>
    <w:rsid w:val="00257B45"/>
    <w:rsid w:val="00257F12"/>
    <w:rsid w:val="00260104"/>
    <w:rsid w:val="00261507"/>
    <w:rsid w:val="00261F02"/>
    <w:rsid w:val="00262B57"/>
    <w:rsid w:val="00262FCB"/>
    <w:rsid w:val="0026364D"/>
    <w:rsid w:val="002647F2"/>
    <w:rsid w:val="00264BA2"/>
    <w:rsid w:val="00264FC1"/>
    <w:rsid w:val="00266EF4"/>
    <w:rsid w:val="0026725B"/>
    <w:rsid w:val="002704C4"/>
    <w:rsid w:val="00270EB3"/>
    <w:rsid w:val="00272E25"/>
    <w:rsid w:val="002731D1"/>
    <w:rsid w:val="0027469C"/>
    <w:rsid w:val="002747C1"/>
    <w:rsid w:val="002750AD"/>
    <w:rsid w:val="002753F7"/>
    <w:rsid w:val="00275CE1"/>
    <w:rsid w:val="00275E16"/>
    <w:rsid w:val="00275EE6"/>
    <w:rsid w:val="00277192"/>
    <w:rsid w:val="002774DF"/>
    <w:rsid w:val="002805E7"/>
    <w:rsid w:val="002810F1"/>
    <w:rsid w:val="00281759"/>
    <w:rsid w:val="002847AE"/>
    <w:rsid w:val="0028551E"/>
    <w:rsid w:val="00285994"/>
    <w:rsid w:val="002873FA"/>
    <w:rsid w:val="00290565"/>
    <w:rsid w:val="00290D30"/>
    <w:rsid w:val="00291113"/>
    <w:rsid w:val="00291EF8"/>
    <w:rsid w:val="00292975"/>
    <w:rsid w:val="00294248"/>
    <w:rsid w:val="0029454E"/>
    <w:rsid w:val="0029461A"/>
    <w:rsid w:val="002949B1"/>
    <w:rsid w:val="00294C2C"/>
    <w:rsid w:val="00295610"/>
    <w:rsid w:val="002967E3"/>
    <w:rsid w:val="002971B9"/>
    <w:rsid w:val="00297D4A"/>
    <w:rsid w:val="002A06D3"/>
    <w:rsid w:val="002A18DA"/>
    <w:rsid w:val="002A18EC"/>
    <w:rsid w:val="002A3069"/>
    <w:rsid w:val="002A3909"/>
    <w:rsid w:val="002A3DC2"/>
    <w:rsid w:val="002A4D4D"/>
    <w:rsid w:val="002A57C2"/>
    <w:rsid w:val="002A5EB7"/>
    <w:rsid w:val="002A6C31"/>
    <w:rsid w:val="002A78BE"/>
    <w:rsid w:val="002B0494"/>
    <w:rsid w:val="002B0C05"/>
    <w:rsid w:val="002B12BF"/>
    <w:rsid w:val="002B1A6D"/>
    <w:rsid w:val="002B1A6E"/>
    <w:rsid w:val="002B27EE"/>
    <w:rsid w:val="002B2A34"/>
    <w:rsid w:val="002B2ADE"/>
    <w:rsid w:val="002B2C10"/>
    <w:rsid w:val="002B2C8F"/>
    <w:rsid w:val="002B2E58"/>
    <w:rsid w:val="002B3255"/>
    <w:rsid w:val="002B347C"/>
    <w:rsid w:val="002B49D1"/>
    <w:rsid w:val="002B4D5E"/>
    <w:rsid w:val="002B5019"/>
    <w:rsid w:val="002B5E4F"/>
    <w:rsid w:val="002B70D7"/>
    <w:rsid w:val="002B7D6F"/>
    <w:rsid w:val="002C100E"/>
    <w:rsid w:val="002C1199"/>
    <w:rsid w:val="002C3076"/>
    <w:rsid w:val="002C3603"/>
    <w:rsid w:val="002C5C30"/>
    <w:rsid w:val="002C5D23"/>
    <w:rsid w:val="002C671F"/>
    <w:rsid w:val="002C6EE9"/>
    <w:rsid w:val="002C79BA"/>
    <w:rsid w:val="002D0E8C"/>
    <w:rsid w:val="002D14EE"/>
    <w:rsid w:val="002D1ADC"/>
    <w:rsid w:val="002D1E95"/>
    <w:rsid w:val="002D21AD"/>
    <w:rsid w:val="002D3DAD"/>
    <w:rsid w:val="002D42BA"/>
    <w:rsid w:val="002D4473"/>
    <w:rsid w:val="002D47FA"/>
    <w:rsid w:val="002D4CA9"/>
    <w:rsid w:val="002D64CD"/>
    <w:rsid w:val="002D6733"/>
    <w:rsid w:val="002D6A74"/>
    <w:rsid w:val="002D6E9B"/>
    <w:rsid w:val="002E00C0"/>
    <w:rsid w:val="002E4554"/>
    <w:rsid w:val="002E4D52"/>
    <w:rsid w:val="002E676D"/>
    <w:rsid w:val="002E6A4F"/>
    <w:rsid w:val="002E7266"/>
    <w:rsid w:val="002E72A1"/>
    <w:rsid w:val="002F01B9"/>
    <w:rsid w:val="002F2958"/>
    <w:rsid w:val="002F4461"/>
    <w:rsid w:val="002F461C"/>
    <w:rsid w:val="002F552E"/>
    <w:rsid w:val="002F5E5A"/>
    <w:rsid w:val="002F6DEB"/>
    <w:rsid w:val="002F71E2"/>
    <w:rsid w:val="002F762A"/>
    <w:rsid w:val="002F7864"/>
    <w:rsid w:val="00301B33"/>
    <w:rsid w:val="00303712"/>
    <w:rsid w:val="00304D61"/>
    <w:rsid w:val="00305863"/>
    <w:rsid w:val="003078A4"/>
    <w:rsid w:val="0031154D"/>
    <w:rsid w:val="00313DA7"/>
    <w:rsid w:val="0031415D"/>
    <w:rsid w:val="003155F4"/>
    <w:rsid w:val="00315EBE"/>
    <w:rsid w:val="0031615F"/>
    <w:rsid w:val="00316876"/>
    <w:rsid w:val="003168E3"/>
    <w:rsid w:val="003176AC"/>
    <w:rsid w:val="00320DAC"/>
    <w:rsid w:val="003228E9"/>
    <w:rsid w:val="00322B62"/>
    <w:rsid w:val="003235FC"/>
    <w:rsid w:val="0032382B"/>
    <w:rsid w:val="00324155"/>
    <w:rsid w:val="003244FC"/>
    <w:rsid w:val="00325762"/>
    <w:rsid w:val="00326CDF"/>
    <w:rsid w:val="00326DFB"/>
    <w:rsid w:val="00326F7A"/>
    <w:rsid w:val="003271AC"/>
    <w:rsid w:val="0032757B"/>
    <w:rsid w:val="00330DE2"/>
    <w:rsid w:val="00331993"/>
    <w:rsid w:val="00331B8E"/>
    <w:rsid w:val="00332FB7"/>
    <w:rsid w:val="00333680"/>
    <w:rsid w:val="00333D9E"/>
    <w:rsid w:val="00335C95"/>
    <w:rsid w:val="00336CA0"/>
    <w:rsid w:val="003372F9"/>
    <w:rsid w:val="0033788D"/>
    <w:rsid w:val="00340BDC"/>
    <w:rsid w:val="00340D68"/>
    <w:rsid w:val="00341F35"/>
    <w:rsid w:val="00341F85"/>
    <w:rsid w:val="003448AE"/>
    <w:rsid w:val="00344C95"/>
    <w:rsid w:val="00344D32"/>
    <w:rsid w:val="00345790"/>
    <w:rsid w:val="00345AD5"/>
    <w:rsid w:val="00347676"/>
    <w:rsid w:val="0035073D"/>
    <w:rsid w:val="00351FC1"/>
    <w:rsid w:val="00352483"/>
    <w:rsid w:val="00352FC5"/>
    <w:rsid w:val="00353ACA"/>
    <w:rsid w:val="00354346"/>
    <w:rsid w:val="003548A0"/>
    <w:rsid w:val="00355C58"/>
    <w:rsid w:val="00356F5A"/>
    <w:rsid w:val="0035725A"/>
    <w:rsid w:val="003578E3"/>
    <w:rsid w:val="00360968"/>
    <w:rsid w:val="00360B15"/>
    <w:rsid w:val="00360F66"/>
    <w:rsid w:val="00361465"/>
    <w:rsid w:val="00362D11"/>
    <w:rsid w:val="003631D7"/>
    <w:rsid w:val="00363C14"/>
    <w:rsid w:val="00364347"/>
    <w:rsid w:val="003645CA"/>
    <w:rsid w:val="00365708"/>
    <w:rsid w:val="00367F7A"/>
    <w:rsid w:val="0037127D"/>
    <w:rsid w:val="00372BB4"/>
    <w:rsid w:val="00372E34"/>
    <w:rsid w:val="00373703"/>
    <w:rsid w:val="00373926"/>
    <w:rsid w:val="003824AD"/>
    <w:rsid w:val="0038348F"/>
    <w:rsid w:val="00383A5D"/>
    <w:rsid w:val="00383C7F"/>
    <w:rsid w:val="00383F71"/>
    <w:rsid w:val="00384AA6"/>
    <w:rsid w:val="00384ACA"/>
    <w:rsid w:val="00385703"/>
    <w:rsid w:val="0038581A"/>
    <w:rsid w:val="00386319"/>
    <w:rsid w:val="00386FE3"/>
    <w:rsid w:val="00390352"/>
    <w:rsid w:val="00390CFD"/>
    <w:rsid w:val="003912BF"/>
    <w:rsid w:val="00391CC6"/>
    <w:rsid w:val="003949CF"/>
    <w:rsid w:val="00394A2D"/>
    <w:rsid w:val="0039510B"/>
    <w:rsid w:val="00395D09"/>
    <w:rsid w:val="003A1995"/>
    <w:rsid w:val="003A19D2"/>
    <w:rsid w:val="003A25D0"/>
    <w:rsid w:val="003A29A2"/>
    <w:rsid w:val="003A31D3"/>
    <w:rsid w:val="003A3273"/>
    <w:rsid w:val="003A3458"/>
    <w:rsid w:val="003A3EC1"/>
    <w:rsid w:val="003A452F"/>
    <w:rsid w:val="003A4E36"/>
    <w:rsid w:val="003A6C03"/>
    <w:rsid w:val="003A7425"/>
    <w:rsid w:val="003A781C"/>
    <w:rsid w:val="003B0702"/>
    <w:rsid w:val="003B0932"/>
    <w:rsid w:val="003B0A47"/>
    <w:rsid w:val="003B0B8F"/>
    <w:rsid w:val="003B1599"/>
    <w:rsid w:val="003B1DB4"/>
    <w:rsid w:val="003B2092"/>
    <w:rsid w:val="003B2189"/>
    <w:rsid w:val="003B2D58"/>
    <w:rsid w:val="003B4E37"/>
    <w:rsid w:val="003B514F"/>
    <w:rsid w:val="003B6BE8"/>
    <w:rsid w:val="003B76B8"/>
    <w:rsid w:val="003C05CA"/>
    <w:rsid w:val="003C1062"/>
    <w:rsid w:val="003C193F"/>
    <w:rsid w:val="003C1EF5"/>
    <w:rsid w:val="003C242B"/>
    <w:rsid w:val="003C245D"/>
    <w:rsid w:val="003C292A"/>
    <w:rsid w:val="003C2E10"/>
    <w:rsid w:val="003C3ADA"/>
    <w:rsid w:val="003C3E19"/>
    <w:rsid w:val="003C4451"/>
    <w:rsid w:val="003C4EB4"/>
    <w:rsid w:val="003C4F7E"/>
    <w:rsid w:val="003C6F64"/>
    <w:rsid w:val="003D0B59"/>
    <w:rsid w:val="003D0DB3"/>
    <w:rsid w:val="003D14BC"/>
    <w:rsid w:val="003D1AD8"/>
    <w:rsid w:val="003D2D07"/>
    <w:rsid w:val="003D33F0"/>
    <w:rsid w:val="003D35D1"/>
    <w:rsid w:val="003D544C"/>
    <w:rsid w:val="003D5C92"/>
    <w:rsid w:val="003D5D2E"/>
    <w:rsid w:val="003D60C8"/>
    <w:rsid w:val="003D7F8B"/>
    <w:rsid w:val="003E04BF"/>
    <w:rsid w:val="003E06BF"/>
    <w:rsid w:val="003E3536"/>
    <w:rsid w:val="003E44FC"/>
    <w:rsid w:val="003E4731"/>
    <w:rsid w:val="003E56FF"/>
    <w:rsid w:val="003E69A2"/>
    <w:rsid w:val="003E731D"/>
    <w:rsid w:val="003F0436"/>
    <w:rsid w:val="003F22BC"/>
    <w:rsid w:val="003F3F10"/>
    <w:rsid w:val="003F4DE1"/>
    <w:rsid w:val="003F4F0C"/>
    <w:rsid w:val="003F5AB8"/>
    <w:rsid w:val="003F7FA1"/>
    <w:rsid w:val="00401135"/>
    <w:rsid w:val="004014B6"/>
    <w:rsid w:val="004015D8"/>
    <w:rsid w:val="00401ACC"/>
    <w:rsid w:val="00402506"/>
    <w:rsid w:val="004035B2"/>
    <w:rsid w:val="004046B6"/>
    <w:rsid w:val="00405B03"/>
    <w:rsid w:val="00406181"/>
    <w:rsid w:val="004063D1"/>
    <w:rsid w:val="0041036B"/>
    <w:rsid w:val="00410662"/>
    <w:rsid w:val="00411C8A"/>
    <w:rsid w:val="00412187"/>
    <w:rsid w:val="004133DE"/>
    <w:rsid w:val="00413417"/>
    <w:rsid w:val="00413CA4"/>
    <w:rsid w:val="0041406D"/>
    <w:rsid w:val="00415A71"/>
    <w:rsid w:val="004162F8"/>
    <w:rsid w:val="00416BF7"/>
    <w:rsid w:val="00416E94"/>
    <w:rsid w:val="00417702"/>
    <w:rsid w:val="004177FA"/>
    <w:rsid w:val="00417E5B"/>
    <w:rsid w:val="004212DC"/>
    <w:rsid w:val="00423721"/>
    <w:rsid w:val="00423DD4"/>
    <w:rsid w:val="00424D41"/>
    <w:rsid w:val="00426059"/>
    <w:rsid w:val="004312FB"/>
    <w:rsid w:val="00431BE6"/>
    <w:rsid w:val="0043285D"/>
    <w:rsid w:val="00433DAA"/>
    <w:rsid w:val="004346F3"/>
    <w:rsid w:val="00435420"/>
    <w:rsid w:val="00435D8E"/>
    <w:rsid w:val="004364B9"/>
    <w:rsid w:val="00440B6F"/>
    <w:rsid w:val="00441C48"/>
    <w:rsid w:val="00443052"/>
    <w:rsid w:val="00443EE2"/>
    <w:rsid w:val="00444F62"/>
    <w:rsid w:val="0044590E"/>
    <w:rsid w:val="00447FD3"/>
    <w:rsid w:val="004518BB"/>
    <w:rsid w:val="00452073"/>
    <w:rsid w:val="00452BFD"/>
    <w:rsid w:val="004531BD"/>
    <w:rsid w:val="00455105"/>
    <w:rsid w:val="00455C21"/>
    <w:rsid w:val="0045794C"/>
    <w:rsid w:val="00460755"/>
    <w:rsid w:val="004613BD"/>
    <w:rsid w:val="00461A6C"/>
    <w:rsid w:val="00462743"/>
    <w:rsid w:val="004630E6"/>
    <w:rsid w:val="00464B5B"/>
    <w:rsid w:val="00464E0F"/>
    <w:rsid w:val="0046510F"/>
    <w:rsid w:val="00470C93"/>
    <w:rsid w:val="00470E6A"/>
    <w:rsid w:val="0047134E"/>
    <w:rsid w:val="00472BDD"/>
    <w:rsid w:val="00472DC9"/>
    <w:rsid w:val="00473526"/>
    <w:rsid w:val="00473A96"/>
    <w:rsid w:val="00473BCD"/>
    <w:rsid w:val="004745AB"/>
    <w:rsid w:val="00474FB4"/>
    <w:rsid w:val="00476436"/>
    <w:rsid w:val="00476A01"/>
    <w:rsid w:val="00477C1B"/>
    <w:rsid w:val="00480E49"/>
    <w:rsid w:val="00481562"/>
    <w:rsid w:val="004818BD"/>
    <w:rsid w:val="00482998"/>
    <w:rsid w:val="00482C40"/>
    <w:rsid w:val="004830E4"/>
    <w:rsid w:val="004832BF"/>
    <w:rsid w:val="00483859"/>
    <w:rsid w:val="004919FE"/>
    <w:rsid w:val="004921EC"/>
    <w:rsid w:val="00492ABE"/>
    <w:rsid w:val="00493248"/>
    <w:rsid w:val="00493758"/>
    <w:rsid w:val="00494CC2"/>
    <w:rsid w:val="00494F56"/>
    <w:rsid w:val="00496BF5"/>
    <w:rsid w:val="0049750A"/>
    <w:rsid w:val="00497F1C"/>
    <w:rsid w:val="004A05DE"/>
    <w:rsid w:val="004A071C"/>
    <w:rsid w:val="004A0A86"/>
    <w:rsid w:val="004A0DB3"/>
    <w:rsid w:val="004A2A38"/>
    <w:rsid w:val="004A43A4"/>
    <w:rsid w:val="004A5147"/>
    <w:rsid w:val="004A610C"/>
    <w:rsid w:val="004A65C9"/>
    <w:rsid w:val="004A7377"/>
    <w:rsid w:val="004A7BC6"/>
    <w:rsid w:val="004B1BFC"/>
    <w:rsid w:val="004B2A93"/>
    <w:rsid w:val="004B3E49"/>
    <w:rsid w:val="004B4575"/>
    <w:rsid w:val="004B69B4"/>
    <w:rsid w:val="004C0201"/>
    <w:rsid w:val="004C08E5"/>
    <w:rsid w:val="004C217C"/>
    <w:rsid w:val="004C386A"/>
    <w:rsid w:val="004C399A"/>
    <w:rsid w:val="004C5E9F"/>
    <w:rsid w:val="004C61DF"/>
    <w:rsid w:val="004D0FF1"/>
    <w:rsid w:val="004D221E"/>
    <w:rsid w:val="004D363B"/>
    <w:rsid w:val="004D511E"/>
    <w:rsid w:val="004D62C1"/>
    <w:rsid w:val="004D62C5"/>
    <w:rsid w:val="004D6F96"/>
    <w:rsid w:val="004D706D"/>
    <w:rsid w:val="004D73BF"/>
    <w:rsid w:val="004D743B"/>
    <w:rsid w:val="004E007B"/>
    <w:rsid w:val="004E0B01"/>
    <w:rsid w:val="004E1C7D"/>
    <w:rsid w:val="004E2AC8"/>
    <w:rsid w:val="004E2C8B"/>
    <w:rsid w:val="004E3474"/>
    <w:rsid w:val="004E3D0D"/>
    <w:rsid w:val="004E5461"/>
    <w:rsid w:val="004E5551"/>
    <w:rsid w:val="004E5A3D"/>
    <w:rsid w:val="004E79A3"/>
    <w:rsid w:val="004F132A"/>
    <w:rsid w:val="004F1CD4"/>
    <w:rsid w:val="004F2175"/>
    <w:rsid w:val="004F239F"/>
    <w:rsid w:val="004F24C6"/>
    <w:rsid w:val="004F2E6D"/>
    <w:rsid w:val="004F3069"/>
    <w:rsid w:val="004F457A"/>
    <w:rsid w:val="004F4A60"/>
    <w:rsid w:val="004F523F"/>
    <w:rsid w:val="004F5E54"/>
    <w:rsid w:val="004F7370"/>
    <w:rsid w:val="004F7AFF"/>
    <w:rsid w:val="00500489"/>
    <w:rsid w:val="00500643"/>
    <w:rsid w:val="0050389C"/>
    <w:rsid w:val="00504592"/>
    <w:rsid w:val="0050629A"/>
    <w:rsid w:val="00510287"/>
    <w:rsid w:val="00510D73"/>
    <w:rsid w:val="00510E76"/>
    <w:rsid w:val="00511FDB"/>
    <w:rsid w:val="00512780"/>
    <w:rsid w:val="0051399E"/>
    <w:rsid w:val="005140B8"/>
    <w:rsid w:val="00514BB5"/>
    <w:rsid w:val="005151ED"/>
    <w:rsid w:val="00515408"/>
    <w:rsid w:val="00520248"/>
    <w:rsid w:val="005209F2"/>
    <w:rsid w:val="00520AB0"/>
    <w:rsid w:val="00521589"/>
    <w:rsid w:val="00521CB2"/>
    <w:rsid w:val="00522A60"/>
    <w:rsid w:val="0052348F"/>
    <w:rsid w:val="00523669"/>
    <w:rsid w:val="00523F0E"/>
    <w:rsid w:val="00524F27"/>
    <w:rsid w:val="00526003"/>
    <w:rsid w:val="0052722E"/>
    <w:rsid w:val="00527BEB"/>
    <w:rsid w:val="005319A4"/>
    <w:rsid w:val="00531F5A"/>
    <w:rsid w:val="005321F9"/>
    <w:rsid w:val="00532246"/>
    <w:rsid w:val="005323EC"/>
    <w:rsid w:val="00532DDB"/>
    <w:rsid w:val="00533C9F"/>
    <w:rsid w:val="00534AAA"/>
    <w:rsid w:val="00534C0A"/>
    <w:rsid w:val="00535450"/>
    <w:rsid w:val="00535BCA"/>
    <w:rsid w:val="0053609D"/>
    <w:rsid w:val="00540A53"/>
    <w:rsid w:val="00541674"/>
    <w:rsid w:val="005429CB"/>
    <w:rsid w:val="00542D2A"/>
    <w:rsid w:val="00543C12"/>
    <w:rsid w:val="00543C2A"/>
    <w:rsid w:val="0054494F"/>
    <w:rsid w:val="00546C82"/>
    <w:rsid w:val="005504E4"/>
    <w:rsid w:val="00551183"/>
    <w:rsid w:val="005513BD"/>
    <w:rsid w:val="005521B6"/>
    <w:rsid w:val="0055282E"/>
    <w:rsid w:val="0055295C"/>
    <w:rsid w:val="0055361D"/>
    <w:rsid w:val="005545D4"/>
    <w:rsid w:val="005558B5"/>
    <w:rsid w:val="005573EE"/>
    <w:rsid w:val="005579BA"/>
    <w:rsid w:val="00560532"/>
    <w:rsid w:val="00560D73"/>
    <w:rsid w:val="00562549"/>
    <w:rsid w:val="0056280A"/>
    <w:rsid w:val="00565AB6"/>
    <w:rsid w:val="005706A5"/>
    <w:rsid w:val="00571440"/>
    <w:rsid w:val="00571C23"/>
    <w:rsid w:val="00572F13"/>
    <w:rsid w:val="005731B9"/>
    <w:rsid w:val="0057391A"/>
    <w:rsid w:val="00575F2F"/>
    <w:rsid w:val="00576906"/>
    <w:rsid w:val="00577D10"/>
    <w:rsid w:val="005801F0"/>
    <w:rsid w:val="00580857"/>
    <w:rsid w:val="00580BC4"/>
    <w:rsid w:val="005837FA"/>
    <w:rsid w:val="00583FD8"/>
    <w:rsid w:val="005842E0"/>
    <w:rsid w:val="00584804"/>
    <w:rsid w:val="00584E3A"/>
    <w:rsid w:val="0058555B"/>
    <w:rsid w:val="00586122"/>
    <w:rsid w:val="00586574"/>
    <w:rsid w:val="00586B05"/>
    <w:rsid w:val="00586D57"/>
    <w:rsid w:val="00587716"/>
    <w:rsid w:val="00587BDE"/>
    <w:rsid w:val="00590801"/>
    <w:rsid w:val="00591091"/>
    <w:rsid w:val="0059167A"/>
    <w:rsid w:val="00592CF0"/>
    <w:rsid w:val="00592FD8"/>
    <w:rsid w:val="0059341E"/>
    <w:rsid w:val="00596122"/>
    <w:rsid w:val="005A033D"/>
    <w:rsid w:val="005A0D74"/>
    <w:rsid w:val="005A0EA7"/>
    <w:rsid w:val="005A2370"/>
    <w:rsid w:val="005A3E15"/>
    <w:rsid w:val="005A41FF"/>
    <w:rsid w:val="005A5926"/>
    <w:rsid w:val="005B0462"/>
    <w:rsid w:val="005B11A3"/>
    <w:rsid w:val="005B1417"/>
    <w:rsid w:val="005B29A6"/>
    <w:rsid w:val="005B41A0"/>
    <w:rsid w:val="005B4E5A"/>
    <w:rsid w:val="005B5D10"/>
    <w:rsid w:val="005B63F6"/>
    <w:rsid w:val="005B72F9"/>
    <w:rsid w:val="005C00B3"/>
    <w:rsid w:val="005C08A0"/>
    <w:rsid w:val="005C0EC6"/>
    <w:rsid w:val="005C0F26"/>
    <w:rsid w:val="005C17AE"/>
    <w:rsid w:val="005C4532"/>
    <w:rsid w:val="005C5D5D"/>
    <w:rsid w:val="005C6194"/>
    <w:rsid w:val="005D0724"/>
    <w:rsid w:val="005D0F5C"/>
    <w:rsid w:val="005D1690"/>
    <w:rsid w:val="005D1BAD"/>
    <w:rsid w:val="005D2ABA"/>
    <w:rsid w:val="005D3EE2"/>
    <w:rsid w:val="005D502C"/>
    <w:rsid w:val="005D6A1C"/>
    <w:rsid w:val="005E1CF4"/>
    <w:rsid w:val="005E34ED"/>
    <w:rsid w:val="005E4268"/>
    <w:rsid w:val="005E428C"/>
    <w:rsid w:val="005E43A5"/>
    <w:rsid w:val="005E6A55"/>
    <w:rsid w:val="005E7000"/>
    <w:rsid w:val="005E7A44"/>
    <w:rsid w:val="005F2299"/>
    <w:rsid w:val="005F2D5E"/>
    <w:rsid w:val="005F314E"/>
    <w:rsid w:val="005F470E"/>
    <w:rsid w:val="005F59FF"/>
    <w:rsid w:val="005F6B6E"/>
    <w:rsid w:val="005F705A"/>
    <w:rsid w:val="005F79DA"/>
    <w:rsid w:val="005F7ECD"/>
    <w:rsid w:val="00600758"/>
    <w:rsid w:val="00600763"/>
    <w:rsid w:val="006017A2"/>
    <w:rsid w:val="006035E3"/>
    <w:rsid w:val="0060396B"/>
    <w:rsid w:val="006040EF"/>
    <w:rsid w:val="00605DD4"/>
    <w:rsid w:val="00606E10"/>
    <w:rsid w:val="00610254"/>
    <w:rsid w:val="006117BF"/>
    <w:rsid w:val="0061318A"/>
    <w:rsid w:val="00614DDB"/>
    <w:rsid w:val="00615FF4"/>
    <w:rsid w:val="006163CC"/>
    <w:rsid w:val="00616DED"/>
    <w:rsid w:val="00617E14"/>
    <w:rsid w:val="006210B5"/>
    <w:rsid w:val="006212FB"/>
    <w:rsid w:val="006216CC"/>
    <w:rsid w:val="0062178A"/>
    <w:rsid w:val="00621D20"/>
    <w:rsid w:val="006222FE"/>
    <w:rsid w:val="0062395D"/>
    <w:rsid w:val="00623F2F"/>
    <w:rsid w:val="006249DD"/>
    <w:rsid w:val="00626DE2"/>
    <w:rsid w:val="0063050F"/>
    <w:rsid w:val="00630589"/>
    <w:rsid w:val="00630731"/>
    <w:rsid w:val="00631A4E"/>
    <w:rsid w:val="00633545"/>
    <w:rsid w:val="0063480A"/>
    <w:rsid w:val="00635114"/>
    <w:rsid w:val="006353C5"/>
    <w:rsid w:val="00636FEB"/>
    <w:rsid w:val="006405FE"/>
    <w:rsid w:val="006408D4"/>
    <w:rsid w:val="006418AA"/>
    <w:rsid w:val="00642077"/>
    <w:rsid w:val="00642FCF"/>
    <w:rsid w:val="00643840"/>
    <w:rsid w:val="00643C24"/>
    <w:rsid w:val="00643C61"/>
    <w:rsid w:val="00643CBC"/>
    <w:rsid w:val="00644AF7"/>
    <w:rsid w:val="00645239"/>
    <w:rsid w:val="006456C9"/>
    <w:rsid w:val="00646A6B"/>
    <w:rsid w:val="006479B3"/>
    <w:rsid w:val="00651736"/>
    <w:rsid w:val="00651C65"/>
    <w:rsid w:val="006528C8"/>
    <w:rsid w:val="0065454E"/>
    <w:rsid w:val="006551AC"/>
    <w:rsid w:val="00656494"/>
    <w:rsid w:val="00656F00"/>
    <w:rsid w:val="0065733A"/>
    <w:rsid w:val="00657451"/>
    <w:rsid w:val="0065750F"/>
    <w:rsid w:val="0065762F"/>
    <w:rsid w:val="00657CED"/>
    <w:rsid w:val="006623EA"/>
    <w:rsid w:val="0066322E"/>
    <w:rsid w:val="006634AE"/>
    <w:rsid w:val="0066559E"/>
    <w:rsid w:val="00665888"/>
    <w:rsid w:val="006674D0"/>
    <w:rsid w:val="00672AA5"/>
    <w:rsid w:val="006735CB"/>
    <w:rsid w:val="006743E6"/>
    <w:rsid w:val="00676C4F"/>
    <w:rsid w:val="00677E82"/>
    <w:rsid w:val="00681C77"/>
    <w:rsid w:val="00681F65"/>
    <w:rsid w:val="00682013"/>
    <w:rsid w:val="00682A78"/>
    <w:rsid w:val="0068381F"/>
    <w:rsid w:val="006863C1"/>
    <w:rsid w:val="00686D41"/>
    <w:rsid w:val="00686E19"/>
    <w:rsid w:val="00686E41"/>
    <w:rsid w:val="006938DE"/>
    <w:rsid w:val="0069401B"/>
    <w:rsid w:val="00694EE6"/>
    <w:rsid w:val="0069680E"/>
    <w:rsid w:val="006973B0"/>
    <w:rsid w:val="00697EC5"/>
    <w:rsid w:val="006A0BFD"/>
    <w:rsid w:val="006A0F56"/>
    <w:rsid w:val="006A13AD"/>
    <w:rsid w:val="006A1424"/>
    <w:rsid w:val="006A1BC4"/>
    <w:rsid w:val="006A249D"/>
    <w:rsid w:val="006A29E6"/>
    <w:rsid w:val="006A4081"/>
    <w:rsid w:val="006A45A9"/>
    <w:rsid w:val="006A4735"/>
    <w:rsid w:val="006A4AA8"/>
    <w:rsid w:val="006A519F"/>
    <w:rsid w:val="006A662A"/>
    <w:rsid w:val="006A68C3"/>
    <w:rsid w:val="006B1826"/>
    <w:rsid w:val="006B1C60"/>
    <w:rsid w:val="006B241E"/>
    <w:rsid w:val="006B65F1"/>
    <w:rsid w:val="006B66AA"/>
    <w:rsid w:val="006B7761"/>
    <w:rsid w:val="006C222E"/>
    <w:rsid w:val="006C223F"/>
    <w:rsid w:val="006C282D"/>
    <w:rsid w:val="006C29A5"/>
    <w:rsid w:val="006C4237"/>
    <w:rsid w:val="006C5536"/>
    <w:rsid w:val="006C5C86"/>
    <w:rsid w:val="006C63B5"/>
    <w:rsid w:val="006C7EF7"/>
    <w:rsid w:val="006D2587"/>
    <w:rsid w:val="006D40CC"/>
    <w:rsid w:val="006D68B7"/>
    <w:rsid w:val="006D6BB4"/>
    <w:rsid w:val="006D7067"/>
    <w:rsid w:val="006D77B4"/>
    <w:rsid w:val="006E071B"/>
    <w:rsid w:val="006E1026"/>
    <w:rsid w:val="006E1C31"/>
    <w:rsid w:val="006E2CBC"/>
    <w:rsid w:val="006E3A49"/>
    <w:rsid w:val="006E534D"/>
    <w:rsid w:val="006E68BB"/>
    <w:rsid w:val="006E697B"/>
    <w:rsid w:val="006E721F"/>
    <w:rsid w:val="006E7235"/>
    <w:rsid w:val="006F0E03"/>
    <w:rsid w:val="006F2725"/>
    <w:rsid w:val="006F4613"/>
    <w:rsid w:val="006F5F03"/>
    <w:rsid w:val="006F6D9F"/>
    <w:rsid w:val="006F7065"/>
    <w:rsid w:val="006F7A3A"/>
    <w:rsid w:val="00700F82"/>
    <w:rsid w:val="0070114F"/>
    <w:rsid w:val="00701E5A"/>
    <w:rsid w:val="00702F0B"/>
    <w:rsid w:val="00703119"/>
    <w:rsid w:val="00705561"/>
    <w:rsid w:val="00705B4F"/>
    <w:rsid w:val="0070675E"/>
    <w:rsid w:val="007107F6"/>
    <w:rsid w:val="00711E0E"/>
    <w:rsid w:val="00713550"/>
    <w:rsid w:val="00713D0C"/>
    <w:rsid w:val="0071443D"/>
    <w:rsid w:val="007152A8"/>
    <w:rsid w:val="0071650C"/>
    <w:rsid w:val="00716C80"/>
    <w:rsid w:val="00717597"/>
    <w:rsid w:val="007179F6"/>
    <w:rsid w:val="00717F2E"/>
    <w:rsid w:val="00720C61"/>
    <w:rsid w:val="00723DDC"/>
    <w:rsid w:val="007248F0"/>
    <w:rsid w:val="00725830"/>
    <w:rsid w:val="00725C95"/>
    <w:rsid w:val="00725D72"/>
    <w:rsid w:val="00726412"/>
    <w:rsid w:val="00726A96"/>
    <w:rsid w:val="0072783F"/>
    <w:rsid w:val="00727EED"/>
    <w:rsid w:val="0073214B"/>
    <w:rsid w:val="00734D84"/>
    <w:rsid w:val="00734F3C"/>
    <w:rsid w:val="007364DC"/>
    <w:rsid w:val="007404DA"/>
    <w:rsid w:val="0074192D"/>
    <w:rsid w:val="0074214D"/>
    <w:rsid w:val="00742A87"/>
    <w:rsid w:val="007436BC"/>
    <w:rsid w:val="007438E9"/>
    <w:rsid w:val="00746410"/>
    <w:rsid w:val="0074722A"/>
    <w:rsid w:val="007479A5"/>
    <w:rsid w:val="00751986"/>
    <w:rsid w:val="00751A2D"/>
    <w:rsid w:val="0075246C"/>
    <w:rsid w:val="00754744"/>
    <w:rsid w:val="00754EB8"/>
    <w:rsid w:val="007553C1"/>
    <w:rsid w:val="00755A5A"/>
    <w:rsid w:val="00755BED"/>
    <w:rsid w:val="00755E77"/>
    <w:rsid w:val="00755F8A"/>
    <w:rsid w:val="00756913"/>
    <w:rsid w:val="00756A39"/>
    <w:rsid w:val="00756FBB"/>
    <w:rsid w:val="007579E9"/>
    <w:rsid w:val="00760D76"/>
    <w:rsid w:val="00762BE2"/>
    <w:rsid w:val="0076356E"/>
    <w:rsid w:val="00765C89"/>
    <w:rsid w:val="00766637"/>
    <w:rsid w:val="0076673D"/>
    <w:rsid w:val="007676C4"/>
    <w:rsid w:val="0077147E"/>
    <w:rsid w:val="00771532"/>
    <w:rsid w:val="00772DB6"/>
    <w:rsid w:val="00773015"/>
    <w:rsid w:val="00773388"/>
    <w:rsid w:val="007739BB"/>
    <w:rsid w:val="00773EE2"/>
    <w:rsid w:val="0077423E"/>
    <w:rsid w:val="00774444"/>
    <w:rsid w:val="00782562"/>
    <w:rsid w:val="0078416C"/>
    <w:rsid w:val="007842DA"/>
    <w:rsid w:val="00784552"/>
    <w:rsid w:val="00785D44"/>
    <w:rsid w:val="00786246"/>
    <w:rsid w:val="00787236"/>
    <w:rsid w:val="00787673"/>
    <w:rsid w:val="007879CC"/>
    <w:rsid w:val="00790ACF"/>
    <w:rsid w:val="00791C2D"/>
    <w:rsid w:val="00792BCD"/>
    <w:rsid w:val="007941D5"/>
    <w:rsid w:val="007949DE"/>
    <w:rsid w:val="00794CD0"/>
    <w:rsid w:val="00794CE6"/>
    <w:rsid w:val="007A36BC"/>
    <w:rsid w:val="007A39EC"/>
    <w:rsid w:val="007A4EDA"/>
    <w:rsid w:val="007A547F"/>
    <w:rsid w:val="007A5A49"/>
    <w:rsid w:val="007A5C32"/>
    <w:rsid w:val="007A78A9"/>
    <w:rsid w:val="007B1565"/>
    <w:rsid w:val="007B23DB"/>
    <w:rsid w:val="007B2558"/>
    <w:rsid w:val="007B2AE2"/>
    <w:rsid w:val="007B3B5D"/>
    <w:rsid w:val="007B4418"/>
    <w:rsid w:val="007B5A1D"/>
    <w:rsid w:val="007B5BEA"/>
    <w:rsid w:val="007B646A"/>
    <w:rsid w:val="007B7CBC"/>
    <w:rsid w:val="007B7E4E"/>
    <w:rsid w:val="007C1BBD"/>
    <w:rsid w:val="007C275A"/>
    <w:rsid w:val="007C27D2"/>
    <w:rsid w:val="007C322D"/>
    <w:rsid w:val="007C3E20"/>
    <w:rsid w:val="007C4690"/>
    <w:rsid w:val="007C5C78"/>
    <w:rsid w:val="007C66EC"/>
    <w:rsid w:val="007C6B81"/>
    <w:rsid w:val="007C6F48"/>
    <w:rsid w:val="007C7A44"/>
    <w:rsid w:val="007C7E65"/>
    <w:rsid w:val="007D02A7"/>
    <w:rsid w:val="007D1185"/>
    <w:rsid w:val="007D1620"/>
    <w:rsid w:val="007D308B"/>
    <w:rsid w:val="007D3675"/>
    <w:rsid w:val="007D47DE"/>
    <w:rsid w:val="007D4834"/>
    <w:rsid w:val="007D5087"/>
    <w:rsid w:val="007D540A"/>
    <w:rsid w:val="007D60F8"/>
    <w:rsid w:val="007D67C3"/>
    <w:rsid w:val="007D6DD0"/>
    <w:rsid w:val="007D7926"/>
    <w:rsid w:val="007E039A"/>
    <w:rsid w:val="007E0CBC"/>
    <w:rsid w:val="007E116B"/>
    <w:rsid w:val="007E18A7"/>
    <w:rsid w:val="007E30E1"/>
    <w:rsid w:val="007E41A3"/>
    <w:rsid w:val="007E41C2"/>
    <w:rsid w:val="007E4A8B"/>
    <w:rsid w:val="007E5B67"/>
    <w:rsid w:val="007E60D3"/>
    <w:rsid w:val="007E65D7"/>
    <w:rsid w:val="007E71DC"/>
    <w:rsid w:val="007E7756"/>
    <w:rsid w:val="007F0C85"/>
    <w:rsid w:val="007F440E"/>
    <w:rsid w:val="007F4B2A"/>
    <w:rsid w:val="007F6A01"/>
    <w:rsid w:val="00801DC1"/>
    <w:rsid w:val="00803639"/>
    <w:rsid w:val="008046B7"/>
    <w:rsid w:val="00804CEF"/>
    <w:rsid w:val="0080556F"/>
    <w:rsid w:val="008065F5"/>
    <w:rsid w:val="008069C7"/>
    <w:rsid w:val="008114D6"/>
    <w:rsid w:val="008149B8"/>
    <w:rsid w:val="00815021"/>
    <w:rsid w:val="008205DF"/>
    <w:rsid w:val="00820788"/>
    <w:rsid w:val="00820886"/>
    <w:rsid w:val="008215ED"/>
    <w:rsid w:val="0082198A"/>
    <w:rsid w:val="00821A07"/>
    <w:rsid w:val="008221C4"/>
    <w:rsid w:val="00825840"/>
    <w:rsid w:val="00827891"/>
    <w:rsid w:val="00827DE1"/>
    <w:rsid w:val="00830F0F"/>
    <w:rsid w:val="0083179D"/>
    <w:rsid w:val="008317AE"/>
    <w:rsid w:val="00831C6B"/>
    <w:rsid w:val="008331C9"/>
    <w:rsid w:val="00833C7C"/>
    <w:rsid w:val="00834B68"/>
    <w:rsid w:val="00834D83"/>
    <w:rsid w:val="00835401"/>
    <w:rsid w:val="00837596"/>
    <w:rsid w:val="00840A47"/>
    <w:rsid w:val="00842162"/>
    <w:rsid w:val="00844FC4"/>
    <w:rsid w:val="00845CA1"/>
    <w:rsid w:val="00846DB8"/>
    <w:rsid w:val="00847065"/>
    <w:rsid w:val="00847ED2"/>
    <w:rsid w:val="00852DAE"/>
    <w:rsid w:val="00853BC3"/>
    <w:rsid w:val="0085492B"/>
    <w:rsid w:val="00855716"/>
    <w:rsid w:val="008559D0"/>
    <w:rsid w:val="0085657D"/>
    <w:rsid w:val="008566BB"/>
    <w:rsid w:val="008569FD"/>
    <w:rsid w:val="00857464"/>
    <w:rsid w:val="00860108"/>
    <w:rsid w:val="00860248"/>
    <w:rsid w:val="00860417"/>
    <w:rsid w:val="0086048E"/>
    <w:rsid w:val="00860F9A"/>
    <w:rsid w:val="00861227"/>
    <w:rsid w:val="0086127C"/>
    <w:rsid w:val="00861BF6"/>
    <w:rsid w:val="00862095"/>
    <w:rsid w:val="00863D53"/>
    <w:rsid w:val="00865176"/>
    <w:rsid w:val="00865F70"/>
    <w:rsid w:val="00866072"/>
    <w:rsid w:val="00867020"/>
    <w:rsid w:val="008670BB"/>
    <w:rsid w:val="008672FE"/>
    <w:rsid w:val="0086751C"/>
    <w:rsid w:val="00870BEA"/>
    <w:rsid w:val="0087176C"/>
    <w:rsid w:val="00871D7F"/>
    <w:rsid w:val="00871E80"/>
    <w:rsid w:val="00871F8E"/>
    <w:rsid w:val="008725FD"/>
    <w:rsid w:val="0087597A"/>
    <w:rsid w:val="00877F96"/>
    <w:rsid w:val="00880D93"/>
    <w:rsid w:val="00881400"/>
    <w:rsid w:val="00881402"/>
    <w:rsid w:val="00881845"/>
    <w:rsid w:val="00881BBF"/>
    <w:rsid w:val="00881C98"/>
    <w:rsid w:val="0088267A"/>
    <w:rsid w:val="00883ED1"/>
    <w:rsid w:val="0088436B"/>
    <w:rsid w:val="0088656F"/>
    <w:rsid w:val="008868C4"/>
    <w:rsid w:val="008875C9"/>
    <w:rsid w:val="008907BF"/>
    <w:rsid w:val="008912FB"/>
    <w:rsid w:val="008928B8"/>
    <w:rsid w:val="00892955"/>
    <w:rsid w:val="00893546"/>
    <w:rsid w:val="00894EB2"/>
    <w:rsid w:val="0089560F"/>
    <w:rsid w:val="008969E4"/>
    <w:rsid w:val="00897F41"/>
    <w:rsid w:val="008A0514"/>
    <w:rsid w:val="008A1D8E"/>
    <w:rsid w:val="008A29EE"/>
    <w:rsid w:val="008A49C9"/>
    <w:rsid w:val="008A6824"/>
    <w:rsid w:val="008A6C53"/>
    <w:rsid w:val="008A6DA2"/>
    <w:rsid w:val="008B03F9"/>
    <w:rsid w:val="008B0905"/>
    <w:rsid w:val="008B0E36"/>
    <w:rsid w:val="008B18A0"/>
    <w:rsid w:val="008B2B03"/>
    <w:rsid w:val="008B2BDE"/>
    <w:rsid w:val="008B5246"/>
    <w:rsid w:val="008B627E"/>
    <w:rsid w:val="008C0362"/>
    <w:rsid w:val="008C0630"/>
    <w:rsid w:val="008C06A5"/>
    <w:rsid w:val="008C0CEC"/>
    <w:rsid w:val="008C13A5"/>
    <w:rsid w:val="008C20F1"/>
    <w:rsid w:val="008C22C0"/>
    <w:rsid w:val="008C2964"/>
    <w:rsid w:val="008C4762"/>
    <w:rsid w:val="008C4F6B"/>
    <w:rsid w:val="008C5E28"/>
    <w:rsid w:val="008C5FF7"/>
    <w:rsid w:val="008C6DD7"/>
    <w:rsid w:val="008C7813"/>
    <w:rsid w:val="008D0008"/>
    <w:rsid w:val="008D2314"/>
    <w:rsid w:val="008D2DE0"/>
    <w:rsid w:val="008D4BAE"/>
    <w:rsid w:val="008D5125"/>
    <w:rsid w:val="008D52FF"/>
    <w:rsid w:val="008D593D"/>
    <w:rsid w:val="008D6F9C"/>
    <w:rsid w:val="008E072E"/>
    <w:rsid w:val="008E24B1"/>
    <w:rsid w:val="008E3686"/>
    <w:rsid w:val="008E458C"/>
    <w:rsid w:val="008E4FB3"/>
    <w:rsid w:val="008E5E99"/>
    <w:rsid w:val="008E6358"/>
    <w:rsid w:val="008E6466"/>
    <w:rsid w:val="008E66E0"/>
    <w:rsid w:val="008E7057"/>
    <w:rsid w:val="008E7323"/>
    <w:rsid w:val="008E7537"/>
    <w:rsid w:val="008F0EEB"/>
    <w:rsid w:val="008F3620"/>
    <w:rsid w:val="008F4912"/>
    <w:rsid w:val="008F498A"/>
    <w:rsid w:val="008F4BA4"/>
    <w:rsid w:val="008F5492"/>
    <w:rsid w:val="008F6497"/>
    <w:rsid w:val="008F7DAA"/>
    <w:rsid w:val="00900689"/>
    <w:rsid w:val="00900C53"/>
    <w:rsid w:val="00901A08"/>
    <w:rsid w:val="00901ED3"/>
    <w:rsid w:val="00901FF3"/>
    <w:rsid w:val="0090203B"/>
    <w:rsid w:val="00902A2C"/>
    <w:rsid w:val="00903AE6"/>
    <w:rsid w:val="00903CA3"/>
    <w:rsid w:val="00903D8A"/>
    <w:rsid w:val="00904192"/>
    <w:rsid w:val="00905829"/>
    <w:rsid w:val="00905C6D"/>
    <w:rsid w:val="009067E7"/>
    <w:rsid w:val="00907502"/>
    <w:rsid w:val="00907656"/>
    <w:rsid w:val="0091106E"/>
    <w:rsid w:val="00912AB0"/>
    <w:rsid w:val="00913D0C"/>
    <w:rsid w:val="0091425B"/>
    <w:rsid w:val="00914638"/>
    <w:rsid w:val="00916119"/>
    <w:rsid w:val="009173B9"/>
    <w:rsid w:val="009174C2"/>
    <w:rsid w:val="00917E35"/>
    <w:rsid w:val="00917F6D"/>
    <w:rsid w:val="00920DB1"/>
    <w:rsid w:val="00921728"/>
    <w:rsid w:val="00925777"/>
    <w:rsid w:val="00925804"/>
    <w:rsid w:val="00925DEF"/>
    <w:rsid w:val="009354CC"/>
    <w:rsid w:val="00935FDA"/>
    <w:rsid w:val="0093625E"/>
    <w:rsid w:val="00936DD4"/>
    <w:rsid w:val="009372D9"/>
    <w:rsid w:val="00940635"/>
    <w:rsid w:val="0094086A"/>
    <w:rsid w:val="009413A2"/>
    <w:rsid w:val="009419BE"/>
    <w:rsid w:val="00945E51"/>
    <w:rsid w:val="00946E63"/>
    <w:rsid w:val="00947AF9"/>
    <w:rsid w:val="00950323"/>
    <w:rsid w:val="00950641"/>
    <w:rsid w:val="00950799"/>
    <w:rsid w:val="00951169"/>
    <w:rsid w:val="00952F20"/>
    <w:rsid w:val="009533AA"/>
    <w:rsid w:val="0095375C"/>
    <w:rsid w:val="009544CB"/>
    <w:rsid w:val="009544EB"/>
    <w:rsid w:val="00954A58"/>
    <w:rsid w:val="009555A3"/>
    <w:rsid w:val="00955FE1"/>
    <w:rsid w:val="00956D6D"/>
    <w:rsid w:val="0095740E"/>
    <w:rsid w:val="00957561"/>
    <w:rsid w:val="00957F48"/>
    <w:rsid w:val="00960088"/>
    <w:rsid w:val="00960390"/>
    <w:rsid w:val="00960556"/>
    <w:rsid w:val="00962595"/>
    <w:rsid w:val="009628F7"/>
    <w:rsid w:val="009634DE"/>
    <w:rsid w:val="0096573B"/>
    <w:rsid w:val="00967E6F"/>
    <w:rsid w:val="00970959"/>
    <w:rsid w:val="00971726"/>
    <w:rsid w:val="00972BD1"/>
    <w:rsid w:val="0097333A"/>
    <w:rsid w:val="00974654"/>
    <w:rsid w:val="009758CB"/>
    <w:rsid w:val="00976191"/>
    <w:rsid w:val="009761D2"/>
    <w:rsid w:val="00976A12"/>
    <w:rsid w:val="0097712B"/>
    <w:rsid w:val="00980257"/>
    <w:rsid w:val="009809F5"/>
    <w:rsid w:val="009847A9"/>
    <w:rsid w:val="00984E8D"/>
    <w:rsid w:val="00985846"/>
    <w:rsid w:val="009866B6"/>
    <w:rsid w:val="00986EF5"/>
    <w:rsid w:val="0098727D"/>
    <w:rsid w:val="009874D1"/>
    <w:rsid w:val="00991500"/>
    <w:rsid w:val="00991D31"/>
    <w:rsid w:val="00992B21"/>
    <w:rsid w:val="00992B68"/>
    <w:rsid w:val="00992C9B"/>
    <w:rsid w:val="00992E5A"/>
    <w:rsid w:val="00993101"/>
    <w:rsid w:val="00993F25"/>
    <w:rsid w:val="00994216"/>
    <w:rsid w:val="00994353"/>
    <w:rsid w:val="00994EFB"/>
    <w:rsid w:val="00995B45"/>
    <w:rsid w:val="0099644F"/>
    <w:rsid w:val="00996DEC"/>
    <w:rsid w:val="00996F67"/>
    <w:rsid w:val="009971EF"/>
    <w:rsid w:val="009A01F7"/>
    <w:rsid w:val="009A0828"/>
    <w:rsid w:val="009A08E9"/>
    <w:rsid w:val="009A2E17"/>
    <w:rsid w:val="009A3A84"/>
    <w:rsid w:val="009A3C3E"/>
    <w:rsid w:val="009A618E"/>
    <w:rsid w:val="009A6B96"/>
    <w:rsid w:val="009A6C76"/>
    <w:rsid w:val="009A7019"/>
    <w:rsid w:val="009B016C"/>
    <w:rsid w:val="009B13B0"/>
    <w:rsid w:val="009B14E2"/>
    <w:rsid w:val="009B2C11"/>
    <w:rsid w:val="009B462C"/>
    <w:rsid w:val="009B5782"/>
    <w:rsid w:val="009B61C7"/>
    <w:rsid w:val="009B66E2"/>
    <w:rsid w:val="009B7E37"/>
    <w:rsid w:val="009C04C4"/>
    <w:rsid w:val="009C245C"/>
    <w:rsid w:val="009C31BC"/>
    <w:rsid w:val="009C3A10"/>
    <w:rsid w:val="009C44A6"/>
    <w:rsid w:val="009C5A2B"/>
    <w:rsid w:val="009C6112"/>
    <w:rsid w:val="009C6BB3"/>
    <w:rsid w:val="009C6FE0"/>
    <w:rsid w:val="009D0DA6"/>
    <w:rsid w:val="009D3298"/>
    <w:rsid w:val="009D45CB"/>
    <w:rsid w:val="009D4883"/>
    <w:rsid w:val="009D4BE2"/>
    <w:rsid w:val="009D519D"/>
    <w:rsid w:val="009D52B4"/>
    <w:rsid w:val="009D5BA6"/>
    <w:rsid w:val="009D69BB"/>
    <w:rsid w:val="009E1DD5"/>
    <w:rsid w:val="009E2720"/>
    <w:rsid w:val="009E2BBA"/>
    <w:rsid w:val="009E331A"/>
    <w:rsid w:val="009E3D4E"/>
    <w:rsid w:val="009E5275"/>
    <w:rsid w:val="009E59F3"/>
    <w:rsid w:val="009E76E5"/>
    <w:rsid w:val="009F20F7"/>
    <w:rsid w:val="009F34B9"/>
    <w:rsid w:val="009F48EE"/>
    <w:rsid w:val="009F5608"/>
    <w:rsid w:val="009F5BFA"/>
    <w:rsid w:val="009F6421"/>
    <w:rsid w:val="009F67E4"/>
    <w:rsid w:val="009F7C33"/>
    <w:rsid w:val="00A019B9"/>
    <w:rsid w:val="00A0417B"/>
    <w:rsid w:val="00A044F3"/>
    <w:rsid w:val="00A0527D"/>
    <w:rsid w:val="00A0536E"/>
    <w:rsid w:val="00A056BB"/>
    <w:rsid w:val="00A065E2"/>
    <w:rsid w:val="00A06D49"/>
    <w:rsid w:val="00A06EDD"/>
    <w:rsid w:val="00A0751E"/>
    <w:rsid w:val="00A105DF"/>
    <w:rsid w:val="00A10920"/>
    <w:rsid w:val="00A10AA7"/>
    <w:rsid w:val="00A10CEB"/>
    <w:rsid w:val="00A12CB2"/>
    <w:rsid w:val="00A133F8"/>
    <w:rsid w:val="00A153D0"/>
    <w:rsid w:val="00A17723"/>
    <w:rsid w:val="00A21725"/>
    <w:rsid w:val="00A21E09"/>
    <w:rsid w:val="00A21EF1"/>
    <w:rsid w:val="00A2297D"/>
    <w:rsid w:val="00A2315E"/>
    <w:rsid w:val="00A23E32"/>
    <w:rsid w:val="00A27654"/>
    <w:rsid w:val="00A27E1D"/>
    <w:rsid w:val="00A31295"/>
    <w:rsid w:val="00A312C5"/>
    <w:rsid w:val="00A31EAB"/>
    <w:rsid w:val="00A32CE3"/>
    <w:rsid w:val="00A33ABB"/>
    <w:rsid w:val="00A342A9"/>
    <w:rsid w:val="00A345E3"/>
    <w:rsid w:val="00A36231"/>
    <w:rsid w:val="00A36665"/>
    <w:rsid w:val="00A37811"/>
    <w:rsid w:val="00A4008B"/>
    <w:rsid w:val="00A42CD5"/>
    <w:rsid w:val="00A42D0F"/>
    <w:rsid w:val="00A45217"/>
    <w:rsid w:val="00A456AF"/>
    <w:rsid w:val="00A4615A"/>
    <w:rsid w:val="00A46539"/>
    <w:rsid w:val="00A471AA"/>
    <w:rsid w:val="00A47829"/>
    <w:rsid w:val="00A5068C"/>
    <w:rsid w:val="00A535C6"/>
    <w:rsid w:val="00A54729"/>
    <w:rsid w:val="00A549AD"/>
    <w:rsid w:val="00A54D0E"/>
    <w:rsid w:val="00A557BD"/>
    <w:rsid w:val="00A560D9"/>
    <w:rsid w:val="00A561BE"/>
    <w:rsid w:val="00A57A44"/>
    <w:rsid w:val="00A57C62"/>
    <w:rsid w:val="00A62A41"/>
    <w:rsid w:val="00A62A9E"/>
    <w:rsid w:val="00A62B25"/>
    <w:rsid w:val="00A62E3A"/>
    <w:rsid w:val="00A641C3"/>
    <w:rsid w:val="00A64B0C"/>
    <w:rsid w:val="00A65294"/>
    <w:rsid w:val="00A65AB0"/>
    <w:rsid w:val="00A66347"/>
    <w:rsid w:val="00A6685E"/>
    <w:rsid w:val="00A7131A"/>
    <w:rsid w:val="00A716C9"/>
    <w:rsid w:val="00A71D9C"/>
    <w:rsid w:val="00A72755"/>
    <w:rsid w:val="00A74406"/>
    <w:rsid w:val="00A74F29"/>
    <w:rsid w:val="00A74F80"/>
    <w:rsid w:val="00A75F05"/>
    <w:rsid w:val="00A76C47"/>
    <w:rsid w:val="00A809E4"/>
    <w:rsid w:val="00A81024"/>
    <w:rsid w:val="00A82E84"/>
    <w:rsid w:val="00A83A57"/>
    <w:rsid w:val="00A83D78"/>
    <w:rsid w:val="00A84783"/>
    <w:rsid w:val="00A85A8B"/>
    <w:rsid w:val="00A86664"/>
    <w:rsid w:val="00A86696"/>
    <w:rsid w:val="00A868DE"/>
    <w:rsid w:val="00A87A98"/>
    <w:rsid w:val="00A90E88"/>
    <w:rsid w:val="00A913A2"/>
    <w:rsid w:val="00A9215E"/>
    <w:rsid w:val="00A93B5D"/>
    <w:rsid w:val="00A94CB0"/>
    <w:rsid w:val="00A97AEA"/>
    <w:rsid w:val="00A97ECC"/>
    <w:rsid w:val="00AA0388"/>
    <w:rsid w:val="00AA14C3"/>
    <w:rsid w:val="00AA23F0"/>
    <w:rsid w:val="00AA428F"/>
    <w:rsid w:val="00AA4389"/>
    <w:rsid w:val="00AA47B7"/>
    <w:rsid w:val="00AA5279"/>
    <w:rsid w:val="00AA5FA7"/>
    <w:rsid w:val="00AA68D7"/>
    <w:rsid w:val="00AB07AC"/>
    <w:rsid w:val="00AB1F55"/>
    <w:rsid w:val="00AB34F7"/>
    <w:rsid w:val="00AB4323"/>
    <w:rsid w:val="00AB461D"/>
    <w:rsid w:val="00AB4C83"/>
    <w:rsid w:val="00AB58FD"/>
    <w:rsid w:val="00AB5929"/>
    <w:rsid w:val="00AB63EE"/>
    <w:rsid w:val="00AB75D0"/>
    <w:rsid w:val="00AB7E09"/>
    <w:rsid w:val="00AC2364"/>
    <w:rsid w:val="00AC24B9"/>
    <w:rsid w:val="00AC26EC"/>
    <w:rsid w:val="00AC5366"/>
    <w:rsid w:val="00AC5A20"/>
    <w:rsid w:val="00AC5ED2"/>
    <w:rsid w:val="00AC669B"/>
    <w:rsid w:val="00AD0869"/>
    <w:rsid w:val="00AD107A"/>
    <w:rsid w:val="00AD1491"/>
    <w:rsid w:val="00AD160F"/>
    <w:rsid w:val="00AD1917"/>
    <w:rsid w:val="00AD3BA5"/>
    <w:rsid w:val="00AD49A4"/>
    <w:rsid w:val="00AD6652"/>
    <w:rsid w:val="00AD7BC4"/>
    <w:rsid w:val="00AE0157"/>
    <w:rsid w:val="00AE04C4"/>
    <w:rsid w:val="00AE1BE8"/>
    <w:rsid w:val="00AE221D"/>
    <w:rsid w:val="00AE2418"/>
    <w:rsid w:val="00AE2B44"/>
    <w:rsid w:val="00AE47B9"/>
    <w:rsid w:val="00AE4B3E"/>
    <w:rsid w:val="00AE581A"/>
    <w:rsid w:val="00AE62EA"/>
    <w:rsid w:val="00AE6AEF"/>
    <w:rsid w:val="00AE6D86"/>
    <w:rsid w:val="00AE6DCB"/>
    <w:rsid w:val="00AE6DE5"/>
    <w:rsid w:val="00AE7451"/>
    <w:rsid w:val="00AE7620"/>
    <w:rsid w:val="00AF1688"/>
    <w:rsid w:val="00AF1949"/>
    <w:rsid w:val="00AF3B97"/>
    <w:rsid w:val="00AF5902"/>
    <w:rsid w:val="00B007F2"/>
    <w:rsid w:val="00B00EEA"/>
    <w:rsid w:val="00B012BD"/>
    <w:rsid w:val="00B01391"/>
    <w:rsid w:val="00B013DE"/>
    <w:rsid w:val="00B022FC"/>
    <w:rsid w:val="00B04471"/>
    <w:rsid w:val="00B05055"/>
    <w:rsid w:val="00B073EA"/>
    <w:rsid w:val="00B10E25"/>
    <w:rsid w:val="00B11071"/>
    <w:rsid w:val="00B111B1"/>
    <w:rsid w:val="00B1153B"/>
    <w:rsid w:val="00B11A2E"/>
    <w:rsid w:val="00B12A28"/>
    <w:rsid w:val="00B12D5D"/>
    <w:rsid w:val="00B146FC"/>
    <w:rsid w:val="00B150DE"/>
    <w:rsid w:val="00B15477"/>
    <w:rsid w:val="00B15AF6"/>
    <w:rsid w:val="00B15FB5"/>
    <w:rsid w:val="00B16221"/>
    <w:rsid w:val="00B21401"/>
    <w:rsid w:val="00B22023"/>
    <w:rsid w:val="00B22548"/>
    <w:rsid w:val="00B23746"/>
    <w:rsid w:val="00B252E1"/>
    <w:rsid w:val="00B2533B"/>
    <w:rsid w:val="00B25BDB"/>
    <w:rsid w:val="00B264E3"/>
    <w:rsid w:val="00B26E92"/>
    <w:rsid w:val="00B27534"/>
    <w:rsid w:val="00B27B48"/>
    <w:rsid w:val="00B3307E"/>
    <w:rsid w:val="00B35A8C"/>
    <w:rsid w:val="00B35BBE"/>
    <w:rsid w:val="00B36C1E"/>
    <w:rsid w:val="00B370CC"/>
    <w:rsid w:val="00B37DB7"/>
    <w:rsid w:val="00B37E5F"/>
    <w:rsid w:val="00B403BE"/>
    <w:rsid w:val="00B4219B"/>
    <w:rsid w:val="00B421B6"/>
    <w:rsid w:val="00B42A41"/>
    <w:rsid w:val="00B434A4"/>
    <w:rsid w:val="00B44610"/>
    <w:rsid w:val="00B44A0F"/>
    <w:rsid w:val="00B45210"/>
    <w:rsid w:val="00B45F37"/>
    <w:rsid w:val="00B45F78"/>
    <w:rsid w:val="00B47039"/>
    <w:rsid w:val="00B47294"/>
    <w:rsid w:val="00B504EB"/>
    <w:rsid w:val="00B51BDB"/>
    <w:rsid w:val="00B5224A"/>
    <w:rsid w:val="00B52450"/>
    <w:rsid w:val="00B54E6E"/>
    <w:rsid w:val="00B56C4A"/>
    <w:rsid w:val="00B570EA"/>
    <w:rsid w:val="00B623AC"/>
    <w:rsid w:val="00B637D5"/>
    <w:rsid w:val="00B63E12"/>
    <w:rsid w:val="00B63F87"/>
    <w:rsid w:val="00B63FB7"/>
    <w:rsid w:val="00B645C8"/>
    <w:rsid w:val="00B66FC0"/>
    <w:rsid w:val="00B67559"/>
    <w:rsid w:val="00B70024"/>
    <w:rsid w:val="00B70078"/>
    <w:rsid w:val="00B707F6"/>
    <w:rsid w:val="00B71D03"/>
    <w:rsid w:val="00B730FF"/>
    <w:rsid w:val="00B731C5"/>
    <w:rsid w:val="00B737DD"/>
    <w:rsid w:val="00B74774"/>
    <w:rsid w:val="00B753F8"/>
    <w:rsid w:val="00B75D95"/>
    <w:rsid w:val="00B75DA5"/>
    <w:rsid w:val="00B770F9"/>
    <w:rsid w:val="00B81941"/>
    <w:rsid w:val="00B823BB"/>
    <w:rsid w:val="00B82A02"/>
    <w:rsid w:val="00B82E2E"/>
    <w:rsid w:val="00B82FEE"/>
    <w:rsid w:val="00B84094"/>
    <w:rsid w:val="00B84815"/>
    <w:rsid w:val="00B850E0"/>
    <w:rsid w:val="00B857C0"/>
    <w:rsid w:val="00B8669D"/>
    <w:rsid w:val="00B876FF"/>
    <w:rsid w:val="00B90095"/>
    <w:rsid w:val="00B90320"/>
    <w:rsid w:val="00B91883"/>
    <w:rsid w:val="00B92929"/>
    <w:rsid w:val="00B92EA0"/>
    <w:rsid w:val="00B93F75"/>
    <w:rsid w:val="00B9600D"/>
    <w:rsid w:val="00B96605"/>
    <w:rsid w:val="00B971EA"/>
    <w:rsid w:val="00BA0409"/>
    <w:rsid w:val="00BA0BA1"/>
    <w:rsid w:val="00BA108D"/>
    <w:rsid w:val="00BA19B9"/>
    <w:rsid w:val="00BA30EA"/>
    <w:rsid w:val="00BA4C12"/>
    <w:rsid w:val="00BA62BA"/>
    <w:rsid w:val="00BA64E8"/>
    <w:rsid w:val="00BA70D2"/>
    <w:rsid w:val="00BA7239"/>
    <w:rsid w:val="00BB02EB"/>
    <w:rsid w:val="00BB06FB"/>
    <w:rsid w:val="00BB0B95"/>
    <w:rsid w:val="00BB2AF4"/>
    <w:rsid w:val="00BB3655"/>
    <w:rsid w:val="00BB4B6A"/>
    <w:rsid w:val="00BB6278"/>
    <w:rsid w:val="00BB68F8"/>
    <w:rsid w:val="00BB78C4"/>
    <w:rsid w:val="00BB7B15"/>
    <w:rsid w:val="00BC21BD"/>
    <w:rsid w:val="00BC2B5B"/>
    <w:rsid w:val="00BC3F34"/>
    <w:rsid w:val="00BC488B"/>
    <w:rsid w:val="00BC55AF"/>
    <w:rsid w:val="00BC6898"/>
    <w:rsid w:val="00BC6EDF"/>
    <w:rsid w:val="00BC7777"/>
    <w:rsid w:val="00BD09B5"/>
    <w:rsid w:val="00BD0BEC"/>
    <w:rsid w:val="00BD21D4"/>
    <w:rsid w:val="00BD289A"/>
    <w:rsid w:val="00BD3E8D"/>
    <w:rsid w:val="00BD41E0"/>
    <w:rsid w:val="00BD5125"/>
    <w:rsid w:val="00BD6088"/>
    <w:rsid w:val="00BD6785"/>
    <w:rsid w:val="00BD6E97"/>
    <w:rsid w:val="00BD6EBB"/>
    <w:rsid w:val="00BD730E"/>
    <w:rsid w:val="00BD745C"/>
    <w:rsid w:val="00BD7F3A"/>
    <w:rsid w:val="00BE0590"/>
    <w:rsid w:val="00BE0EDE"/>
    <w:rsid w:val="00BE11AF"/>
    <w:rsid w:val="00BE2122"/>
    <w:rsid w:val="00BE2C9A"/>
    <w:rsid w:val="00BE2D5C"/>
    <w:rsid w:val="00BE30AB"/>
    <w:rsid w:val="00BE3D57"/>
    <w:rsid w:val="00BE46B0"/>
    <w:rsid w:val="00BE48CD"/>
    <w:rsid w:val="00BE5398"/>
    <w:rsid w:val="00BE61D0"/>
    <w:rsid w:val="00BE62D1"/>
    <w:rsid w:val="00BE69AB"/>
    <w:rsid w:val="00BF0EEA"/>
    <w:rsid w:val="00BF1491"/>
    <w:rsid w:val="00BF3D20"/>
    <w:rsid w:val="00BF41D6"/>
    <w:rsid w:val="00BF4B08"/>
    <w:rsid w:val="00BF61C1"/>
    <w:rsid w:val="00BF7544"/>
    <w:rsid w:val="00C007ED"/>
    <w:rsid w:val="00C0212A"/>
    <w:rsid w:val="00C02F74"/>
    <w:rsid w:val="00C047E8"/>
    <w:rsid w:val="00C06D7B"/>
    <w:rsid w:val="00C07FDF"/>
    <w:rsid w:val="00C111EC"/>
    <w:rsid w:val="00C11A45"/>
    <w:rsid w:val="00C11B7D"/>
    <w:rsid w:val="00C11D60"/>
    <w:rsid w:val="00C12205"/>
    <w:rsid w:val="00C135D4"/>
    <w:rsid w:val="00C138E5"/>
    <w:rsid w:val="00C138E6"/>
    <w:rsid w:val="00C14BC4"/>
    <w:rsid w:val="00C14CAC"/>
    <w:rsid w:val="00C15426"/>
    <w:rsid w:val="00C15928"/>
    <w:rsid w:val="00C15A38"/>
    <w:rsid w:val="00C160AD"/>
    <w:rsid w:val="00C2017F"/>
    <w:rsid w:val="00C20997"/>
    <w:rsid w:val="00C209E9"/>
    <w:rsid w:val="00C21A57"/>
    <w:rsid w:val="00C21B7F"/>
    <w:rsid w:val="00C22E8B"/>
    <w:rsid w:val="00C25216"/>
    <w:rsid w:val="00C253EE"/>
    <w:rsid w:val="00C258AC"/>
    <w:rsid w:val="00C305F9"/>
    <w:rsid w:val="00C30E54"/>
    <w:rsid w:val="00C31022"/>
    <w:rsid w:val="00C31F51"/>
    <w:rsid w:val="00C3284F"/>
    <w:rsid w:val="00C33839"/>
    <w:rsid w:val="00C33848"/>
    <w:rsid w:val="00C34522"/>
    <w:rsid w:val="00C3454A"/>
    <w:rsid w:val="00C36C49"/>
    <w:rsid w:val="00C37BDD"/>
    <w:rsid w:val="00C402D8"/>
    <w:rsid w:val="00C40A87"/>
    <w:rsid w:val="00C40EF0"/>
    <w:rsid w:val="00C41170"/>
    <w:rsid w:val="00C4158F"/>
    <w:rsid w:val="00C416E5"/>
    <w:rsid w:val="00C4173F"/>
    <w:rsid w:val="00C4254C"/>
    <w:rsid w:val="00C42763"/>
    <w:rsid w:val="00C428F2"/>
    <w:rsid w:val="00C44B42"/>
    <w:rsid w:val="00C44F6E"/>
    <w:rsid w:val="00C45ACB"/>
    <w:rsid w:val="00C46223"/>
    <w:rsid w:val="00C466E1"/>
    <w:rsid w:val="00C468A4"/>
    <w:rsid w:val="00C47AF9"/>
    <w:rsid w:val="00C51033"/>
    <w:rsid w:val="00C51E88"/>
    <w:rsid w:val="00C5222B"/>
    <w:rsid w:val="00C526C9"/>
    <w:rsid w:val="00C5287C"/>
    <w:rsid w:val="00C54766"/>
    <w:rsid w:val="00C561FC"/>
    <w:rsid w:val="00C56CFC"/>
    <w:rsid w:val="00C56EB0"/>
    <w:rsid w:val="00C572B0"/>
    <w:rsid w:val="00C57EC0"/>
    <w:rsid w:val="00C57EC6"/>
    <w:rsid w:val="00C60DB7"/>
    <w:rsid w:val="00C6192F"/>
    <w:rsid w:val="00C61A26"/>
    <w:rsid w:val="00C621F0"/>
    <w:rsid w:val="00C6258B"/>
    <w:rsid w:val="00C62D75"/>
    <w:rsid w:val="00C6320F"/>
    <w:rsid w:val="00C65052"/>
    <w:rsid w:val="00C7016E"/>
    <w:rsid w:val="00C71769"/>
    <w:rsid w:val="00C727C9"/>
    <w:rsid w:val="00C72C3D"/>
    <w:rsid w:val="00C74BBF"/>
    <w:rsid w:val="00C76534"/>
    <w:rsid w:val="00C76AE0"/>
    <w:rsid w:val="00C777F5"/>
    <w:rsid w:val="00C77859"/>
    <w:rsid w:val="00C83A44"/>
    <w:rsid w:val="00C83C80"/>
    <w:rsid w:val="00C83FE6"/>
    <w:rsid w:val="00C91B24"/>
    <w:rsid w:val="00C93FFF"/>
    <w:rsid w:val="00C949FF"/>
    <w:rsid w:val="00C95D8F"/>
    <w:rsid w:val="00C9622F"/>
    <w:rsid w:val="00C9728C"/>
    <w:rsid w:val="00C97883"/>
    <w:rsid w:val="00CA01A5"/>
    <w:rsid w:val="00CA0835"/>
    <w:rsid w:val="00CA15E9"/>
    <w:rsid w:val="00CA2159"/>
    <w:rsid w:val="00CA2375"/>
    <w:rsid w:val="00CA4330"/>
    <w:rsid w:val="00CA466C"/>
    <w:rsid w:val="00CA5965"/>
    <w:rsid w:val="00CA6F22"/>
    <w:rsid w:val="00CA717D"/>
    <w:rsid w:val="00CA745F"/>
    <w:rsid w:val="00CB141C"/>
    <w:rsid w:val="00CB1CA7"/>
    <w:rsid w:val="00CB2376"/>
    <w:rsid w:val="00CB4B08"/>
    <w:rsid w:val="00CB7749"/>
    <w:rsid w:val="00CC03CC"/>
    <w:rsid w:val="00CC0653"/>
    <w:rsid w:val="00CC25C5"/>
    <w:rsid w:val="00CC3B89"/>
    <w:rsid w:val="00CC40BF"/>
    <w:rsid w:val="00CC4D79"/>
    <w:rsid w:val="00CC7E61"/>
    <w:rsid w:val="00CD31F1"/>
    <w:rsid w:val="00CD3A66"/>
    <w:rsid w:val="00CD42C3"/>
    <w:rsid w:val="00CD55F9"/>
    <w:rsid w:val="00CD5879"/>
    <w:rsid w:val="00CD68D5"/>
    <w:rsid w:val="00CD6AC1"/>
    <w:rsid w:val="00CD6D85"/>
    <w:rsid w:val="00CD7521"/>
    <w:rsid w:val="00CD7A7C"/>
    <w:rsid w:val="00CD7B0D"/>
    <w:rsid w:val="00CE0917"/>
    <w:rsid w:val="00CE1032"/>
    <w:rsid w:val="00CE11FF"/>
    <w:rsid w:val="00CE14DC"/>
    <w:rsid w:val="00CE1753"/>
    <w:rsid w:val="00CE2D42"/>
    <w:rsid w:val="00CE3D95"/>
    <w:rsid w:val="00CE7313"/>
    <w:rsid w:val="00CF242B"/>
    <w:rsid w:val="00CF3D53"/>
    <w:rsid w:val="00CF4427"/>
    <w:rsid w:val="00CF4B7C"/>
    <w:rsid w:val="00CF4F1B"/>
    <w:rsid w:val="00CF5026"/>
    <w:rsid w:val="00CF5FA4"/>
    <w:rsid w:val="00CF6FFF"/>
    <w:rsid w:val="00CF79A1"/>
    <w:rsid w:val="00D03497"/>
    <w:rsid w:val="00D0379A"/>
    <w:rsid w:val="00D045F5"/>
    <w:rsid w:val="00D05BBB"/>
    <w:rsid w:val="00D05C1C"/>
    <w:rsid w:val="00D07336"/>
    <w:rsid w:val="00D07EE0"/>
    <w:rsid w:val="00D115B3"/>
    <w:rsid w:val="00D12DC7"/>
    <w:rsid w:val="00D12F65"/>
    <w:rsid w:val="00D13A59"/>
    <w:rsid w:val="00D1484A"/>
    <w:rsid w:val="00D15C57"/>
    <w:rsid w:val="00D16152"/>
    <w:rsid w:val="00D16971"/>
    <w:rsid w:val="00D17169"/>
    <w:rsid w:val="00D1720D"/>
    <w:rsid w:val="00D20610"/>
    <w:rsid w:val="00D22810"/>
    <w:rsid w:val="00D22988"/>
    <w:rsid w:val="00D233F6"/>
    <w:rsid w:val="00D26762"/>
    <w:rsid w:val="00D268D0"/>
    <w:rsid w:val="00D301B0"/>
    <w:rsid w:val="00D341A9"/>
    <w:rsid w:val="00D34218"/>
    <w:rsid w:val="00D34745"/>
    <w:rsid w:val="00D347D5"/>
    <w:rsid w:val="00D37307"/>
    <w:rsid w:val="00D37C43"/>
    <w:rsid w:val="00D414AC"/>
    <w:rsid w:val="00D419AD"/>
    <w:rsid w:val="00D42240"/>
    <w:rsid w:val="00D426CE"/>
    <w:rsid w:val="00D433CE"/>
    <w:rsid w:val="00D43445"/>
    <w:rsid w:val="00D43CF1"/>
    <w:rsid w:val="00D44885"/>
    <w:rsid w:val="00D45650"/>
    <w:rsid w:val="00D4573D"/>
    <w:rsid w:val="00D45D2A"/>
    <w:rsid w:val="00D46AD7"/>
    <w:rsid w:val="00D479E5"/>
    <w:rsid w:val="00D50DAC"/>
    <w:rsid w:val="00D52FBE"/>
    <w:rsid w:val="00D53F0A"/>
    <w:rsid w:val="00D5561E"/>
    <w:rsid w:val="00D56A78"/>
    <w:rsid w:val="00D6049F"/>
    <w:rsid w:val="00D61725"/>
    <w:rsid w:val="00D61DAB"/>
    <w:rsid w:val="00D630C3"/>
    <w:rsid w:val="00D63E3A"/>
    <w:rsid w:val="00D642ED"/>
    <w:rsid w:val="00D64579"/>
    <w:rsid w:val="00D654F4"/>
    <w:rsid w:val="00D65801"/>
    <w:rsid w:val="00D70CCD"/>
    <w:rsid w:val="00D72AE2"/>
    <w:rsid w:val="00D72C91"/>
    <w:rsid w:val="00D73432"/>
    <w:rsid w:val="00D73900"/>
    <w:rsid w:val="00D7391F"/>
    <w:rsid w:val="00D7565D"/>
    <w:rsid w:val="00D76188"/>
    <w:rsid w:val="00D77205"/>
    <w:rsid w:val="00D77C5B"/>
    <w:rsid w:val="00D80215"/>
    <w:rsid w:val="00D80FB3"/>
    <w:rsid w:val="00D824B8"/>
    <w:rsid w:val="00D8564B"/>
    <w:rsid w:val="00D86BCE"/>
    <w:rsid w:val="00D92A14"/>
    <w:rsid w:val="00D92C03"/>
    <w:rsid w:val="00D93D62"/>
    <w:rsid w:val="00D94711"/>
    <w:rsid w:val="00D94AF2"/>
    <w:rsid w:val="00D96582"/>
    <w:rsid w:val="00D96AEB"/>
    <w:rsid w:val="00DA2360"/>
    <w:rsid w:val="00DA31B0"/>
    <w:rsid w:val="00DA392A"/>
    <w:rsid w:val="00DA5679"/>
    <w:rsid w:val="00DA6DA7"/>
    <w:rsid w:val="00DA711D"/>
    <w:rsid w:val="00DA7EE0"/>
    <w:rsid w:val="00DB04DF"/>
    <w:rsid w:val="00DB33C1"/>
    <w:rsid w:val="00DB47C2"/>
    <w:rsid w:val="00DB4EF6"/>
    <w:rsid w:val="00DB7020"/>
    <w:rsid w:val="00DB73C8"/>
    <w:rsid w:val="00DB78BE"/>
    <w:rsid w:val="00DC0298"/>
    <w:rsid w:val="00DC0C88"/>
    <w:rsid w:val="00DC1832"/>
    <w:rsid w:val="00DC2D86"/>
    <w:rsid w:val="00DC40E7"/>
    <w:rsid w:val="00DC4A7A"/>
    <w:rsid w:val="00DC4E8A"/>
    <w:rsid w:val="00DC5577"/>
    <w:rsid w:val="00DC68E3"/>
    <w:rsid w:val="00DD1170"/>
    <w:rsid w:val="00DD1F65"/>
    <w:rsid w:val="00DD39CA"/>
    <w:rsid w:val="00DD5575"/>
    <w:rsid w:val="00DD59E2"/>
    <w:rsid w:val="00DD6258"/>
    <w:rsid w:val="00DD7EFB"/>
    <w:rsid w:val="00DD7F05"/>
    <w:rsid w:val="00DE023E"/>
    <w:rsid w:val="00DE024E"/>
    <w:rsid w:val="00DE1348"/>
    <w:rsid w:val="00DE2077"/>
    <w:rsid w:val="00DE2644"/>
    <w:rsid w:val="00DE27E0"/>
    <w:rsid w:val="00DE40EC"/>
    <w:rsid w:val="00DE4495"/>
    <w:rsid w:val="00DE60EF"/>
    <w:rsid w:val="00DE6100"/>
    <w:rsid w:val="00DE78CA"/>
    <w:rsid w:val="00DF00C0"/>
    <w:rsid w:val="00DF0315"/>
    <w:rsid w:val="00DF19D0"/>
    <w:rsid w:val="00DF23EA"/>
    <w:rsid w:val="00DF2665"/>
    <w:rsid w:val="00DF3F1F"/>
    <w:rsid w:val="00DF582C"/>
    <w:rsid w:val="00DF5C51"/>
    <w:rsid w:val="00DF60BC"/>
    <w:rsid w:val="00DF60ED"/>
    <w:rsid w:val="00DF6CE0"/>
    <w:rsid w:val="00DF7DBF"/>
    <w:rsid w:val="00E00A89"/>
    <w:rsid w:val="00E02A64"/>
    <w:rsid w:val="00E0433D"/>
    <w:rsid w:val="00E04E47"/>
    <w:rsid w:val="00E05AFD"/>
    <w:rsid w:val="00E07250"/>
    <w:rsid w:val="00E104E7"/>
    <w:rsid w:val="00E1091C"/>
    <w:rsid w:val="00E10DA1"/>
    <w:rsid w:val="00E113C5"/>
    <w:rsid w:val="00E12204"/>
    <w:rsid w:val="00E123A2"/>
    <w:rsid w:val="00E12409"/>
    <w:rsid w:val="00E1260A"/>
    <w:rsid w:val="00E12D21"/>
    <w:rsid w:val="00E1333F"/>
    <w:rsid w:val="00E13DFA"/>
    <w:rsid w:val="00E178AD"/>
    <w:rsid w:val="00E20D4A"/>
    <w:rsid w:val="00E2110F"/>
    <w:rsid w:val="00E21466"/>
    <w:rsid w:val="00E21A21"/>
    <w:rsid w:val="00E22A10"/>
    <w:rsid w:val="00E24C13"/>
    <w:rsid w:val="00E2741E"/>
    <w:rsid w:val="00E31C1D"/>
    <w:rsid w:val="00E33CF5"/>
    <w:rsid w:val="00E33F3E"/>
    <w:rsid w:val="00E33F7C"/>
    <w:rsid w:val="00E34865"/>
    <w:rsid w:val="00E359B1"/>
    <w:rsid w:val="00E36E1B"/>
    <w:rsid w:val="00E37B23"/>
    <w:rsid w:val="00E37C79"/>
    <w:rsid w:val="00E37F57"/>
    <w:rsid w:val="00E425D5"/>
    <w:rsid w:val="00E437BE"/>
    <w:rsid w:val="00E439C9"/>
    <w:rsid w:val="00E43F2C"/>
    <w:rsid w:val="00E44342"/>
    <w:rsid w:val="00E450B4"/>
    <w:rsid w:val="00E45654"/>
    <w:rsid w:val="00E45F03"/>
    <w:rsid w:val="00E462EE"/>
    <w:rsid w:val="00E47633"/>
    <w:rsid w:val="00E478FF"/>
    <w:rsid w:val="00E47ED5"/>
    <w:rsid w:val="00E51321"/>
    <w:rsid w:val="00E52175"/>
    <w:rsid w:val="00E526B6"/>
    <w:rsid w:val="00E526DD"/>
    <w:rsid w:val="00E531E8"/>
    <w:rsid w:val="00E5443D"/>
    <w:rsid w:val="00E547B2"/>
    <w:rsid w:val="00E55171"/>
    <w:rsid w:val="00E5613D"/>
    <w:rsid w:val="00E563F1"/>
    <w:rsid w:val="00E5764A"/>
    <w:rsid w:val="00E57C4D"/>
    <w:rsid w:val="00E60D85"/>
    <w:rsid w:val="00E611B0"/>
    <w:rsid w:val="00E62759"/>
    <w:rsid w:val="00E63C5E"/>
    <w:rsid w:val="00E64E05"/>
    <w:rsid w:val="00E653AB"/>
    <w:rsid w:val="00E659D3"/>
    <w:rsid w:val="00E66326"/>
    <w:rsid w:val="00E67CA6"/>
    <w:rsid w:val="00E70400"/>
    <w:rsid w:val="00E71190"/>
    <w:rsid w:val="00E719E9"/>
    <w:rsid w:val="00E7237F"/>
    <w:rsid w:val="00E7307F"/>
    <w:rsid w:val="00E74F38"/>
    <w:rsid w:val="00E75A44"/>
    <w:rsid w:val="00E776DA"/>
    <w:rsid w:val="00E777A9"/>
    <w:rsid w:val="00E815DE"/>
    <w:rsid w:val="00E81B69"/>
    <w:rsid w:val="00E825A4"/>
    <w:rsid w:val="00E83034"/>
    <w:rsid w:val="00E83343"/>
    <w:rsid w:val="00E8348A"/>
    <w:rsid w:val="00E83544"/>
    <w:rsid w:val="00E83640"/>
    <w:rsid w:val="00E84315"/>
    <w:rsid w:val="00E86E27"/>
    <w:rsid w:val="00E8741F"/>
    <w:rsid w:val="00E903E6"/>
    <w:rsid w:val="00E909FC"/>
    <w:rsid w:val="00E9221B"/>
    <w:rsid w:val="00E947A1"/>
    <w:rsid w:val="00E95960"/>
    <w:rsid w:val="00E964F1"/>
    <w:rsid w:val="00E96F20"/>
    <w:rsid w:val="00E9750C"/>
    <w:rsid w:val="00EA0261"/>
    <w:rsid w:val="00EA05C8"/>
    <w:rsid w:val="00EA0A83"/>
    <w:rsid w:val="00EA164D"/>
    <w:rsid w:val="00EA4756"/>
    <w:rsid w:val="00EA5677"/>
    <w:rsid w:val="00EA61E6"/>
    <w:rsid w:val="00EA6F31"/>
    <w:rsid w:val="00EA703B"/>
    <w:rsid w:val="00EA7BC0"/>
    <w:rsid w:val="00EA7E34"/>
    <w:rsid w:val="00EB06FC"/>
    <w:rsid w:val="00EB0B5F"/>
    <w:rsid w:val="00EB27A6"/>
    <w:rsid w:val="00EB69DD"/>
    <w:rsid w:val="00EB6D7D"/>
    <w:rsid w:val="00EC01E5"/>
    <w:rsid w:val="00EC06C2"/>
    <w:rsid w:val="00EC1432"/>
    <w:rsid w:val="00EC23CE"/>
    <w:rsid w:val="00EC2B9E"/>
    <w:rsid w:val="00EC345F"/>
    <w:rsid w:val="00EC40ED"/>
    <w:rsid w:val="00EC4361"/>
    <w:rsid w:val="00EC4548"/>
    <w:rsid w:val="00EC4A34"/>
    <w:rsid w:val="00EC4B67"/>
    <w:rsid w:val="00EC4D19"/>
    <w:rsid w:val="00EC601F"/>
    <w:rsid w:val="00EC6D22"/>
    <w:rsid w:val="00EC7B6C"/>
    <w:rsid w:val="00ED1484"/>
    <w:rsid w:val="00ED1FED"/>
    <w:rsid w:val="00ED2943"/>
    <w:rsid w:val="00ED2CB3"/>
    <w:rsid w:val="00ED31C0"/>
    <w:rsid w:val="00ED31F2"/>
    <w:rsid w:val="00ED32C2"/>
    <w:rsid w:val="00ED40F2"/>
    <w:rsid w:val="00ED42CA"/>
    <w:rsid w:val="00ED4BC6"/>
    <w:rsid w:val="00ED5A06"/>
    <w:rsid w:val="00ED5B0A"/>
    <w:rsid w:val="00EE023B"/>
    <w:rsid w:val="00EE0CCF"/>
    <w:rsid w:val="00EE0EA5"/>
    <w:rsid w:val="00EE1398"/>
    <w:rsid w:val="00EE2562"/>
    <w:rsid w:val="00EE40A8"/>
    <w:rsid w:val="00EE414A"/>
    <w:rsid w:val="00EE6AB7"/>
    <w:rsid w:val="00EE731B"/>
    <w:rsid w:val="00EE7751"/>
    <w:rsid w:val="00EF0053"/>
    <w:rsid w:val="00EF112C"/>
    <w:rsid w:val="00EF1560"/>
    <w:rsid w:val="00EF19B8"/>
    <w:rsid w:val="00EF3194"/>
    <w:rsid w:val="00EF40D4"/>
    <w:rsid w:val="00EF525C"/>
    <w:rsid w:val="00F006D2"/>
    <w:rsid w:val="00F00EFC"/>
    <w:rsid w:val="00F02046"/>
    <w:rsid w:val="00F02C03"/>
    <w:rsid w:val="00F03C36"/>
    <w:rsid w:val="00F04BA4"/>
    <w:rsid w:val="00F0534A"/>
    <w:rsid w:val="00F07F17"/>
    <w:rsid w:val="00F10C55"/>
    <w:rsid w:val="00F11939"/>
    <w:rsid w:val="00F13070"/>
    <w:rsid w:val="00F136BC"/>
    <w:rsid w:val="00F1490C"/>
    <w:rsid w:val="00F151D8"/>
    <w:rsid w:val="00F157C9"/>
    <w:rsid w:val="00F160E6"/>
    <w:rsid w:val="00F1647D"/>
    <w:rsid w:val="00F16583"/>
    <w:rsid w:val="00F17D12"/>
    <w:rsid w:val="00F20467"/>
    <w:rsid w:val="00F20668"/>
    <w:rsid w:val="00F207ED"/>
    <w:rsid w:val="00F223A1"/>
    <w:rsid w:val="00F2327F"/>
    <w:rsid w:val="00F242F6"/>
    <w:rsid w:val="00F26309"/>
    <w:rsid w:val="00F3040D"/>
    <w:rsid w:val="00F30508"/>
    <w:rsid w:val="00F30A3B"/>
    <w:rsid w:val="00F32B8A"/>
    <w:rsid w:val="00F337CF"/>
    <w:rsid w:val="00F356F5"/>
    <w:rsid w:val="00F35797"/>
    <w:rsid w:val="00F376BE"/>
    <w:rsid w:val="00F37A94"/>
    <w:rsid w:val="00F405C7"/>
    <w:rsid w:val="00F40847"/>
    <w:rsid w:val="00F40889"/>
    <w:rsid w:val="00F413D4"/>
    <w:rsid w:val="00F437A0"/>
    <w:rsid w:val="00F4415B"/>
    <w:rsid w:val="00F44674"/>
    <w:rsid w:val="00F45541"/>
    <w:rsid w:val="00F45D02"/>
    <w:rsid w:val="00F471D8"/>
    <w:rsid w:val="00F50507"/>
    <w:rsid w:val="00F5184E"/>
    <w:rsid w:val="00F528E5"/>
    <w:rsid w:val="00F529EA"/>
    <w:rsid w:val="00F53371"/>
    <w:rsid w:val="00F53541"/>
    <w:rsid w:val="00F53F38"/>
    <w:rsid w:val="00F54CD8"/>
    <w:rsid w:val="00F55980"/>
    <w:rsid w:val="00F560A5"/>
    <w:rsid w:val="00F5682A"/>
    <w:rsid w:val="00F57C43"/>
    <w:rsid w:val="00F57E34"/>
    <w:rsid w:val="00F601DF"/>
    <w:rsid w:val="00F60A08"/>
    <w:rsid w:val="00F6240B"/>
    <w:rsid w:val="00F62585"/>
    <w:rsid w:val="00F6306A"/>
    <w:rsid w:val="00F6308A"/>
    <w:rsid w:val="00F637AA"/>
    <w:rsid w:val="00F63E1C"/>
    <w:rsid w:val="00F642B9"/>
    <w:rsid w:val="00F65102"/>
    <w:rsid w:val="00F65212"/>
    <w:rsid w:val="00F66B9B"/>
    <w:rsid w:val="00F7163D"/>
    <w:rsid w:val="00F72E87"/>
    <w:rsid w:val="00F73647"/>
    <w:rsid w:val="00F74470"/>
    <w:rsid w:val="00F7484C"/>
    <w:rsid w:val="00F7587A"/>
    <w:rsid w:val="00F765D4"/>
    <w:rsid w:val="00F7673D"/>
    <w:rsid w:val="00F76B37"/>
    <w:rsid w:val="00F77853"/>
    <w:rsid w:val="00F77D01"/>
    <w:rsid w:val="00F801B8"/>
    <w:rsid w:val="00F807CD"/>
    <w:rsid w:val="00F8086C"/>
    <w:rsid w:val="00F8147C"/>
    <w:rsid w:val="00F83332"/>
    <w:rsid w:val="00F83423"/>
    <w:rsid w:val="00F8394B"/>
    <w:rsid w:val="00F84F6C"/>
    <w:rsid w:val="00F86CB4"/>
    <w:rsid w:val="00F86E62"/>
    <w:rsid w:val="00F87A60"/>
    <w:rsid w:val="00F921C9"/>
    <w:rsid w:val="00F927A5"/>
    <w:rsid w:val="00F93015"/>
    <w:rsid w:val="00F93264"/>
    <w:rsid w:val="00F93D12"/>
    <w:rsid w:val="00F94316"/>
    <w:rsid w:val="00F945A0"/>
    <w:rsid w:val="00F94C2F"/>
    <w:rsid w:val="00F9558F"/>
    <w:rsid w:val="00FA0CD3"/>
    <w:rsid w:val="00FA1114"/>
    <w:rsid w:val="00FA1834"/>
    <w:rsid w:val="00FA196D"/>
    <w:rsid w:val="00FA31B6"/>
    <w:rsid w:val="00FA36A2"/>
    <w:rsid w:val="00FA4083"/>
    <w:rsid w:val="00FA4B40"/>
    <w:rsid w:val="00FA4C57"/>
    <w:rsid w:val="00FA6148"/>
    <w:rsid w:val="00FA7616"/>
    <w:rsid w:val="00FB0CC8"/>
    <w:rsid w:val="00FB1900"/>
    <w:rsid w:val="00FB202E"/>
    <w:rsid w:val="00FB22F8"/>
    <w:rsid w:val="00FB2AFC"/>
    <w:rsid w:val="00FB3638"/>
    <w:rsid w:val="00FB459B"/>
    <w:rsid w:val="00FB4662"/>
    <w:rsid w:val="00FB4D6F"/>
    <w:rsid w:val="00FB4E17"/>
    <w:rsid w:val="00FB5123"/>
    <w:rsid w:val="00FB664B"/>
    <w:rsid w:val="00FB6CCB"/>
    <w:rsid w:val="00FB7964"/>
    <w:rsid w:val="00FB7EB7"/>
    <w:rsid w:val="00FC2C86"/>
    <w:rsid w:val="00FC38A8"/>
    <w:rsid w:val="00FC3C6D"/>
    <w:rsid w:val="00FC422F"/>
    <w:rsid w:val="00FC43D9"/>
    <w:rsid w:val="00FC5B03"/>
    <w:rsid w:val="00FC5E85"/>
    <w:rsid w:val="00FC6CEC"/>
    <w:rsid w:val="00FC761E"/>
    <w:rsid w:val="00FC7EA8"/>
    <w:rsid w:val="00FD08E8"/>
    <w:rsid w:val="00FD0BC5"/>
    <w:rsid w:val="00FD1069"/>
    <w:rsid w:val="00FD182F"/>
    <w:rsid w:val="00FD1C5F"/>
    <w:rsid w:val="00FD26A7"/>
    <w:rsid w:val="00FD34AA"/>
    <w:rsid w:val="00FD445F"/>
    <w:rsid w:val="00FD4E13"/>
    <w:rsid w:val="00FD63B0"/>
    <w:rsid w:val="00FE0744"/>
    <w:rsid w:val="00FE0C25"/>
    <w:rsid w:val="00FE2674"/>
    <w:rsid w:val="00FE3B43"/>
    <w:rsid w:val="00FE3B5F"/>
    <w:rsid w:val="00FF0543"/>
    <w:rsid w:val="00FF0AAE"/>
    <w:rsid w:val="00FF0B8E"/>
    <w:rsid w:val="00FF0D8D"/>
    <w:rsid w:val="00FF13DF"/>
    <w:rsid w:val="00FF1E93"/>
    <w:rsid w:val="00FF5130"/>
    <w:rsid w:val="00FF5AA7"/>
    <w:rsid w:val="00FF6890"/>
    <w:rsid w:val="00FF6961"/>
    <w:rsid w:val="00FF7BB4"/>
    <w:rsid w:val="00FF7D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B2C8A"/>
  <w15:chartTrackingRefBased/>
  <w15:docId w15:val="{11221A59-5DA8-4DF4-9A7D-6391D0F4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725"/>
    <w:pPr>
      <w:ind w:firstLine="720"/>
      <w:jc w:val="both"/>
    </w:pPr>
    <w:rPr>
      <w:rFonts w:ascii="Times New Roman" w:hAnsi="Times New Roman"/>
      <w:sz w:val="24"/>
      <w:lang w:val="lv-LV"/>
    </w:rPr>
  </w:style>
  <w:style w:type="paragraph" w:styleId="Heading1">
    <w:name w:val="heading 1"/>
    <w:basedOn w:val="Normal"/>
    <w:next w:val="Normal"/>
    <w:link w:val="Heading1Char"/>
    <w:uiPriority w:val="9"/>
    <w:qFormat/>
    <w:rsid w:val="00E22A10"/>
    <w:pPr>
      <w:keepNext/>
      <w:keepLines/>
      <w:numPr>
        <w:numId w:val="1"/>
      </w:numPr>
      <w:spacing w:before="240" w:after="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777A9"/>
    <w:pPr>
      <w:keepNext/>
      <w:keepLines/>
      <w:spacing w:before="80"/>
      <w:ind w:firstLine="0"/>
      <w:outlineLvl w:val="1"/>
    </w:pPr>
    <w:rPr>
      <w:rFonts w:eastAsiaTheme="majorEastAsia" w:cstheme="majorBidi"/>
      <w:b/>
      <w:szCs w:val="26"/>
    </w:rPr>
  </w:style>
  <w:style w:type="paragraph" w:styleId="Heading4">
    <w:name w:val="heading 4"/>
    <w:basedOn w:val="Normal"/>
    <w:next w:val="Normal"/>
    <w:link w:val="Heading4Char"/>
    <w:uiPriority w:val="9"/>
    <w:semiHidden/>
    <w:unhideWhenUsed/>
    <w:qFormat/>
    <w:rsid w:val="00262B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Strip,2 heading,Saraksta rindkopa1,Normal bullet 2,Bullet list,List Paragraph1,Akapit z listą BS,References,Colorful List - Accent 12,Citation List,본문(내용),List Paragraph (numbered (a)),123 List Paragraph,Liste 1"/>
    <w:basedOn w:val="Normal"/>
    <w:link w:val="ListParagraphChar"/>
    <w:uiPriority w:val="34"/>
    <w:qFormat/>
    <w:rsid w:val="002C6EE9"/>
    <w:pPr>
      <w:ind w:left="720"/>
      <w:contextualSpacing/>
    </w:p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unhideWhenUsed/>
    <w:rsid w:val="002C6EE9"/>
    <w:pPr>
      <w:spacing w:after="0" w:line="240" w:lineRule="auto"/>
    </w:pPr>
    <w:rPr>
      <w:sz w:val="20"/>
      <w:szCs w:val="20"/>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basedOn w:val="DefaultParagraphFont"/>
    <w:link w:val="FootnoteText"/>
    <w:uiPriority w:val="99"/>
    <w:rsid w:val="002C6EE9"/>
    <w:rPr>
      <w:sz w:val="20"/>
      <w:szCs w:val="20"/>
      <w:lang w:val="lv-LV"/>
    </w:rPr>
  </w:style>
  <w:style w:type="character" w:styleId="FootnoteReference">
    <w:name w:val="footnote reference"/>
    <w:aliases w:val="BVI fnr,Footnote Reference Number,Footnote Reference Superscript,Footnote Refernece,Footnote symbol,Footnotes refss,Fußnotenzeichen_Raxen,Odwołanie przypisu,Ref,SUPERS,Times 10 Point,callout,de nota al pie,ftref,stylish"/>
    <w:basedOn w:val="DefaultParagraphFont"/>
    <w:link w:val="CharCharCharChar"/>
    <w:uiPriority w:val="99"/>
    <w:unhideWhenUsed/>
    <w:qFormat/>
    <w:rsid w:val="002C6EE9"/>
    <w:rPr>
      <w:vertAlign w:val="superscript"/>
    </w:rPr>
  </w:style>
  <w:style w:type="character" w:styleId="Hyperlink">
    <w:name w:val="Hyperlink"/>
    <w:basedOn w:val="DefaultParagraphFont"/>
    <w:uiPriority w:val="99"/>
    <w:unhideWhenUsed/>
    <w:rsid w:val="002C6EE9"/>
    <w:rPr>
      <w:color w:val="0563C1" w:themeColor="hyperlink"/>
      <w:u w:val="single"/>
    </w:rPr>
  </w:style>
  <w:style w:type="paragraph" w:styleId="Header">
    <w:name w:val="header"/>
    <w:basedOn w:val="Normal"/>
    <w:link w:val="HeaderChar"/>
    <w:unhideWhenUsed/>
    <w:rsid w:val="001E4E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4ED4"/>
    <w:rPr>
      <w:lang w:val="lv-LV"/>
    </w:rPr>
  </w:style>
  <w:style w:type="paragraph" w:styleId="Footer">
    <w:name w:val="footer"/>
    <w:basedOn w:val="Normal"/>
    <w:link w:val="FooterChar"/>
    <w:uiPriority w:val="99"/>
    <w:unhideWhenUsed/>
    <w:rsid w:val="001E4E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4ED4"/>
    <w:rPr>
      <w:lang w:val="lv-LV"/>
    </w:rPr>
  </w:style>
  <w:style w:type="table" w:styleId="TableGrid">
    <w:name w:val="Table Grid"/>
    <w:basedOn w:val="TableNormal"/>
    <w:uiPriority w:val="39"/>
    <w:rsid w:val="00B4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3C9F"/>
    <w:rPr>
      <w:sz w:val="16"/>
      <w:szCs w:val="16"/>
    </w:rPr>
  </w:style>
  <w:style w:type="paragraph" w:styleId="CommentText">
    <w:name w:val="annotation text"/>
    <w:basedOn w:val="Normal"/>
    <w:link w:val="CommentTextChar"/>
    <w:uiPriority w:val="99"/>
    <w:unhideWhenUsed/>
    <w:rsid w:val="00533C9F"/>
    <w:pPr>
      <w:spacing w:line="240" w:lineRule="auto"/>
    </w:pPr>
    <w:rPr>
      <w:sz w:val="20"/>
      <w:szCs w:val="20"/>
    </w:rPr>
  </w:style>
  <w:style w:type="character" w:customStyle="1" w:styleId="CommentTextChar">
    <w:name w:val="Comment Text Char"/>
    <w:basedOn w:val="DefaultParagraphFont"/>
    <w:link w:val="CommentText"/>
    <w:uiPriority w:val="99"/>
    <w:rsid w:val="00533C9F"/>
    <w:rPr>
      <w:sz w:val="20"/>
      <w:szCs w:val="20"/>
      <w:lang w:val="lv-LV"/>
    </w:rPr>
  </w:style>
  <w:style w:type="paragraph" w:styleId="CommentSubject">
    <w:name w:val="annotation subject"/>
    <w:basedOn w:val="CommentText"/>
    <w:next w:val="CommentText"/>
    <w:link w:val="CommentSubjectChar"/>
    <w:uiPriority w:val="99"/>
    <w:semiHidden/>
    <w:unhideWhenUsed/>
    <w:rsid w:val="00533C9F"/>
    <w:rPr>
      <w:b/>
      <w:bCs/>
    </w:rPr>
  </w:style>
  <w:style w:type="character" w:customStyle="1" w:styleId="CommentSubjectChar">
    <w:name w:val="Comment Subject Char"/>
    <w:basedOn w:val="CommentTextChar"/>
    <w:link w:val="CommentSubject"/>
    <w:uiPriority w:val="99"/>
    <w:semiHidden/>
    <w:rsid w:val="00533C9F"/>
    <w:rPr>
      <w:b/>
      <w:bCs/>
      <w:sz w:val="20"/>
      <w:szCs w:val="20"/>
      <w:lang w:val="lv-LV"/>
    </w:rPr>
  </w:style>
  <w:style w:type="paragraph" w:styleId="BalloonText">
    <w:name w:val="Balloon Text"/>
    <w:basedOn w:val="Normal"/>
    <w:link w:val="BalloonTextChar"/>
    <w:uiPriority w:val="99"/>
    <w:semiHidden/>
    <w:unhideWhenUsed/>
    <w:rsid w:val="00533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C9F"/>
    <w:rPr>
      <w:rFonts w:ascii="Segoe UI" w:hAnsi="Segoe UI" w:cs="Segoe UI"/>
      <w:sz w:val="18"/>
      <w:szCs w:val="18"/>
      <w:lang w:val="lv-LV"/>
    </w:rPr>
  </w:style>
  <w:style w:type="character" w:customStyle="1" w:styleId="Heading1Char">
    <w:name w:val="Heading 1 Char"/>
    <w:basedOn w:val="DefaultParagraphFont"/>
    <w:link w:val="Heading1"/>
    <w:uiPriority w:val="9"/>
    <w:rsid w:val="00E22A10"/>
    <w:rPr>
      <w:rFonts w:ascii="Times New Roman" w:eastAsiaTheme="majorEastAsia" w:hAnsi="Times New Roman" w:cstheme="majorBidi"/>
      <w:b/>
      <w:sz w:val="28"/>
      <w:szCs w:val="32"/>
      <w:lang w:val="lv-LV"/>
    </w:rPr>
  </w:style>
  <w:style w:type="paragraph" w:styleId="TOCHeading">
    <w:name w:val="TOC Heading"/>
    <w:basedOn w:val="Heading1"/>
    <w:next w:val="Normal"/>
    <w:uiPriority w:val="39"/>
    <w:unhideWhenUsed/>
    <w:qFormat/>
    <w:rsid w:val="00F601DF"/>
    <w:pPr>
      <w:numPr>
        <w:numId w:val="0"/>
      </w:numPr>
      <w:outlineLvl w:val="9"/>
    </w:pPr>
    <w:rPr>
      <w:lang w:val="en-US"/>
    </w:rPr>
  </w:style>
  <w:style w:type="paragraph" w:styleId="TOC1">
    <w:name w:val="toc 1"/>
    <w:basedOn w:val="Normal"/>
    <w:next w:val="Normal"/>
    <w:autoRedefine/>
    <w:uiPriority w:val="39"/>
    <w:unhideWhenUsed/>
    <w:rsid w:val="00960390"/>
    <w:pPr>
      <w:tabs>
        <w:tab w:val="left" w:pos="440"/>
        <w:tab w:val="right" w:leader="dot" w:pos="8630"/>
      </w:tabs>
      <w:spacing w:after="100"/>
      <w:ind w:firstLine="0"/>
      <w:jc w:val="left"/>
    </w:pPr>
    <w:rPr>
      <w:bCs/>
      <w:noProof/>
    </w:rPr>
  </w:style>
  <w:style w:type="paragraph" w:styleId="NormalWeb">
    <w:name w:val="Normal (Web)"/>
    <w:basedOn w:val="Normal"/>
    <w:uiPriority w:val="99"/>
    <w:unhideWhenUsed/>
    <w:rsid w:val="00A6685E"/>
    <w:pPr>
      <w:spacing w:before="100" w:beforeAutospacing="1" w:after="100" w:afterAutospacing="1" w:line="240" w:lineRule="auto"/>
    </w:pPr>
    <w:rPr>
      <w:rFonts w:eastAsia="Times New Roman" w:cs="Times New Roman"/>
      <w:szCs w:val="24"/>
      <w:lang w:eastAsia="lv-LV"/>
    </w:rPr>
  </w:style>
  <w:style w:type="character" w:customStyle="1" w:styleId="Heading2Char">
    <w:name w:val="Heading 2 Char"/>
    <w:basedOn w:val="DefaultParagraphFont"/>
    <w:link w:val="Heading2"/>
    <w:uiPriority w:val="9"/>
    <w:rsid w:val="00E777A9"/>
    <w:rPr>
      <w:rFonts w:ascii="Times New Roman" w:eastAsiaTheme="majorEastAsia" w:hAnsi="Times New Roman" w:cstheme="majorBidi"/>
      <w:b/>
      <w:sz w:val="24"/>
      <w:szCs w:val="26"/>
      <w:lang w:val="lv-LV"/>
    </w:rPr>
  </w:style>
  <w:style w:type="paragraph" w:styleId="TOC2">
    <w:name w:val="toc 2"/>
    <w:basedOn w:val="Normal"/>
    <w:next w:val="Normal"/>
    <w:autoRedefine/>
    <w:uiPriority w:val="39"/>
    <w:unhideWhenUsed/>
    <w:rsid w:val="00DD7EFB"/>
    <w:pPr>
      <w:tabs>
        <w:tab w:val="right" w:leader="dot" w:pos="8630"/>
      </w:tabs>
      <w:spacing w:after="100"/>
      <w:ind w:left="357" w:firstLine="0"/>
      <w:jc w:val="left"/>
    </w:pPr>
  </w:style>
  <w:style w:type="paragraph" w:styleId="NoSpacing">
    <w:name w:val="No Spacing"/>
    <w:uiPriority w:val="1"/>
    <w:qFormat/>
    <w:rsid w:val="004035B2"/>
    <w:pPr>
      <w:spacing w:after="0" w:line="240" w:lineRule="auto"/>
      <w:ind w:firstLine="720"/>
      <w:jc w:val="both"/>
    </w:pPr>
    <w:rPr>
      <w:rFonts w:ascii="Times New Roman" w:hAnsi="Times New Roman"/>
      <w:sz w:val="24"/>
      <w:lang w:val="lv-LV"/>
    </w:rPr>
  </w:style>
  <w:style w:type="character" w:styleId="FollowedHyperlink">
    <w:name w:val="FollowedHyperlink"/>
    <w:basedOn w:val="DefaultParagraphFont"/>
    <w:uiPriority w:val="99"/>
    <w:semiHidden/>
    <w:unhideWhenUsed/>
    <w:rsid w:val="005504E4"/>
    <w:rPr>
      <w:color w:val="954F72" w:themeColor="followedHyperlink"/>
      <w:u w:val="single"/>
    </w:rPr>
  </w:style>
  <w:style w:type="paragraph" w:styleId="Revision">
    <w:name w:val="Revision"/>
    <w:hidden/>
    <w:uiPriority w:val="99"/>
    <w:semiHidden/>
    <w:rsid w:val="008670BB"/>
    <w:pPr>
      <w:spacing w:after="0" w:line="240" w:lineRule="auto"/>
    </w:pPr>
    <w:rPr>
      <w:rFonts w:ascii="Times New Roman" w:hAnsi="Times New Roman"/>
      <w:sz w:val="24"/>
      <w:lang w:val="lv-LV"/>
    </w:rPr>
  </w:style>
  <w:style w:type="paragraph" w:customStyle="1" w:styleId="CharCharCharChar">
    <w:name w:val="Char Char Char Char"/>
    <w:aliases w:val="Char2"/>
    <w:basedOn w:val="Normal"/>
    <w:next w:val="Normal"/>
    <w:link w:val="FootnoteReference"/>
    <w:uiPriority w:val="99"/>
    <w:rsid w:val="00B570EA"/>
    <w:pPr>
      <w:spacing w:line="240" w:lineRule="exact"/>
      <w:ind w:firstLine="0"/>
      <w:textAlignment w:val="baseline"/>
    </w:pPr>
    <w:rPr>
      <w:rFonts w:asciiTheme="minorHAnsi" w:hAnsiTheme="minorHAnsi"/>
      <w:sz w:val="22"/>
      <w:vertAlign w:val="superscript"/>
      <w:lang w:val="en-US"/>
    </w:rPr>
  </w:style>
  <w:style w:type="character" w:customStyle="1" w:styleId="ListParagraphChar">
    <w:name w:val="List Paragraph Char"/>
    <w:aliases w:val="H&amp;P List Paragraph Char,Strip Char,2 heading Char,Saraksta rindkopa1 Char,Normal bullet 2 Char,Bullet list Char,List Paragraph1 Char,Akapit z listą BS Char,References Char,Colorful List - Accent 12 Char,Citation List Char,본문(내용) Char"/>
    <w:link w:val="ListParagraph"/>
    <w:uiPriority w:val="34"/>
    <w:qFormat/>
    <w:rsid w:val="00B570EA"/>
    <w:rPr>
      <w:rFonts w:ascii="Times New Roman" w:hAnsi="Times New Roman"/>
      <w:sz w:val="24"/>
      <w:lang w:val="lv-LV"/>
    </w:rPr>
  </w:style>
  <w:style w:type="table" w:customStyle="1" w:styleId="Reatabula1">
    <w:name w:val="Režģa tabula1"/>
    <w:basedOn w:val="TableNormal"/>
    <w:next w:val="TableGrid"/>
    <w:uiPriority w:val="39"/>
    <w:rsid w:val="00B731C5"/>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B731C5"/>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0248"/>
    <w:rPr>
      <w:color w:val="605E5C"/>
      <w:shd w:val="clear" w:color="auto" w:fill="E1DFDD"/>
    </w:rPr>
  </w:style>
  <w:style w:type="paragraph" w:customStyle="1" w:styleId="paragraph">
    <w:name w:val="paragraph"/>
    <w:basedOn w:val="Normal"/>
    <w:rsid w:val="00CF6FFF"/>
    <w:pPr>
      <w:spacing w:before="100" w:beforeAutospacing="1" w:after="100" w:afterAutospacing="1" w:line="240" w:lineRule="auto"/>
      <w:ind w:firstLine="0"/>
      <w:jc w:val="left"/>
    </w:pPr>
    <w:rPr>
      <w:rFonts w:eastAsia="Times New Roman" w:cs="Times New Roman"/>
      <w:szCs w:val="24"/>
      <w:lang w:eastAsia="lv-LV"/>
    </w:rPr>
  </w:style>
  <w:style w:type="character" w:customStyle="1" w:styleId="normaltextrun">
    <w:name w:val="normaltextrun"/>
    <w:basedOn w:val="DefaultParagraphFont"/>
    <w:rsid w:val="00CF6FFF"/>
  </w:style>
  <w:style w:type="character" w:customStyle="1" w:styleId="eop">
    <w:name w:val="eop"/>
    <w:basedOn w:val="DefaultParagraphFont"/>
    <w:rsid w:val="00CF6FFF"/>
  </w:style>
  <w:style w:type="table" w:customStyle="1" w:styleId="TableGrid1">
    <w:name w:val="Table Grid1"/>
    <w:basedOn w:val="TableNormal"/>
    <w:next w:val="TableGrid"/>
    <w:uiPriority w:val="39"/>
    <w:rsid w:val="009E3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45D02"/>
    <w:rPr>
      <w:b/>
      <w:bCs/>
    </w:rPr>
  </w:style>
  <w:style w:type="character" w:styleId="Emphasis">
    <w:name w:val="Emphasis"/>
    <w:basedOn w:val="DefaultParagraphFont"/>
    <w:uiPriority w:val="20"/>
    <w:qFormat/>
    <w:rsid w:val="00972BD1"/>
    <w:rPr>
      <w:i/>
      <w:iCs/>
    </w:rPr>
  </w:style>
  <w:style w:type="character" w:customStyle="1" w:styleId="Heading4Char">
    <w:name w:val="Heading 4 Char"/>
    <w:basedOn w:val="DefaultParagraphFont"/>
    <w:link w:val="Heading4"/>
    <w:uiPriority w:val="9"/>
    <w:semiHidden/>
    <w:rsid w:val="00262B57"/>
    <w:rPr>
      <w:rFonts w:asciiTheme="majorHAnsi" w:eastAsiaTheme="majorEastAsia" w:hAnsiTheme="majorHAnsi" w:cstheme="majorBidi"/>
      <w:i/>
      <w:iCs/>
      <w:color w:val="2E74B5" w:themeColor="accent1" w:themeShade="BF"/>
      <w:sz w:val="24"/>
      <w:lang w:val="lv-LV"/>
    </w:rPr>
  </w:style>
  <w:style w:type="paragraph" w:customStyle="1" w:styleId="tv213">
    <w:name w:val="tv213"/>
    <w:basedOn w:val="Normal"/>
    <w:rsid w:val="006163CC"/>
    <w:pPr>
      <w:spacing w:before="100" w:beforeAutospacing="1" w:after="100" w:afterAutospacing="1" w:line="240" w:lineRule="auto"/>
      <w:ind w:firstLine="0"/>
      <w:jc w:val="left"/>
    </w:pPr>
    <w:rPr>
      <w:rFonts w:eastAsia="Times New Roman" w:cs="Times New Roman"/>
      <w:szCs w:val="24"/>
      <w:lang w:eastAsia="lv-LV"/>
    </w:rPr>
  </w:style>
  <w:style w:type="paragraph" w:customStyle="1" w:styleId="labojumupamats">
    <w:name w:val="labojumu_pamats"/>
    <w:basedOn w:val="Normal"/>
    <w:rsid w:val="002C100E"/>
    <w:pPr>
      <w:spacing w:before="100" w:beforeAutospacing="1" w:after="100" w:afterAutospacing="1" w:line="240" w:lineRule="auto"/>
      <w:ind w:firstLine="0"/>
      <w:jc w:val="left"/>
    </w:pPr>
    <w:rPr>
      <w:rFonts w:eastAsia="Times New Roman" w:cs="Times New Roman"/>
      <w:szCs w:val="24"/>
      <w:lang w:eastAsia="lv-LV"/>
    </w:rPr>
  </w:style>
  <w:style w:type="character" w:styleId="UnresolvedMention">
    <w:name w:val="Unresolved Mention"/>
    <w:basedOn w:val="DefaultParagraphFont"/>
    <w:uiPriority w:val="99"/>
    <w:semiHidden/>
    <w:unhideWhenUsed/>
    <w:rsid w:val="00BF4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2742">
      <w:bodyDiv w:val="1"/>
      <w:marLeft w:val="0"/>
      <w:marRight w:val="0"/>
      <w:marTop w:val="0"/>
      <w:marBottom w:val="0"/>
      <w:divBdr>
        <w:top w:val="none" w:sz="0" w:space="0" w:color="auto"/>
        <w:left w:val="none" w:sz="0" w:space="0" w:color="auto"/>
        <w:bottom w:val="none" w:sz="0" w:space="0" w:color="auto"/>
        <w:right w:val="none" w:sz="0" w:space="0" w:color="auto"/>
      </w:divBdr>
    </w:div>
    <w:div w:id="195386854">
      <w:bodyDiv w:val="1"/>
      <w:marLeft w:val="0"/>
      <w:marRight w:val="0"/>
      <w:marTop w:val="0"/>
      <w:marBottom w:val="0"/>
      <w:divBdr>
        <w:top w:val="none" w:sz="0" w:space="0" w:color="auto"/>
        <w:left w:val="none" w:sz="0" w:space="0" w:color="auto"/>
        <w:bottom w:val="none" w:sz="0" w:space="0" w:color="auto"/>
        <w:right w:val="none" w:sz="0" w:space="0" w:color="auto"/>
      </w:divBdr>
    </w:div>
    <w:div w:id="207643312">
      <w:bodyDiv w:val="1"/>
      <w:marLeft w:val="0"/>
      <w:marRight w:val="0"/>
      <w:marTop w:val="0"/>
      <w:marBottom w:val="0"/>
      <w:divBdr>
        <w:top w:val="none" w:sz="0" w:space="0" w:color="auto"/>
        <w:left w:val="none" w:sz="0" w:space="0" w:color="auto"/>
        <w:bottom w:val="none" w:sz="0" w:space="0" w:color="auto"/>
        <w:right w:val="none" w:sz="0" w:space="0" w:color="auto"/>
      </w:divBdr>
    </w:div>
    <w:div w:id="295719301">
      <w:bodyDiv w:val="1"/>
      <w:marLeft w:val="0"/>
      <w:marRight w:val="0"/>
      <w:marTop w:val="0"/>
      <w:marBottom w:val="0"/>
      <w:divBdr>
        <w:top w:val="none" w:sz="0" w:space="0" w:color="auto"/>
        <w:left w:val="none" w:sz="0" w:space="0" w:color="auto"/>
        <w:bottom w:val="none" w:sz="0" w:space="0" w:color="auto"/>
        <w:right w:val="none" w:sz="0" w:space="0" w:color="auto"/>
      </w:divBdr>
    </w:div>
    <w:div w:id="373585153">
      <w:bodyDiv w:val="1"/>
      <w:marLeft w:val="0"/>
      <w:marRight w:val="0"/>
      <w:marTop w:val="0"/>
      <w:marBottom w:val="0"/>
      <w:divBdr>
        <w:top w:val="none" w:sz="0" w:space="0" w:color="auto"/>
        <w:left w:val="none" w:sz="0" w:space="0" w:color="auto"/>
        <w:bottom w:val="none" w:sz="0" w:space="0" w:color="auto"/>
        <w:right w:val="none" w:sz="0" w:space="0" w:color="auto"/>
      </w:divBdr>
    </w:div>
    <w:div w:id="388111925">
      <w:bodyDiv w:val="1"/>
      <w:marLeft w:val="0"/>
      <w:marRight w:val="0"/>
      <w:marTop w:val="0"/>
      <w:marBottom w:val="0"/>
      <w:divBdr>
        <w:top w:val="none" w:sz="0" w:space="0" w:color="auto"/>
        <w:left w:val="none" w:sz="0" w:space="0" w:color="auto"/>
        <w:bottom w:val="none" w:sz="0" w:space="0" w:color="auto"/>
        <w:right w:val="none" w:sz="0" w:space="0" w:color="auto"/>
      </w:divBdr>
      <w:divsChild>
        <w:div w:id="1026365162">
          <w:marLeft w:val="0"/>
          <w:marRight w:val="0"/>
          <w:marTop w:val="0"/>
          <w:marBottom w:val="0"/>
          <w:divBdr>
            <w:top w:val="none" w:sz="0" w:space="0" w:color="auto"/>
            <w:left w:val="none" w:sz="0" w:space="0" w:color="auto"/>
            <w:bottom w:val="none" w:sz="0" w:space="0" w:color="auto"/>
            <w:right w:val="none" w:sz="0" w:space="0" w:color="auto"/>
          </w:divBdr>
        </w:div>
      </w:divsChild>
    </w:div>
    <w:div w:id="450708324">
      <w:bodyDiv w:val="1"/>
      <w:marLeft w:val="0"/>
      <w:marRight w:val="0"/>
      <w:marTop w:val="0"/>
      <w:marBottom w:val="0"/>
      <w:divBdr>
        <w:top w:val="none" w:sz="0" w:space="0" w:color="auto"/>
        <w:left w:val="none" w:sz="0" w:space="0" w:color="auto"/>
        <w:bottom w:val="none" w:sz="0" w:space="0" w:color="auto"/>
        <w:right w:val="none" w:sz="0" w:space="0" w:color="auto"/>
      </w:divBdr>
      <w:divsChild>
        <w:div w:id="537477082">
          <w:marLeft w:val="150"/>
          <w:marRight w:val="150"/>
          <w:marTop w:val="480"/>
          <w:marBottom w:val="0"/>
          <w:divBdr>
            <w:top w:val="none" w:sz="0" w:space="0" w:color="auto"/>
            <w:left w:val="none" w:sz="0" w:space="0" w:color="auto"/>
            <w:bottom w:val="none" w:sz="0" w:space="0" w:color="auto"/>
            <w:right w:val="none" w:sz="0" w:space="0" w:color="auto"/>
          </w:divBdr>
        </w:div>
        <w:div w:id="888876296">
          <w:marLeft w:val="0"/>
          <w:marRight w:val="0"/>
          <w:marTop w:val="240"/>
          <w:marBottom w:val="0"/>
          <w:divBdr>
            <w:top w:val="none" w:sz="0" w:space="0" w:color="auto"/>
            <w:left w:val="none" w:sz="0" w:space="0" w:color="auto"/>
            <w:bottom w:val="none" w:sz="0" w:space="0" w:color="auto"/>
            <w:right w:val="none" w:sz="0" w:space="0" w:color="auto"/>
          </w:divBdr>
        </w:div>
      </w:divsChild>
    </w:div>
    <w:div w:id="453526059">
      <w:bodyDiv w:val="1"/>
      <w:marLeft w:val="0"/>
      <w:marRight w:val="0"/>
      <w:marTop w:val="0"/>
      <w:marBottom w:val="0"/>
      <w:divBdr>
        <w:top w:val="none" w:sz="0" w:space="0" w:color="auto"/>
        <w:left w:val="none" w:sz="0" w:space="0" w:color="auto"/>
        <w:bottom w:val="none" w:sz="0" w:space="0" w:color="auto"/>
        <w:right w:val="none" w:sz="0" w:space="0" w:color="auto"/>
      </w:divBdr>
    </w:div>
    <w:div w:id="660818584">
      <w:bodyDiv w:val="1"/>
      <w:marLeft w:val="0"/>
      <w:marRight w:val="0"/>
      <w:marTop w:val="0"/>
      <w:marBottom w:val="0"/>
      <w:divBdr>
        <w:top w:val="none" w:sz="0" w:space="0" w:color="auto"/>
        <w:left w:val="none" w:sz="0" w:space="0" w:color="auto"/>
        <w:bottom w:val="none" w:sz="0" w:space="0" w:color="auto"/>
        <w:right w:val="none" w:sz="0" w:space="0" w:color="auto"/>
      </w:divBdr>
    </w:div>
    <w:div w:id="670523974">
      <w:bodyDiv w:val="1"/>
      <w:marLeft w:val="0"/>
      <w:marRight w:val="0"/>
      <w:marTop w:val="0"/>
      <w:marBottom w:val="0"/>
      <w:divBdr>
        <w:top w:val="none" w:sz="0" w:space="0" w:color="auto"/>
        <w:left w:val="none" w:sz="0" w:space="0" w:color="auto"/>
        <w:bottom w:val="none" w:sz="0" w:space="0" w:color="auto"/>
        <w:right w:val="none" w:sz="0" w:space="0" w:color="auto"/>
      </w:divBdr>
    </w:div>
    <w:div w:id="876433745">
      <w:bodyDiv w:val="1"/>
      <w:marLeft w:val="0"/>
      <w:marRight w:val="0"/>
      <w:marTop w:val="0"/>
      <w:marBottom w:val="0"/>
      <w:divBdr>
        <w:top w:val="none" w:sz="0" w:space="0" w:color="auto"/>
        <w:left w:val="none" w:sz="0" w:space="0" w:color="auto"/>
        <w:bottom w:val="none" w:sz="0" w:space="0" w:color="auto"/>
        <w:right w:val="none" w:sz="0" w:space="0" w:color="auto"/>
      </w:divBdr>
    </w:div>
    <w:div w:id="917982253">
      <w:bodyDiv w:val="1"/>
      <w:marLeft w:val="0"/>
      <w:marRight w:val="0"/>
      <w:marTop w:val="0"/>
      <w:marBottom w:val="0"/>
      <w:divBdr>
        <w:top w:val="none" w:sz="0" w:space="0" w:color="auto"/>
        <w:left w:val="none" w:sz="0" w:space="0" w:color="auto"/>
        <w:bottom w:val="none" w:sz="0" w:space="0" w:color="auto"/>
        <w:right w:val="none" w:sz="0" w:space="0" w:color="auto"/>
      </w:divBdr>
    </w:div>
    <w:div w:id="930774456">
      <w:bodyDiv w:val="1"/>
      <w:marLeft w:val="0"/>
      <w:marRight w:val="0"/>
      <w:marTop w:val="0"/>
      <w:marBottom w:val="0"/>
      <w:divBdr>
        <w:top w:val="none" w:sz="0" w:space="0" w:color="auto"/>
        <w:left w:val="none" w:sz="0" w:space="0" w:color="auto"/>
        <w:bottom w:val="none" w:sz="0" w:space="0" w:color="auto"/>
        <w:right w:val="none" w:sz="0" w:space="0" w:color="auto"/>
      </w:divBdr>
    </w:div>
    <w:div w:id="963731281">
      <w:bodyDiv w:val="1"/>
      <w:marLeft w:val="0"/>
      <w:marRight w:val="0"/>
      <w:marTop w:val="0"/>
      <w:marBottom w:val="0"/>
      <w:divBdr>
        <w:top w:val="none" w:sz="0" w:space="0" w:color="auto"/>
        <w:left w:val="none" w:sz="0" w:space="0" w:color="auto"/>
        <w:bottom w:val="none" w:sz="0" w:space="0" w:color="auto"/>
        <w:right w:val="none" w:sz="0" w:space="0" w:color="auto"/>
      </w:divBdr>
    </w:div>
    <w:div w:id="1007558401">
      <w:bodyDiv w:val="1"/>
      <w:marLeft w:val="0"/>
      <w:marRight w:val="0"/>
      <w:marTop w:val="0"/>
      <w:marBottom w:val="0"/>
      <w:divBdr>
        <w:top w:val="none" w:sz="0" w:space="0" w:color="auto"/>
        <w:left w:val="none" w:sz="0" w:space="0" w:color="auto"/>
        <w:bottom w:val="none" w:sz="0" w:space="0" w:color="auto"/>
        <w:right w:val="none" w:sz="0" w:space="0" w:color="auto"/>
      </w:divBdr>
    </w:div>
    <w:div w:id="1062604706">
      <w:bodyDiv w:val="1"/>
      <w:marLeft w:val="0"/>
      <w:marRight w:val="0"/>
      <w:marTop w:val="0"/>
      <w:marBottom w:val="0"/>
      <w:divBdr>
        <w:top w:val="none" w:sz="0" w:space="0" w:color="auto"/>
        <w:left w:val="none" w:sz="0" w:space="0" w:color="auto"/>
        <w:bottom w:val="none" w:sz="0" w:space="0" w:color="auto"/>
        <w:right w:val="none" w:sz="0" w:space="0" w:color="auto"/>
      </w:divBdr>
    </w:div>
    <w:div w:id="1124544432">
      <w:bodyDiv w:val="1"/>
      <w:marLeft w:val="0"/>
      <w:marRight w:val="0"/>
      <w:marTop w:val="0"/>
      <w:marBottom w:val="0"/>
      <w:divBdr>
        <w:top w:val="none" w:sz="0" w:space="0" w:color="auto"/>
        <w:left w:val="none" w:sz="0" w:space="0" w:color="auto"/>
        <w:bottom w:val="none" w:sz="0" w:space="0" w:color="auto"/>
        <w:right w:val="none" w:sz="0" w:space="0" w:color="auto"/>
      </w:divBdr>
    </w:div>
    <w:div w:id="1158612155">
      <w:bodyDiv w:val="1"/>
      <w:marLeft w:val="0"/>
      <w:marRight w:val="0"/>
      <w:marTop w:val="0"/>
      <w:marBottom w:val="0"/>
      <w:divBdr>
        <w:top w:val="none" w:sz="0" w:space="0" w:color="auto"/>
        <w:left w:val="none" w:sz="0" w:space="0" w:color="auto"/>
        <w:bottom w:val="none" w:sz="0" w:space="0" w:color="auto"/>
        <w:right w:val="none" w:sz="0" w:space="0" w:color="auto"/>
      </w:divBdr>
    </w:div>
    <w:div w:id="1168054046">
      <w:bodyDiv w:val="1"/>
      <w:marLeft w:val="0"/>
      <w:marRight w:val="0"/>
      <w:marTop w:val="0"/>
      <w:marBottom w:val="0"/>
      <w:divBdr>
        <w:top w:val="none" w:sz="0" w:space="0" w:color="auto"/>
        <w:left w:val="none" w:sz="0" w:space="0" w:color="auto"/>
        <w:bottom w:val="none" w:sz="0" w:space="0" w:color="auto"/>
        <w:right w:val="none" w:sz="0" w:space="0" w:color="auto"/>
      </w:divBdr>
    </w:div>
    <w:div w:id="1234391948">
      <w:bodyDiv w:val="1"/>
      <w:marLeft w:val="0"/>
      <w:marRight w:val="0"/>
      <w:marTop w:val="0"/>
      <w:marBottom w:val="0"/>
      <w:divBdr>
        <w:top w:val="none" w:sz="0" w:space="0" w:color="auto"/>
        <w:left w:val="none" w:sz="0" w:space="0" w:color="auto"/>
        <w:bottom w:val="none" w:sz="0" w:space="0" w:color="auto"/>
        <w:right w:val="none" w:sz="0" w:space="0" w:color="auto"/>
      </w:divBdr>
    </w:div>
    <w:div w:id="1237980833">
      <w:bodyDiv w:val="1"/>
      <w:marLeft w:val="0"/>
      <w:marRight w:val="0"/>
      <w:marTop w:val="0"/>
      <w:marBottom w:val="0"/>
      <w:divBdr>
        <w:top w:val="none" w:sz="0" w:space="0" w:color="auto"/>
        <w:left w:val="none" w:sz="0" w:space="0" w:color="auto"/>
        <w:bottom w:val="none" w:sz="0" w:space="0" w:color="auto"/>
        <w:right w:val="none" w:sz="0" w:space="0" w:color="auto"/>
      </w:divBdr>
    </w:div>
    <w:div w:id="1251499115">
      <w:bodyDiv w:val="1"/>
      <w:marLeft w:val="0"/>
      <w:marRight w:val="0"/>
      <w:marTop w:val="0"/>
      <w:marBottom w:val="0"/>
      <w:divBdr>
        <w:top w:val="none" w:sz="0" w:space="0" w:color="auto"/>
        <w:left w:val="none" w:sz="0" w:space="0" w:color="auto"/>
        <w:bottom w:val="none" w:sz="0" w:space="0" w:color="auto"/>
        <w:right w:val="none" w:sz="0" w:space="0" w:color="auto"/>
      </w:divBdr>
    </w:div>
    <w:div w:id="1256208755">
      <w:bodyDiv w:val="1"/>
      <w:marLeft w:val="0"/>
      <w:marRight w:val="0"/>
      <w:marTop w:val="0"/>
      <w:marBottom w:val="0"/>
      <w:divBdr>
        <w:top w:val="none" w:sz="0" w:space="0" w:color="auto"/>
        <w:left w:val="none" w:sz="0" w:space="0" w:color="auto"/>
        <w:bottom w:val="none" w:sz="0" w:space="0" w:color="auto"/>
        <w:right w:val="none" w:sz="0" w:space="0" w:color="auto"/>
      </w:divBdr>
    </w:div>
    <w:div w:id="1360397784">
      <w:bodyDiv w:val="1"/>
      <w:marLeft w:val="0"/>
      <w:marRight w:val="0"/>
      <w:marTop w:val="0"/>
      <w:marBottom w:val="0"/>
      <w:divBdr>
        <w:top w:val="none" w:sz="0" w:space="0" w:color="auto"/>
        <w:left w:val="none" w:sz="0" w:space="0" w:color="auto"/>
        <w:bottom w:val="none" w:sz="0" w:space="0" w:color="auto"/>
        <w:right w:val="none" w:sz="0" w:space="0" w:color="auto"/>
      </w:divBdr>
    </w:div>
    <w:div w:id="1371687933">
      <w:bodyDiv w:val="1"/>
      <w:marLeft w:val="0"/>
      <w:marRight w:val="0"/>
      <w:marTop w:val="0"/>
      <w:marBottom w:val="0"/>
      <w:divBdr>
        <w:top w:val="none" w:sz="0" w:space="0" w:color="auto"/>
        <w:left w:val="none" w:sz="0" w:space="0" w:color="auto"/>
        <w:bottom w:val="none" w:sz="0" w:space="0" w:color="auto"/>
        <w:right w:val="none" w:sz="0" w:space="0" w:color="auto"/>
      </w:divBdr>
    </w:div>
    <w:div w:id="1495145307">
      <w:bodyDiv w:val="1"/>
      <w:marLeft w:val="0"/>
      <w:marRight w:val="0"/>
      <w:marTop w:val="0"/>
      <w:marBottom w:val="0"/>
      <w:divBdr>
        <w:top w:val="none" w:sz="0" w:space="0" w:color="auto"/>
        <w:left w:val="none" w:sz="0" w:space="0" w:color="auto"/>
        <w:bottom w:val="none" w:sz="0" w:space="0" w:color="auto"/>
        <w:right w:val="none" w:sz="0" w:space="0" w:color="auto"/>
      </w:divBdr>
    </w:div>
    <w:div w:id="1560942337">
      <w:bodyDiv w:val="1"/>
      <w:marLeft w:val="0"/>
      <w:marRight w:val="0"/>
      <w:marTop w:val="0"/>
      <w:marBottom w:val="0"/>
      <w:divBdr>
        <w:top w:val="none" w:sz="0" w:space="0" w:color="auto"/>
        <w:left w:val="none" w:sz="0" w:space="0" w:color="auto"/>
        <w:bottom w:val="none" w:sz="0" w:space="0" w:color="auto"/>
        <w:right w:val="none" w:sz="0" w:space="0" w:color="auto"/>
      </w:divBdr>
      <w:divsChild>
        <w:div w:id="913122742">
          <w:marLeft w:val="0"/>
          <w:marRight w:val="0"/>
          <w:marTop w:val="480"/>
          <w:marBottom w:val="240"/>
          <w:divBdr>
            <w:top w:val="none" w:sz="0" w:space="0" w:color="auto"/>
            <w:left w:val="none" w:sz="0" w:space="0" w:color="auto"/>
            <w:bottom w:val="none" w:sz="0" w:space="0" w:color="auto"/>
            <w:right w:val="none" w:sz="0" w:space="0" w:color="auto"/>
          </w:divBdr>
        </w:div>
        <w:div w:id="1197888357">
          <w:marLeft w:val="0"/>
          <w:marRight w:val="0"/>
          <w:marTop w:val="0"/>
          <w:marBottom w:val="567"/>
          <w:divBdr>
            <w:top w:val="none" w:sz="0" w:space="0" w:color="auto"/>
            <w:left w:val="none" w:sz="0" w:space="0" w:color="auto"/>
            <w:bottom w:val="none" w:sz="0" w:space="0" w:color="auto"/>
            <w:right w:val="none" w:sz="0" w:space="0" w:color="auto"/>
          </w:divBdr>
        </w:div>
      </w:divsChild>
    </w:div>
    <w:div w:id="1574312041">
      <w:bodyDiv w:val="1"/>
      <w:marLeft w:val="0"/>
      <w:marRight w:val="0"/>
      <w:marTop w:val="0"/>
      <w:marBottom w:val="0"/>
      <w:divBdr>
        <w:top w:val="none" w:sz="0" w:space="0" w:color="auto"/>
        <w:left w:val="none" w:sz="0" w:space="0" w:color="auto"/>
        <w:bottom w:val="none" w:sz="0" w:space="0" w:color="auto"/>
        <w:right w:val="none" w:sz="0" w:space="0" w:color="auto"/>
      </w:divBdr>
    </w:div>
    <w:div w:id="1648973803">
      <w:bodyDiv w:val="1"/>
      <w:marLeft w:val="0"/>
      <w:marRight w:val="0"/>
      <w:marTop w:val="0"/>
      <w:marBottom w:val="0"/>
      <w:divBdr>
        <w:top w:val="none" w:sz="0" w:space="0" w:color="auto"/>
        <w:left w:val="none" w:sz="0" w:space="0" w:color="auto"/>
        <w:bottom w:val="none" w:sz="0" w:space="0" w:color="auto"/>
        <w:right w:val="none" w:sz="0" w:space="0" w:color="auto"/>
      </w:divBdr>
    </w:div>
    <w:div w:id="1764061590">
      <w:bodyDiv w:val="1"/>
      <w:marLeft w:val="0"/>
      <w:marRight w:val="0"/>
      <w:marTop w:val="0"/>
      <w:marBottom w:val="0"/>
      <w:divBdr>
        <w:top w:val="none" w:sz="0" w:space="0" w:color="auto"/>
        <w:left w:val="none" w:sz="0" w:space="0" w:color="auto"/>
        <w:bottom w:val="none" w:sz="0" w:space="0" w:color="auto"/>
        <w:right w:val="none" w:sz="0" w:space="0" w:color="auto"/>
      </w:divBdr>
    </w:div>
    <w:div w:id="1771117504">
      <w:bodyDiv w:val="1"/>
      <w:marLeft w:val="0"/>
      <w:marRight w:val="0"/>
      <w:marTop w:val="0"/>
      <w:marBottom w:val="0"/>
      <w:divBdr>
        <w:top w:val="none" w:sz="0" w:space="0" w:color="auto"/>
        <w:left w:val="none" w:sz="0" w:space="0" w:color="auto"/>
        <w:bottom w:val="none" w:sz="0" w:space="0" w:color="auto"/>
        <w:right w:val="none" w:sz="0" w:space="0" w:color="auto"/>
      </w:divBdr>
    </w:div>
    <w:div w:id="1840652978">
      <w:bodyDiv w:val="1"/>
      <w:marLeft w:val="0"/>
      <w:marRight w:val="0"/>
      <w:marTop w:val="0"/>
      <w:marBottom w:val="0"/>
      <w:divBdr>
        <w:top w:val="none" w:sz="0" w:space="0" w:color="auto"/>
        <w:left w:val="none" w:sz="0" w:space="0" w:color="auto"/>
        <w:bottom w:val="none" w:sz="0" w:space="0" w:color="auto"/>
        <w:right w:val="none" w:sz="0" w:space="0" w:color="auto"/>
      </w:divBdr>
    </w:div>
    <w:div w:id="1869682601">
      <w:bodyDiv w:val="1"/>
      <w:marLeft w:val="0"/>
      <w:marRight w:val="0"/>
      <w:marTop w:val="0"/>
      <w:marBottom w:val="0"/>
      <w:divBdr>
        <w:top w:val="none" w:sz="0" w:space="0" w:color="auto"/>
        <w:left w:val="none" w:sz="0" w:space="0" w:color="auto"/>
        <w:bottom w:val="none" w:sz="0" w:space="0" w:color="auto"/>
        <w:right w:val="none" w:sz="0" w:space="0" w:color="auto"/>
      </w:divBdr>
      <w:divsChild>
        <w:div w:id="837162202">
          <w:marLeft w:val="0"/>
          <w:marRight w:val="0"/>
          <w:marTop w:val="0"/>
          <w:marBottom w:val="567"/>
          <w:divBdr>
            <w:top w:val="none" w:sz="0" w:space="0" w:color="auto"/>
            <w:left w:val="none" w:sz="0" w:space="0" w:color="auto"/>
            <w:bottom w:val="none" w:sz="0" w:space="0" w:color="auto"/>
            <w:right w:val="none" w:sz="0" w:space="0" w:color="auto"/>
          </w:divBdr>
        </w:div>
        <w:div w:id="1378161553">
          <w:marLeft w:val="0"/>
          <w:marRight w:val="0"/>
          <w:marTop w:val="480"/>
          <w:marBottom w:val="240"/>
          <w:divBdr>
            <w:top w:val="none" w:sz="0" w:space="0" w:color="auto"/>
            <w:left w:val="none" w:sz="0" w:space="0" w:color="auto"/>
            <w:bottom w:val="none" w:sz="0" w:space="0" w:color="auto"/>
            <w:right w:val="none" w:sz="0" w:space="0" w:color="auto"/>
          </w:divBdr>
        </w:div>
      </w:divsChild>
    </w:div>
    <w:div w:id="2008705867">
      <w:bodyDiv w:val="1"/>
      <w:marLeft w:val="0"/>
      <w:marRight w:val="0"/>
      <w:marTop w:val="0"/>
      <w:marBottom w:val="0"/>
      <w:divBdr>
        <w:top w:val="none" w:sz="0" w:space="0" w:color="auto"/>
        <w:left w:val="none" w:sz="0" w:space="0" w:color="auto"/>
        <w:bottom w:val="none" w:sz="0" w:space="0" w:color="auto"/>
        <w:right w:val="none" w:sz="0" w:space="0" w:color="auto"/>
      </w:divBdr>
      <w:divsChild>
        <w:div w:id="668599589">
          <w:marLeft w:val="150"/>
          <w:marRight w:val="150"/>
          <w:marTop w:val="480"/>
          <w:marBottom w:val="0"/>
          <w:divBdr>
            <w:top w:val="none" w:sz="0" w:space="0" w:color="auto"/>
            <w:left w:val="none" w:sz="0" w:space="0" w:color="auto"/>
            <w:bottom w:val="none" w:sz="0" w:space="0" w:color="auto"/>
            <w:right w:val="none" w:sz="0" w:space="0" w:color="auto"/>
          </w:divBdr>
        </w:div>
        <w:div w:id="1426488725">
          <w:marLeft w:val="0"/>
          <w:marRight w:val="0"/>
          <w:marTop w:val="240"/>
          <w:marBottom w:val="0"/>
          <w:divBdr>
            <w:top w:val="none" w:sz="0" w:space="0" w:color="auto"/>
            <w:left w:val="none" w:sz="0" w:space="0" w:color="auto"/>
            <w:bottom w:val="none" w:sz="0" w:space="0" w:color="auto"/>
            <w:right w:val="none" w:sz="0" w:space="0" w:color="auto"/>
          </w:divBdr>
        </w:div>
      </w:divsChild>
    </w:div>
    <w:div w:id="2050646757">
      <w:bodyDiv w:val="1"/>
      <w:marLeft w:val="0"/>
      <w:marRight w:val="0"/>
      <w:marTop w:val="0"/>
      <w:marBottom w:val="0"/>
      <w:divBdr>
        <w:top w:val="none" w:sz="0" w:space="0" w:color="auto"/>
        <w:left w:val="none" w:sz="0" w:space="0" w:color="auto"/>
        <w:bottom w:val="none" w:sz="0" w:space="0" w:color="auto"/>
        <w:right w:val="none" w:sz="0" w:space="0" w:color="auto"/>
      </w:divBdr>
    </w:div>
    <w:div w:id="2052726977">
      <w:bodyDiv w:val="1"/>
      <w:marLeft w:val="0"/>
      <w:marRight w:val="0"/>
      <w:marTop w:val="0"/>
      <w:marBottom w:val="0"/>
      <w:divBdr>
        <w:top w:val="none" w:sz="0" w:space="0" w:color="auto"/>
        <w:left w:val="none" w:sz="0" w:space="0" w:color="auto"/>
        <w:bottom w:val="none" w:sz="0" w:space="0" w:color="auto"/>
        <w:right w:val="none" w:sz="0" w:space="0" w:color="auto"/>
      </w:divBdr>
    </w:div>
    <w:div w:id="2106613764">
      <w:bodyDiv w:val="1"/>
      <w:marLeft w:val="0"/>
      <w:marRight w:val="0"/>
      <w:marTop w:val="0"/>
      <w:marBottom w:val="0"/>
      <w:divBdr>
        <w:top w:val="none" w:sz="0" w:space="0" w:color="auto"/>
        <w:left w:val="none" w:sz="0" w:space="0" w:color="auto"/>
        <w:bottom w:val="none" w:sz="0" w:space="0" w:color="auto"/>
        <w:right w:val="none" w:sz="0" w:space="0" w:color="auto"/>
      </w:divBdr>
    </w:div>
    <w:div w:id="2110001586">
      <w:bodyDiv w:val="1"/>
      <w:marLeft w:val="0"/>
      <w:marRight w:val="0"/>
      <w:marTop w:val="0"/>
      <w:marBottom w:val="0"/>
      <w:divBdr>
        <w:top w:val="none" w:sz="0" w:space="0" w:color="auto"/>
        <w:left w:val="none" w:sz="0" w:space="0" w:color="auto"/>
        <w:bottom w:val="none" w:sz="0" w:space="0" w:color="auto"/>
        <w:right w:val="none" w:sz="0" w:space="0" w:color="auto"/>
      </w:divBdr>
    </w:div>
    <w:div w:id="21143983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kvd.gov.lv/lv/media/1131/downloa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31514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3667" TargetMode="External"/><Relationship Id="rId5" Type="http://schemas.openxmlformats.org/officeDocument/2006/relationships/numbering" Target="numbering.xml"/><Relationship Id="rId15" Type="http://schemas.openxmlformats.org/officeDocument/2006/relationships/hyperlink" Target="https://likumi.lv/ta/id/283667"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836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rson xmlns="d71e3c1a-0e12-459f-bd10-b599c956a269">
      <UserInfo>
        <DisplayName/>
        <AccountId xsi:nil="true"/>
        <AccountType/>
      </UserInfo>
    </Person>
    <TaxCatchAll xmlns="8d6315ad-b1f5-40c4-994f-dc857d282d65" xsi:nil="true"/>
    <lcf76f155ced4ddcb4097134ff3c332f xmlns="d71e3c1a-0e12-459f-bd10-b599c956a26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7" ma:contentTypeDescription="Izveidot jaunu dokumentu." ma:contentTypeScope="" ma:versionID="726c0957cabe8739ede5650fa5e191b4">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91a9f730fe3a6fe8c7aa2fa8d0973f6e"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4bd525b-89e3-431f-8bed-65f1a356a08d}"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846CC2-3A7B-4111-BEBC-12279DDF254D}">
  <ds:schemaRefs>
    <ds:schemaRef ds:uri="http://schemas.microsoft.com/sharepoint/v3/contenttype/forms"/>
  </ds:schemaRefs>
</ds:datastoreItem>
</file>

<file path=customXml/itemProps2.xml><?xml version="1.0" encoding="utf-8"?>
<ds:datastoreItem xmlns:ds="http://schemas.openxmlformats.org/officeDocument/2006/customXml" ds:itemID="{EFB0D30F-7143-45A1-9040-2BBAE5BF973A}">
  <ds:schemaRefs>
    <ds:schemaRef ds:uri="http://schemas.microsoft.com/office/2006/metadata/properties"/>
    <ds:schemaRef ds:uri="http://schemas.microsoft.com/office/infopath/2007/PartnerControls"/>
    <ds:schemaRef ds:uri="d71e3c1a-0e12-459f-bd10-b599c956a269"/>
    <ds:schemaRef ds:uri="8d6315ad-b1f5-40c4-994f-dc857d282d65"/>
  </ds:schemaRefs>
</ds:datastoreItem>
</file>

<file path=customXml/itemProps3.xml><?xml version="1.0" encoding="utf-8"?>
<ds:datastoreItem xmlns:ds="http://schemas.openxmlformats.org/officeDocument/2006/customXml" ds:itemID="{6D9F2001-C50D-4579-9B07-1464492BCD03}">
  <ds:schemaRefs>
    <ds:schemaRef ds:uri="http://schemas.openxmlformats.org/officeDocument/2006/bibliography"/>
  </ds:schemaRefs>
</ds:datastoreItem>
</file>

<file path=customXml/itemProps4.xml><?xml version="1.0" encoding="utf-8"?>
<ds:datastoreItem xmlns:ds="http://schemas.openxmlformats.org/officeDocument/2006/customXml" ds:itemID="{64A875F1-5A25-4C68-8D5E-AA16B46C3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20375</Words>
  <Characters>11614</Characters>
  <Application>Microsoft Office Word</Application>
  <DocSecurity>0</DocSecurity>
  <Lines>96</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31926</CharactersWithSpaces>
  <SharedDoc>false</SharedDoc>
  <HLinks>
    <vt:vector size="12" baseType="variant">
      <vt:variant>
        <vt:i4>3342442</vt:i4>
      </vt:variant>
      <vt:variant>
        <vt:i4>3</vt:i4>
      </vt:variant>
      <vt:variant>
        <vt:i4>0</vt:i4>
      </vt:variant>
      <vt:variant>
        <vt:i4>5</vt:i4>
      </vt:variant>
      <vt:variant>
        <vt:lpwstr>https://likumi.lv/ta/id/315146</vt:lpwstr>
      </vt:variant>
      <vt:variant>
        <vt:lpwstr>piel1</vt:lpwstr>
      </vt:variant>
      <vt:variant>
        <vt:i4>3932271</vt:i4>
      </vt:variant>
      <vt:variant>
        <vt:i4>0</vt:i4>
      </vt:variant>
      <vt:variant>
        <vt:i4>0</vt:i4>
      </vt:variant>
      <vt:variant>
        <vt:i4>5</vt:i4>
      </vt:variant>
      <vt:variant>
        <vt:lpwstr>https://likumi.lv/ta/id/283667</vt:lpwstr>
      </vt:variant>
      <vt:variant>
        <vt:lpwstr>piel3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Pedagogu darba samaksas darba grupa</dc:creator>
  <cp:keywords/>
  <dc:description/>
  <cp:lastModifiedBy>Baiba Bašķere</cp:lastModifiedBy>
  <cp:revision>5</cp:revision>
  <cp:lastPrinted>2023-05-30T14:20:00Z</cp:lastPrinted>
  <dcterms:created xsi:type="dcterms:W3CDTF">2023-06-30T05:24:00Z</dcterms:created>
  <dcterms:modified xsi:type="dcterms:W3CDTF">2023-06-30T13:11:00Z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0x01010098B9D56BCAE3264C9D3B235DC9FA55C2</vt:lpwstr>
  </property>
  <property fmtid="{D5CDD505-2E9C-101B-9397-08002B2CF9AE}" pid="3" name="MediaServiceImageTags">
    <vt:lpwstr/>
  </property>
</Properties>
</file>