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BBF0" w14:textId="4FE4F1A9" w:rsidR="00DE06EA" w:rsidRPr="002A5B98" w:rsidRDefault="00CC197C" w:rsidP="00CC197C">
      <w:pPr>
        <w:jc w:val="center"/>
      </w:pPr>
      <w:r w:rsidRPr="002A5B98">
        <w:rPr>
          <w:noProof/>
        </w:rPr>
        <w:drawing>
          <wp:inline distT="0" distB="0" distL="0" distR="0" wp14:anchorId="7FE8E43D" wp14:editId="5579D241">
            <wp:extent cx="1247775" cy="1260772"/>
            <wp:effectExtent l="0" t="0" r="0" b="0"/>
            <wp:docPr id="2075433277" name="Picture 1" descr="Danish presidency of the Council of the EU | E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ish presidency of the Council of the EU | EES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343" cy="127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81AE6" w14:textId="31917E77" w:rsidR="00CC197C" w:rsidRPr="002A5B98" w:rsidRDefault="00CC197C" w:rsidP="00CC19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98">
        <w:rPr>
          <w:rFonts w:ascii="Times New Roman" w:hAnsi="Times New Roman" w:cs="Times New Roman"/>
          <w:b/>
          <w:bCs/>
          <w:sz w:val="28"/>
          <w:szCs w:val="28"/>
        </w:rPr>
        <w:t>Dānijas prezidentūra ES Padomē prioritātes izglītības, zinātnes, kosmosa, jaunatnes un sporta jomā</w:t>
      </w:r>
    </w:p>
    <w:p w14:paraId="1A4C135A" w14:textId="77777777" w:rsidR="00850237" w:rsidRPr="002A5B98" w:rsidRDefault="00850237" w:rsidP="000145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3C31A" w14:textId="379094B5" w:rsidR="00CC197C" w:rsidRPr="002A5B98" w:rsidRDefault="00CC197C" w:rsidP="00014551">
      <w:pPr>
        <w:jc w:val="both"/>
        <w:rPr>
          <w:rFonts w:ascii="Times New Roman" w:hAnsi="Times New Roman" w:cs="Times New Roman"/>
          <w:sz w:val="24"/>
          <w:szCs w:val="24"/>
        </w:rPr>
      </w:pPr>
      <w:r w:rsidRPr="002A5B98">
        <w:rPr>
          <w:rFonts w:ascii="Times New Roman" w:hAnsi="Times New Roman" w:cs="Times New Roman"/>
          <w:b/>
          <w:bCs/>
          <w:sz w:val="24"/>
          <w:szCs w:val="24"/>
        </w:rPr>
        <w:t>Izglītības, jaunatnes, sporta padomes</w:t>
      </w:r>
      <w:r w:rsidRPr="002A5B98">
        <w:rPr>
          <w:rFonts w:ascii="Times New Roman" w:hAnsi="Times New Roman" w:cs="Times New Roman"/>
          <w:sz w:val="24"/>
          <w:szCs w:val="24"/>
        </w:rPr>
        <w:t xml:space="preserve"> darbā galvenā uzmanība tiks pievērsta Eiropas izglītības telpas stratēģisk</w:t>
      </w:r>
      <w:r w:rsidR="00634EF1" w:rsidRPr="002A5B98">
        <w:rPr>
          <w:rFonts w:ascii="Times New Roman" w:hAnsi="Times New Roman" w:cs="Times New Roman"/>
          <w:sz w:val="24"/>
          <w:szCs w:val="24"/>
        </w:rPr>
        <w:t>ā</w:t>
      </w:r>
      <w:r w:rsidR="00014551" w:rsidRPr="002A5B98">
        <w:rPr>
          <w:rFonts w:ascii="Times New Roman" w:hAnsi="Times New Roman" w:cs="Times New Roman"/>
          <w:sz w:val="24"/>
          <w:szCs w:val="24"/>
        </w:rPr>
        <w:t xml:space="preserve"> ietvar</w:t>
      </w:r>
      <w:r w:rsidR="00634EF1" w:rsidRPr="002A5B98">
        <w:rPr>
          <w:rFonts w:ascii="Times New Roman" w:hAnsi="Times New Roman" w:cs="Times New Roman"/>
          <w:sz w:val="24"/>
          <w:szCs w:val="24"/>
        </w:rPr>
        <w:t>a pārskatīšanai</w:t>
      </w:r>
      <w:r w:rsidRPr="002A5B98">
        <w:rPr>
          <w:rFonts w:ascii="Times New Roman" w:hAnsi="Times New Roman" w:cs="Times New Roman"/>
          <w:sz w:val="24"/>
          <w:szCs w:val="24"/>
        </w:rPr>
        <w:t xml:space="preserve">. </w:t>
      </w:r>
      <w:r w:rsidR="00014551" w:rsidRPr="002A5B98">
        <w:rPr>
          <w:rFonts w:ascii="Times New Roman" w:hAnsi="Times New Roman" w:cs="Times New Roman"/>
          <w:sz w:val="24"/>
          <w:szCs w:val="24"/>
        </w:rPr>
        <w:t>Ar mēr</w:t>
      </w:r>
      <w:r w:rsidR="00CD04AC">
        <w:rPr>
          <w:rFonts w:ascii="Times New Roman" w:hAnsi="Times New Roman" w:cs="Times New Roman"/>
          <w:sz w:val="24"/>
          <w:szCs w:val="24"/>
        </w:rPr>
        <w:t>ķ</w:t>
      </w:r>
      <w:r w:rsidR="00014551" w:rsidRPr="002A5B98">
        <w:rPr>
          <w:rFonts w:ascii="Times New Roman" w:hAnsi="Times New Roman" w:cs="Times New Roman"/>
          <w:sz w:val="24"/>
          <w:szCs w:val="24"/>
        </w:rPr>
        <w:t xml:space="preserve">i stiprināt profesionālo izglītību, </w:t>
      </w:r>
      <w:r w:rsidRPr="002A5B98">
        <w:rPr>
          <w:rFonts w:ascii="Times New Roman" w:hAnsi="Times New Roman" w:cs="Times New Roman"/>
          <w:sz w:val="24"/>
          <w:szCs w:val="24"/>
        </w:rPr>
        <w:t>Dānijas prezidentūra</w:t>
      </w:r>
      <w:r w:rsidR="00014551" w:rsidRPr="002A5B98">
        <w:rPr>
          <w:rFonts w:ascii="Times New Roman" w:hAnsi="Times New Roman" w:cs="Times New Roman"/>
          <w:sz w:val="24"/>
          <w:szCs w:val="24"/>
        </w:rPr>
        <w:t xml:space="preserve"> strādās pie</w:t>
      </w:r>
      <w:r w:rsidRPr="002A5B98">
        <w:rPr>
          <w:rFonts w:ascii="Times New Roman" w:hAnsi="Times New Roman" w:cs="Times New Roman"/>
          <w:sz w:val="24"/>
          <w:szCs w:val="24"/>
        </w:rPr>
        <w:t xml:space="preserve"> jaunas deklarācijas </w:t>
      </w:r>
      <w:r w:rsidR="00014551" w:rsidRPr="002A5B98">
        <w:rPr>
          <w:rFonts w:ascii="Times New Roman" w:hAnsi="Times New Roman" w:cs="Times New Roman"/>
          <w:sz w:val="24"/>
          <w:szCs w:val="24"/>
        </w:rPr>
        <w:t>sagatavošanas</w:t>
      </w:r>
      <w:r w:rsidRPr="002A5B98">
        <w:rPr>
          <w:rFonts w:ascii="Times New Roman" w:hAnsi="Times New Roman" w:cs="Times New Roman"/>
          <w:sz w:val="24"/>
          <w:szCs w:val="24"/>
        </w:rPr>
        <w:t xml:space="preserve">. </w:t>
      </w:r>
      <w:r w:rsidR="00014551" w:rsidRPr="002A5B98">
        <w:rPr>
          <w:rFonts w:ascii="Times New Roman" w:hAnsi="Times New Roman" w:cs="Times New Roman"/>
          <w:sz w:val="24"/>
          <w:szCs w:val="24"/>
        </w:rPr>
        <w:t xml:space="preserve">Jaunatnes jomā Dānijas prezidentūra koncentrēsies uz jēgpilnas jauniešu iesaistes demokrātijas procesos ietvara izveidi. </w:t>
      </w:r>
      <w:r w:rsidRPr="002A5B98">
        <w:rPr>
          <w:rFonts w:ascii="Times New Roman" w:hAnsi="Times New Roman" w:cs="Times New Roman"/>
          <w:sz w:val="24"/>
          <w:szCs w:val="24"/>
        </w:rPr>
        <w:t>Sporta jomā uzsvars tiks likts uz demokrātijas principiem, caurskatāmību un lēmumu pieņemšanas uzlabošanu starptautiskajā sporta pārvaldībā.</w:t>
      </w:r>
    </w:p>
    <w:p w14:paraId="11A3F74B" w14:textId="77777777" w:rsidR="00CC197C" w:rsidRPr="002A5B98" w:rsidRDefault="00CC197C" w:rsidP="00CC19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5B98">
        <w:rPr>
          <w:rFonts w:ascii="Times New Roman" w:hAnsi="Times New Roman" w:cs="Times New Roman"/>
          <w:b/>
          <w:bCs/>
          <w:sz w:val="24"/>
          <w:szCs w:val="24"/>
          <w:u w:val="single"/>
        </w:rPr>
        <w:t>Izglītības jomā:</w:t>
      </w:r>
    </w:p>
    <w:p w14:paraId="682404C3" w14:textId="72463C54" w:rsidR="00CC197C" w:rsidRPr="002A5B98" w:rsidRDefault="00CC197C" w:rsidP="000145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A5B9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2A5B98">
        <w:rPr>
          <w:rFonts w:ascii="Times New Roman" w:hAnsi="Times New Roman" w:cs="Times New Roman"/>
          <w:sz w:val="24"/>
          <w:szCs w:val="24"/>
        </w:rPr>
        <w:t xml:space="preserve">+ </w:t>
      </w:r>
      <w:r w:rsidR="00014551" w:rsidRPr="002A5B98">
        <w:rPr>
          <w:rFonts w:ascii="Times New Roman" w:hAnsi="Times New Roman" w:cs="Times New Roman"/>
          <w:sz w:val="24"/>
          <w:szCs w:val="24"/>
        </w:rPr>
        <w:t>regulas projekt</w:t>
      </w:r>
      <w:r w:rsidR="00850237" w:rsidRPr="002A5B98">
        <w:rPr>
          <w:rFonts w:ascii="Times New Roman" w:hAnsi="Times New Roman" w:cs="Times New Roman"/>
          <w:sz w:val="24"/>
          <w:szCs w:val="24"/>
        </w:rPr>
        <w:t>s</w:t>
      </w:r>
      <w:r w:rsidR="007F4014" w:rsidRPr="002A5B98">
        <w:rPr>
          <w:rFonts w:ascii="Times New Roman" w:hAnsi="Times New Roman" w:cs="Times New Roman"/>
          <w:sz w:val="24"/>
          <w:szCs w:val="24"/>
        </w:rPr>
        <w:t>,</w:t>
      </w:r>
    </w:p>
    <w:p w14:paraId="3E8160FD" w14:textId="0B854E7E" w:rsidR="00014551" w:rsidRPr="002A5B98" w:rsidRDefault="00014551" w:rsidP="000145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B98">
        <w:rPr>
          <w:rFonts w:ascii="Times New Roman" w:hAnsi="Times New Roman" w:cs="Times New Roman"/>
          <w:sz w:val="24"/>
          <w:szCs w:val="24"/>
        </w:rPr>
        <w:t>Eiropas Izglītības telpas stratēģiskā ietvara pārskatīšan</w:t>
      </w:r>
      <w:r w:rsidR="007F4014" w:rsidRPr="002A5B98">
        <w:rPr>
          <w:rFonts w:ascii="Times New Roman" w:hAnsi="Times New Roman" w:cs="Times New Roman"/>
          <w:sz w:val="24"/>
          <w:szCs w:val="24"/>
        </w:rPr>
        <w:t>a,</w:t>
      </w:r>
    </w:p>
    <w:p w14:paraId="1E505725" w14:textId="3659BC57" w:rsidR="00014551" w:rsidRPr="002A5B98" w:rsidRDefault="00014551" w:rsidP="000145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B98">
        <w:rPr>
          <w:rFonts w:ascii="Times New Roman" w:hAnsi="Times New Roman" w:cs="Times New Roman"/>
          <w:sz w:val="24"/>
          <w:szCs w:val="24"/>
        </w:rPr>
        <w:t>Jaunas deklarācijas profesionālās izglītības jomā sagatavošana</w:t>
      </w:r>
      <w:r w:rsidR="00850237" w:rsidRPr="002A5B98">
        <w:rPr>
          <w:rFonts w:ascii="Times New Roman" w:hAnsi="Times New Roman" w:cs="Times New Roman"/>
          <w:sz w:val="24"/>
          <w:szCs w:val="24"/>
        </w:rPr>
        <w:t>.</w:t>
      </w:r>
    </w:p>
    <w:p w14:paraId="4DB7C97C" w14:textId="48978105" w:rsidR="00CC197C" w:rsidRPr="002A5B98" w:rsidRDefault="00CC197C" w:rsidP="00CC197C">
      <w:pPr>
        <w:rPr>
          <w:rFonts w:ascii="Times New Roman" w:hAnsi="Times New Roman" w:cs="Times New Roman"/>
          <w:sz w:val="24"/>
          <w:szCs w:val="24"/>
          <w:u w:val="single"/>
        </w:rPr>
      </w:pPr>
      <w:r w:rsidRPr="002A5B98">
        <w:rPr>
          <w:rFonts w:ascii="Times New Roman" w:hAnsi="Times New Roman" w:cs="Times New Roman"/>
          <w:sz w:val="24"/>
          <w:szCs w:val="24"/>
          <w:u w:val="single"/>
        </w:rPr>
        <w:t>Prezidentūras pasākumi:</w:t>
      </w:r>
    </w:p>
    <w:p w14:paraId="1EB98A97" w14:textId="39A0A004" w:rsidR="00CC197C" w:rsidRPr="002A5B98" w:rsidRDefault="00CC197C" w:rsidP="0037763B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A5B98">
        <w:rPr>
          <w:rFonts w:ascii="Times New Roman" w:hAnsi="Times New Roman" w:cs="Times New Roman"/>
          <w:sz w:val="24"/>
          <w:szCs w:val="24"/>
        </w:rPr>
        <w:t xml:space="preserve">• Neformālā ES Padome par profesionālo izglītību, 2025. gada 11.-12.septembris, </w:t>
      </w:r>
      <w:proofErr w:type="spellStart"/>
      <w:r w:rsidRPr="002A5B98">
        <w:rPr>
          <w:rFonts w:ascii="Times New Roman" w:hAnsi="Times New Roman" w:cs="Times New Roman"/>
          <w:sz w:val="24"/>
          <w:szCs w:val="24"/>
        </w:rPr>
        <w:t>Bil</w:t>
      </w:r>
      <w:r w:rsidR="00014551" w:rsidRPr="002A5B98">
        <w:rPr>
          <w:rFonts w:ascii="Times New Roman" w:hAnsi="Times New Roman" w:cs="Times New Roman"/>
          <w:sz w:val="24"/>
          <w:szCs w:val="24"/>
        </w:rPr>
        <w:t>l</w:t>
      </w:r>
      <w:r w:rsidRPr="002A5B98">
        <w:rPr>
          <w:rFonts w:ascii="Times New Roman" w:hAnsi="Times New Roman" w:cs="Times New Roman"/>
          <w:sz w:val="24"/>
          <w:szCs w:val="24"/>
        </w:rPr>
        <w:t>unda</w:t>
      </w:r>
      <w:proofErr w:type="spellEnd"/>
    </w:p>
    <w:p w14:paraId="4F0695F3" w14:textId="349CD012" w:rsidR="00CC197C" w:rsidRPr="002A5B98" w:rsidRDefault="00CC197C" w:rsidP="00CC197C">
      <w:pPr>
        <w:rPr>
          <w:rFonts w:ascii="Times New Roman" w:hAnsi="Times New Roman" w:cs="Times New Roman"/>
          <w:sz w:val="24"/>
          <w:szCs w:val="24"/>
        </w:rPr>
      </w:pPr>
      <w:r w:rsidRPr="002A5B98">
        <w:rPr>
          <w:rFonts w:ascii="Times New Roman" w:hAnsi="Times New Roman" w:cs="Times New Roman"/>
          <w:sz w:val="24"/>
          <w:szCs w:val="24"/>
        </w:rPr>
        <w:t>• ES Izglītības, jaunatnes un sporta ministru padome, 2025. gada 27.novembris (izglītība)</w:t>
      </w:r>
    </w:p>
    <w:p w14:paraId="4AB375FA" w14:textId="77777777" w:rsidR="00CC197C" w:rsidRPr="002A5B98" w:rsidRDefault="00CC197C" w:rsidP="00CC19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5B98">
        <w:rPr>
          <w:rFonts w:ascii="Times New Roman" w:hAnsi="Times New Roman" w:cs="Times New Roman"/>
          <w:b/>
          <w:bCs/>
          <w:sz w:val="24"/>
          <w:szCs w:val="24"/>
          <w:u w:val="single"/>
        </w:rPr>
        <w:t>Jaunatnes jomā:</w:t>
      </w:r>
    </w:p>
    <w:p w14:paraId="0C8D8F37" w14:textId="5A855E41" w:rsidR="0037763B" w:rsidRDefault="0037763B" w:rsidP="000145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Padarīt profesionālo izglītību pievilcīgāku</w:t>
      </w:r>
      <w:r w:rsidR="0023235B">
        <w:rPr>
          <w:rFonts w:ascii="Times New Roman" w:hAnsi="Times New Roman" w:cs="Times New Roman"/>
          <w:sz w:val="24"/>
          <w:szCs w:val="24"/>
        </w:rPr>
        <w:t>,</w:t>
      </w:r>
    </w:p>
    <w:p w14:paraId="4C46BF6B" w14:textId="40A5A385" w:rsidR="0037763B" w:rsidRPr="002A5B98" w:rsidRDefault="0037763B" w:rsidP="000145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Mācību mobilitātes – veicināt </w:t>
      </w:r>
      <w:r w:rsidR="0023235B">
        <w:rPr>
          <w:rFonts w:ascii="Times New Roman" w:hAnsi="Times New Roman" w:cs="Times New Roman"/>
          <w:sz w:val="24"/>
          <w:szCs w:val="24"/>
        </w:rPr>
        <w:t xml:space="preserve">personīgo </w:t>
      </w:r>
      <w:r w:rsidR="0023235B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 xml:space="preserve">profesionālo </w:t>
      </w:r>
      <w:r w:rsidR="0023235B">
        <w:rPr>
          <w:rFonts w:ascii="Times New Roman" w:hAnsi="Times New Roman" w:cs="Times New Roman"/>
          <w:sz w:val="24"/>
          <w:szCs w:val="24"/>
        </w:rPr>
        <w:t>izaugsmi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>+)</w:t>
      </w:r>
      <w:r w:rsidR="00CD04AC">
        <w:rPr>
          <w:rFonts w:ascii="Times New Roman" w:hAnsi="Times New Roman" w:cs="Times New Roman"/>
          <w:sz w:val="24"/>
          <w:szCs w:val="24"/>
        </w:rPr>
        <w:t>,</w:t>
      </w:r>
    </w:p>
    <w:p w14:paraId="251A1224" w14:textId="25266453" w:rsidR="00014551" w:rsidRPr="002A5B98" w:rsidRDefault="0037763B" w:rsidP="000145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Izglītība un bērn</w:t>
      </w:r>
      <w:r w:rsidR="0023235B">
        <w:rPr>
          <w:rFonts w:ascii="Times New Roman" w:hAnsi="Times New Roman" w:cs="Times New Roman"/>
          <w:sz w:val="24"/>
          <w:szCs w:val="24"/>
        </w:rPr>
        <w:t>u un jaunatnes dzīves</w:t>
      </w:r>
      <w:r>
        <w:rPr>
          <w:rFonts w:ascii="Times New Roman" w:hAnsi="Times New Roman" w:cs="Times New Roman"/>
          <w:sz w:val="24"/>
          <w:szCs w:val="24"/>
        </w:rPr>
        <w:t xml:space="preserve"> digitāl</w:t>
      </w:r>
      <w:r w:rsidR="0023235B">
        <w:rPr>
          <w:rFonts w:ascii="Times New Roman" w:hAnsi="Times New Roman" w:cs="Times New Roman"/>
          <w:sz w:val="24"/>
          <w:szCs w:val="24"/>
        </w:rPr>
        <w:t>ajā</w:t>
      </w:r>
      <w:r>
        <w:rPr>
          <w:rFonts w:ascii="Times New Roman" w:hAnsi="Times New Roman" w:cs="Times New Roman"/>
          <w:sz w:val="24"/>
          <w:szCs w:val="24"/>
        </w:rPr>
        <w:t xml:space="preserve"> ēr</w:t>
      </w:r>
      <w:r w:rsidR="0023235B">
        <w:rPr>
          <w:rFonts w:ascii="Times New Roman" w:hAnsi="Times New Roman" w:cs="Times New Roman"/>
          <w:sz w:val="24"/>
          <w:szCs w:val="24"/>
        </w:rPr>
        <w:t>ā</w:t>
      </w:r>
      <w:r w:rsidR="00850237" w:rsidRPr="002A5B98">
        <w:rPr>
          <w:rFonts w:ascii="Times New Roman" w:hAnsi="Times New Roman" w:cs="Times New Roman"/>
          <w:sz w:val="24"/>
          <w:szCs w:val="24"/>
        </w:rPr>
        <w:t>.</w:t>
      </w:r>
    </w:p>
    <w:p w14:paraId="57532AED" w14:textId="6F4909C5" w:rsidR="00CC197C" w:rsidRPr="002A5B98" w:rsidRDefault="00CC197C" w:rsidP="00CC197C">
      <w:pPr>
        <w:rPr>
          <w:rFonts w:ascii="Times New Roman" w:hAnsi="Times New Roman" w:cs="Times New Roman"/>
          <w:sz w:val="24"/>
          <w:szCs w:val="24"/>
          <w:u w:val="single"/>
        </w:rPr>
      </w:pPr>
      <w:r w:rsidRPr="002A5B98">
        <w:rPr>
          <w:rFonts w:ascii="Times New Roman" w:hAnsi="Times New Roman" w:cs="Times New Roman"/>
          <w:sz w:val="24"/>
          <w:szCs w:val="24"/>
          <w:u w:val="single"/>
        </w:rPr>
        <w:t>Prezidentūras pasākumi:</w:t>
      </w:r>
    </w:p>
    <w:p w14:paraId="2CA2B691" w14:textId="34669D7E" w:rsidR="00CC197C" w:rsidRPr="002A5B98" w:rsidRDefault="00CC197C" w:rsidP="00CC197C">
      <w:pPr>
        <w:rPr>
          <w:rFonts w:ascii="Times New Roman" w:hAnsi="Times New Roman" w:cs="Times New Roman"/>
          <w:sz w:val="24"/>
          <w:szCs w:val="24"/>
        </w:rPr>
      </w:pPr>
      <w:r w:rsidRPr="002A5B98">
        <w:rPr>
          <w:rFonts w:ascii="Times New Roman" w:hAnsi="Times New Roman" w:cs="Times New Roman"/>
          <w:sz w:val="24"/>
          <w:szCs w:val="24"/>
        </w:rPr>
        <w:t xml:space="preserve">• ES Izglītības, jaunatnes un sporta ministru padome, 2025. gada 27.novembris (jaunatne) </w:t>
      </w:r>
    </w:p>
    <w:p w14:paraId="7942A4CD" w14:textId="77777777" w:rsidR="00CC197C" w:rsidRPr="002A5B98" w:rsidRDefault="00CC197C" w:rsidP="00CC19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5B98">
        <w:rPr>
          <w:rFonts w:ascii="Times New Roman" w:hAnsi="Times New Roman" w:cs="Times New Roman"/>
          <w:b/>
          <w:bCs/>
          <w:sz w:val="24"/>
          <w:szCs w:val="24"/>
          <w:u w:val="single"/>
        </w:rPr>
        <w:t>Sporta jomā:</w:t>
      </w:r>
    </w:p>
    <w:p w14:paraId="39DC3EC8" w14:textId="2EBD14CE" w:rsidR="00014551" w:rsidRPr="002A5B98" w:rsidRDefault="0023235B" w:rsidP="000145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Antidopinga rezolūcijas pārskatīšana</w:t>
      </w:r>
      <w:r w:rsidR="00850237" w:rsidRPr="002A5B98">
        <w:rPr>
          <w:rFonts w:ascii="Times New Roman" w:hAnsi="Times New Roman" w:cs="Times New Roman"/>
          <w:sz w:val="24"/>
          <w:szCs w:val="24"/>
        </w:rPr>
        <w:t>,</w:t>
      </w:r>
      <w:r w:rsidR="00014551" w:rsidRPr="002A5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81386" w14:textId="3D80942A" w:rsidR="00014551" w:rsidRPr="002A5B98" w:rsidRDefault="0023235B" w:rsidP="000145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Makolīnas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konvencijas statuss</w:t>
      </w:r>
      <w:r w:rsidR="00850237" w:rsidRPr="002A5B98">
        <w:rPr>
          <w:rFonts w:ascii="Times New Roman" w:hAnsi="Times New Roman" w:cs="Times New Roman"/>
          <w:sz w:val="24"/>
          <w:szCs w:val="24"/>
        </w:rPr>
        <w:t>,</w:t>
      </w:r>
    </w:p>
    <w:p w14:paraId="35318ED6" w14:textId="579B89A2" w:rsidR="00014551" w:rsidRPr="0023235B" w:rsidRDefault="0023235B" w:rsidP="002323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35B">
        <w:rPr>
          <w:rFonts w:ascii="Times New Roman" w:hAnsi="Times New Roman" w:cs="Times New Roman"/>
          <w:sz w:val="24"/>
          <w:szCs w:val="24"/>
        </w:rPr>
        <w:t>D</w:t>
      </w:r>
      <w:r w:rsidRPr="0023235B">
        <w:rPr>
          <w:rFonts w:ascii="Times New Roman" w:hAnsi="Times New Roman" w:cs="Times New Roman"/>
          <w:sz w:val="24"/>
          <w:szCs w:val="24"/>
        </w:rPr>
        <w:t xml:space="preserve">arbs pie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235B">
        <w:rPr>
          <w:rFonts w:ascii="Times New Roman" w:hAnsi="Times New Roman" w:cs="Times New Roman"/>
          <w:sz w:val="24"/>
          <w:szCs w:val="24"/>
        </w:rPr>
        <w:t>lgtermiņa stratēģiskā dokumenta par</w:t>
      </w:r>
      <w:r w:rsidRPr="0023235B">
        <w:rPr>
          <w:rFonts w:ascii="Times New Roman" w:hAnsi="Times New Roman" w:cs="Times New Roman"/>
          <w:sz w:val="24"/>
          <w:szCs w:val="24"/>
        </w:rPr>
        <w:t xml:space="preserve"> </w:t>
      </w:r>
      <w:r w:rsidRPr="0023235B">
        <w:rPr>
          <w:rFonts w:ascii="Times New Roman" w:hAnsi="Times New Roman" w:cs="Times New Roman"/>
          <w:sz w:val="24"/>
          <w:szCs w:val="24"/>
        </w:rPr>
        <w:t>ES sporta politikas nākotn</w:t>
      </w:r>
      <w:r>
        <w:rPr>
          <w:rFonts w:ascii="Times New Roman" w:hAnsi="Times New Roman" w:cs="Times New Roman"/>
          <w:sz w:val="24"/>
          <w:szCs w:val="24"/>
        </w:rPr>
        <w:t>i</w:t>
      </w:r>
      <w:r w:rsidR="00850237" w:rsidRPr="0023235B">
        <w:rPr>
          <w:rFonts w:ascii="Times New Roman" w:hAnsi="Times New Roman" w:cs="Times New Roman"/>
          <w:sz w:val="24"/>
          <w:szCs w:val="24"/>
        </w:rPr>
        <w:t>.</w:t>
      </w:r>
    </w:p>
    <w:p w14:paraId="19679DD5" w14:textId="48DF8159" w:rsidR="00CC197C" w:rsidRPr="002A5B98" w:rsidRDefault="00CC197C" w:rsidP="00CC197C">
      <w:pPr>
        <w:rPr>
          <w:rFonts w:ascii="Times New Roman" w:hAnsi="Times New Roman" w:cs="Times New Roman"/>
          <w:sz w:val="24"/>
          <w:szCs w:val="24"/>
          <w:u w:val="single"/>
        </w:rPr>
      </w:pPr>
      <w:r w:rsidRPr="002A5B98">
        <w:rPr>
          <w:rFonts w:ascii="Times New Roman" w:hAnsi="Times New Roman" w:cs="Times New Roman"/>
          <w:sz w:val="24"/>
          <w:szCs w:val="24"/>
          <w:u w:val="single"/>
        </w:rPr>
        <w:lastRenderedPageBreak/>
        <w:t>Prezidentūras pasākumi:</w:t>
      </w:r>
    </w:p>
    <w:p w14:paraId="371EA588" w14:textId="76017698" w:rsidR="00CC197C" w:rsidRPr="002A5B98" w:rsidRDefault="00CC197C" w:rsidP="00CC197C">
      <w:pPr>
        <w:rPr>
          <w:rFonts w:ascii="Times New Roman" w:hAnsi="Times New Roman" w:cs="Times New Roman"/>
          <w:sz w:val="24"/>
          <w:szCs w:val="24"/>
        </w:rPr>
      </w:pPr>
      <w:r w:rsidRPr="002A5B98">
        <w:rPr>
          <w:rFonts w:ascii="Times New Roman" w:hAnsi="Times New Roman" w:cs="Times New Roman"/>
          <w:sz w:val="24"/>
          <w:szCs w:val="24"/>
        </w:rPr>
        <w:t xml:space="preserve">• ES Izglītības, jaunatnes un sporta ministru padome, 2025. gada 28.novermbris (sports) </w:t>
      </w:r>
    </w:p>
    <w:p w14:paraId="12AC3933" w14:textId="77777777" w:rsidR="00634EF1" w:rsidRPr="002A5B98" w:rsidRDefault="00634EF1" w:rsidP="00CC197C">
      <w:pPr>
        <w:rPr>
          <w:rFonts w:ascii="Times New Roman" w:hAnsi="Times New Roman" w:cs="Times New Roman"/>
          <w:sz w:val="24"/>
          <w:szCs w:val="24"/>
        </w:rPr>
      </w:pPr>
    </w:p>
    <w:p w14:paraId="6F151D12" w14:textId="21CE93E2" w:rsidR="00634EF1" w:rsidRPr="002A5B98" w:rsidRDefault="00634EF1" w:rsidP="007F4014">
      <w:pPr>
        <w:jc w:val="both"/>
        <w:rPr>
          <w:rFonts w:ascii="Times New Roman" w:hAnsi="Times New Roman" w:cs="Times New Roman"/>
          <w:sz w:val="24"/>
          <w:szCs w:val="24"/>
        </w:rPr>
      </w:pPr>
      <w:r w:rsidRPr="002A5B98">
        <w:rPr>
          <w:rFonts w:ascii="Times New Roman" w:hAnsi="Times New Roman" w:cs="Times New Roman"/>
          <w:b/>
          <w:bCs/>
          <w:sz w:val="24"/>
          <w:szCs w:val="24"/>
        </w:rPr>
        <w:t>Konkurētspējas padom</w:t>
      </w:r>
      <w:r w:rsidR="00850237" w:rsidRPr="002A5B98">
        <w:rPr>
          <w:rFonts w:ascii="Times New Roman" w:hAnsi="Times New Roman" w:cs="Times New Roman"/>
          <w:b/>
          <w:bCs/>
          <w:sz w:val="24"/>
          <w:szCs w:val="24"/>
        </w:rPr>
        <w:t xml:space="preserve">es </w:t>
      </w:r>
      <w:r w:rsidR="00850237" w:rsidRPr="002A5B98">
        <w:rPr>
          <w:rFonts w:ascii="Times New Roman" w:hAnsi="Times New Roman" w:cs="Times New Roman"/>
          <w:sz w:val="24"/>
          <w:szCs w:val="24"/>
        </w:rPr>
        <w:t>darba kārtībā</w:t>
      </w:r>
      <w:r w:rsidR="002A5B98" w:rsidRPr="002A5B98">
        <w:rPr>
          <w:rFonts w:ascii="Times New Roman" w:hAnsi="Times New Roman" w:cs="Times New Roman"/>
          <w:sz w:val="24"/>
          <w:szCs w:val="24"/>
        </w:rPr>
        <w:t xml:space="preserve"> </w:t>
      </w:r>
      <w:r w:rsidRPr="002A5B98">
        <w:rPr>
          <w:rFonts w:ascii="Times New Roman" w:hAnsi="Times New Roman" w:cs="Times New Roman"/>
          <w:sz w:val="24"/>
          <w:szCs w:val="24"/>
        </w:rPr>
        <w:t xml:space="preserve">Dānijas prezidentūras laikā tiks uzsākta diskusija par ES pētniecības un inovāciju likumdošanu nākamā daudzgadu budžeta </w:t>
      </w:r>
      <w:r w:rsidR="007F4014" w:rsidRPr="002A5B98">
        <w:rPr>
          <w:rFonts w:ascii="Times New Roman" w:hAnsi="Times New Roman" w:cs="Times New Roman"/>
          <w:sz w:val="24"/>
          <w:szCs w:val="24"/>
        </w:rPr>
        <w:t>kontekstā</w:t>
      </w:r>
      <w:r w:rsidR="002A5B98" w:rsidRPr="002A5B98">
        <w:rPr>
          <w:rFonts w:ascii="Times New Roman" w:hAnsi="Times New Roman" w:cs="Times New Roman"/>
          <w:sz w:val="24"/>
          <w:szCs w:val="24"/>
        </w:rPr>
        <w:t xml:space="preserve"> (Apvārsnis Eiropa regulu 2028.-2034. gadam</w:t>
      </w:r>
      <w:r w:rsidR="00D17C36">
        <w:rPr>
          <w:rFonts w:ascii="Times New Roman" w:hAnsi="Times New Roman" w:cs="Times New Roman"/>
          <w:sz w:val="24"/>
          <w:szCs w:val="24"/>
        </w:rPr>
        <w:t>, ES konkurētspējas fondu</w:t>
      </w:r>
      <w:r w:rsidR="002A5B98" w:rsidRPr="002A5B98">
        <w:rPr>
          <w:rFonts w:ascii="Times New Roman" w:hAnsi="Times New Roman" w:cs="Times New Roman"/>
          <w:sz w:val="24"/>
          <w:szCs w:val="24"/>
        </w:rPr>
        <w:t>). Plānoti Padomes secinājum</w:t>
      </w:r>
      <w:r w:rsidR="00D17C36">
        <w:rPr>
          <w:rFonts w:ascii="Times New Roman" w:hAnsi="Times New Roman" w:cs="Times New Roman"/>
          <w:sz w:val="24"/>
          <w:szCs w:val="24"/>
        </w:rPr>
        <w:t>i</w:t>
      </w:r>
      <w:r w:rsidR="002A5B98" w:rsidRPr="002A5B98">
        <w:rPr>
          <w:rFonts w:ascii="Times New Roman" w:hAnsi="Times New Roman" w:cs="Times New Roman"/>
          <w:sz w:val="24"/>
          <w:szCs w:val="24"/>
        </w:rPr>
        <w:t xml:space="preserve"> par ES dzīvības zinātņu stratēģiju</w:t>
      </w:r>
      <w:r w:rsidR="007F4014" w:rsidRPr="002A5B98">
        <w:rPr>
          <w:rFonts w:ascii="Times New Roman" w:hAnsi="Times New Roman" w:cs="Times New Roman"/>
          <w:sz w:val="24"/>
          <w:szCs w:val="24"/>
        </w:rPr>
        <w:t>,</w:t>
      </w:r>
      <w:r w:rsidRPr="002A5B98">
        <w:rPr>
          <w:rFonts w:ascii="Times New Roman" w:hAnsi="Times New Roman" w:cs="Times New Roman"/>
          <w:sz w:val="24"/>
          <w:szCs w:val="24"/>
        </w:rPr>
        <w:t xml:space="preserve"> kā arī </w:t>
      </w:r>
      <w:r w:rsidR="002A5B98" w:rsidRPr="002A5B98">
        <w:rPr>
          <w:rFonts w:ascii="Times New Roman" w:hAnsi="Times New Roman" w:cs="Times New Roman"/>
          <w:sz w:val="24"/>
          <w:szCs w:val="24"/>
        </w:rPr>
        <w:t xml:space="preserve">pētniecības un inovāciju aspektiem ES </w:t>
      </w:r>
      <w:proofErr w:type="spellStart"/>
      <w:r w:rsidR="002A5B98" w:rsidRPr="002A5B98">
        <w:rPr>
          <w:rFonts w:ascii="Times New Roman" w:hAnsi="Times New Roman" w:cs="Times New Roman"/>
          <w:sz w:val="24"/>
          <w:szCs w:val="24"/>
        </w:rPr>
        <w:t>jaunuzņēmumu</w:t>
      </w:r>
      <w:proofErr w:type="spellEnd"/>
      <w:r w:rsidR="002A5B98" w:rsidRPr="002A5B98">
        <w:rPr>
          <w:rFonts w:ascii="Times New Roman" w:hAnsi="Times New Roman" w:cs="Times New Roman"/>
          <w:sz w:val="24"/>
          <w:szCs w:val="24"/>
        </w:rPr>
        <w:t xml:space="preserve"> un mērogotāju (</w:t>
      </w:r>
      <w:proofErr w:type="spellStart"/>
      <w:r w:rsidR="002A5B98" w:rsidRPr="002A5B98">
        <w:rPr>
          <w:rFonts w:ascii="Times New Roman" w:hAnsi="Times New Roman" w:cs="Times New Roman"/>
          <w:sz w:val="24"/>
          <w:szCs w:val="24"/>
        </w:rPr>
        <w:t>scale-ups</w:t>
      </w:r>
      <w:proofErr w:type="spellEnd"/>
      <w:r w:rsidR="002A5B98" w:rsidRPr="002A5B98">
        <w:rPr>
          <w:rFonts w:ascii="Times New Roman" w:hAnsi="Times New Roman" w:cs="Times New Roman"/>
          <w:sz w:val="24"/>
          <w:szCs w:val="24"/>
        </w:rPr>
        <w:t>) stratēģiju</w:t>
      </w:r>
      <w:r w:rsidRPr="002A5B98">
        <w:rPr>
          <w:rFonts w:ascii="Times New Roman" w:hAnsi="Times New Roman" w:cs="Times New Roman"/>
          <w:sz w:val="24"/>
          <w:szCs w:val="24"/>
        </w:rPr>
        <w:t xml:space="preserve">. Kosmosa jomā prezidentūra sāks sarunas par ES Kosmosa likumu, </w:t>
      </w:r>
      <w:r w:rsidR="007F4014" w:rsidRPr="002A5B98">
        <w:rPr>
          <w:rFonts w:ascii="Times New Roman" w:hAnsi="Times New Roman" w:cs="Times New Roman"/>
          <w:sz w:val="24"/>
          <w:szCs w:val="24"/>
        </w:rPr>
        <w:t>kas</w:t>
      </w:r>
      <w:r w:rsidRPr="002A5B98">
        <w:rPr>
          <w:rFonts w:ascii="Times New Roman" w:hAnsi="Times New Roman" w:cs="Times New Roman"/>
          <w:sz w:val="24"/>
          <w:szCs w:val="24"/>
        </w:rPr>
        <w:t xml:space="preserve"> uzlabotu Eiropas kosmosa sektora drošību, </w:t>
      </w:r>
      <w:r w:rsidR="002A5B98" w:rsidRPr="002A5B98">
        <w:rPr>
          <w:rFonts w:ascii="Times New Roman" w:hAnsi="Times New Roman" w:cs="Times New Roman"/>
          <w:sz w:val="24"/>
          <w:szCs w:val="24"/>
        </w:rPr>
        <w:t xml:space="preserve">noturību un </w:t>
      </w:r>
      <w:r w:rsidRPr="002A5B98">
        <w:rPr>
          <w:rFonts w:ascii="Times New Roman" w:hAnsi="Times New Roman" w:cs="Times New Roman"/>
          <w:sz w:val="24"/>
          <w:szCs w:val="24"/>
        </w:rPr>
        <w:t>ilgtspēju.</w:t>
      </w:r>
    </w:p>
    <w:p w14:paraId="2DC1323E" w14:textId="7001DDF0" w:rsidR="00CC197C" w:rsidRPr="002A5B98" w:rsidRDefault="00CC197C" w:rsidP="00CC19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5B98">
        <w:rPr>
          <w:rFonts w:ascii="Times New Roman" w:hAnsi="Times New Roman" w:cs="Times New Roman"/>
          <w:b/>
          <w:bCs/>
          <w:sz w:val="24"/>
          <w:szCs w:val="24"/>
          <w:u w:val="single"/>
        </w:rPr>
        <w:t>Kosmosa jomā:</w:t>
      </w:r>
    </w:p>
    <w:p w14:paraId="142CE498" w14:textId="41B207B7" w:rsidR="00CC197C" w:rsidRPr="0037763B" w:rsidRDefault="00CC197C" w:rsidP="0037763B">
      <w:pPr>
        <w:pStyle w:val="ListParagraph"/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7763B">
        <w:rPr>
          <w:rFonts w:ascii="Times New Roman" w:hAnsi="Times New Roman" w:cs="Times New Roman"/>
          <w:sz w:val="24"/>
          <w:szCs w:val="24"/>
        </w:rPr>
        <w:t>ES kosmosa likumu (regula)</w:t>
      </w:r>
    </w:p>
    <w:p w14:paraId="557A14A6" w14:textId="0D0C11E8" w:rsidR="00CC197C" w:rsidRPr="0037763B" w:rsidRDefault="00CC197C" w:rsidP="0037763B">
      <w:pPr>
        <w:pStyle w:val="ListParagraph"/>
        <w:numPr>
          <w:ilvl w:val="0"/>
          <w:numId w:val="6"/>
        </w:numPr>
        <w:spacing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7763B">
        <w:rPr>
          <w:rFonts w:ascii="Times New Roman" w:hAnsi="Times New Roman" w:cs="Times New Roman"/>
          <w:sz w:val="24"/>
          <w:szCs w:val="24"/>
        </w:rPr>
        <w:t>Prezidentūras pasākumi:</w:t>
      </w:r>
    </w:p>
    <w:p w14:paraId="477717D8" w14:textId="498015DC" w:rsidR="00CC197C" w:rsidRPr="0037763B" w:rsidRDefault="00CC197C" w:rsidP="0037763B">
      <w:pPr>
        <w:pStyle w:val="ListParagraph"/>
        <w:numPr>
          <w:ilvl w:val="0"/>
          <w:numId w:val="6"/>
        </w:numPr>
        <w:spacing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7763B">
        <w:rPr>
          <w:rFonts w:ascii="Times New Roman" w:hAnsi="Times New Roman" w:cs="Times New Roman"/>
          <w:sz w:val="24"/>
          <w:szCs w:val="24"/>
        </w:rPr>
        <w:t xml:space="preserve">ES kosmosa ministru padome, 2025. gada </w:t>
      </w:r>
      <w:r w:rsidR="002A5B98" w:rsidRPr="0037763B">
        <w:rPr>
          <w:rFonts w:ascii="Times New Roman" w:hAnsi="Times New Roman" w:cs="Times New Roman"/>
          <w:sz w:val="24"/>
          <w:szCs w:val="24"/>
        </w:rPr>
        <w:t>9. decembris</w:t>
      </w:r>
    </w:p>
    <w:p w14:paraId="3EDA96C1" w14:textId="77777777" w:rsidR="00CC197C" w:rsidRPr="002A5B98" w:rsidRDefault="00CC197C" w:rsidP="00CC19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2A5B98">
        <w:rPr>
          <w:rFonts w:ascii="Times New Roman" w:hAnsi="Times New Roman" w:cs="Times New Roman"/>
          <w:b/>
          <w:bCs/>
          <w:sz w:val="24"/>
          <w:szCs w:val="24"/>
          <w:u w:val="single"/>
        </w:rPr>
        <w:t>Pētniecības</w:t>
      </w:r>
      <w:proofErr w:type="spellEnd"/>
      <w:r w:rsidRPr="002A5B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jomā:</w:t>
      </w:r>
    </w:p>
    <w:p w14:paraId="78259036" w14:textId="15FAE7C3" w:rsidR="002A5B98" w:rsidRPr="0037763B" w:rsidRDefault="002A5B98" w:rsidP="0037763B">
      <w:pPr>
        <w:pStyle w:val="ListParagraph"/>
        <w:numPr>
          <w:ilvl w:val="0"/>
          <w:numId w:val="5"/>
        </w:numPr>
        <w:spacing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7763B">
        <w:rPr>
          <w:rFonts w:ascii="Times New Roman" w:hAnsi="Times New Roman" w:cs="Times New Roman"/>
          <w:sz w:val="24"/>
          <w:szCs w:val="24"/>
        </w:rPr>
        <w:t>ES konkurētspējas fonds (skatīts ārpus Padomes pētniecības darba grupas)</w:t>
      </w:r>
    </w:p>
    <w:p w14:paraId="095B3D79" w14:textId="3BDDAC34" w:rsidR="00CC197C" w:rsidRPr="0037763B" w:rsidRDefault="002A5B98" w:rsidP="0037763B">
      <w:pPr>
        <w:pStyle w:val="ListParagraph"/>
        <w:numPr>
          <w:ilvl w:val="0"/>
          <w:numId w:val="5"/>
        </w:numPr>
        <w:spacing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7763B">
        <w:rPr>
          <w:rFonts w:ascii="Times New Roman" w:hAnsi="Times New Roman" w:cs="Times New Roman"/>
          <w:sz w:val="24"/>
          <w:szCs w:val="24"/>
        </w:rPr>
        <w:t>Apvārsnis Eiropa regula 2028.-2034. gadam</w:t>
      </w:r>
    </w:p>
    <w:p w14:paraId="63D252E9" w14:textId="5A911EF7" w:rsidR="002A5B98" w:rsidRPr="0037763B" w:rsidRDefault="002A5B98" w:rsidP="0037763B">
      <w:pPr>
        <w:pStyle w:val="ListParagraph"/>
        <w:numPr>
          <w:ilvl w:val="0"/>
          <w:numId w:val="5"/>
        </w:numPr>
        <w:spacing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37763B">
        <w:rPr>
          <w:rFonts w:ascii="Times New Roman" w:hAnsi="Times New Roman" w:cs="Times New Roman"/>
          <w:sz w:val="24"/>
          <w:szCs w:val="24"/>
        </w:rPr>
        <w:t>EuroHPC</w:t>
      </w:r>
      <w:proofErr w:type="spellEnd"/>
      <w:r w:rsidRPr="0037763B">
        <w:rPr>
          <w:rFonts w:ascii="Times New Roman" w:hAnsi="Times New Roman" w:cs="Times New Roman"/>
          <w:sz w:val="24"/>
          <w:szCs w:val="24"/>
        </w:rPr>
        <w:t xml:space="preserve"> regulas grozījumi (MI </w:t>
      </w:r>
      <w:proofErr w:type="spellStart"/>
      <w:r w:rsidRPr="0037763B">
        <w:rPr>
          <w:rFonts w:ascii="Times New Roman" w:hAnsi="Times New Roman" w:cs="Times New Roman"/>
          <w:sz w:val="24"/>
          <w:szCs w:val="24"/>
        </w:rPr>
        <w:t>gigafabrikas</w:t>
      </w:r>
      <w:proofErr w:type="spellEnd"/>
      <w:r w:rsidRPr="0037763B">
        <w:rPr>
          <w:rFonts w:ascii="Times New Roman" w:hAnsi="Times New Roman" w:cs="Times New Roman"/>
          <w:sz w:val="24"/>
          <w:szCs w:val="24"/>
        </w:rPr>
        <w:t>)</w:t>
      </w:r>
    </w:p>
    <w:p w14:paraId="0C520E2C" w14:textId="16F06F23" w:rsidR="00CC197C" w:rsidRPr="0037763B" w:rsidRDefault="002A5B98" w:rsidP="0037763B">
      <w:pPr>
        <w:pStyle w:val="ListParagraph"/>
        <w:numPr>
          <w:ilvl w:val="0"/>
          <w:numId w:val="5"/>
        </w:numPr>
        <w:spacing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7763B">
        <w:rPr>
          <w:rFonts w:ascii="Times New Roman" w:hAnsi="Times New Roman" w:cs="Times New Roman"/>
          <w:sz w:val="24"/>
          <w:szCs w:val="24"/>
        </w:rPr>
        <w:t>Padomes secinājumi par ES dzīvības zinātņu stratēģiju</w:t>
      </w:r>
    </w:p>
    <w:p w14:paraId="62C9B30C" w14:textId="61F05CEE" w:rsidR="002A5B98" w:rsidRPr="0037763B" w:rsidRDefault="002A5B98" w:rsidP="0037763B">
      <w:pPr>
        <w:pStyle w:val="ListParagraph"/>
        <w:numPr>
          <w:ilvl w:val="0"/>
          <w:numId w:val="5"/>
        </w:numPr>
        <w:spacing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7763B">
        <w:rPr>
          <w:rFonts w:ascii="Times New Roman" w:hAnsi="Times New Roman" w:cs="Times New Roman"/>
          <w:sz w:val="24"/>
          <w:szCs w:val="24"/>
        </w:rPr>
        <w:t xml:space="preserve">Padomes secinājumi par ES </w:t>
      </w:r>
      <w:proofErr w:type="spellStart"/>
      <w:r w:rsidRPr="0037763B">
        <w:rPr>
          <w:rFonts w:ascii="Times New Roman" w:hAnsi="Times New Roman" w:cs="Times New Roman"/>
          <w:sz w:val="24"/>
          <w:szCs w:val="24"/>
        </w:rPr>
        <w:t>jaunuzņēmumu</w:t>
      </w:r>
      <w:proofErr w:type="spellEnd"/>
      <w:r w:rsidRPr="0037763B">
        <w:rPr>
          <w:rFonts w:ascii="Times New Roman" w:hAnsi="Times New Roman" w:cs="Times New Roman"/>
          <w:sz w:val="24"/>
          <w:szCs w:val="24"/>
        </w:rPr>
        <w:t xml:space="preserve"> un mērogotāju stratēģiju</w:t>
      </w:r>
    </w:p>
    <w:p w14:paraId="7440557F" w14:textId="77777777" w:rsidR="002A5B98" w:rsidRPr="002A5B98" w:rsidRDefault="002A5B98" w:rsidP="00CC197C">
      <w:pPr>
        <w:rPr>
          <w:rFonts w:ascii="Times New Roman" w:hAnsi="Times New Roman" w:cs="Times New Roman"/>
          <w:sz w:val="24"/>
          <w:szCs w:val="24"/>
        </w:rPr>
      </w:pPr>
    </w:p>
    <w:p w14:paraId="42F65ED6" w14:textId="77777777" w:rsidR="00CC197C" w:rsidRPr="0037763B" w:rsidRDefault="00CC197C" w:rsidP="00CC197C">
      <w:pPr>
        <w:rPr>
          <w:rFonts w:ascii="Times New Roman" w:hAnsi="Times New Roman" w:cs="Times New Roman"/>
          <w:sz w:val="24"/>
          <w:szCs w:val="24"/>
          <w:u w:val="single"/>
        </w:rPr>
      </w:pPr>
      <w:r w:rsidRPr="0037763B">
        <w:rPr>
          <w:rFonts w:ascii="Times New Roman" w:hAnsi="Times New Roman" w:cs="Times New Roman"/>
          <w:sz w:val="24"/>
          <w:szCs w:val="24"/>
          <w:u w:val="single"/>
        </w:rPr>
        <w:t>Prezidentūras pasākumi:</w:t>
      </w:r>
    </w:p>
    <w:p w14:paraId="40A4B659" w14:textId="28DD1878" w:rsidR="00CC197C" w:rsidRPr="002A5B98" w:rsidRDefault="00CC197C" w:rsidP="002A5B98">
      <w:pPr>
        <w:rPr>
          <w:rFonts w:ascii="Times New Roman" w:hAnsi="Times New Roman" w:cs="Times New Roman"/>
          <w:sz w:val="24"/>
          <w:szCs w:val="24"/>
        </w:rPr>
      </w:pPr>
      <w:r w:rsidRPr="002A5B98">
        <w:rPr>
          <w:rFonts w:ascii="Times New Roman" w:hAnsi="Times New Roman" w:cs="Times New Roman"/>
          <w:sz w:val="24"/>
          <w:szCs w:val="24"/>
        </w:rPr>
        <w:t>• Neformālā ES pētniecības ministru Padome</w:t>
      </w:r>
      <w:r w:rsidR="002A5B98" w:rsidRPr="002A5B98">
        <w:rPr>
          <w:rFonts w:ascii="Times New Roman" w:hAnsi="Times New Roman" w:cs="Times New Roman"/>
          <w:sz w:val="24"/>
          <w:szCs w:val="24"/>
        </w:rPr>
        <w:t xml:space="preserve"> 2025. gada 16.-17. jūlij</w:t>
      </w:r>
      <w:r w:rsidR="0037763B">
        <w:rPr>
          <w:rFonts w:ascii="Times New Roman" w:hAnsi="Times New Roman" w:cs="Times New Roman"/>
          <w:sz w:val="24"/>
          <w:szCs w:val="24"/>
        </w:rPr>
        <w:t>s</w:t>
      </w:r>
    </w:p>
    <w:p w14:paraId="7E85E052" w14:textId="01629EB5" w:rsidR="00CC197C" w:rsidRPr="002A5B98" w:rsidRDefault="00CC197C" w:rsidP="00CC197C">
      <w:pPr>
        <w:rPr>
          <w:rFonts w:ascii="Times New Roman" w:hAnsi="Times New Roman" w:cs="Times New Roman"/>
          <w:sz w:val="24"/>
          <w:szCs w:val="24"/>
        </w:rPr>
      </w:pPr>
      <w:r w:rsidRPr="002A5B98">
        <w:rPr>
          <w:rFonts w:ascii="Times New Roman" w:hAnsi="Times New Roman" w:cs="Times New Roman"/>
          <w:sz w:val="24"/>
          <w:szCs w:val="24"/>
        </w:rPr>
        <w:t xml:space="preserve">• ES pētniecības ministru padome, 2025. gada </w:t>
      </w:r>
      <w:r w:rsidR="002A5B98" w:rsidRPr="002A5B98">
        <w:rPr>
          <w:rFonts w:ascii="Times New Roman" w:hAnsi="Times New Roman" w:cs="Times New Roman"/>
          <w:sz w:val="24"/>
          <w:szCs w:val="24"/>
        </w:rPr>
        <w:t>30. septembr</w:t>
      </w:r>
      <w:r w:rsidR="0037763B">
        <w:rPr>
          <w:rFonts w:ascii="Times New Roman" w:hAnsi="Times New Roman" w:cs="Times New Roman"/>
          <w:sz w:val="24"/>
          <w:szCs w:val="24"/>
        </w:rPr>
        <w:t>is</w:t>
      </w:r>
    </w:p>
    <w:p w14:paraId="53DAEE3E" w14:textId="75B6AF0E" w:rsidR="002A5B98" w:rsidRPr="00CC197C" w:rsidRDefault="002A5B98" w:rsidP="002A5B98">
      <w:pPr>
        <w:rPr>
          <w:rFonts w:ascii="Times New Roman" w:hAnsi="Times New Roman" w:cs="Times New Roman"/>
          <w:sz w:val="24"/>
          <w:szCs w:val="24"/>
        </w:rPr>
      </w:pPr>
      <w:r w:rsidRPr="002A5B98">
        <w:rPr>
          <w:rFonts w:ascii="Times New Roman" w:hAnsi="Times New Roman" w:cs="Times New Roman"/>
          <w:sz w:val="24"/>
          <w:szCs w:val="24"/>
        </w:rPr>
        <w:t>• ES pētniecības ministru padome, 2025. gada 9. decembr</w:t>
      </w:r>
      <w:r w:rsidR="0037763B">
        <w:rPr>
          <w:rFonts w:ascii="Times New Roman" w:hAnsi="Times New Roman" w:cs="Times New Roman"/>
          <w:sz w:val="24"/>
          <w:szCs w:val="24"/>
        </w:rPr>
        <w:t>is</w:t>
      </w:r>
    </w:p>
    <w:p w14:paraId="4676BA6E" w14:textId="4871786D" w:rsidR="002A5B98" w:rsidRPr="00CC197C" w:rsidRDefault="002A5B98" w:rsidP="00CC197C">
      <w:pPr>
        <w:rPr>
          <w:rFonts w:ascii="Times New Roman" w:hAnsi="Times New Roman" w:cs="Times New Roman"/>
          <w:sz w:val="24"/>
          <w:szCs w:val="24"/>
        </w:rPr>
      </w:pPr>
    </w:p>
    <w:sectPr w:rsidR="002A5B98" w:rsidRPr="00CC19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1B44"/>
    <w:multiLevelType w:val="hybridMultilevel"/>
    <w:tmpl w:val="69F2D1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A3276"/>
    <w:multiLevelType w:val="hybridMultilevel"/>
    <w:tmpl w:val="4E3254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12C86"/>
    <w:multiLevelType w:val="hybridMultilevel"/>
    <w:tmpl w:val="AB021EA6"/>
    <w:lvl w:ilvl="0" w:tplc="91DC0F2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30A7F"/>
    <w:multiLevelType w:val="hybridMultilevel"/>
    <w:tmpl w:val="CB9A4FC6"/>
    <w:lvl w:ilvl="0" w:tplc="91DC0F2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35118"/>
    <w:multiLevelType w:val="hybridMultilevel"/>
    <w:tmpl w:val="77C2F3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47216"/>
    <w:multiLevelType w:val="hybridMultilevel"/>
    <w:tmpl w:val="5EB0E678"/>
    <w:lvl w:ilvl="0" w:tplc="91DC0F2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11803"/>
    <w:multiLevelType w:val="hybridMultilevel"/>
    <w:tmpl w:val="C31810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287549">
    <w:abstractNumId w:val="6"/>
  </w:num>
  <w:num w:numId="2" w16cid:durableId="98255946">
    <w:abstractNumId w:val="0"/>
  </w:num>
  <w:num w:numId="3" w16cid:durableId="496262954">
    <w:abstractNumId w:val="1"/>
  </w:num>
  <w:num w:numId="4" w16cid:durableId="1863743668">
    <w:abstractNumId w:val="4"/>
  </w:num>
  <w:num w:numId="5" w16cid:durableId="1977952136">
    <w:abstractNumId w:val="5"/>
  </w:num>
  <w:num w:numId="6" w16cid:durableId="696657633">
    <w:abstractNumId w:val="2"/>
  </w:num>
  <w:num w:numId="7" w16cid:durableId="1561361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7C"/>
    <w:rsid w:val="00014551"/>
    <w:rsid w:val="000E4101"/>
    <w:rsid w:val="0023235B"/>
    <w:rsid w:val="002A5B98"/>
    <w:rsid w:val="0037763B"/>
    <w:rsid w:val="003D17E3"/>
    <w:rsid w:val="00634EF1"/>
    <w:rsid w:val="007F4014"/>
    <w:rsid w:val="00850237"/>
    <w:rsid w:val="00CC197C"/>
    <w:rsid w:val="00CD04AC"/>
    <w:rsid w:val="00D17C36"/>
    <w:rsid w:val="00D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972D"/>
  <w15:chartTrackingRefBased/>
  <w15:docId w15:val="{7B9100C2-3C0C-4281-8B82-41CDA651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IZM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Deinate</dc:creator>
  <cp:keywords/>
  <dc:description/>
  <cp:lastModifiedBy>Dace Deinate</cp:lastModifiedBy>
  <cp:revision>3</cp:revision>
  <dcterms:created xsi:type="dcterms:W3CDTF">2025-08-18T12:22:00Z</dcterms:created>
  <dcterms:modified xsi:type="dcterms:W3CDTF">2025-08-18T12:26:00Z</dcterms:modified>
</cp:coreProperties>
</file>