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064B4D67"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INFORMĀCIJA PAR VENTSPILS AUGSTSKOLAS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4C9D8CC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Ventspils Augstskolas padomes locekļa amata kandidāta atlases komisija 2026. gada 8. jūnijā pieņēma lēmumu par  atbalstāmo kandidātu virzīšanai Ventspils Augstskolas padomes locekļa amatam. Kandidāts pārstāv profesionālās un vadības pieredzes jomas, kas nepieciešamas augstskolas stratēģiskajai vadībai.</w:t>
      </w:r>
    </w:p>
    <w:p w14:paraId="65515AAF" w14:textId="20ED7805"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AB6BAB">
          <w:rPr>
            <w:rStyle w:val="Hyperlink"/>
            <w:rFonts w:ascii="Times New Roman" w:hAnsi="Times New Roman"/>
            <w:color w:val="auto"/>
            <w:sz w:val="24"/>
            <w:szCs w:val="24"/>
          </w:rPr>
          <w:t xml:space="preserve">“Ministru kabineta izvirzāmo Ventspils Augstskolas </w:t>
        </w:r>
        <w:r w:rsidRPr="00AB6BAB">
          <w:rPr>
            <w:rStyle w:val="Hyperlink"/>
            <w:rFonts w:ascii="Times New Roman" w:hAnsi="Times New Roman"/>
            <w:iCs/>
            <w:color w:val="auto"/>
            <w:sz w:val="24"/>
            <w:szCs w:val="24"/>
            <w:lang w:eastAsia="lv-LV"/>
          </w:rPr>
          <w:t xml:space="preserve">padomes locekļu amatu </w:t>
        </w:r>
        <w:r w:rsidRPr="00AB6BAB">
          <w:rPr>
            <w:rStyle w:val="Hyperlink"/>
            <w:rFonts w:ascii="Times New Roman" w:hAnsi="Times New Roman"/>
            <w:color w:val="auto"/>
            <w:sz w:val="24"/>
            <w:szCs w:val="24"/>
            <w:lang w:eastAsia="lv-LV"/>
          </w:rPr>
          <w:t>kandidātu atlases nolikuma”</w:t>
        </w:r>
      </w:hyperlink>
      <w:r w:rsidRPr="00AB6BAB">
        <w:rPr>
          <w:rFonts w:ascii="Times New Roman" w:hAnsi="Times New Roman"/>
          <w:sz w:val="24"/>
          <w:szCs w:val="24"/>
          <w:lang w:eastAsia="lv-LV"/>
        </w:rPr>
        <w:t xml:space="preserve"> </w:t>
      </w:r>
      <w:hyperlink r:id="rId5" w:history="1">
        <w:r w:rsidRPr="00AB6BAB">
          <w:rPr>
            <w:rStyle w:val="Hyperlink"/>
            <w:rFonts w:ascii="Times New Roman" w:hAnsi="Times New Roman"/>
            <w:color w:val="auto"/>
            <w:sz w:val="24"/>
            <w:szCs w:val="24"/>
            <w:lang w:eastAsia="lv-LV"/>
          </w:rPr>
          <w:t>1.</w:t>
        </w:r>
      </w:hyperlink>
      <w:r w:rsidRPr="00AB6BAB">
        <w:rPr>
          <w:rFonts w:ascii="Times New Roman" w:hAnsi="Times New Roman"/>
          <w:sz w:val="24"/>
          <w:szCs w:val="24"/>
          <w:lang w:eastAsia="lv-LV"/>
        </w:rPr>
        <w:t xml:space="preserve"> un </w:t>
      </w:r>
      <w:hyperlink r:id="rId6" w:history="1">
        <w:r w:rsidRPr="00AB6BAB">
          <w:rPr>
            <w:rStyle w:val="Hyperlink"/>
            <w:rFonts w:ascii="Times New Roman" w:hAnsi="Times New Roman"/>
            <w:color w:val="auto"/>
            <w:sz w:val="24"/>
            <w:szCs w:val="24"/>
            <w:lang w:eastAsia="lv-LV"/>
          </w:rPr>
          <w:t>2.</w:t>
        </w:r>
      </w:hyperlink>
      <w:r w:rsidRPr="00AB6BAB">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76924AE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pieteikuma vēstulē sniegtās informācijas saturiskā izvērtēšana. Uz vienu vakanto vietu tika saņemti 9 pieteikumi.</w:t>
      </w:r>
    </w:p>
    <w:p w14:paraId="318C31C2" w14:textId="522819AB"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otrajā kārtā tika virzīti 4 kandidāti</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Otrā kārta </w:t>
      </w:r>
      <w:r w:rsidRPr="00F53839">
        <w:rPr>
          <w:rFonts w:ascii="Times New Roman" w:hAnsi="Times New Roman"/>
          <w:color w:val="000000"/>
          <w:sz w:val="24"/>
          <w:szCs w:val="24"/>
        </w:rPr>
        <w:t>notika intervijas veidā</w:t>
      </w:r>
      <w:r w:rsidR="00E21B76">
        <w:rPr>
          <w:rFonts w:ascii="Times New Roman" w:hAnsi="Times New Roman"/>
          <w:color w:val="000000"/>
          <w:sz w:val="24"/>
          <w:szCs w:val="24"/>
        </w:rPr>
        <w:t>, kuras</w:t>
      </w:r>
      <w:r w:rsidRPr="00F53839">
        <w:rPr>
          <w:rFonts w:ascii="Times New Roman" w:hAnsi="Times New Roman"/>
          <w:color w:val="000000"/>
          <w:sz w:val="24"/>
          <w:szCs w:val="24"/>
        </w:rPr>
        <w:t xml:space="preserve"> laikā padziļināti tika vērtēta kandidātu atbilstību darbam Ventspils Augstskolas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 xml:space="preserve">ēja </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Ventspils Augstskolas darbības prioritātēm. </w:t>
      </w:r>
    </w:p>
    <w:p w14:paraId="6A5DAE86" w14:textId="4B2F8A06"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trešajā kārtā tika virzīti 2 kandidāti, kurā tika novērtētas kandidātu vadības kompetences: stratēģiskais redzējums (kritiskā kompetence), pārmaiņu vadīšana, orientācija uz rezultātu sasniegšanu (kritiskā kompetence), lēmumu pieņemšana un atbildība, kā arī komandas vadīšana.</w:t>
      </w:r>
      <w:r w:rsidR="003530BC">
        <w:rPr>
          <w:rFonts w:ascii="Times New Roman" w:hAnsi="Times New Roman"/>
          <w:color w:val="000000"/>
          <w:sz w:val="24"/>
          <w:szCs w:val="24"/>
        </w:rPr>
        <w:t xml:space="preserve"> Vadības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26FD3CB9" w:rsidR="005A566A" w:rsidRPr="005A566A" w:rsidRDefault="00F53839" w:rsidP="00F53839">
      <w:pPr>
        <w:spacing w:after="0" w:line="240" w:lineRule="auto"/>
        <w:ind w:firstLine="720"/>
        <w:jc w:val="both"/>
      </w:pPr>
      <w:r w:rsidRPr="00F53839">
        <w:rPr>
          <w:rFonts w:ascii="Times New Roman" w:hAnsi="Times New Roman"/>
          <w:color w:val="000000"/>
          <w:sz w:val="24"/>
          <w:szCs w:val="24"/>
        </w:rPr>
        <w:t>Kandidāts tiks virzīts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0926FD"/>
    <w:rsid w:val="001C56A9"/>
    <w:rsid w:val="001D5C49"/>
    <w:rsid w:val="001D6A7C"/>
    <w:rsid w:val="00204382"/>
    <w:rsid w:val="002418A3"/>
    <w:rsid w:val="002B4FC0"/>
    <w:rsid w:val="00304B0E"/>
    <w:rsid w:val="003530BC"/>
    <w:rsid w:val="005139CF"/>
    <w:rsid w:val="005A566A"/>
    <w:rsid w:val="00794E46"/>
    <w:rsid w:val="00994417"/>
    <w:rsid w:val="009A1B9D"/>
    <w:rsid w:val="00AB287E"/>
    <w:rsid w:val="00AB6BAB"/>
    <w:rsid w:val="00E21B76"/>
    <w:rsid w:val="00F5383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79/download?attachment" TargetMode="External"/><Relationship Id="rId5" Type="http://schemas.openxmlformats.org/officeDocument/2006/relationships/hyperlink" Target="https://www.izm.gov.lv/lv/media/33176/download?attachment" TargetMode="External"/><Relationship Id="rId4" Type="http://schemas.openxmlformats.org/officeDocument/2006/relationships/hyperlink" Target="https://www.izm.gov.lv/lv/media/3290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1307</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revision>5</cp:revision>
  <dcterms:created xsi:type="dcterms:W3CDTF">2026-06-15T13:56:00Z</dcterms:created>
  <dcterms:modified xsi:type="dcterms:W3CDTF">2026-06-20T12:23:00Z</dcterms:modified>
</cp:coreProperties>
</file>