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FD92" w14:textId="48E5BD33" w:rsidR="005139CF" w:rsidRPr="005139CF" w:rsidRDefault="005139CF" w:rsidP="005139CF">
      <w:pPr>
        <w:spacing w:after="0" w:line="240" w:lineRule="auto"/>
        <w:ind w:firstLine="720"/>
        <w:jc w:val="center"/>
        <w:rPr>
          <w:rFonts w:ascii="Times New Roman" w:hAnsi="Times New Roman"/>
          <w:b/>
          <w:bCs/>
          <w:color w:val="000000"/>
          <w:sz w:val="24"/>
          <w:szCs w:val="24"/>
        </w:rPr>
      </w:pPr>
      <w:r w:rsidRPr="005139CF">
        <w:rPr>
          <w:rFonts w:ascii="Times New Roman" w:hAnsi="Times New Roman"/>
          <w:b/>
          <w:bCs/>
          <w:color w:val="000000"/>
          <w:sz w:val="24"/>
          <w:szCs w:val="24"/>
        </w:rPr>
        <w:t xml:space="preserve">INFORMĀCIJA PAR </w:t>
      </w:r>
      <w:r w:rsidR="00F41A03">
        <w:rPr>
          <w:rFonts w:ascii="Times New Roman" w:hAnsi="Times New Roman"/>
          <w:b/>
          <w:bCs/>
          <w:color w:val="000000"/>
          <w:sz w:val="24"/>
          <w:szCs w:val="24"/>
        </w:rPr>
        <w:t xml:space="preserve">RĪGAS TEHNISKĀS  </w:t>
      </w:r>
      <w:r w:rsidR="005E5F00">
        <w:rPr>
          <w:rFonts w:ascii="Times New Roman" w:hAnsi="Times New Roman"/>
          <w:b/>
          <w:bCs/>
          <w:color w:val="000000"/>
          <w:sz w:val="24"/>
          <w:szCs w:val="24"/>
        </w:rPr>
        <w:t>UNIVERSITĀTES</w:t>
      </w:r>
      <w:r w:rsidRPr="005139CF">
        <w:rPr>
          <w:rFonts w:ascii="Times New Roman" w:hAnsi="Times New Roman"/>
          <w:b/>
          <w:bCs/>
          <w:color w:val="000000"/>
          <w:sz w:val="24"/>
          <w:szCs w:val="24"/>
        </w:rPr>
        <w:t xml:space="preserve"> KANDIDĀTU NOVĒRTĒŠANAS PROCESU</w:t>
      </w:r>
    </w:p>
    <w:p w14:paraId="532F683E" w14:textId="77777777" w:rsidR="005139CF" w:rsidRDefault="005139CF" w:rsidP="00F53839">
      <w:pPr>
        <w:spacing w:after="0" w:line="240" w:lineRule="auto"/>
        <w:ind w:firstLine="720"/>
        <w:jc w:val="both"/>
        <w:rPr>
          <w:rFonts w:ascii="Times New Roman" w:hAnsi="Times New Roman"/>
          <w:color w:val="000000"/>
          <w:sz w:val="24"/>
          <w:szCs w:val="24"/>
        </w:rPr>
      </w:pPr>
    </w:p>
    <w:p w14:paraId="06A4CD71" w14:textId="046640A0" w:rsidR="00F53839" w:rsidRPr="00F53839" w:rsidRDefault="00F41A03" w:rsidP="00F53839">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rPr>
        <w:t>Rīgas Tehniskās u</w:t>
      </w:r>
      <w:r w:rsidR="005E5F00">
        <w:rPr>
          <w:rFonts w:ascii="Times New Roman" w:hAnsi="Times New Roman"/>
          <w:color w:val="000000"/>
          <w:sz w:val="24"/>
          <w:szCs w:val="24"/>
        </w:rPr>
        <w:t>niversitātes</w:t>
      </w:r>
      <w:r w:rsidR="00F53839" w:rsidRPr="00F53839">
        <w:rPr>
          <w:rFonts w:ascii="Times New Roman" w:hAnsi="Times New Roman"/>
          <w:color w:val="000000"/>
          <w:sz w:val="24"/>
          <w:szCs w:val="24"/>
        </w:rPr>
        <w:t xml:space="preserve"> padomes locekļ</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amat</w:t>
      </w:r>
      <w:r w:rsidR="00554A61">
        <w:rPr>
          <w:rFonts w:ascii="Times New Roman" w:hAnsi="Times New Roman"/>
          <w:color w:val="000000"/>
          <w:sz w:val="24"/>
          <w:szCs w:val="24"/>
        </w:rPr>
        <w:t>u</w:t>
      </w:r>
      <w:r w:rsidR="00F53839" w:rsidRPr="00F53839">
        <w:rPr>
          <w:rFonts w:ascii="Times New Roman" w:hAnsi="Times New Roman"/>
          <w:color w:val="000000"/>
          <w:sz w:val="24"/>
          <w:szCs w:val="24"/>
        </w:rPr>
        <w:t xml:space="preserve"> kandidāt</w:t>
      </w:r>
      <w:r w:rsidR="000015D8">
        <w:rPr>
          <w:rFonts w:ascii="Times New Roman" w:hAnsi="Times New Roman"/>
          <w:color w:val="000000"/>
          <w:sz w:val="24"/>
          <w:szCs w:val="24"/>
        </w:rPr>
        <w:t>u</w:t>
      </w:r>
      <w:r w:rsidR="00F53839" w:rsidRPr="00F53839">
        <w:rPr>
          <w:rFonts w:ascii="Times New Roman" w:hAnsi="Times New Roman"/>
          <w:color w:val="000000"/>
          <w:sz w:val="24"/>
          <w:szCs w:val="24"/>
        </w:rPr>
        <w:t xml:space="preserve"> atlases komisija 2026. gada </w:t>
      </w:r>
      <w:r w:rsidR="005E5F00" w:rsidRPr="005E5F00">
        <w:rPr>
          <w:rFonts w:ascii="Times New Roman" w:hAnsi="Times New Roman"/>
          <w:color w:val="000000"/>
          <w:sz w:val="24"/>
          <w:szCs w:val="24"/>
        </w:rPr>
        <w:t>1</w:t>
      </w:r>
      <w:r>
        <w:rPr>
          <w:rFonts w:ascii="Times New Roman" w:hAnsi="Times New Roman"/>
          <w:color w:val="000000"/>
          <w:sz w:val="24"/>
          <w:szCs w:val="24"/>
        </w:rPr>
        <w:t>9</w:t>
      </w:r>
      <w:r w:rsidR="00F53839" w:rsidRPr="005E5F00">
        <w:rPr>
          <w:rFonts w:ascii="Times New Roman" w:hAnsi="Times New Roman"/>
          <w:color w:val="000000"/>
          <w:sz w:val="24"/>
          <w:szCs w:val="24"/>
        </w:rPr>
        <w:t>. jūnijā pieņēma</w:t>
      </w:r>
      <w:r w:rsidR="00F53839" w:rsidRPr="00F53839">
        <w:rPr>
          <w:rFonts w:ascii="Times New Roman" w:hAnsi="Times New Roman"/>
          <w:color w:val="000000"/>
          <w:sz w:val="24"/>
          <w:szCs w:val="24"/>
        </w:rPr>
        <w:t xml:space="preserve"> lēmumu par  atbalstām</w:t>
      </w:r>
      <w:r w:rsidR="00F869AB">
        <w:rPr>
          <w:rFonts w:ascii="Times New Roman" w:hAnsi="Times New Roman"/>
          <w:color w:val="000000"/>
          <w:sz w:val="24"/>
          <w:szCs w:val="24"/>
        </w:rPr>
        <w:t>ajiem</w:t>
      </w:r>
      <w:r w:rsidR="00F53839" w:rsidRPr="00F53839">
        <w:rPr>
          <w:rFonts w:ascii="Times New Roman" w:hAnsi="Times New Roman"/>
          <w:color w:val="000000"/>
          <w:sz w:val="24"/>
          <w:szCs w:val="24"/>
        </w:rPr>
        <w:t xml:space="preserve"> kandidāt</w:t>
      </w:r>
      <w:r w:rsidR="00F869AB">
        <w:rPr>
          <w:rFonts w:ascii="Times New Roman" w:hAnsi="Times New Roman"/>
          <w:color w:val="000000"/>
          <w:sz w:val="24"/>
          <w:szCs w:val="24"/>
        </w:rPr>
        <w:t>iem</w:t>
      </w:r>
      <w:r w:rsidR="00F53839" w:rsidRPr="00F53839">
        <w:rPr>
          <w:rFonts w:ascii="Times New Roman" w:hAnsi="Times New Roman"/>
          <w:color w:val="000000"/>
          <w:sz w:val="24"/>
          <w:szCs w:val="24"/>
        </w:rPr>
        <w:t xml:space="preserve"> virzīšanai </w:t>
      </w:r>
      <w:r>
        <w:rPr>
          <w:rFonts w:ascii="Times New Roman" w:hAnsi="Times New Roman"/>
          <w:color w:val="000000"/>
          <w:sz w:val="24"/>
          <w:szCs w:val="24"/>
        </w:rPr>
        <w:t>Rīgas Tehniskās u</w:t>
      </w:r>
      <w:r w:rsidR="005E5F00">
        <w:rPr>
          <w:rFonts w:ascii="Times New Roman" w:hAnsi="Times New Roman"/>
          <w:color w:val="000000"/>
          <w:sz w:val="24"/>
          <w:szCs w:val="24"/>
        </w:rPr>
        <w:t>niversitātes</w:t>
      </w:r>
      <w:r w:rsidR="00F53839" w:rsidRPr="00F53839">
        <w:rPr>
          <w:rFonts w:ascii="Times New Roman" w:hAnsi="Times New Roman"/>
          <w:color w:val="000000"/>
          <w:sz w:val="24"/>
          <w:szCs w:val="24"/>
        </w:rPr>
        <w:t xml:space="preserve"> padomes locekļa amat</w:t>
      </w:r>
      <w:r w:rsidR="005E5F00">
        <w:rPr>
          <w:rFonts w:ascii="Times New Roman" w:hAnsi="Times New Roman"/>
          <w:color w:val="000000"/>
          <w:sz w:val="24"/>
          <w:szCs w:val="24"/>
        </w:rPr>
        <w:t>ie</w:t>
      </w:r>
      <w:r w:rsidR="00F53839" w:rsidRPr="00F53839">
        <w:rPr>
          <w:rFonts w:ascii="Times New Roman" w:hAnsi="Times New Roman"/>
          <w:color w:val="000000"/>
          <w:sz w:val="24"/>
          <w:szCs w:val="24"/>
        </w:rPr>
        <w:t xml:space="preserve">m. </w:t>
      </w:r>
      <w:r w:rsidR="00F53839" w:rsidRPr="001C56E4">
        <w:rPr>
          <w:rFonts w:ascii="Times New Roman" w:hAnsi="Times New Roman"/>
          <w:color w:val="000000"/>
          <w:sz w:val="24"/>
          <w:szCs w:val="24"/>
        </w:rPr>
        <w:t>Kandidāt</w:t>
      </w:r>
      <w:r w:rsidR="005E5F00" w:rsidRPr="001C56E4">
        <w:rPr>
          <w:rFonts w:ascii="Times New Roman" w:hAnsi="Times New Roman"/>
          <w:color w:val="000000"/>
          <w:sz w:val="24"/>
          <w:szCs w:val="24"/>
        </w:rPr>
        <w:t>i</w:t>
      </w:r>
      <w:r w:rsidR="00F53839" w:rsidRPr="001C56E4">
        <w:rPr>
          <w:rFonts w:ascii="Times New Roman" w:hAnsi="Times New Roman"/>
          <w:color w:val="000000"/>
          <w:sz w:val="24"/>
          <w:szCs w:val="24"/>
        </w:rPr>
        <w:t xml:space="preserve"> pārstāv profesionālās un vadības pieredzes jomas, kas nepieciešamas augstskolas stratēģiskajai vadībai.</w:t>
      </w:r>
    </w:p>
    <w:p w14:paraId="65515AAF" w14:textId="016CC71B" w:rsidR="00F53839" w:rsidRDefault="00F53839" w:rsidP="001D5C4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Saskaņā ar kandidātu atlases nolikumā noteikto</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kandidātu atlase un novērtēšana notika trīs kārtās.</w:t>
      </w:r>
      <w:r>
        <w:rPr>
          <w:rFonts w:ascii="Times New Roman" w:hAnsi="Times New Roman"/>
          <w:color w:val="000000"/>
          <w:sz w:val="24"/>
          <w:szCs w:val="24"/>
        </w:rPr>
        <w:t xml:space="preserve"> </w:t>
      </w:r>
      <w:r w:rsidRPr="00AB6BAB">
        <w:rPr>
          <w:rFonts w:ascii="Times New Roman" w:hAnsi="Times New Roman"/>
          <w:sz w:val="24"/>
          <w:szCs w:val="24"/>
        </w:rPr>
        <w:t xml:space="preserve">Ar kandidātu atlases kritērijiem katrā no atlases kārtām var iepazīties </w:t>
      </w:r>
      <w:hyperlink r:id="rId4" w:history="1">
        <w:r w:rsidRPr="00F41A03">
          <w:rPr>
            <w:rStyle w:val="Hyperlink"/>
            <w:rFonts w:ascii="Times New Roman" w:hAnsi="Times New Roman"/>
            <w:sz w:val="24"/>
            <w:szCs w:val="24"/>
          </w:rPr>
          <w:t xml:space="preserve">“Ministru kabineta izvirzāmo </w:t>
        </w:r>
        <w:r w:rsidR="00F41A03" w:rsidRPr="00F41A03">
          <w:rPr>
            <w:rStyle w:val="Hyperlink"/>
            <w:rFonts w:ascii="Times New Roman" w:hAnsi="Times New Roman"/>
            <w:sz w:val="24"/>
            <w:szCs w:val="24"/>
          </w:rPr>
          <w:t>Rīgas Tehniskās u</w:t>
        </w:r>
        <w:r w:rsidR="005E5F00" w:rsidRPr="00F41A03">
          <w:rPr>
            <w:rStyle w:val="Hyperlink"/>
            <w:rFonts w:ascii="Times New Roman" w:hAnsi="Times New Roman"/>
            <w:sz w:val="24"/>
            <w:szCs w:val="24"/>
          </w:rPr>
          <w:t>niversitātes</w:t>
        </w:r>
        <w:r w:rsidRPr="00F41A03">
          <w:rPr>
            <w:rStyle w:val="Hyperlink"/>
            <w:rFonts w:ascii="Times New Roman" w:hAnsi="Times New Roman"/>
            <w:sz w:val="24"/>
            <w:szCs w:val="24"/>
          </w:rPr>
          <w:t xml:space="preserve"> </w:t>
        </w:r>
        <w:r w:rsidRPr="00F41A03">
          <w:rPr>
            <w:rStyle w:val="Hyperlink"/>
            <w:rFonts w:ascii="Times New Roman" w:hAnsi="Times New Roman"/>
            <w:iCs/>
            <w:sz w:val="24"/>
            <w:szCs w:val="24"/>
            <w:lang w:eastAsia="lv-LV"/>
          </w:rPr>
          <w:t xml:space="preserve">padomes locekļu amatu </w:t>
        </w:r>
        <w:r w:rsidRPr="00F41A03">
          <w:rPr>
            <w:rStyle w:val="Hyperlink"/>
            <w:rFonts w:ascii="Times New Roman" w:hAnsi="Times New Roman"/>
            <w:sz w:val="24"/>
            <w:szCs w:val="24"/>
            <w:lang w:eastAsia="lv-LV"/>
          </w:rPr>
          <w:t>kandidātu atlases nolikuma”</w:t>
        </w:r>
      </w:hyperlink>
      <w:r w:rsidRPr="001C56E4">
        <w:rPr>
          <w:rFonts w:ascii="Times New Roman" w:hAnsi="Times New Roman"/>
          <w:sz w:val="24"/>
          <w:szCs w:val="24"/>
          <w:lang w:eastAsia="lv-LV"/>
        </w:rPr>
        <w:t xml:space="preserve"> </w:t>
      </w:r>
      <w:hyperlink r:id="rId5" w:history="1">
        <w:r w:rsidRPr="00F41A03">
          <w:rPr>
            <w:rStyle w:val="Hyperlink"/>
            <w:rFonts w:ascii="Times New Roman" w:hAnsi="Times New Roman"/>
            <w:sz w:val="24"/>
            <w:szCs w:val="24"/>
            <w:lang w:eastAsia="lv-LV"/>
          </w:rPr>
          <w:t>1.</w:t>
        </w:r>
      </w:hyperlink>
      <w:r w:rsidRPr="001C56E4">
        <w:rPr>
          <w:rFonts w:ascii="Times New Roman" w:hAnsi="Times New Roman"/>
          <w:sz w:val="24"/>
          <w:szCs w:val="24"/>
          <w:lang w:eastAsia="lv-LV"/>
        </w:rPr>
        <w:t xml:space="preserve"> un </w:t>
      </w:r>
      <w:hyperlink r:id="rId6" w:history="1">
        <w:r w:rsidRPr="00F41A03">
          <w:rPr>
            <w:rStyle w:val="Hyperlink"/>
            <w:rFonts w:ascii="Times New Roman" w:hAnsi="Times New Roman"/>
            <w:sz w:val="24"/>
            <w:szCs w:val="24"/>
            <w:lang w:eastAsia="lv-LV"/>
          </w:rPr>
          <w:t>2.</w:t>
        </w:r>
      </w:hyperlink>
      <w:r w:rsidRPr="001C56E4">
        <w:rPr>
          <w:rFonts w:ascii="Times New Roman" w:hAnsi="Times New Roman"/>
          <w:sz w:val="24"/>
          <w:szCs w:val="24"/>
          <w:lang w:eastAsia="lv-LV"/>
        </w:rPr>
        <w:t xml:space="preserve"> pielikumā.</w:t>
      </w:r>
      <w:r w:rsidRPr="00AB6BAB">
        <w:rPr>
          <w:rFonts w:ascii="Times New Roman" w:hAnsi="Times New Roman"/>
          <w:sz w:val="24"/>
          <w:szCs w:val="24"/>
        </w:rPr>
        <w:t xml:space="preserve"> </w:t>
      </w:r>
    </w:p>
    <w:p w14:paraId="7B6A214B" w14:textId="50A18ADB"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Pirmajā kārtā notika kandidātu iesniegto dokumentu atbilstības Augstskolu likumā un 2021. gada 14. septembra noteikumu Nr. 636 “Ministru kabineta virzītu valsts augstskolas padomes locekļu atlases, izvirzīšanas un atsaukšanas kārtība” padomes locekļiem noteiktajām prasībām un </w:t>
      </w:r>
      <w:r w:rsidRPr="00A0238E">
        <w:rPr>
          <w:rFonts w:ascii="Times New Roman" w:hAnsi="Times New Roman"/>
          <w:color w:val="000000"/>
          <w:sz w:val="24"/>
          <w:szCs w:val="24"/>
        </w:rPr>
        <w:t xml:space="preserve">pieteikuma vēstulē sniegtās informācijas saturiskā izvērtēšana. Uz </w:t>
      </w:r>
      <w:r w:rsidR="008F2958">
        <w:rPr>
          <w:rFonts w:ascii="Times New Roman" w:hAnsi="Times New Roman"/>
          <w:color w:val="000000"/>
          <w:sz w:val="24"/>
          <w:szCs w:val="24"/>
        </w:rPr>
        <w:t>trīs</w:t>
      </w:r>
      <w:r w:rsidRPr="00A0238E">
        <w:rPr>
          <w:rFonts w:ascii="Times New Roman" w:hAnsi="Times New Roman"/>
          <w:color w:val="000000"/>
          <w:sz w:val="24"/>
          <w:szCs w:val="24"/>
        </w:rPr>
        <w:t xml:space="preserve"> vakant</w:t>
      </w:r>
      <w:r w:rsidR="008F2958">
        <w:rPr>
          <w:rFonts w:ascii="Times New Roman" w:hAnsi="Times New Roman"/>
          <w:color w:val="000000"/>
          <w:sz w:val="24"/>
          <w:szCs w:val="24"/>
        </w:rPr>
        <w:t>ajām</w:t>
      </w:r>
      <w:r w:rsidRPr="00A0238E">
        <w:rPr>
          <w:rFonts w:ascii="Times New Roman" w:hAnsi="Times New Roman"/>
          <w:color w:val="000000"/>
          <w:sz w:val="24"/>
          <w:szCs w:val="24"/>
        </w:rPr>
        <w:t xml:space="preserve"> viet</w:t>
      </w:r>
      <w:r w:rsidR="00DD4A3B">
        <w:rPr>
          <w:rFonts w:ascii="Times New Roman" w:hAnsi="Times New Roman"/>
          <w:color w:val="000000"/>
          <w:sz w:val="24"/>
          <w:szCs w:val="24"/>
        </w:rPr>
        <w:t>ā</w:t>
      </w:r>
      <w:r w:rsidR="008F2958">
        <w:rPr>
          <w:rFonts w:ascii="Times New Roman" w:hAnsi="Times New Roman"/>
          <w:color w:val="000000"/>
          <w:sz w:val="24"/>
          <w:szCs w:val="24"/>
        </w:rPr>
        <w:t>m</w:t>
      </w:r>
      <w:r w:rsidRPr="00A0238E">
        <w:rPr>
          <w:rFonts w:ascii="Times New Roman" w:hAnsi="Times New Roman"/>
          <w:color w:val="000000"/>
          <w:sz w:val="24"/>
          <w:szCs w:val="24"/>
        </w:rPr>
        <w:t xml:space="preserve"> tika saņemti </w:t>
      </w:r>
      <w:r w:rsidR="00F41A03">
        <w:rPr>
          <w:rFonts w:ascii="Times New Roman" w:hAnsi="Times New Roman"/>
          <w:color w:val="000000"/>
          <w:sz w:val="24"/>
          <w:szCs w:val="24"/>
        </w:rPr>
        <w:t>24</w:t>
      </w:r>
      <w:r w:rsidRPr="00A0238E">
        <w:rPr>
          <w:rFonts w:ascii="Times New Roman" w:hAnsi="Times New Roman"/>
          <w:color w:val="000000"/>
          <w:sz w:val="24"/>
          <w:szCs w:val="24"/>
        </w:rPr>
        <w:t> pieteikumi.</w:t>
      </w:r>
    </w:p>
    <w:p w14:paraId="318C31C2" w14:textId="5EDDC1D5" w:rsidR="00F53839" w:rsidRPr="00F53839" w:rsidRDefault="00F53839" w:rsidP="00F53839">
      <w:pPr>
        <w:spacing w:after="0" w:line="240" w:lineRule="auto"/>
        <w:ind w:firstLine="720"/>
        <w:jc w:val="both"/>
        <w:rPr>
          <w:rFonts w:ascii="Times New Roman" w:hAnsi="Times New Roman"/>
          <w:color w:val="000000"/>
          <w:sz w:val="24"/>
          <w:szCs w:val="24"/>
        </w:rPr>
      </w:pPr>
      <w:r w:rsidRPr="009440D6">
        <w:rPr>
          <w:rFonts w:ascii="Times New Roman" w:hAnsi="Times New Roman"/>
          <w:color w:val="000000"/>
          <w:sz w:val="24"/>
          <w:szCs w:val="24"/>
        </w:rPr>
        <w:t>Atlase</w:t>
      </w:r>
      <w:r w:rsidR="001C17DF">
        <w:rPr>
          <w:rFonts w:ascii="Times New Roman" w:hAnsi="Times New Roman"/>
          <w:color w:val="000000"/>
          <w:sz w:val="24"/>
          <w:szCs w:val="24"/>
        </w:rPr>
        <w:t>s</w:t>
      </w:r>
      <w:r w:rsidRPr="009440D6">
        <w:rPr>
          <w:rFonts w:ascii="Times New Roman" w:hAnsi="Times New Roman"/>
          <w:color w:val="000000"/>
          <w:sz w:val="24"/>
          <w:szCs w:val="24"/>
        </w:rPr>
        <w:t xml:space="preserve"> otrajā kārtā tika </w:t>
      </w:r>
      <w:r w:rsidR="00AC07FF" w:rsidRPr="00562BFD">
        <w:rPr>
          <w:rFonts w:ascii="Times New Roman" w:hAnsi="Times New Roman"/>
          <w:color w:val="000000"/>
          <w:sz w:val="24"/>
          <w:szCs w:val="24"/>
        </w:rPr>
        <w:t xml:space="preserve">virzīti </w:t>
      </w:r>
      <w:r w:rsidR="00F41A03">
        <w:rPr>
          <w:rFonts w:ascii="Times New Roman" w:hAnsi="Times New Roman"/>
          <w:color w:val="000000"/>
          <w:sz w:val="24"/>
          <w:szCs w:val="24"/>
        </w:rPr>
        <w:t>9</w:t>
      </w:r>
      <w:r w:rsidRPr="009440D6">
        <w:rPr>
          <w:rFonts w:ascii="Times New Roman" w:hAnsi="Times New Roman"/>
          <w:color w:val="000000"/>
          <w:sz w:val="24"/>
          <w:szCs w:val="24"/>
        </w:rPr>
        <w:t> kandidāti</w:t>
      </w:r>
      <w:r w:rsidR="00E21B76" w:rsidRPr="009440D6">
        <w:rPr>
          <w:rFonts w:ascii="Times New Roman" w:hAnsi="Times New Roman"/>
          <w:color w:val="000000"/>
          <w:sz w:val="24"/>
          <w:szCs w:val="24"/>
        </w:rPr>
        <w:t>.</w:t>
      </w:r>
      <w:r w:rsidRPr="009440D6">
        <w:rPr>
          <w:rFonts w:ascii="Times New Roman" w:hAnsi="Times New Roman"/>
          <w:color w:val="000000"/>
          <w:sz w:val="24"/>
          <w:szCs w:val="24"/>
        </w:rPr>
        <w:t xml:space="preserve">  </w:t>
      </w:r>
      <w:r w:rsidR="00E21B76" w:rsidRPr="009440D6">
        <w:rPr>
          <w:rFonts w:ascii="Times New Roman" w:hAnsi="Times New Roman"/>
          <w:color w:val="000000"/>
          <w:sz w:val="24"/>
          <w:szCs w:val="24"/>
        </w:rPr>
        <w:t xml:space="preserve">Otrā kārta </w:t>
      </w:r>
      <w:r w:rsidRPr="009440D6">
        <w:rPr>
          <w:rFonts w:ascii="Times New Roman" w:hAnsi="Times New Roman"/>
          <w:color w:val="000000"/>
          <w:sz w:val="24"/>
          <w:szCs w:val="24"/>
        </w:rPr>
        <w:t>notika intervijas veidā</w:t>
      </w:r>
      <w:r w:rsidR="00E21B76" w:rsidRPr="009440D6">
        <w:rPr>
          <w:rFonts w:ascii="Times New Roman" w:hAnsi="Times New Roman"/>
          <w:color w:val="000000"/>
          <w:sz w:val="24"/>
          <w:szCs w:val="24"/>
        </w:rPr>
        <w:t>,</w:t>
      </w:r>
      <w:r w:rsidR="00E21B76">
        <w:rPr>
          <w:rFonts w:ascii="Times New Roman" w:hAnsi="Times New Roman"/>
          <w:color w:val="000000"/>
          <w:sz w:val="24"/>
          <w:szCs w:val="24"/>
        </w:rPr>
        <w:t xml:space="preserve"> kuras</w:t>
      </w:r>
      <w:r w:rsidRPr="00F53839">
        <w:rPr>
          <w:rFonts w:ascii="Times New Roman" w:hAnsi="Times New Roman"/>
          <w:color w:val="000000"/>
          <w:sz w:val="24"/>
          <w:szCs w:val="24"/>
        </w:rPr>
        <w:t xml:space="preserve"> laikā padziļināti tika vērtēta kandidātu atbilstīb</w:t>
      </w:r>
      <w:r w:rsidR="008833B2">
        <w:rPr>
          <w:rFonts w:ascii="Times New Roman" w:hAnsi="Times New Roman"/>
          <w:color w:val="000000"/>
          <w:sz w:val="24"/>
          <w:szCs w:val="24"/>
        </w:rPr>
        <w:t>a</w:t>
      </w:r>
      <w:r w:rsidRPr="00F53839">
        <w:rPr>
          <w:rFonts w:ascii="Times New Roman" w:hAnsi="Times New Roman"/>
          <w:color w:val="000000"/>
          <w:sz w:val="24"/>
          <w:szCs w:val="24"/>
        </w:rPr>
        <w:t xml:space="preserve"> darbam </w:t>
      </w:r>
      <w:r w:rsidR="00F41A03">
        <w:rPr>
          <w:rFonts w:ascii="Times New Roman" w:hAnsi="Times New Roman"/>
          <w:color w:val="000000"/>
          <w:sz w:val="24"/>
          <w:szCs w:val="24"/>
        </w:rPr>
        <w:t>Rīgas Tehniskās u</w:t>
      </w:r>
      <w:r w:rsidR="0041547F">
        <w:rPr>
          <w:rFonts w:ascii="Times New Roman" w:hAnsi="Times New Roman"/>
          <w:color w:val="000000"/>
          <w:sz w:val="24"/>
          <w:szCs w:val="24"/>
        </w:rPr>
        <w:t>niversitātes</w:t>
      </w:r>
      <w:r w:rsidRPr="00F53839">
        <w:rPr>
          <w:rFonts w:ascii="Times New Roman" w:hAnsi="Times New Roman"/>
          <w:color w:val="000000"/>
          <w:sz w:val="24"/>
          <w:szCs w:val="24"/>
        </w:rPr>
        <w:t xml:space="preserve"> padomē</w:t>
      </w:r>
      <w:r w:rsidR="00E21B76">
        <w:rPr>
          <w:rFonts w:ascii="Times New Roman" w:hAnsi="Times New Roman"/>
          <w:color w:val="000000"/>
          <w:sz w:val="24"/>
          <w:szCs w:val="24"/>
        </w:rPr>
        <w:t>.</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Kandidāti </w:t>
      </w:r>
      <w:r w:rsidRPr="00F53839">
        <w:rPr>
          <w:rFonts w:ascii="Times New Roman" w:hAnsi="Times New Roman"/>
          <w:color w:val="000000"/>
          <w:sz w:val="24"/>
          <w:szCs w:val="24"/>
        </w:rPr>
        <w:t>prezent</w:t>
      </w:r>
      <w:r w:rsidR="00E21B76">
        <w:rPr>
          <w:rFonts w:ascii="Times New Roman" w:hAnsi="Times New Roman"/>
          <w:color w:val="000000"/>
          <w:sz w:val="24"/>
          <w:szCs w:val="24"/>
        </w:rPr>
        <w:t>ēja</w:t>
      </w:r>
      <w:r w:rsidRPr="00F53839">
        <w:rPr>
          <w:rFonts w:ascii="Times New Roman" w:hAnsi="Times New Roman"/>
          <w:color w:val="000000"/>
          <w:sz w:val="24"/>
          <w:szCs w:val="24"/>
        </w:rPr>
        <w:t xml:space="preserve"> </w:t>
      </w:r>
      <w:r w:rsidR="00E21B76">
        <w:rPr>
          <w:rFonts w:ascii="Times New Roman" w:hAnsi="Times New Roman"/>
          <w:color w:val="000000"/>
          <w:sz w:val="24"/>
          <w:szCs w:val="24"/>
        </w:rPr>
        <w:t xml:space="preserve">savu redzējumu </w:t>
      </w:r>
      <w:r w:rsidRPr="00F53839">
        <w:rPr>
          <w:rFonts w:ascii="Times New Roman" w:hAnsi="Times New Roman"/>
          <w:color w:val="000000"/>
          <w:sz w:val="24"/>
          <w:szCs w:val="24"/>
        </w:rPr>
        <w:t xml:space="preserve">par augstākās izglītības un zinātnes attīstības tendencēm Latvijā un pasaulē, kā arī par </w:t>
      </w:r>
      <w:r w:rsidR="00F41A03">
        <w:rPr>
          <w:rFonts w:ascii="Times New Roman" w:hAnsi="Times New Roman"/>
          <w:color w:val="000000"/>
          <w:sz w:val="24"/>
          <w:szCs w:val="24"/>
        </w:rPr>
        <w:t>Rīgas Tehniskās u</w:t>
      </w:r>
      <w:r w:rsidR="00DC073D">
        <w:rPr>
          <w:rFonts w:ascii="Times New Roman" w:hAnsi="Times New Roman"/>
          <w:color w:val="000000"/>
          <w:sz w:val="24"/>
          <w:szCs w:val="24"/>
        </w:rPr>
        <w:t>niversitātes</w:t>
      </w:r>
      <w:r w:rsidRPr="00F53839">
        <w:rPr>
          <w:rFonts w:ascii="Times New Roman" w:hAnsi="Times New Roman"/>
          <w:color w:val="000000"/>
          <w:sz w:val="24"/>
          <w:szCs w:val="24"/>
        </w:rPr>
        <w:t xml:space="preserve"> darbības prioritātēm.</w:t>
      </w:r>
    </w:p>
    <w:p w14:paraId="6A5DAE86" w14:textId="17A1A729" w:rsidR="00F53839" w:rsidRPr="00F53839" w:rsidRDefault="00F53839" w:rsidP="00F53839">
      <w:pPr>
        <w:spacing w:after="0" w:line="240" w:lineRule="auto"/>
        <w:ind w:firstLine="720"/>
        <w:jc w:val="both"/>
        <w:rPr>
          <w:rFonts w:ascii="Times New Roman" w:hAnsi="Times New Roman"/>
          <w:color w:val="000000"/>
          <w:sz w:val="24"/>
          <w:szCs w:val="24"/>
        </w:rPr>
      </w:pPr>
      <w:r w:rsidRPr="00F53839">
        <w:rPr>
          <w:rFonts w:ascii="Times New Roman" w:hAnsi="Times New Roman"/>
          <w:color w:val="000000"/>
          <w:sz w:val="24"/>
          <w:szCs w:val="24"/>
        </w:rPr>
        <w:t xml:space="preserve">Atlasei trešajā kārtā tika </w:t>
      </w:r>
      <w:r w:rsidRPr="00562BFD">
        <w:rPr>
          <w:rFonts w:ascii="Times New Roman" w:hAnsi="Times New Roman"/>
          <w:color w:val="000000"/>
          <w:sz w:val="24"/>
          <w:szCs w:val="24"/>
        </w:rPr>
        <w:t xml:space="preserve">virzīti </w:t>
      </w:r>
      <w:r w:rsidR="00F41A03">
        <w:rPr>
          <w:rFonts w:ascii="Times New Roman" w:hAnsi="Times New Roman"/>
          <w:color w:val="000000"/>
          <w:sz w:val="24"/>
          <w:szCs w:val="24"/>
        </w:rPr>
        <w:t>5</w:t>
      </w:r>
      <w:r w:rsidRPr="00562BFD">
        <w:rPr>
          <w:rFonts w:ascii="Times New Roman" w:hAnsi="Times New Roman"/>
          <w:color w:val="000000"/>
          <w:sz w:val="24"/>
          <w:szCs w:val="24"/>
        </w:rPr>
        <w:t> kandidāti,</w:t>
      </w:r>
      <w:r w:rsidRPr="00F53839">
        <w:rPr>
          <w:rFonts w:ascii="Times New Roman" w:hAnsi="Times New Roman"/>
          <w:color w:val="000000"/>
          <w:sz w:val="24"/>
          <w:szCs w:val="24"/>
        </w:rPr>
        <w:t xml:space="preserve"> kurā tika novērtētas kandidātu vadības kompetences: </w:t>
      </w:r>
      <w:r w:rsidRPr="005B414D">
        <w:rPr>
          <w:rFonts w:ascii="Times New Roman" w:hAnsi="Times New Roman"/>
          <w:color w:val="000000"/>
          <w:sz w:val="24"/>
          <w:szCs w:val="24"/>
        </w:rPr>
        <w:t xml:space="preserve">stratēģiskais redzējums (kritiskā kompetence), pārmaiņu vadīšana, orientācija uz rezultātu sasniegšanu (kritiskā kompetence), lēmumu pieņemšana un atbildība, kā arī </w:t>
      </w:r>
      <w:r w:rsidR="00F41A03">
        <w:rPr>
          <w:rFonts w:ascii="Times New Roman" w:hAnsi="Times New Roman"/>
          <w:color w:val="000000"/>
          <w:sz w:val="24"/>
          <w:szCs w:val="24"/>
        </w:rPr>
        <w:t>orientācija uz attīstību</w:t>
      </w:r>
      <w:r w:rsidRPr="005B414D">
        <w:rPr>
          <w:rFonts w:ascii="Times New Roman" w:hAnsi="Times New Roman"/>
          <w:color w:val="000000"/>
          <w:sz w:val="24"/>
          <w:szCs w:val="24"/>
        </w:rPr>
        <w:t>.</w:t>
      </w:r>
      <w:r w:rsidR="003530BC" w:rsidRPr="005B414D">
        <w:rPr>
          <w:rFonts w:ascii="Times New Roman" w:hAnsi="Times New Roman"/>
          <w:color w:val="000000"/>
          <w:sz w:val="24"/>
          <w:szCs w:val="24"/>
        </w:rPr>
        <w:t xml:space="preserve"> Vadī</w:t>
      </w:r>
      <w:r w:rsidR="003530BC">
        <w:rPr>
          <w:rFonts w:ascii="Times New Roman" w:hAnsi="Times New Roman"/>
          <w:color w:val="000000"/>
          <w:sz w:val="24"/>
          <w:szCs w:val="24"/>
        </w:rPr>
        <w:t xml:space="preserve">bas kompetences padziļināti novērtēja </w:t>
      </w:r>
      <w:r w:rsidR="003530BC" w:rsidRPr="00207BF8">
        <w:rPr>
          <w:rFonts w:ascii="Times New Roman" w:hAnsi="Times New Roman"/>
          <w:color w:val="000000" w:themeColor="text1"/>
          <w:sz w:val="24"/>
          <w:szCs w:val="24"/>
          <w:shd w:val="clear" w:color="auto" w:fill="FFFFFF"/>
        </w:rPr>
        <w:t>neatkarīg</w:t>
      </w:r>
      <w:r w:rsidR="003530BC">
        <w:rPr>
          <w:rFonts w:ascii="Times New Roman" w:hAnsi="Times New Roman"/>
          <w:color w:val="000000" w:themeColor="text1"/>
          <w:sz w:val="24"/>
          <w:szCs w:val="24"/>
          <w:shd w:val="clear" w:color="auto" w:fill="FFFFFF"/>
        </w:rPr>
        <w:t>i</w:t>
      </w:r>
      <w:r w:rsidR="003530BC" w:rsidRPr="00207BF8">
        <w:rPr>
          <w:rFonts w:ascii="Times New Roman" w:hAnsi="Times New Roman"/>
          <w:color w:val="000000" w:themeColor="text1"/>
          <w:sz w:val="24"/>
          <w:szCs w:val="24"/>
          <w:shd w:val="clear" w:color="auto" w:fill="FFFFFF"/>
        </w:rPr>
        <w:t xml:space="preserve"> personāla atlases ekspert</w:t>
      </w:r>
      <w:r w:rsidR="003530BC">
        <w:rPr>
          <w:rFonts w:ascii="Times New Roman" w:hAnsi="Times New Roman"/>
          <w:color w:val="000000" w:themeColor="text1"/>
          <w:sz w:val="24"/>
          <w:szCs w:val="24"/>
          <w:shd w:val="clear" w:color="auto" w:fill="FFFFFF"/>
        </w:rPr>
        <w:t>i.</w:t>
      </w:r>
    </w:p>
    <w:p w14:paraId="44CBC5A0" w14:textId="6908AB53" w:rsidR="005A566A" w:rsidRPr="005A566A" w:rsidRDefault="005B414D" w:rsidP="00F53839">
      <w:pPr>
        <w:spacing w:after="0" w:line="240" w:lineRule="auto"/>
        <w:ind w:firstLine="720"/>
        <w:jc w:val="both"/>
      </w:pPr>
      <w:r>
        <w:rPr>
          <w:rFonts w:ascii="Times New Roman" w:hAnsi="Times New Roman"/>
          <w:color w:val="000000"/>
          <w:sz w:val="24"/>
          <w:szCs w:val="24"/>
        </w:rPr>
        <w:t>Trīs k</w:t>
      </w:r>
      <w:r w:rsidR="00F53839" w:rsidRPr="00F53839">
        <w:rPr>
          <w:rFonts w:ascii="Times New Roman" w:hAnsi="Times New Roman"/>
          <w:color w:val="000000"/>
          <w:sz w:val="24"/>
          <w:szCs w:val="24"/>
        </w:rPr>
        <w:t>andidāt</w:t>
      </w:r>
      <w:r>
        <w:rPr>
          <w:rFonts w:ascii="Times New Roman" w:hAnsi="Times New Roman"/>
          <w:color w:val="000000"/>
          <w:sz w:val="24"/>
          <w:szCs w:val="24"/>
        </w:rPr>
        <w:t>i</w:t>
      </w:r>
      <w:r w:rsidR="00F53839" w:rsidRPr="00F53839">
        <w:rPr>
          <w:rFonts w:ascii="Times New Roman" w:hAnsi="Times New Roman"/>
          <w:color w:val="000000"/>
          <w:sz w:val="24"/>
          <w:szCs w:val="24"/>
        </w:rPr>
        <w:t xml:space="preserve"> tiks virzīt</w:t>
      </w:r>
      <w:r w:rsidR="00DE2D1C">
        <w:rPr>
          <w:rFonts w:ascii="Times New Roman" w:hAnsi="Times New Roman"/>
          <w:color w:val="000000"/>
          <w:sz w:val="24"/>
          <w:szCs w:val="24"/>
        </w:rPr>
        <w:t>i</w:t>
      </w:r>
      <w:r w:rsidR="00F53839" w:rsidRPr="00F53839">
        <w:rPr>
          <w:rFonts w:ascii="Times New Roman" w:hAnsi="Times New Roman"/>
          <w:color w:val="000000"/>
          <w:sz w:val="24"/>
          <w:szCs w:val="24"/>
        </w:rPr>
        <w:t xml:space="preserve"> apstiprināšanai Ministru kabinetā.</w:t>
      </w:r>
    </w:p>
    <w:sectPr w:rsidR="005A566A" w:rsidRPr="005A566A" w:rsidSect="00AB28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6A"/>
    <w:rsid w:val="000015D8"/>
    <w:rsid w:val="000A3ECF"/>
    <w:rsid w:val="001850FD"/>
    <w:rsid w:val="001C17DF"/>
    <w:rsid w:val="001C56A9"/>
    <w:rsid w:val="001C56E4"/>
    <w:rsid w:val="001D5C49"/>
    <w:rsid w:val="001D6A7C"/>
    <w:rsid w:val="00204382"/>
    <w:rsid w:val="002418A3"/>
    <w:rsid w:val="002B4FC0"/>
    <w:rsid w:val="00304B0E"/>
    <w:rsid w:val="003530BC"/>
    <w:rsid w:val="0041547F"/>
    <w:rsid w:val="005139CF"/>
    <w:rsid w:val="00554A61"/>
    <w:rsid w:val="00562BFD"/>
    <w:rsid w:val="005A566A"/>
    <w:rsid w:val="005B414D"/>
    <w:rsid w:val="005E5F00"/>
    <w:rsid w:val="006C76BC"/>
    <w:rsid w:val="00794E46"/>
    <w:rsid w:val="007F2D2F"/>
    <w:rsid w:val="00854760"/>
    <w:rsid w:val="008833B2"/>
    <w:rsid w:val="008F2958"/>
    <w:rsid w:val="009440D6"/>
    <w:rsid w:val="009A1B9D"/>
    <w:rsid w:val="009D4B60"/>
    <w:rsid w:val="00A0238E"/>
    <w:rsid w:val="00AB287E"/>
    <w:rsid w:val="00AB6BAB"/>
    <w:rsid w:val="00AC07FF"/>
    <w:rsid w:val="00BC211F"/>
    <w:rsid w:val="00DB3CE3"/>
    <w:rsid w:val="00DC073D"/>
    <w:rsid w:val="00DD4A3B"/>
    <w:rsid w:val="00DE2D1C"/>
    <w:rsid w:val="00DF2A1F"/>
    <w:rsid w:val="00E21B76"/>
    <w:rsid w:val="00F41A03"/>
    <w:rsid w:val="00F53839"/>
    <w:rsid w:val="00F869AB"/>
    <w:rsid w:val="00FA0A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CD8E"/>
  <w15:chartTrackingRefBased/>
  <w15:docId w15:val="{8A1D6359-86EA-448F-8517-531ACC1E3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6A"/>
    <w:rPr>
      <w:rFonts w:ascii="Calibri" w:eastAsia="Calibri" w:hAnsi="Calibri" w:cs="Times New Roman"/>
      <w14:ligatures w14:val="none"/>
    </w:rPr>
  </w:style>
  <w:style w:type="paragraph" w:styleId="Heading1">
    <w:name w:val="heading 1"/>
    <w:basedOn w:val="Normal"/>
    <w:next w:val="Normal"/>
    <w:link w:val="Heading1Char"/>
    <w:uiPriority w:val="9"/>
    <w:qFormat/>
    <w:rsid w:val="005A5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5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5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5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5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5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5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66A"/>
    <w:rPr>
      <w:rFonts w:eastAsiaTheme="majorEastAsia" w:cstheme="majorBidi"/>
      <w:color w:val="272727" w:themeColor="text1" w:themeTint="D8"/>
    </w:rPr>
  </w:style>
  <w:style w:type="paragraph" w:styleId="Title">
    <w:name w:val="Title"/>
    <w:basedOn w:val="Normal"/>
    <w:next w:val="Normal"/>
    <w:link w:val="TitleChar"/>
    <w:uiPriority w:val="10"/>
    <w:qFormat/>
    <w:rsid w:val="005A5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6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66A"/>
    <w:pPr>
      <w:spacing w:before="160"/>
      <w:jc w:val="center"/>
    </w:pPr>
    <w:rPr>
      <w:i/>
      <w:iCs/>
      <w:color w:val="404040" w:themeColor="text1" w:themeTint="BF"/>
    </w:rPr>
  </w:style>
  <w:style w:type="character" w:customStyle="1" w:styleId="QuoteChar">
    <w:name w:val="Quote Char"/>
    <w:basedOn w:val="DefaultParagraphFont"/>
    <w:link w:val="Quote"/>
    <w:uiPriority w:val="29"/>
    <w:rsid w:val="005A566A"/>
    <w:rPr>
      <w:i/>
      <w:iCs/>
      <w:color w:val="404040" w:themeColor="text1" w:themeTint="BF"/>
    </w:rPr>
  </w:style>
  <w:style w:type="paragraph" w:styleId="ListParagraph">
    <w:name w:val="List Paragraph"/>
    <w:basedOn w:val="Normal"/>
    <w:uiPriority w:val="34"/>
    <w:qFormat/>
    <w:rsid w:val="005A566A"/>
    <w:pPr>
      <w:ind w:left="720"/>
      <w:contextualSpacing/>
    </w:pPr>
  </w:style>
  <w:style w:type="character" w:styleId="IntenseEmphasis">
    <w:name w:val="Intense Emphasis"/>
    <w:basedOn w:val="DefaultParagraphFont"/>
    <w:uiPriority w:val="21"/>
    <w:qFormat/>
    <w:rsid w:val="005A566A"/>
    <w:rPr>
      <w:i/>
      <w:iCs/>
      <w:color w:val="0F4761" w:themeColor="accent1" w:themeShade="BF"/>
    </w:rPr>
  </w:style>
  <w:style w:type="paragraph" w:styleId="IntenseQuote">
    <w:name w:val="Intense Quote"/>
    <w:basedOn w:val="Normal"/>
    <w:next w:val="Normal"/>
    <w:link w:val="IntenseQuoteChar"/>
    <w:uiPriority w:val="30"/>
    <w:qFormat/>
    <w:rsid w:val="005A5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66A"/>
    <w:rPr>
      <w:i/>
      <w:iCs/>
      <w:color w:val="0F4761" w:themeColor="accent1" w:themeShade="BF"/>
    </w:rPr>
  </w:style>
  <w:style w:type="character" w:styleId="IntenseReference">
    <w:name w:val="Intense Reference"/>
    <w:basedOn w:val="DefaultParagraphFont"/>
    <w:uiPriority w:val="32"/>
    <w:qFormat/>
    <w:rsid w:val="005A566A"/>
    <w:rPr>
      <w:b/>
      <w:bCs/>
      <w:smallCaps/>
      <w:color w:val="0F4761" w:themeColor="accent1" w:themeShade="BF"/>
      <w:spacing w:val="5"/>
    </w:rPr>
  </w:style>
  <w:style w:type="character" w:styleId="Hyperlink">
    <w:name w:val="Hyperlink"/>
    <w:basedOn w:val="DefaultParagraphFont"/>
    <w:uiPriority w:val="99"/>
    <w:unhideWhenUsed/>
    <w:rsid w:val="001C56A9"/>
    <w:rPr>
      <w:color w:val="467886" w:themeColor="hyperlink"/>
      <w:u w:val="single"/>
    </w:rPr>
  </w:style>
  <w:style w:type="character" w:styleId="UnresolvedMention">
    <w:name w:val="Unresolved Mention"/>
    <w:basedOn w:val="DefaultParagraphFont"/>
    <w:uiPriority w:val="99"/>
    <w:semiHidden/>
    <w:unhideWhenUsed/>
    <w:rsid w:val="001C56A9"/>
    <w:rPr>
      <w:color w:val="605E5C"/>
      <w:shd w:val="clear" w:color="auto" w:fill="E1DFDD"/>
    </w:rPr>
  </w:style>
  <w:style w:type="character" w:styleId="FollowedHyperlink">
    <w:name w:val="FollowedHyperlink"/>
    <w:basedOn w:val="DefaultParagraphFont"/>
    <w:uiPriority w:val="99"/>
    <w:semiHidden/>
    <w:unhideWhenUsed/>
    <w:rsid w:val="001C56A9"/>
    <w:rPr>
      <w:color w:val="96607D" w:themeColor="followedHyperlink"/>
      <w:u w:val="single"/>
    </w:rPr>
  </w:style>
  <w:style w:type="paragraph" w:styleId="Revision">
    <w:name w:val="Revision"/>
    <w:hidden/>
    <w:uiPriority w:val="99"/>
    <w:semiHidden/>
    <w:rsid w:val="00E21B76"/>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431631">
      <w:bodyDiv w:val="1"/>
      <w:marLeft w:val="0"/>
      <w:marRight w:val="0"/>
      <w:marTop w:val="0"/>
      <w:marBottom w:val="0"/>
      <w:divBdr>
        <w:top w:val="none" w:sz="0" w:space="0" w:color="auto"/>
        <w:left w:val="none" w:sz="0" w:space="0" w:color="auto"/>
        <w:bottom w:val="none" w:sz="0" w:space="0" w:color="auto"/>
        <w:right w:val="none" w:sz="0" w:space="0" w:color="auto"/>
      </w:divBdr>
      <w:divsChild>
        <w:div w:id="595015579">
          <w:marLeft w:val="0"/>
          <w:marRight w:val="0"/>
          <w:marTop w:val="0"/>
          <w:marBottom w:val="0"/>
          <w:divBdr>
            <w:top w:val="none" w:sz="0" w:space="0" w:color="auto"/>
            <w:left w:val="none" w:sz="0" w:space="0" w:color="auto"/>
            <w:bottom w:val="none" w:sz="0" w:space="0" w:color="auto"/>
            <w:right w:val="none" w:sz="0" w:space="0" w:color="auto"/>
          </w:divBdr>
        </w:div>
        <w:div w:id="1203056323">
          <w:marLeft w:val="0"/>
          <w:marRight w:val="0"/>
          <w:marTop w:val="0"/>
          <w:marBottom w:val="0"/>
          <w:divBdr>
            <w:top w:val="none" w:sz="0" w:space="0" w:color="auto"/>
            <w:left w:val="none" w:sz="0" w:space="0" w:color="auto"/>
            <w:bottom w:val="none" w:sz="0" w:space="0" w:color="auto"/>
            <w:right w:val="none" w:sz="0" w:space="0" w:color="auto"/>
          </w:divBdr>
        </w:div>
        <w:div w:id="1975403374">
          <w:marLeft w:val="0"/>
          <w:marRight w:val="0"/>
          <w:marTop w:val="0"/>
          <w:marBottom w:val="0"/>
          <w:divBdr>
            <w:top w:val="none" w:sz="0" w:space="0" w:color="auto"/>
            <w:left w:val="none" w:sz="0" w:space="0" w:color="auto"/>
            <w:bottom w:val="none" w:sz="0" w:space="0" w:color="auto"/>
            <w:right w:val="none" w:sz="0" w:space="0" w:color="auto"/>
          </w:divBdr>
        </w:div>
        <w:div w:id="1579290799">
          <w:marLeft w:val="0"/>
          <w:marRight w:val="0"/>
          <w:marTop w:val="0"/>
          <w:marBottom w:val="0"/>
          <w:divBdr>
            <w:top w:val="none" w:sz="0" w:space="0" w:color="auto"/>
            <w:left w:val="none" w:sz="0" w:space="0" w:color="auto"/>
            <w:bottom w:val="none" w:sz="0" w:space="0" w:color="auto"/>
            <w:right w:val="none" w:sz="0" w:space="0" w:color="auto"/>
          </w:divBdr>
        </w:div>
        <w:div w:id="161892024">
          <w:marLeft w:val="0"/>
          <w:marRight w:val="0"/>
          <w:marTop w:val="0"/>
          <w:marBottom w:val="0"/>
          <w:divBdr>
            <w:top w:val="none" w:sz="0" w:space="0" w:color="auto"/>
            <w:left w:val="none" w:sz="0" w:space="0" w:color="auto"/>
            <w:bottom w:val="none" w:sz="0" w:space="0" w:color="auto"/>
            <w:right w:val="none" w:sz="0" w:space="0" w:color="auto"/>
          </w:divBdr>
        </w:div>
      </w:divsChild>
    </w:div>
    <w:div w:id="565579156">
      <w:bodyDiv w:val="1"/>
      <w:marLeft w:val="0"/>
      <w:marRight w:val="0"/>
      <w:marTop w:val="0"/>
      <w:marBottom w:val="0"/>
      <w:divBdr>
        <w:top w:val="none" w:sz="0" w:space="0" w:color="auto"/>
        <w:left w:val="none" w:sz="0" w:space="0" w:color="auto"/>
        <w:bottom w:val="none" w:sz="0" w:space="0" w:color="auto"/>
        <w:right w:val="none" w:sz="0" w:space="0" w:color="auto"/>
      </w:divBdr>
      <w:divsChild>
        <w:div w:id="478427981">
          <w:marLeft w:val="0"/>
          <w:marRight w:val="0"/>
          <w:marTop w:val="0"/>
          <w:marBottom w:val="0"/>
          <w:divBdr>
            <w:top w:val="none" w:sz="0" w:space="0" w:color="auto"/>
            <w:left w:val="none" w:sz="0" w:space="0" w:color="auto"/>
            <w:bottom w:val="none" w:sz="0" w:space="0" w:color="auto"/>
            <w:right w:val="none" w:sz="0" w:space="0" w:color="auto"/>
          </w:divBdr>
        </w:div>
        <w:div w:id="258031357">
          <w:marLeft w:val="0"/>
          <w:marRight w:val="0"/>
          <w:marTop w:val="0"/>
          <w:marBottom w:val="0"/>
          <w:divBdr>
            <w:top w:val="none" w:sz="0" w:space="0" w:color="auto"/>
            <w:left w:val="none" w:sz="0" w:space="0" w:color="auto"/>
            <w:bottom w:val="none" w:sz="0" w:space="0" w:color="auto"/>
            <w:right w:val="none" w:sz="0" w:space="0" w:color="auto"/>
          </w:divBdr>
        </w:div>
        <w:div w:id="2112627053">
          <w:marLeft w:val="0"/>
          <w:marRight w:val="0"/>
          <w:marTop w:val="0"/>
          <w:marBottom w:val="0"/>
          <w:divBdr>
            <w:top w:val="none" w:sz="0" w:space="0" w:color="auto"/>
            <w:left w:val="none" w:sz="0" w:space="0" w:color="auto"/>
            <w:bottom w:val="none" w:sz="0" w:space="0" w:color="auto"/>
            <w:right w:val="none" w:sz="0" w:space="0" w:color="auto"/>
          </w:divBdr>
        </w:div>
        <w:div w:id="1515877023">
          <w:marLeft w:val="0"/>
          <w:marRight w:val="0"/>
          <w:marTop w:val="0"/>
          <w:marBottom w:val="0"/>
          <w:divBdr>
            <w:top w:val="none" w:sz="0" w:space="0" w:color="auto"/>
            <w:left w:val="none" w:sz="0" w:space="0" w:color="auto"/>
            <w:bottom w:val="none" w:sz="0" w:space="0" w:color="auto"/>
            <w:right w:val="none" w:sz="0" w:space="0" w:color="auto"/>
          </w:divBdr>
        </w:div>
        <w:div w:id="161273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zm.gov.lv/lv/media/33173/download?attachment" TargetMode="External"/><Relationship Id="rId5" Type="http://schemas.openxmlformats.org/officeDocument/2006/relationships/hyperlink" Target="https://www.izm.gov.lv/lv/media/33170/download?attachment" TargetMode="External"/><Relationship Id="rId4" Type="http://schemas.openxmlformats.org/officeDocument/2006/relationships/hyperlink" Target="https://www.izm.gov.lv/lv/media/32948/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1351</Words>
  <Characters>771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Lotko</dc:creator>
  <cp:keywords/>
  <dc:description/>
  <cp:lastModifiedBy>Marika Lotko</cp:lastModifiedBy>
  <cp:revision>9</cp:revision>
  <dcterms:created xsi:type="dcterms:W3CDTF">2026-06-19T11:27:00Z</dcterms:created>
  <dcterms:modified xsi:type="dcterms:W3CDTF">2026-06-25T09:07:00Z</dcterms:modified>
</cp:coreProperties>
</file>