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583A8C" w:rsidP="00F41820" w14:paraId="6638B9FD" w14:textId="77777777">
      <w:pPr>
        <w:jc w:val="right"/>
        <w:rPr>
          <w:rFonts w:eastAsia="Calibri"/>
        </w:rPr>
      </w:pPr>
      <w:bookmarkStart w:id="0" w:name="OLE_LINK1"/>
      <w:bookmarkStart w:id="1" w:name="OLE_LINK2"/>
      <w:bookmarkStart w:id="2" w:name="_Hlk142560889"/>
    </w:p>
    <w:p w:rsidR="00F41820" w:rsidRPr="00332337" w:rsidP="00F41820" w14:paraId="102426F3" w14:textId="0B375EB3">
      <w:pPr>
        <w:jc w:val="right"/>
        <w:rPr>
          <w:rFonts w:eastAsia="Calibri"/>
          <w:noProof/>
        </w:rPr>
      </w:pPr>
      <w:r w:rsidRPr="00332337">
        <w:rPr>
          <w:rFonts w:eastAsia="Calibri"/>
        </w:rPr>
        <w:t xml:space="preserve">Pielikums </w:t>
      </w:r>
      <w:r w:rsidRPr="00332337">
        <w:rPr>
          <w:rFonts w:eastAsia="Calibri"/>
          <w:noProof/>
        </w:rPr>
        <w:t>Izglītības un zinātnes ministrijas</w:t>
      </w:r>
    </w:p>
    <w:p w:rsidR="00B2517A" w:rsidP="00F41820" w14:paraId="1DC82CEA" w14:textId="77777777">
      <w:pPr>
        <w:jc w:val="right"/>
        <w:rPr>
          <w:noProof/>
        </w:rPr>
      </w:pPr>
      <w:r w:rsidRPr="00332337">
        <w:rPr>
          <w:noProof/>
        </w:rPr>
        <w:t xml:space="preserve">(datums skatāms laika zīmogā) </w:t>
      </w:r>
    </w:p>
    <w:p w:rsidR="00F41820" w:rsidRPr="00332337" w:rsidP="00F41820" w14:paraId="55F6DF04" w14:textId="757B7F1B">
      <w:pPr>
        <w:jc w:val="right"/>
        <w:rPr>
          <w:noProof/>
        </w:rPr>
      </w:pPr>
      <w:r w:rsidRPr="00332337">
        <w:rPr>
          <w:noProof/>
        </w:rPr>
        <w:t xml:space="preserve">rīkojumam Nr. </w:t>
      </w:r>
      <w:r w:rsidR="000734D4">
        <w:rPr>
          <w:noProof/>
        </w:rPr>
        <w:t>1-2e/26</w:t>
      </w:r>
      <w:r w:rsidR="000734D4">
        <w:rPr>
          <w:noProof/>
        </w:rPr>
        <w:t>/184</w:t>
      </w:r>
    </w:p>
    <w:p w:rsidR="00750631" w:rsidRPr="00332337" w:rsidP="00F41820" w14:paraId="19730E04" w14:textId="77777777">
      <w:pPr>
        <w:jc w:val="right"/>
        <w:rPr>
          <w:noProof/>
        </w:rPr>
      </w:pPr>
    </w:p>
    <w:p w:rsidR="00750631" w:rsidRPr="00332337" w:rsidP="00F41820" w14:paraId="49603A75" w14:textId="77777777">
      <w:pPr>
        <w:jc w:val="right"/>
        <w:rPr>
          <w:noProof/>
        </w:rPr>
      </w:pPr>
    </w:p>
    <w:p w:rsidR="00750631" w:rsidRPr="00332337" w:rsidP="00750631" w14:paraId="1123DDF9" w14:textId="77777777">
      <w:pPr>
        <w:jc w:val="right"/>
        <w:rPr>
          <w:rFonts w:eastAsia="Times New Roman"/>
          <w:lang w:val="lv"/>
        </w:rPr>
      </w:pPr>
      <w:r w:rsidRPr="00332337">
        <w:rPr>
          <w:rFonts w:eastAsia="Times New Roman"/>
          <w:lang w:val="lv"/>
        </w:rPr>
        <w:t>APSTIPRINĀTA</w:t>
      </w:r>
    </w:p>
    <w:p w:rsidR="00750631" w:rsidRPr="00332337" w:rsidP="00750631" w14:paraId="28074152" w14:textId="77777777">
      <w:pPr>
        <w:jc w:val="right"/>
        <w:rPr>
          <w:rFonts w:eastAsia="Times New Roman"/>
          <w:lang w:val="lv"/>
        </w:rPr>
      </w:pPr>
      <w:r w:rsidRPr="00332337">
        <w:rPr>
          <w:rFonts w:eastAsia="Times New Roman"/>
          <w:lang w:val="lv"/>
        </w:rPr>
        <w:t>ar Izglītības un zinātnes ministrijas</w:t>
      </w:r>
    </w:p>
    <w:p w:rsidR="00750631" w:rsidRPr="00332337" w:rsidP="00750631" w14:paraId="3961B28B" w14:textId="77777777">
      <w:pPr>
        <w:jc w:val="right"/>
        <w:rPr>
          <w:rFonts w:eastAsia="Times New Roman"/>
          <w:lang w:val="lv"/>
        </w:rPr>
      </w:pPr>
      <w:r w:rsidRPr="00332337">
        <w:rPr>
          <w:rFonts w:eastAsia="Times New Roman"/>
          <w:lang w:val="lv"/>
        </w:rPr>
        <w:t>(datums skatāms laika zīmogā)</w:t>
      </w:r>
    </w:p>
    <w:p w:rsidR="00750631" w:rsidRPr="000734D4" w:rsidP="00750631" w14:paraId="650F25A3" w14:textId="1252F578">
      <w:pPr>
        <w:jc w:val="right"/>
        <w:rPr>
          <w:lang w:val="lv"/>
        </w:rPr>
      </w:pPr>
      <w:r w:rsidRPr="00332337">
        <w:rPr>
          <w:rFonts w:eastAsia="Times New Roman"/>
          <w:lang w:val="lv"/>
        </w:rPr>
        <w:t xml:space="preserve">rīkojumu Nr. </w:t>
      </w:r>
      <w:r w:rsidR="000734D4">
        <w:rPr>
          <w:noProof/>
        </w:rPr>
        <w:t>1-2e/26</w:t>
      </w:r>
      <w:r w:rsidR="000734D4">
        <w:rPr>
          <w:noProof/>
        </w:rPr>
        <w:t>/184</w:t>
      </w:r>
    </w:p>
    <w:p w:rsidR="00DD0F8B" w:rsidRPr="00332337" w:rsidP="009F0F96" w14:paraId="76522644" w14:textId="77777777">
      <w:pPr>
        <w:ind w:left="360"/>
        <w:jc w:val="center"/>
        <w:rPr>
          <w:b/>
        </w:rPr>
      </w:pPr>
    </w:p>
    <w:p w:rsidR="00DD0F8B" w:rsidRPr="00332337" w:rsidP="009F0F96" w14:paraId="104C2540" w14:textId="77777777">
      <w:pPr>
        <w:ind w:left="360"/>
        <w:jc w:val="center"/>
        <w:rPr>
          <w:b/>
        </w:rPr>
      </w:pPr>
    </w:p>
    <w:p w:rsidR="00DD0F8B" w:rsidRPr="00332337" w:rsidP="009F0F96" w14:paraId="543DBC06" w14:textId="77777777">
      <w:pPr>
        <w:ind w:left="360"/>
        <w:jc w:val="center"/>
        <w:rPr>
          <w:b/>
        </w:rPr>
      </w:pPr>
    </w:p>
    <w:p w:rsidR="00DD0F8B" w:rsidRPr="00332337" w:rsidP="009F0F96" w14:paraId="4892FDDB" w14:textId="51837D2F">
      <w:pPr>
        <w:ind w:left="360"/>
        <w:jc w:val="center"/>
      </w:pPr>
      <w:r w:rsidRPr="00332337">
        <w:t>Latvijas Republikas</w:t>
      </w:r>
    </w:p>
    <w:p w:rsidR="00DD0F8B" w:rsidRPr="00332337" w:rsidP="009F0F96" w14:paraId="06B10E6F" w14:textId="4633F016">
      <w:pPr>
        <w:ind w:left="360"/>
        <w:jc w:val="center"/>
      </w:pPr>
      <w:r w:rsidRPr="00332337">
        <w:t>Izglītības un zinātnes ministrija</w:t>
      </w:r>
    </w:p>
    <w:p w:rsidR="00DD0F8B" w:rsidRPr="00332337" w:rsidP="009F0F96" w14:paraId="26E1F9AC" w14:textId="065C20CD">
      <w:pPr>
        <w:ind w:left="360"/>
        <w:jc w:val="center"/>
      </w:pPr>
      <w:r w:rsidRPr="00332337">
        <w:t>Eiropas Savienības fondu vadībā iesaistītā atbildīgā iestāde</w:t>
      </w:r>
    </w:p>
    <w:p w:rsidR="00DD0F8B" w:rsidRPr="00332337" w:rsidP="009F0F96" w14:paraId="1763061B" w14:textId="77777777">
      <w:pPr>
        <w:ind w:left="360"/>
        <w:jc w:val="center"/>
      </w:pPr>
    </w:p>
    <w:p w:rsidR="00DD0F8B" w:rsidRPr="00332337" w:rsidP="00CA0A52" w14:paraId="4CEE0509" w14:textId="77777777"/>
    <w:p w:rsidR="00DD0F8B" w:rsidRPr="00332337" w:rsidP="009F0F96" w14:paraId="4A219DD7" w14:textId="77777777">
      <w:pPr>
        <w:ind w:left="360"/>
        <w:jc w:val="center"/>
        <w:rPr>
          <w:b/>
        </w:rPr>
      </w:pPr>
    </w:p>
    <w:bookmarkEnd w:id="0"/>
    <w:bookmarkEnd w:id="1"/>
    <w:p w:rsidR="00BC685E" w:rsidRPr="00332337" w:rsidP="182CC6A8" w14:paraId="348D961C" w14:textId="3FD5D79A">
      <w:pPr>
        <w:ind w:left="360"/>
        <w:jc w:val="center"/>
        <w:rPr>
          <w:b/>
          <w:bCs/>
        </w:rPr>
      </w:pPr>
      <w:r w:rsidRPr="00332337">
        <w:rPr>
          <w:b/>
          <w:bCs/>
        </w:rPr>
        <w:t>Vienkāršoto izmaksu aprēķina un piemērošanas metodika</w:t>
      </w:r>
      <w:r w:rsidRPr="00332337" w:rsidR="681133DA">
        <w:rPr>
          <w:b/>
          <w:bCs/>
        </w:rPr>
        <w:t xml:space="preserve"> </w:t>
      </w:r>
      <w:r w:rsidRPr="00332337" w:rsidR="2386F101">
        <w:rPr>
          <w:b/>
          <w:bCs/>
        </w:rPr>
        <w:t xml:space="preserve">izglītības iestāžu partnerības </w:t>
      </w:r>
      <w:r w:rsidRPr="00332337" w:rsidR="4CBA9825">
        <w:rPr>
          <w:b/>
          <w:bCs/>
        </w:rPr>
        <w:t xml:space="preserve">īstenošanas </w:t>
      </w:r>
      <w:r w:rsidRPr="00332337" w:rsidR="4C587189">
        <w:rPr>
          <w:b/>
          <w:bCs/>
        </w:rPr>
        <w:t xml:space="preserve">izmaksu segšanai </w:t>
      </w:r>
      <w:r w:rsidRPr="00332337" w:rsidR="1C0B4546">
        <w:rPr>
          <w:b/>
          <w:bCs/>
        </w:rPr>
        <w:t xml:space="preserve">Eiropas Savienības kohēzijas politikas programmas 2021. – 2027. gadam </w:t>
      </w:r>
      <w:r w:rsidRPr="00332337" w:rsidR="2386F101">
        <w:rPr>
          <w:b/>
          <w:bCs/>
          <w:shd w:val="clear" w:color="auto" w:fill="FFFFFF"/>
        </w:rPr>
        <w:t xml:space="preserve">4.2.3. specifiskā atbalsta mērķa </w:t>
      </w:r>
      <w:r w:rsidRPr="00332337" w:rsidR="63813FB3">
        <w:rPr>
          <w:b/>
          <w:bCs/>
          <w:shd w:val="clear" w:color="auto" w:fill="FFFFFF"/>
        </w:rPr>
        <w:t>“</w:t>
      </w:r>
      <w:r w:rsidRPr="00332337" w:rsidR="2386F101">
        <w:rPr>
          <w:b/>
          <w:bCs/>
          <w:shd w:val="clear" w:color="auto" w:fill="FFFFFF"/>
        </w:rPr>
        <w:t>Sekmēt to, lai – jo īpaši nelabvēlīgā situācijā esošām grupām</w:t>
      </w:r>
      <w:r w:rsidRPr="00332337" w:rsidR="63813FB3">
        <w:rPr>
          <w:b/>
          <w:bCs/>
          <w:shd w:val="clear" w:color="auto" w:fill="FFFFFF"/>
        </w:rPr>
        <w:t xml:space="preserve"> </w:t>
      </w:r>
      <w:r w:rsidRPr="00332337" w:rsidR="2386F101">
        <w:rPr>
          <w:b/>
          <w:bCs/>
          <w:shd w:val="clear" w:color="auto" w:fill="FFFFFF"/>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r w:rsidRPr="00332337" w:rsidR="2386F101">
        <w:rPr>
          <w:b/>
          <w:bCs/>
          <w:shd w:val="clear" w:color="auto" w:fill="FFFFFF"/>
        </w:rPr>
        <w:t>piekļūstamības</w:t>
      </w:r>
      <w:r w:rsidRPr="00332337" w:rsidR="2386F101">
        <w:rPr>
          <w:b/>
          <w:bCs/>
          <w:shd w:val="clear" w:color="auto" w:fill="FFFFFF"/>
        </w:rPr>
        <w:t xml:space="preserve"> iespējas personām ar invaliditāti</w:t>
      </w:r>
      <w:r w:rsidRPr="00332337" w:rsidR="63813FB3">
        <w:rPr>
          <w:b/>
          <w:bCs/>
          <w:shd w:val="clear" w:color="auto" w:fill="FFFFFF"/>
        </w:rPr>
        <w:t>”</w:t>
      </w:r>
      <w:r w:rsidRPr="00332337" w:rsidR="2386F101">
        <w:rPr>
          <w:b/>
          <w:bCs/>
          <w:shd w:val="clear" w:color="auto" w:fill="FFFFFF"/>
        </w:rPr>
        <w:t xml:space="preserve"> 4.2.3.1. </w:t>
      </w:r>
      <w:r w:rsidRPr="00332337" w:rsidR="6A9AA55B">
        <w:rPr>
          <w:b/>
          <w:bCs/>
          <w:shd w:val="clear" w:color="auto" w:fill="FFFFFF"/>
        </w:rPr>
        <w:t xml:space="preserve">pasākumā </w:t>
      </w:r>
      <w:r w:rsidRPr="00332337" w:rsidR="63813FB3">
        <w:rPr>
          <w:b/>
          <w:bCs/>
          <w:shd w:val="clear" w:color="auto" w:fill="FFFFFF"/>
        </w:rPr>
        <w:t>“</w:t>
      </w:r>
      <w:r w:rsidRPr="00332337" w:rsidR="2386F101">
        <w:rPr>
          <w:b/>
          <w:bCs/>
          <w:shd w:val="clear" w:color="auto" w:fill="FFFFFF"/>
        </w:rPr>
        <w:t xml:space="preserve">Integrēta </w:t>
      </w:r>
      <w:r w:rsidRPr="00332337" w:rsidR="63813FB3">
        <w:rPr>
          <w:b/>
          <w:bCs/>
          <w:shd w:val="clear" w:color="auto" w:fill="FFFFFF"/>
        </w:rPr>
        <w:t>“</w:t>
      </w:r>
      <w:r w:rsidRPr="00332337" w:rsidR="2386F101">
        <w:rPr>
          <w:b/>
          <w:bCs/>
          <w:shd w:val="clear" w:color="auto" w:fill="FFFFFF"/>
        </w:rPr>
        <w:t>skola-kopiena</w:t>
      </w:r>
      <w:r w:rsidRPr="00332337" w:rsidR="63813FB3">
        <w:rPr>
          <w:b/>
          <w:bCs/>
          <w:shd w:val="clear" w:color="auto" w:fill="FFFFFF"/>
        </w:rPr>
        <w:t>”</w:t>
      </w:r>
      <w:r w:rsidRPr="00332337" w:rsidR="2386F101">
        <w:rPr>
          <w:b/>
          <w:bCs/>
          <w:shd w:val="clear" w:color="auto" w:fill="FFFFFF"/>
        </w:rPr>
        <w:t xml:space="preserve"> sadarbības programma atstumtības riska mazināšanai izglītības iestādēs</w:t>
      </w:r>
      <w:r w:rsidRPr="00332337" w:rsidR="63813FB3">
        <w:rPr>
          <w:b/>
          <w:bCs/>
          <w:shd w:val="clear" w:color="auto" w:fill="FFFFFF"/>
        </w:rPr>
        <w:t>”</w:t>
      </w:r>
      <w:r w:rsidRPr="00332337" w:rsidR="53465549">
        <w:rPr>
          <w:b/>
          <w:bCs/>
        </w:rPr>
        <w:t xml:space="preserve"> </w:t>
      </w:r>
    </w:p>
    <w:p w:rsidR="00557EBD" w:rsidRPr="00332337" w:rsidP="00E90656" w14:paraId="68F14E35" w14:textId="77777777">
      <w:pPr>
        <w:ind w:left="360"/>
        <w:jc w:val="center"/>
        <w:rPr>
          <w:b/>
        </w:rPr>
      </w:pPr>
    </w:p>
    <w:p w:rsidR="00557EBD" w:rsidRPr="00332337" w:rsidP="00DD0F8B" w14:paraId="597B6054" w14:textId="77777777">
      <w:pPr>
        <w:rPr>
          <w:b/>
        </w:rPr>
      </w:pPr>
    </w:p>
    <w:p w:rsidR="00557EBD" w:rsidRPr="00332337" w:rsidP="00E90656" w14:paraId="35375C62" w14:textId="77777777">
      <w:pPr>
        <w:ind w:left="360"/>
        <w:jc w:val="center"/>
        <w:rPr>
          <w:b/>
        </w:rPr>
      </w:pPr>
    </w:p>
    <w:p w:rsidR="00557EBD" w:rsidRPr="00332337" w:rsidP="00E90656" w14:paraId="27DFE15D" w14:textId="77777777">
      <w:pPr>
        <w:ind w:left="360"/>
        <w:jc w:val="center"/>
        <w:rPr>
          <w:b/>
        </w:rPr>
      </w:pPr>
    </w:p>
    <w:p w:rsidR="00557EBD" w:rsidRPr="00332337" w:rsidP="00E90656" w14:paraId="52D56462" w14:textId="77777777">
      <w:pPr>
        <w:ind w:left="360"/>
        <w:jc w:val="center"/>
        <w:rPr>
          <w:b/>
        </w:rPr>
      </w:pPr>
    </w:p>
    <w:p w:rsidR="00557EBD" w:rsidRPr="00332337" w:rsidP="00E90656" w14:paraId="7924275B" w14:textId="0F6E2993">
      <w:pPr>
        <w:ind w:left="360"/>
        <w:jc w:val="center"/>
        <w:rPr>
          <w:b/>
        </w:rPr>
      </w:pPr>
    </w:p>
    <w:p w:rsidR="00574C09" w:rsidRPr="00332337" w:rsidP="00E90656" w14:paraId="103DA43A" w14:textId="27D204E9">
      <w:pPr>
        <w:ind w:left="360"/>
        <w:jc w:val="center"/>
        <w:rPr>
          <w:b/>
        </w:rPr>
      </w:pPr>
    </w:p>
    <w:p w:rsidR="00574C09" w:rsidRPr="00332337" w:rsidP="00E90656" w14:paraId="3F132F31" w14:textId="77777777">
      <w:pPr>
        <w:ind w:left="360"/>
        <w:jc w:val="center"/>
        <w:rPr>
          <w:b/>
        </w:rPr>
      </w:pPr>
    </w:p>
    <w:p w:rsidR="00557EBD" w:rsidRPr="00332337" w:rsidP="00E90656" w14:paraId="7B06C68A" w14:textId="77777777">
      <w:pPr>
        <w:ind w:left="360"/>
        <w:jc w:val="center"/>
        <w:rPr>
          <w:b/>
        </w:rPr>
      </w:pPr>
    </w:p>
    <w:p w:rsidR="00557EBD" w:rsidRPr="00332337" w:rsidP="00E90656" w14:paraId="4DFB9F55" w14:textId="10E4F6FA">
      <w:pPr>
        <w:ind w:left="360"/>
        <w:jc w:val="center"/>
        <w:rPr>
          <w:b/>
        </w:rPr>
      </w:pPr>
      <w:r w:rsidRPr="00332337">
        <w:rPr>
          <w:rFonts w:eastAsia="Calibri"/>
          <w:noProof/>
          <w:color w:val="000000" w:themeColor="text1"/>
        </w:rPr>
        <w:drawing>
          <wp:inline distT="0" distB="0" distL="0" distR="0">
            <wp:extent cx="3000375" cy="1295400"/>
            <wp:effectExtent l="0" t="0" r="0" b="0"/>
            <wp:docPr id="1"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flag with yellow stars and red numbers&#10;&#10;Description automatically generated"/>
                    <pic:cNvPicPr>
                      <a:picLocks noChangeAspect="1"/>
                    </pic:cNvPicPr>
                  </pic:nvPicPr>
                  <pic:blipFill>
                    <a:blip xmlns:r="http://schemas.openxmlformats.org/officeDocument/2006/relationships" r:embed="rId9"/>
                    <a:stretch>
                      <a:fillRect/>
                    </a:stretch>
                  </pic:blipFill>
                  <pic:spPr>
                    <a:xfrm>
                      <a:off x="0" y="0"/>
                      <a:ext cx="3020848" cy="1304638"/>
                    </a:xfrm>
                    <a:prstGeom prst="rect">
                      <a:avLst/>
                    </a:prstGeom>
                  </pic:spPr>
                </pic:pic>
              </a:graphicData>
            </a:graphic>
          </wp:inline>
        </w:drawing>
      </w:r>
    </w:p>
    <w:p w:rsidR="004930EB" w:rsidRPr="00332337" w:rsidP="00EC6B52" w14:paraId="56FCA4C6" w14:textId="30B3AFDF">
      <w:pPr>
        <w:ind w:left="360"/>
        <w:rPr>
          <w:b/>
        </w:rPr>
      </w:pPr>
    </w:p>
    <w:p w:rsidR="004930EB" w:rsidRPr="00332337" w:rsidP="00E90656" w14:paraId="354A120D" w14:textId="0935A257">
      <w:pPr>
        <w:ind w:left="360"/>
        <w:jc w:val="center"/>
        <w:rPr>
          <w:b/>
        </w:rPr>
      </w:pPr>
    </w:p>
    <w:p w:rsidR="004930EB" w:rsidRPr="00332337" w:rsidP="00E90656" w14:paraId="75A3598E" w14:textId="77777777">
      <w:pPr>
        <w:ind w:left="360"/>
        <w:jc w:val="center"/>
        <w:rPr>
          <w:b/>
        </w:rPr>
      </w:pPr>
    </w:p>
    <w:p w:rsidR="00557EBD" w:rsidRPr="00332337" w:rsidP="00E90656" w14:paraId="77B6735A" w14:textId="03D61645">
      <w:pPr>
        <w:ind w:left="360"/>
        <w:jc w:val="center"/>
      </w:pPr>
      <w:r w:rsidRPr="00332337">
        <w:t>Rīgā</w:t>
      </w:r>
    </w:p>
    <w:p w:rsidR="00CB4A1D" w:rsidRPr="00332337" w:rsidP="00E90656" w14:paraId="39789AA2" w14:textId="77777777">
      <w:pPr>
        <w:ind w:left="360"/>
        <w:jc w:val="center"/>
      </w:pPr>
      <w:r w:rsidRPr="00332337">
        <w:t>2026</w:t>
      </w:r>
    </w:p>
    <w:p w:rsidR="00CB4A1D" w:rsidRPr="00332337" w:rsidP="00E90656" w14:paraId="0B0E933C" w14:textId="77777777">
      <w:pPr>
        <w:ind w:left="360"/>
        <w:jc w:val="center"/>
      </w:pPr>
    </w:p>
    <w:p w:rsidR="003F6748" w:rsidRPr="00332337" w:rsidP="00CB4A1D" w14:paraId="29AC8805" w14:textId="77777777">
      <w:pPr>
        <w:jc w:val="center"/>
        <w:rPr>
          <w:b/>
          <w:bCs/>
        </w:rPr>
      </w:pPr>
    </w:p>
    <w:p w:rsidR="00CB4A1D" w:rsidRPr="00332337" w:rsidP="00CB4A1D" w14:paraId="4352000F" w14:textId="77777777">
      <w:pPr>
        <w:rPr>
          <w:b/>
          <w:bCs/>
        </w:rPr>
      </w:pPr>
    </w:p>
    <w:p w:rsidR="00133E2D" w:rsidRPr="00332337" w:rsidP="00D237B6" w14:paraId="702E0B36" w14:textId="17498C61">
      <w:pPr>
        <w:widowControl/>
        <w:suppressAutoHyphens w:val="0"/>
        <w:jc w:val="center"/>
        <w:rPr>
          <w:b/>
          <w:bCs/>
          <w:smallCaps/>
          <w:kern w:val="24"/>
        </w:rPr>
      </w:pPr>
      <w:bookmarkStart w:id="3" w:name="_Toc157418473"/>
      <w:r w:rsidRPr="00332337">
        <w:rPr>
          <w:b/>
          <w:bCs/>
        </w:rPr>
        <w:t>Metodikā b</w:t>
      </w:r>
      <w:r w:rsidRPr="00332337">
        <w:rPr>
          <w:b/>
          <w:bCs/>
        </w:rPr>
        <w:t xml:space="preserve">iežāk </w:t>
      </w:r>
      <w:r w:rsidRPr="00332337" w:rsidR="00890736">
        <w:rPr>
          <w:b/>
          <w:bCs/>
        </w:rPr>
        <w:t>lietoto</w:t>
      </w:r>
      <w:r w:rsidRPr="00332337">
        <w:rPr>
          <w:b/>
          <w:bCs/>
        </w:rPr>
        <w:t xml:space="preserve"> terminu saraksts</w:t>
      </w:r>
      <w:bookmarkEnd w:id="3"/>
    </w:p>
    <w:p w:rsidR="00133E2D" w:rsidRPr="00332337" w:rsidP="00133E2D" w14:paraId="31711D0A" w14:textId="77777777">
      <w:pPr>
        <w:widowControl/>
        <w:suppressAutoHyphens w:val="0"/>
        <w:rPr>
          <w:b/>
          <w:bCs/>
        </w:rPr>
      </w:pPr>
    </w:p>
    <w:tbl>
      <w:tblPr>
        <w:tblStyle w:val="TableGrid"/>
        <w:tblW w:w="9209" w:type="dxa"/>
        <w:tblLayout w:type="fixed"/>
        <w:tblLook w:val="06A0"/>
      </w:tblPr>
      <w:tblGrid>
        <w:gridCol w:w="2385"/>
        <w:gridCol w:w="6824"/>
      </w:tblGrid>
      <w:tr w14:paraId="3C979250"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hideMark/>
          </w:tcPr>
          <w:p w:rsidR="00133E2D" w:rsidRPr="00332337" w:rsidP="00D237B6" w14:paraId="5B73DD60" w14:textId="77777777">
            <w:pPr>
              <w:widowControl/>
              <w:suppressAutoHyphens w:val="0"/>
              <w:jc w:val="center"/>
              <w:rPr>
                <w:b/>
                <w:bCs/>
                <w:sz w:val="22"/>
                <w:szCs w:val="22"/>
              </w:rPr>
            </w:pPr>
            <w:r w:rsidRPr="00332337">
              <w:rPr>
                <w:b/>
                <w:bCs/>
                <w:sz w:val="22"/>
                <w:szCs w:val="22"/>
              </w:rPr>
              <w:t>Termins</w:t>
            </w:r>
          </w:p>
        </w:tc>
        <w:tc>
          <w:tcPr>
            <w:tcW w:w="6824" w:type="dxa"/>
            <w:tcBorders>
              <w:top w:val="single" w:sz="4" w:space="0" w:color="auto"/>
              <w:left w:val="single" w:sz="4" w:space="0" w:color="auto"/>
              <w:bottom w:val="single" w:sz="4" w:space="0" w:color="auto"/>
              <w:right w:val="single" w:sz="4" w:space="0" w:color="auto"/>
            </w:tcBorders>
            <w:hideMark/>
          </w:tcPr>
          <w:p w:rsidR="00133E2D" w:rsidRPr="00332337" w:rsidP="00D237B6" w14:paraId="0700966D" w14:textId="77777777">
            <w:pPr>
              <w:widowControl/>
              <w:suppressAutoHyphens w:val="0"/>
              <w:jc w:val="center"/>
              <w:rPr>
                <w:b/>
                <w:bCs/>
                <w:sz w:val="22"/>
                <w:szCs w:val="22"/>
              </w:rPr>
            </w:pPr>
            <w:r w:rsidRPr="00332337">
              <w:rPr>
                <w:b/>
                <w:bCs/>
                <w:sz w:val="22"/>
                <w:szCs w:val="22"/>
              </w:rPr>
              <w:t>Skaidrojums</w:t>
            </w:r>
          </w:p>
        </w:tc>
      </w:tr>
      <w:tr w14:paraId="0EEF2888"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tcPr>
          <w:p w:rsidR="00232AAF" w:rsidRPr="00332337" w:rsidP="00232AAF" w14:paraId="096A01AB" w14:textId="2BC91011">
            <w:pPr>
              <w:widowControl/>
              <w:suppressAutoHyphens w:val="0"/>
              <w:rPr>
                <w:sz w:val="22"/>
                <w:szCs w:val="22"/>
              </w:rPr>
            </w:pPr>
            <w:r w:rsidRPr="00332337">
              <w:rPr>
                <w:sz w:val="22"/>
                <w:szCs w:val="22"/>
              </w:rPr>
              <w:t>4.2.3.1.</w:t>
            </w:r>
            <w:r w:rsidRPr="00332337" w:rsidR="00FA7EC4">
              <w:rPr>
                <w:sz w:val="22"/>
                <w:szCs w:val="22"/>
              </w:rPr>
              <w:t> </w:t>
            </w:r>
            <w:r w:rsidRPr="00332337">
              <w:rPr>
                <w:sz w:val="22"/>
                <w:szCs w:val="22"/>
              </w:rPr>
              <w:t>pasākuma projekts</w:t>
            </w:r>
          </w:p>
        </w:tc>
        <w:tc>
          <w:tcPr>
            <w:tcW w:w="6824" w:type="dxa"/>
            <w:tcBorders>
              <w:top w:val="single" w:sz="4" w:space="0" w:color="auto"/>
              <w:left w:val="single" w:sz="4" w:space="0" w:color="auto"/>
              <w:bottom w:val="single" w:sz="4" w:space="0" w:color="auto"/>
              <w:right w:val="single" w:sz="4" w:space="0" w:color="auto"/>
            </w:tcBorders>
          </w:tcPr>
          <w:p w:rsidR="00232AAF" w:rsidRPr="00332337" w:rsidP="00232AAF" w14:paraId="42CEB47E" w14:textId="5B7A21EF">
            <w:pPr>
              <w:widowControl/>
              <w:suppressAutoHyphens w:val="0"/>
              <w:jc w:val="both"/>
              <w:rPr>
                <w:b/>
                <w:bCs/>
                <w:sz w:val="22"/>
                <w:szCs w:val="22"/>
              </w:rPr>
            </w:pPr>
            <w:r w:rsidRPr="00332337">
              <w:rPr>
                <w:sz w:val="22"/>
                <w:szCs w:val="22"/>
              </w:rPr>
              <w:t>Eiropas Sociālā fonda Plus projekts Nr.</w:t>
            </w:r>
            <w:r w:rsidRPr="00332337" w:rsidR="00FA7EC4">
              <w:rPr>
                <w:sz w:val="22"/>
                <w:szCs w:val="22"/>
              </w:rPr>
              <w:t> </w:t>
            </w:r>
            <w:r w:rsidRPr="00332337">
              <w:rPr>
                <w:sz w:val="22"/>
                <w:szCs w:val="22"/>
              </w:rPr>
              <w:t>4.2.3.1/1/24/I/001 “Skola –  kopienā”</w:t>
            </w:r>
          </w:p>
        </w:tc>
      </w:tr>
      <w:tr w14:paraId="09AEE012"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tcPr>
          <w:p w:rsidR="00133E2D" w:rsidRPr="00332337" w:rsidP="00133E2D" w14:paraId="58E9FB3D" w14:textId="7223C46F">
            <w:pPr>
              <w:widowControl/>
              <w:suppressAutoHyphens w:val="0"/>
              <w:rPr>
                <w:sz w:val="22"/>
                <w:szCs w:val="22"/>
              </w:rPr>
            </w:pPr>
            <w:r w:rsidRPr="00332337">
              <w:rPr>
                <w:sz w:val="22"/>
                <w:szCs w:val="22"/>
              </w:rPr>
              <w:t xml:space="preserve">Finansējuma saņēmējs </w:t>
            </w:r>
          </w:p>
        </w:tc>
        <w:tc>
          <w:tcPr>
            <w:tcW w:w="6824" w:type="dxa"/>
            <w:tcBorders>
              <w:top w:val="single" w:sz="4" w:space="0" w:color="auto"/>
              <w:left w:val="single" w:sz="4" w:space="0" w:color="auto"/>
              <w:bottom w:val="single" w:sz="4" w:space="0" w:color="auto"/>
              <w:right w:val="single" w:sz="4" w:space="0" w:color="auto"/>
            </w:tcBorders>
          </w:tcPr>
          <w:p w:rsidR="00133E2D" w:rsidRPr="00332337" w:rsidP="009F7FB0" w14:paraId="23583325" w14:textId="528E19AE">
            <w:pPr>
              <w:widowControl/>
              <w:suppressAutoHyphens w:val="0"/>
              <w:jc w:val="both"/>
              <w:rPr>
                <w:sz w:val="22"/>
                <w:szCs w:val="22"/>
              </w:rPr>
            </w:pPr>
            <w:r w:rsidRPr="00332337">
              <w:rPr>
                <w:sz w:val="22"/>
                <w:szCs w:val="22"/>
              </w:rPr>
              <w:t>Valsts izglītības attīstības aģentūra (VIAA)</w:t>
            </w:r>
            <w:r w:rsidRPr="00332337" w:rsidR="006065C5">
              <w:rPr>
                <w:sz w:val="22"/>
                <w:szCs w:val="22"/>
              </w:rPr>
              <w:t xml:space="preserve">, kas </w:t>
            </w:r>
            <w:r w:rsidRPr="00332337" w:rsidR="00AF0573">
              <w:rPr>
                <w:sz w:val="22"/>
                <w:szCs w:val="22"/>
              </w:rPr>
              <w:t xml:space="preserve">ir </w:t>
            </w:r>
            <w:r w:rsidRPr="00332337" w:rsidR="00232AAF">
              <w:rPr>
                <w:sz w:val="22"/>
                <w:szCs w:val="22"/>
              </w:rPr>
              <w:t>4.2.3.1. pasākuma projekta</w:t>
            </w:r>
            <w:r w:rsidRPr="00332337" w:rsidR="009F7FB0">
              <w:rPr>
                <w:sz w:val="22"/>
                <w:szCs w:val="22"/>
              </w:rPr>
              <w:t xml:space="preserve"> finansējuma saņēmējs, </w:t>
            </w:r>
            <w:r w:rsidRPr="00332337" w:rsidR="00590AA4">
              <w:rPr>
                <w:sz w:val="22"/>
                <w:szCs w:val="22"/>
              </w:rPr>
              <w:t>organizē konkursu</w:t>
            </w:r>
            <w:r w:rsidRPr="00332337" w:rsidR="003B2949">
              <w:rPr>
                <w:sz w:val="22"/>
                <w:szCs w:val="22"/>
              </w:rPr>
              <w:t xml:space="preserve"> (kas tiek izsludināts sadarbības partneru – pašvaldību – </w:t>
            </w:r>
            <w:r w:rsidRPr="00332337" w:rsidR="00D860AB">
              <w:rPr>
                <w:sz w:val="22"/>
                <w:szCs w:val="22"/>
              </w:rPr>
              <w:t>tīmekļa vietnēs</w:t>
            </w:r>
            <w:r w:rsidRPr="00332337" w:rsidR="003B2949">
              <w:rPr>
                <w:sz w:val="22"/>
                <w:szCs w:val="22"/>
              </w:rPr>
              <w:t xml:space="preserve"> atbilstoši pašvaldības administratīvajai teritorijai pieejamajām kvotām), </w:t>
            </w:r>
            <w:r w:rsidRPr="00332337" w:rsidR="006065C5">
              <w:rPr>
                <w:sz w:val="22"/>
                <w:szCs w:val="22"/>
              </w:rPr>
              <w:t>vērtē Partnerības pieteikumus un apstiprina Partnerības rezultātu sasniegšanu</w:t>
            </w:r>
          </w:p>
        </w:tc>
      </w:tr>
      <w:tr w14:paraId="38507E04"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tcPr>
          <w:p w:rsidR="0037530F" w:rsidRPr="00332337" w:rsidP="00133E2D" w14:paraId="0697F938" w14:textId="384FE6C5">
            <w:pPr>
              <w:widowControl/>
              <w:suppressAutoHyphens w:val="0"/>
              <w:rPr>
                <w:sz w:val="22"/>
                <w:szCs w:val="22"/>
              </w:rPr>
            </w:pPr>
            <w:r w:rsidRPr="00332337">
              <w:rPr>
                <w:sz w:val="22"/>
                <w:szCs w:val="22"/>
              </w:rPr>
              <w:t>Sadarbības partneris</w:t>
            </w:r>
          </w:p>
        </w:tc>
        <w:tc>
          <w:tcPr>
            <w:tcW w:w="6824" w:type="dxa"/>
            <w:tcBorders>
              <w:top w:val="single" w:sz="4" w:space="0" w:color="auto"/>
              <w:left w:val="single" w:sz="4" w:space="0" w:color="auto"/>
              <w:bottom w:val="single" w:sz="4" w:space="0" w:color="auto"/>
              <w:right w:val="single" w:sz="4" w:space="0" w:color="auto"/>
            </w:tcBorders>
          </w:tcPr>
          <w:p w:rsidR="00406885" w:rsidRPr="00332337" w:rsidP="009F7FB0" w14:paraId="75E63711" w14:textId="3BD25258">
            <w:pPr>
              <w:widowControl/>
              <w:suppressAutoHyphens w:val="0"/>
              <w:jc w:val="both"/>
              <w:rPr>
                <w:sz w:val="22"/>
                <w:szCs w:val="22"/>
              </w:rPr>
            </w:pPr>
            <w:r w:rsidRPr="00332337">
              <w:rPr>
                <w:color w:val="000000" w:themeColor="text1"/>
                <w:sz w:val="22"/>
                <w:szCs w:val="22"/>
              </w:rPr>
              <w:t>4.2.3.1. pasākuma MK noteikumu</w:t>
            </w:r>
            <w:r>
              <w:rPr>
                <w:rStyle w:val="FootnoteReference"/>
                <w:color w:val="000000" w:themeColor="text1"/>
                <w:sz w:val="22"/>
                <w:szCs w:val="22"/>
              </w:rPr>
              <w:footnoteReference w:id="3"/>
            </w:r>
            <w:r w:rsidRPr="00332337">
              <w:rPr>
                <w:color w:val="000000" w:themeColor="text1"/>
                <w:sz w:val="22"/>
                <w:szCs w:val="22"/>
              </w:rPr>
              <w:t xml:space="preserve"> 14. punktā minētie sadarbības partneri, ar kuriem VIAA kā 4.2.3.1. pasākuma projekta finansējuma saņēmējs ir noslēdzis sadarbības līgumu:</w:t>
            </w:r>
          </w:p>
          <w:p w:rsidR="009F7FB0" w:rsidRPr="00332337" w:rsidP="009F7FB0" w14:paraId="4326A673" w14:textId="254C29A4">
            <w:pPr>
              <w:widowControl/>
              <w:suppressAutoHyphens w:val="0"/>
              <w:jc w:val="both"/>
              <w:rPr>
                <w:sz w:val="22"/>
                <w:szCs w:val="22"/>
              </w:rPr>
            </w:pPr>
            <w:r w:rsidRPr="00332337">
              <w:rPr>
                <w:sz w:val="22"/>
                <w:szCs w:val="22"/>
              </w:rPr>
              <w:t>1) p</w:t>
            </w:r>
            <w:r w:rsidRPr="00332337" w:rsidR="005B758F">
              <w:rPr>
                <w:sz w:val="22"/>
                <w:szCs w:val="22"/>
              </w:rPr>
              <w:t xml:space="preserve">ašvaldība; </w:t>
            </w:r>
          </w:p>
          <w:p w:rsidR="009F7FB0" w:rsidRPr="00332337" w:rsidP="009F7FB0" w14:paraId="0702827D" w14:textId="04A79830">
            <w:pPr>
              <w:widowControl/>
              <w:suppressAutoHyphens w:val="0"/>
              <w:jc w:val="both"/>
              <w:rPr>
                <w:sz w:val="22"/>
                <w:szCs w:val="22"/>
              </w:rPr>
            </w:pPr>
            <w:r w:rsidRPr="00332337">
              <w:rPr>
                <w:sz w:val="22"/>
                <w:szCs w:val="22"/>
              </w:rPr>
              <w:t xml:space="preserve">2) </w:t>
            </w:r>
            <w:r w:rsidRPr="00332337" w:rsidR="005B758F">
              <w:rPr>
                <w:sz w:val="22"/>
                <w:szCs w:val="22"/>
              </w:rPr>
              <w:t>valsts, valsts augstskolu un privātā</w:t>
            </w:r>
            <w:r w:rsidRPr="00332337">
              <w:rPr>
                <w:sz w:val="22"/>
                <w:szCs w:val="22"/>
              </w:rPr>
              <w:t>s</w:t>
            </w:r>
            <w:r w:rsidRPr="00332337" w:rsidR="005B758F">
              <w:rPr>
                <w:sz w:val="22"/>
                <w:szCs w:val="22"/>
              </w:rPr>
              <w:t xml:space="preserve"> profesionālās izglītības iestād</w:t>
            </w:r>
            <w:r w:rsidRPr="00332337">
              <w:rPr>
                <w:sz w:val="22"/>
                <w:szCs w:val="22"/>
              </w:rPr>
              <w:t>es</w:t>
            </w:r>
            <w:r w:rsidRPr="00332337" w:rsidR="005B758F">
              <w:rPr>
                <w:sz w:val="22"/>
                <w:szCs w:val="22"/>
              </w:rPr>
              <w:t xml:space="preserve"> (tai skaitā koledž</w:t>
            </w:r>
            <w:r w:rsidRPr="00332337">
              <w:rPr>
                <w:sz w:val="22"/>
                <w:szCs w:val="22"/>
              </w:rPr>
              <w:t>as</w:t>
            </w:r>
            <w:r w:rsidRPr="00332337" w:rsidR="005B758F">
              <w:rPr>
                <w:sz w:val="22"/>
                <w:szCs w:val="22"/>
              </w:rPr>
              <w:t>), kas ir akreditētas un īsteno Latvijā licencētas vispārējās pamatizglītības programmas, kā arī profesionālās izglītības programmas pamatizglītības un vidējās izglītības pakāpē; </w:t>
            </w:r>
          </w:p>
          <w:p w:rsidR="0037530F" w:rsidRPr="00332337" w:rsidP="009F7FB0" w14:paraId="0F407EE3" w14:textId="5F617962">
            <w:pPr>
              <w:widowControl/>
              <w:suppressAutoHyphens w:val="0"/>
              <w:jc w:val="both"/>
              <w:rPr>
                <w:sz w:val="22"/>
                <w:szCs w:val="22"/>
              </w:rPr>
            </w:pPr>
            <w:r w:rsidRPr="00332337">
              <w:rPr>
                <w:sz w:val="22"/>
                <w:szCs w:val="22"/>
              </w:rPr>
              <w:t xml:space="preserve">3) </w:t>
            </w:r>
            <w:r w:rsidRPr="00332337" w:rsidR="005B758F">
              <w:rPr>
                <w:sz w:val="22"/>
                <w:szCs w:val="22"/>
              </w:rPr>
              <w:t>valsts, valsts augstskolu un privātā</w:t>
            </w:r>
            <w:r w:rsidRPr="00332337">
              <w:rPr>
                <w:sz w:val="22"/>
                <w:szCs w:val="22"/>
              </w:rPr>
              <w:t>s</w:t>
            </w:r>
            <w:r w:rsidRPr="00332337" w:rsidR="005B758F">
              <w:rPr>
                <w:sz w:val="22"/>
                <w:szCs w:val="22"/>
              </w:rPr>
              <w:t xml:space="preserve"> vispārējās izglītības iestād</w:t>
            </w:r>
            <w:r w:rsidRPr="00332337">
              <w:rPr>
                <w:sz w:val="22"/>
                <w:szCs w:val="22"/>
              </w:rPr>
              <w:t>es</w:t>
            </w:r>
            <w:r w:rsidRPr="00332337" w:rsidR="005B758F">
              <w:rPr>
                <w:sz w:val="22"/>
                <w:szCs w:val="22"/>
              </w:rPr>
              <w:t>, kas ir akreditētas un īsteno Latvijā licencētas vispārējās izglītības programmas pamatizglītības un vidējās izglītības pakāpē</w:t>
            </w:r>
          </w:p>
        </w:tc>
      </w:tr>
      <w:tr w14:paraId="2C1E0099"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tcPr>
          <w:p w:rsidR="00FE7755" w:rsidRPr="00332337" w:rsidP="00133E2D" w14:paraId="0DDB68DA" w14:textId="5C7A1141">
            <w:pPr>
              <w:widowControl/>
              <w:suppressAutoHyphens w:val="0"/>
              <w:rPr>
                <w:sz w:val="22"/>
                <w:szCs w:val="22"/>
              </w:rPr>
            </w:pPr>
            <w:r w:rsidRPr="00332337">
              <w:rPr>
                <w:sz w:val="22"/>
                <w:szCs w:val="22"/>
              </w:rPr>
              <w:t>Sadarbības partneru izglītības iestādes</w:t>
            </w:r>
          </w:p>
        </w:tc>
        <w:tc>
          <w:tcPr>
            <w:tcW w:w="6824" w:type="dxa"/>
            <w:tcBorders>
              <w:top w:val="single" w:sz="4" w:space="0" w:color="auto"/>
              <w:left w:val="single" w:sz="4" w:space="0" w:color="auto"/>
              <w:bottom w:val="single" w:sz="4" w:space="0" w:color="auto"/>
              <w:right w:val="single" w:sz="4" w:space="0" w:color="auto"/>
            </w:tcBorders>
          </w:tcPr>
          <w:p w:rsidR="006202E3" w:rsidRPr="00332337" w:rsidP="009F7FB0" w14:paraId="079FBD67" w14:textId="17090C13">
            <w:pPr>
              <w:widowControl/>
              <w:suppressAutoHyphens w:val="0"/>
              <w:jc w:val="both"/>
              <w:rPr>
                <w:color w:val="000000" w:themeColor="text1"/>
                <w:sz w:val="22"/>
                <w:szCs w:val="22"/>
              </w:rPr>
            </w:pPr>
            <w:r w:rsidRPr="00332337">
              <w:rPr>
                <w:color w:val="000000" w:themeColor="text1"/>
                <w:sz w:val="22"/>
                <w:szCs w:val="22"/>
              </w:rPr>
              <w:t>1) s</w:t>
            </w:r>
            <w:r w:rsidRPr="00332337" w:rsidR="00FE7755">
              <w:rPr>
                <w:color w:val="000000" w:themeColor="text1"/>
                <w:sz w:val="22"/>
                <w:szCs w:val="22"/>
              </w:rPr>
              <w:t>adarbības partner</w:t>
            </w:r>
            <w:r w:rsidRPr="00332337">
              <w:rPr>
                <w:color w:val="000000" w:themeColor="text1"/>
                <w:sz w:val="22"/>
                <w:szCs w:val="22"/>
              </w:rPr>
              <w:t>u</w:t>
            </w:r>
            <w:r w:rsidRPr="00332337" w:rsidR="00FE7755">
              <w:rPr>
                <w:color w:val="000000" w:themeColor="text1"/>
                <w:sz w:val="22"/>
                <w:szCs w:val="22"/>
              </w:rPr>
              <w:t xml:space="preserve"> – pašvaldīb</w:t>
            </w:r>
            <w:r w:rsidRPr="00332337">
              <w:rPr>
                <w:color w:val="000000" w:themeColor="text1"/>
                <w:sz w:val="22"/>
                <w:szCs w:val="22"/>
              </w:rPr>
              <w:t>u</w:t>
            </w:r>
            <w:r w:rsidRPr="00332337" w:rsidR="00FE7755">
              <w:rPr>
                <w:color w:val="000000" w:themeColor="text1"/>
                <w:sz w:val="22"/>
                <w:szCs w:val="22"/>
              </w:rPr>
              <w:t xml:space="preserve"> – dibinātās </w:t>
            </w:r>
            <w:r w:rsidRPr="00332337">
              <w:rPr>
                <w:color w:val="000000" w:themeColor="text1"/>
                <w:sz w:val="22"/>
                <w:szCs w:val="22"/>
              </w:rPr>
              <w:t>vispārējās izglītības iestādes, kas ir akreditētas un īsteno Latvijā licencētas vispārējās izglītības programmas pamatizglītības un vidējās izglītības pakāpē, un profesionālās izglītības iestādes, kas ir akreditētas un īsteno Latvijā licencētas profesionālās izglītības programmas pamatizglītības un vidējās izglītības pakāpē;</w:t>
            </w:r>
          </w:p>
          <w:p w:rsidR="00FE7755" w:rsidRPr="00332337" w:rsidP="009F7FB0" w14:paraId="355229E5" w14:textId="29637016">
            <w:pPr>
              <w:widowControl/>
              <w:suppressAutoHyphens w:val="0"/>
              <w:jc w:val="both"/>
              <w:rPr>
                <w:color w:val="000000" w:themeColor="text1"/>
                <w:sz w:val="22"/>
                <w:szCs w:val="22"/>
              </w:rPr>
            </w:pPr>
            <w:r w:rsidRPr="00332337">
              <w:rPr>
                <w:color w:val="000000" w:themeColor="text1"/>
                <w:sz w:val="22"/>
                <w:szCs w:val="22"/>
              </w:rPr>
              <w:t xml:space="preserve">2) </w:t>
            </w:r>
            <w:r w:rsidRPr="00332337">
              <w:rPr>
                <w:color w:val="000000" w:themeColor="text1"/>
                <w:sz w:val="22"/>
                <w:szCs w:val="22"/>
              </w:rPr>
              <w:t xml:space="preserve"> </w:t>
            </w:r>
            <w:r w:rsidRPr="00332337" w:rsidR="00F75DEB">
              <w:rPr>
                <w:color w:val="000000" w:themeColor="text1"/>
                <w:sz w:val="22"/>
                <w:szCs w:val="22"/>
              </w:rPr>
              <w:t xml:space="preserve">vispārējās izglītības iestādes un profesionālās </w:t>
            </w:r>
            <w:r w:rsidRPr="00332337">
              <w:rPr>
                <w:color w:val="000000" w:themeColor="text1"/>
                <w:sz w:val="22"/>
                <w:szCs w:val="22"/>
              </w:rPr>
              <w:t>izglītības iestādes, kas ir sadarbības partneri</w:t>
            </w:r>
            <w:r w:rsidRPr="00332337" w:rsidR="00A51F82">
              <w:rPr>
                <w:color w:val="000000" w:themeColor="text1"/>
                <w:sz w:val="22"/>
                <w:szCs w:val="22"/>
              </w:rPr>
              <w:t xml:space="preserve"> </w:t>
            </w:r>
          </w:p>
        </w:tc>
      </w:tr>
      <w:tr w14:paraId="3DD9F79C"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tcPr>
          <w:p w:rsidR="00987598" w:rsidRPr="00332337" w:rsidP="00133E2D" w14:paraId="6AFE54F2" w14:textId="0FE08CD4">
            <w:pPr>
              <w:widowControl/>
              <w:suppressAutoHyphens w:val="0"/>
              <w:rPr>
                <w:sz w:val="22"/>
                <w:szCs w:val="22"/>
              </w:rPr>
            </w:pPr>
            <w:r w:rsidRPr="00332337">
              <w:rPr>
                <w:sz w:val="22"/>
                <w:szCs w:val="22"/>
              </w:rPr>
              <w:t>Partnerība</w:t>
            </w:r>
          </w:p>
        </w:tc>
        <w:tc>
          <w:tcPr>
            <w:tcW w:w="6824" w:type="dxa"/>
            <w:tcBorders>
              <w:top w:val="single" w:sz="4" w:space="0" w:color="auto"/>
              <w:left w:val="single" w:sz="4" w:space="0" w:color="auto"/>
              <w:bottom w:val="single" w:sz="4" w:space="0" w:color="auto"/>
              <w:right w:val="single" w:sz="4" w:space="0" w:color="auto"/>
            </w:tcBorders>
          </w:tcPr>
          <w:p w:rsidR="00987598" w:rsidRPr="00332337" w:rsidP="009F7FB0" w14:paraId="3A0DC8B7" w14:textId="4240EF0A">
            <w:pPr>
              <w:widowControl/>
              <w:suppressAutoHyphens w:val="0"/>
              <w:jc w:val="both"/>
              <w:rPr>
                <w:color w:val="000000" w:themeColor="text1"/>
                <w:sz w:val="22"/>
                <w:szCs w:val="22"/>
              </w:rPr>
            </w:pPr>
            <w:r w:rsidRPr="00332337">
              <w:rPr>
                <w:rStyle w:val="cf11"/>
                <w:rFonts w:ascii="Times New Roman" w:hAnsi="Times New Roman" w:cs="Times New Roman"/>
                <w:color w:val="auto"/>
                <w:sz w:val="22"/>
                <w:szCs w:val="22"/>
                <w:shd w:val="clear" w:color="auto" w:fill="auto"/>
              </w:rPr>
              <w:t xml:space="preserve">Apstiprināts sadarbības partneru </w:t>
            </w:r>
            <w:r w:rsidRPr="00332337">
              <w:rPr>
                <w:rStyle w:val="cf21"/>
                <w:rFonts w:ascii="Times New Roman" w:hAnsi="Times New Roman" w:cs="Times New Roman"/>
                <w:color w:val="auto"/>
                <w:sz w:val="22"/>
                <w:szCs w:val="22"/>
              </w:rPr>
              <w:t xml:space="preserve">izglītības iestāžu Partnerības pieteikums – budžeta projekts, </w:t>
            </w:r>
            <w:r w:rsidRPr="00332337">
              <w:rPr>
                <w:sz w:val="22"/>
                <w:szCs w:val="22"/>
              </w:rPr>
              <w:t>kas pēc tā apstiprināšanas kļūst par individuālu fiksētas summas maksājumu</w:t>
            </w:r>
          </w:p>
        </w:tc>
      </w:tr>
      <w:tr w14:paraId="238FCC81"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tcPr>
          <w:p w:rsidR="005B758F" w:rsidRPr="00332337" w:rsidP="00133E2D" w14:paraId="7221AD21" w14:textId="34FC9645">
            <w:pPr>
              <w:widowControl/>
              <w:suppressAutoHyphens w:val="0"/>
              <w:rPr>
                <w:sz w:val="22"/>
                <w:szCs w:val="22"/>
              </w:rPr>
            </w:pPr>
            <w:r w:rsidRPr="00332337">
              <w:rPr>
                <w:sz w:val="22"/>
                <w:szCs w:val="22"/>
              </w:rPr>
              <w:t>Partnerības pieteikums</w:t>
            </w:r>
          </w:p>
        </w:tc>
        <w:tc>
          <w:tcPr>
            <w:tcW w:w="6824" w:type="dxa"/>
            <w:tcBorders>
              <w:top w:val="single" w:sz="4" w:space="0" w:color="auto"/>
              <w:left w:val="single" w:sz="4" w:space="0" w:color="auto"/>
              <w:bottom w:val="single" w:sz="4" w:space="0" w:color="auto"/>
              <w:right w:val="single" w:sz="4" w:space="0" w:color="auto"/>
            </w:tcBorders>
          </w:tcPr>
          <w:p w:rsidR="005B758F" w:rsidRPr="00332337" w:rsidP="009F7FB0" w14:paraId="10FBB65D" w14:textId="49B5DABC">
            <w:pPr>
              <w:widowControl/>
              <w:suppressAutoHyphens w:val="0"/>
              <w:jc w:val="both"/>
              <w:rPr>
                <w:b/>
                <w:bCs/>
                <w:sz w:val="22"/>
                <w:szCs w:val="22"/>
              </w:rPr>
            </w:pPr>
            <w:r w:rsidRPr="00332337">
              <w:rPr>
                <w:rStyle w:val="cf11"/>
                <w:rFonts w:ascii="Times New Roman" w:hAnsi="Times New Roman" w:cs="Times New Roman"/>
                <w:color w:val="auto"/>
                <w:sz w:val="22"/>
                <w:szCs w:val="22"/>
                <w:shd w:val="clear" w:color="auto" w:fill="auto"/>
              </w:rPr>
              <w:t xml:space="preserve">Sadarbības partneru </w:t>
            </w:r>
            <w:r w:rsidRPr="00332337">
              <w:rPr>
                <w:rStyle w:val="cf21"/>
                <w:rFonts w:ascii="Times New Roman" w:hAnsi="Times New Roman" w:cs="Times New Roman"/>
                <w:color w:val="auto"/>
                <w:sz w:val="22"/>
                <w:szCs w:val="22"/>
              </w:rPr>
              <w:t>izglītības iestāžu partnerības pieteikums</w:t>
            </w:r>
            <w:r w:rsidRPr="00332337" w:rsidR="00C36D28">
              <w:rPr>
                <w:rStyle w:val="cf21"/>
                <w:rFonts w:ascii="Times New Roman" w:hAnsi="Times New Roman" w:cs="Times New Roman"/>
                <w:color w:val="auto"/>
                <w:sz w:val="22"/>
                <w:szCs w:val="22"/>
              </w:rPr>
              <w:t xml:space="preserve">, ko </w:t>
            </w:r>
            <w:r w:rsidRPr="00332337" w:rsidR="00C36D28">
              <w:rPr>
                <w:rFonts w:eastAsia="Calibri"/>
                <w:sz w:val="22"/>
                <w:szCs w:val="22"/>
              </w:rPr>
              <w:t>veido 2–3 izglītības iestādes (vismaz vienā bijusi mazākumtautību programma pēc 2020. gada) vai to struktūrvienības (filiāles)</w:t>
            </w:r>
            <w:r w:rsidRPr="00332337" w:rsidR="00C36D28">
              <w:rPr>
                <w:rStyle w:val="cf21"/>
                <w:rFonts w:ascii="Times New Roman" w:hAnsi="Times New Roman" w:cs="Times New Roman"/>
                <w:color w:val="auto"/>
                <w:sz w:val="22"/>
                <w:szCs w:val="22"/>
              </w:rPr>
              <w:t xml:space="preserve"> </w:t>
            </w:r>
            <w:r w:rsidRPr="00332337" w:rsidR="00BA35C9">
              <w:rPr>
                <w:rStyle w:val="cf21"/>
                <w:rFonts w:ascii="Times New Roman" w:hAnsi="Times New Roman" w:cs="Times New Roman"/>
                <w:color w:val="auto"/>
                <w:sz w:val="22"/>
                <w:szCs w:val="22"/>
              </w:rPr>
              <w:t>kā budžeta projektu</w:t>
            </w:r>
          </w:p>
        </w:tc>
      </w:tr>
      <w:tr w14:paraId="3D271977"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tcPr>
          <w:p w:rsidR="002D080C" w:rsidRPr="00332337" w:rsidP="00133E2D" w14:paraId="0E583E7A" w14:textId="57F0F088">
            <w:pPr>
              <w:widowControl/>
              <w:suppressAutoHyphens w:val="0"/>
              <w:rPr>
                <w:sz w:val="22"/>
                <w:szCs w:val="22"/>
              </w:rPr>
            </w:pPr>
            <w:r w:rsidRPr="00332337">
              <w:rPr>
                <w:sz w:val="22"/>
                <w:szCs w:val="22"/>
              </w:rPr>
              <w:t>Partnerības pieteikuma iesniedzējs</w:t>
            </w:r>
          </w:p>
        </w:tc>
        <w:tc>
          <w:tcPr>
            <w:tcW w:w="6824" w:type="dxa"/>
            <w:tcBorders>
              <w:top w:val="single" w:sz="4" w:space="0" w:color="auto"/>
              <w:left w:val="single" w:sz="4" w:space="0" w:color="auto"/>
              <w:bottom w:val="single" w:sz="4" w:space="0" w:color="auto"/>
              <w:right w:val="single" w:sz="4" w:space="0" w:color="auto"/>
            </w:tcBorders>
          </w:tcPr>
          <w:p w:rsidR="002D080C" w:rsidRPr="00332337" w:rsidP="009F7FB0" w14:paraId="6A619892" w14:textId="480FCAA9">
            <w:pPr>
              <w:widowControl/>
              <w:suppressAutoHyphens w:val="0"/>
              <w:jc w:val="both"/>
              <w:rPr>
                <w:rStyle w:val="cf11"/>
                <w:rFonts w:ascii="Times New Roman" w:hAnsi="Times New Roman" w:cs="Times New Roman"/>
                <w:color w:val="auto"/>
                <w:sz w:val="22"/>
                <w:szCs w:val="22"/>
                <w:shd w:val="clear" w:color="auto" w:fill="auto"/>
              </w:rPr>
            </w:pPr>
            <w:r w:rsidRPr="00332337">
              <w:rPr>
                <w:rStyle w:val="cf11"/>
                <w:rFonts w:ascii="Times New Roman" w:hAnsi="Times New Roman" w:cs="Times New Roman"/>
                <w:color w:val="auto"/>
                <w:sz w:val="22"/>
                <w:szCs w:val="22"/>
                <w:shd w:val="clear" w:color="auto" w:fill="auto"/>
              </w:rPr>
              <w:t>Par Partnerības pieteikšanu un īstenošanu atbildīgā vispārējās vai profesionālās izglītības iestāde, kurā izglītības programmas un izglītības process notiek klātienes formā</w:t>
            </w:r>
          </w:p>
        </w:tc>
      </w:tr>
      <w:tr w14:paraId="7A25F662" w14:textId="77777777" w:rsidTr="00890736">
        <w:tblPrEx>
          <w:tblW w:w="9209" w:type="dxa"/>
          <w:tblLayout w:type="fixed"/>
          <w:tblLook w:val="06A0"/>
        </w:tblPrEx>
        <w:trPr>
          <w:trHeight w:val="300"/>
        </w:trPr>
        <w:tc>
          <w:tcPr>
            <w:tcW w:w="2385" w:type="dxa"/>
            <w:tcBorders>
              <w:top w:val="single" w:sz="4" w:space="0" w:color="auto"/>
              <w:left w:val="single" w:sz="4" w:space="0" w:color="auto"/>
              <w:bottom w:val="single" w:sz="4" w:space="0" w:color="auto"/>
              <w:right w:val="single" w:sz="4" w:space="0" w:color="auto"/>
            </w:tcBorders>
          </w:tcPr>
          <w:p w:rsidR="008F60E2" w:rsidRPr="00332337" w:rsidP="00133E2D" w14:paraId="563858FD" w14:textId="0BD6AEF8">
            <w:pPr>
              <w:widowControl/>
              <w:suppressAutoHyphens w:val="0"/>
              <w:rPr>
                <w:sz w:val="22"/>
                <w:szCs w:val="22"/>
              </w:rPr>
            </w:pPr>
            <w:r w:rsidRPr="00332337">
              <w:rPr>
                <w:sz w:val="22"/>
                <w:szCs w:val="22"/>
              </w:rPr>
              <w:t>Budžeta projekts</w:t>
            </w:r>
          </w:p>
        </w:tc>
        <w:tc>
          <w:tcPr>
            <w:tcW w:w="6824" w:type="dxa"/>
            <w:tcBorders>
              <w:top w:val="single" w:sz="4" w:space="0" w:color="auto"/>
              <w:left w:val="single" w:sz="4" w:space="0" w:color="auto"/>
              <w:bottom w:val="single" w:sz="4" w:space="0" w:color="auto"/>
              <w:right w:val="single" w:sz="4" w:space="0" w:color="auto"/>
            </w:tcBorders>
          </w:tcPr>
          <w:p w:rsidR="008F60E2" w:rsidRPr="00332337" w:rsidP="00A1331A" w14:paraId="4ABAC50A" w14:textId="3AB204D9">
            <w:pPr>
              <w:widowControl/>
              <w:suppressAutoHyphens w:val="0"/>
              <w:jc w:val="both"/>
              <w:rPr>
                <w:rStyle w:val="cf11"/>
                <w:rFonts w:ascii="Times New Roman" w:hAnsi="Times New Roman" w:cs="Times New Roman"/>
                <w:color w:val="auto"/>
                <w:sz w:val="22"/>
                <w:szCs w:val="22"/>
                <w:shd w:val="clear" w:color="auto" w:fill="auto"/>
              </w:rPr>
            </w:pPr>
            <w:r w:rsidRPr="00332337">
              <w:rPr>
                <w:sz w:val="22"/>
                <w:szCs w:val="22"/>
              </w:rPr>
              <w:t xml:space="preserve">Budžeta projekts kā aprēķina metode individuālā fiksētās summas maksājuma noteikšanai atbilstoši </w:t>
            </w:r>
            <w:r w:rsidRPr="00332337" w:rsidR="003403F3">
              <w:rPr>
                <w:sz w:val="22"/>
                <w:szCs w:val="22"/>
              </w:rPr>
              <w:t xml:space="preserve">regulas </w:t>
            </w:r>
            <w:r w:rsidRPr="00332337">
              <w:rPr>
                <w:sz w:val="22"/>
                <w:szCs w:val="22"/>
              </w:rPr>
              <w:t>Nr. 2021/1060 53.</w:t>
            </w:r>
            <w:r w:rsidRPr="00332337" w:rsidR="00AB1506">
              <w:rPr>
                <w:sz w:val="22"/>
                <w:szCs w:val="22"/>
              </w:rPr>
              <w:t> </w:t>
            </w:r>
            <w:r w:rsidRPr="00332337">
              <w:rPr>
                <w:sz w:val="22"/>
                <w:szCs w:val="22"/>
              </w:rPr>
              <w:t>panta 3.</w:t>
            </w:r>
            <w:r w:rsidRPr="00332337" w:rsidR="00AB1506">
              <w:rPr>
                <w:sz w:val="22"/>
                <w:szCs w:val="22"/>
              </w:rPr>
              <w:t> </w:t>
            </w:r>
            <w:r w:rsidRPr="00332337">
              <w:rPr>
                <w:sz w:val="22"/>
                <w:szCs w:val="22"/>
              </w:rPr>
              <w:t>punkta b</w:t>
            </w:r>
            <w:r w:rsidRPr="00332337" w:rsidR="00FA2638">
              <w:rPr>
                <w:sz w:val="22"/>
                <w:szCs w:val="22"/>
              </w:rPr>
              <w:t> </w:t>
            </w:r>
            <w:r w:rsidRPr="00332337">
              <w:rPr>
                <w:sz w:val="22"/>
                <w:szCs w:val="22"/>
              </w:rPr>
              <w:t>apakšpunktam</w:t>
            </w:r>
          </w:p>
        </w:tc>
      </w:tr>
      <w:tr w14:paraId="35749AF9" w14:textId="77777777" w:rsidTr="00890736">
        <w:tblPrEx>
          <w:tblW w:w="9209" w:type="dxa"/>
          <w:tblLayout w:type="fixed"/>
          <w:tblLook w:val="06A0"/>
        </w:tblPrEx>
        <w:trPr>
          <w:trHeight w:val="563"/>
        </w:trPr>
        <w:tc>
          <w:tcPr>
            <w:tcW w:w="2385" w:type="dxa"/>
            <w:tcBorders>
              <w:top w:val="single" w:sz="4" w:space="0" w:color="auto"/>
              <w:left w:val="single" w:sz="4" w:space="0" w:color="auto"/>
              <w:bottom w:val="single" w:sz="4" w:space="0" w:color="auto"/>
              <w:right w:val="single" w:sz="4" w:space="0" w:color="auto"/>
            </w:tcBorders>
          </w:tcPr>
          <w:p w:rsidR="00C36D28" w:rsidRPr="00332337" w:rsidP="00C36D28" w14:paraId="42D9F78D" w14:textId="5246630E">
            <w:pPr>
              <w:contextualSpacing/>
              <w:jc w:val="both"/>
              <w:rPr>
                <w:sz w:val="22"/>
                <w:szCs w:val="22"/>
              </w:rPr>
            </w:pPr>
            <w:r w:rsidRPr="00332337">
              <w:rPr>
                <w:sz w:val="22"/>
                <w:szCs w:val="22"/>
              </w:rPr>
              <w:t xml:space="preserve">Budžeta </w:t>
            </w:r>
            <w:r w:rsidRPr="00332337" w:rsidR="00BA35C9">
              <w:rPr>
                <w:sz w:val="22"/>
                <w:szCs w:val="22"/>
              </w:rPr>
              <w:t xml:space="preserve">projekta </w:t>
            </w:r>
            <w:r w:rsidRPr="00332337">
              <w:rPr>
                <w:sz w:val="22"/>
                <w:szCs w:val="22"/>
              </w:rPr>
              <w:t>tāme un tās</w:t>
            </w:r>
            <w:r w:rsidRPr="00332337" w:rsidR="00BA35C9">
              <w:rPr>
                <w:sz w:val="22"/>
                <w:szCs w:val="22"/>
              </w:rPr>
              <w:t xml:space="preserve"> </w:t>
            </w:r>
            <w:r w:rsidRPr="00332337">
              <w:rPr>
                <w:sz w:val="22"/>
                <w:szCs w:val="22"/>
              </w:rPr>
              <w:t xml:space="preserve">veidlapa </w:t>
            </w:r>
          </w:p>
        </w:tc>
        <w:tc>
          <w:tcPr>
            <w:tcW w:w="6824" w:type="dxa"/>
            <w:tcBorders>
              <w:top w:val="single" w:sz="4" w:space="0" w:color="auto"/>
              <w:left w:val="single" w:sz="4" w:space="0" w:color="auto"/>
              <w:bottom w:val="single" w:sz="4" w:space="0" w:color="auto"/>
              <w:right w:val="single" w:sz="4" w:space="0" w:color="auto"/>
            </w:tcBorders>
          </w:tcPr>
          <w:p w:rsidR="00C36D28" w:rsidRPr="00332337" w:rsidP="009305BB" w14:paraId="3EFAC56C" w14:textId="7E5E186B">
            <w:pPr>
              <w:widowControl/>
              <w:suppressAutoHyphens w:val="0"/>
              <w:jc w:val="both"/>
              <w:rPr>
                <w:rStyle w:val="cf11"/>
                <w:rFonts w:ascii="Times New Roman" w:hAnsi="Times New Roman" w:cs="Times New Roman"/>
                <w:color w:val="auto"/>
                <w:sz w:val="22"/>
                <w:szCs w:val="22"/>
                <w:shd w:val="clear" w:color="auto" w:fill="auto"/>
              </w:rPr>
            </w:pPr>
            <w:r w:rsidRPr="00332337">
              <w:rPr>
                <w:sz w:val="22"/>
                <w:szCs w:val="22"/>
              </w:rPr>
              <w:t>P</w:t>
            </w:r>
            <w:r w:rsidRPr="00332337">
              <w:rPr>
                <w:rFonts w:eastAsia="Times New Roman"/>
                <w:sz w:val="22"/>
                <w:szCs w:val="22"/>
              </w:rPr>
              <w:t xml:space="preserve">artnerības </w:t>
            </w:r>
            <w:r w:rsidRPr="00332337">
              <w:rPr>
                <w:sz w:val="22"/>
                <w:szCs w:val="22"/>
              </w:rPr>
              <w:t>pieteikuma izmaksu pozīcijas, kas ir iekļaujamas budžeta projekta tāmē</w:t>
            </w:r>
          </w:p>
        </w:tc>
      </w:tr>
      <w:tr w14:paraId="621CD94A" w14:textId="77777777" w:rsidTr="00890736">
        <w:tblPrEx>
          <w:tblW w:w="9209" w:type="dxa"/>
          <w:tblLayout w:type="fixed"/>
          <w:tblLook w:val="06A0"/>
        </w:tblPrEx>
        <w:trPr>
          <w:trHeight w:val="563"/>
        </w:trPr>
        <w:tc>
          <w:tcPr>
            <w:tcW w:w="2385" w:type="dxa"/>
            <w:tcBorders>
              <w:top w:val="single" w:sz="4" w:space="0" w:color="auto"/>
              <w:left w:val="single" w:sz="4" w:space="0" w:color="auto"/>
              <w:bottom w:val="single" w:sz="4" w:space="0" w:color="auto"/>
              <w:right w:val="single" w:sz="4" w:space="0" w:color="auto"/>
            </w:tcBorders>
          </w:tcPr>
          <w:p w:rsidR="00C36D28" w:rsidRPr="00332337" w:rsidP="00C36D28" w14:paraId="6F44665C" w14:textId="3990F61A">
            <w:pPr>
              <w:contextualSpacing/>
              <w:jc w:val="both"/>
              <w:rPr>
                <w:sz w:val="22"/>
                <w:szCs w:val="22"/>
              </w:rPr>
            </w:pPr>
            <w:r w:rsidRPr="00332337">
              <w:rPr>
                <w:sz w:val="22"/>
                <w:szCs w:val="22"/>
              </w:rPr>
              <w:t>Fiksētas summas maksājums</w:t>
            </w:r>
          </w:p>
        </w:tc>
        <w:tc>
          <w:tcPr>
            <w:tcW w:w="6824" w:type="dxa"/>
            <w:tcBorders>
              <w:top w:val="single" w:sz="4" w:space="0" w:color="auto"/>
              <w:left w:val="single" w:sz="4" w:space="0" w:color="auto"/>
              <w:bottom w:val="single" w:sz="4" w:space="0" w:color="auto"/>
              <w:right w:val="single" w:sz="4" w:space="0" w:color="auto"/>
            </w:tcBorders>
          </w:tcPr>
          <w:p w:rsidR="00C36D28" w:rsidRPr="00332337" w:rsidP="00AB1506" w14:paraId="2E17CCE9" w14:textId="7BF20B6E">
            <w:pPr>
              <w:widowControl/>
              <w:suppressAutoHyphens w:val="0"/>
              <w:jc w:val="both"/>
              <w:rPr>
                <w:sz w:val="22"/>
                <w:szCs w:val="22"/>
              </w:rPr>
            </w:pPr>
            <w:r w:rsidRPr="00332337">
              <w:rPr>
                <w:sz w:val="22"/>
                <w:szCs w:val="22"/>
              </w:rPr>
              <w:t>Budžeta projekts, kas pēc tā apstiprināšanas kļūst par individuālu fiksētas summas maksājumu</w:t>
            </w:r>
          </w:p>
        </w:tc>
      </w:tr>
    </w:tbl>
    <w:p w:rsidR="00133E2D" w:rsidRPr="00332337" w14:paraId="2EA1FBCB" w14:textId="1DD4E22D">
      <w:pPr>
        <w:widowControl/>
        <w:suppressAutoHyphens w:val="0"/>
        <w:rPr>
          <w:b/>
          <w:bCs/>
        </w:rPr>
      </w:pPr>
    </w:p>
    <w:p w:rsidR="00581EA4" w:rsidRPr="00332337" w:rsidP="009A1205" w14:paraId="2C207013" w14:textId="18EDA9E8">
      <w:pPr>
        <w:spacing w:after="240"/>
        <w:jc w:val="center"/>
        <w:rPr>
          <w:b/>
          <w:bCs/>
        </w:rPr>
      </w:pPr>
      <w:r w:rsidRPr="00332337">
        <w:rPr>
          <w:b/>
          <w:bCs/>
        </w:rPr>
        <w:t>I</w:t>
      </w:r>
      <w:r w:rsidRPr="00332337" w:rsidR="7F87F5EA">
        <w:rPr>
          <w:b/>
          <w:bCs/>
        </w:rPr>
        <w:t>.</w:t>
      </w:r>
      <w:r w:rsidRPr="00332337">
        <w:rPr>
          <w:b/>
          <w:bCs/>
        </w:rPr>
        <w:t xml:space="preserve"> </w:t>
      </w:r>
      <w:r w:rsidRPr="00332337" w:rsidR="7BA3734C">
        <w:rPr>
          <w:b/>
          <w:bCs/>
        </w:rPr>
        <w:t>Vispārīgie jautājumi</w:t>
      </w:r>
    </w:p>
    <w:p w:rsidR="23862A68" w:rsidRPr="00332337" w:rsidP="000269D1" w14:paraId="0ABE35F4" w14:textId="16492E07">
      <w:pPr>
        <w:pStyle w:val="ListParagraph"/>
        <w:numPr>
          <w:ilvl w:val="0"/>
          <w:numId w:val="62"/>
        </w:numPr>
        <w:ind w:left="357" w:hanging="357"/>
        <w:jc w:val="both"/>
        <w:rPr>
          <w:color w:val="000000" w:themeColor="text1"/>
        </w:rPr>
      </w:pPr>
      <w:r w:rsidRPr="00332337">
        <w:t>Metodika</w:t>
      </w:r>
      <w:r w:rsidRPr="00332337" w:rsidR="371981DC">
        <w:t>s</w:t>
      </w:r>
      <w:r w:rsidRPr="00332337" w:rsidR="74841362">
        <w:t xml:space="preserve"> </w:t>
      </w:r>
      <w:r w:rsidRPr="00332337" w:rsidR="63813FB3">
        <w:t>“</w:t>
      </w:r>
      <w:r w:rsidRPr="00332337" w:rsidR="68266B2E">
        <w:t>Vienkāršoto izmaksu aprēķina un piemērošanas metodika</w:t>
      </w:r>
      <w:r w:rsidRPr="00332337" w:rsidR="68266B2E">
        <w:rPr>
          <w:b/>
          <w:bCs/>
        </w:rPr>
        <w:t xml:space="preserve"> </w:t>
      </w:r>
      <w:r w:rsidRPr="00332337" w:rsidR="2386F101">
        <w:t>izglītības iestāžu partnerības</w:t>
      </w:r>
      <w:r w:rsidRPr="00332337" w:rsidR="4BC3F538">
        <w:t xml:space="preserve"> </w:t>
      </w:r>
      <w:r w:rsidRPr="00332337" w:rsidR="625A44C9">
        <w:t xml:space="preserve">īstenošanas </w:t>
      </w:r>
      <w:r w:rsidRPr="00332337" w:rsidR="2C94AA7F">
        <w:t xml:space="preserve">izmaksu </w:t>
      </w:r>
      <w:r w:rsidRPr="00332337" w:rsidR="136202C3">
        <w:t xml:space="preserve">segšanai Eiropas Savienības kohēzijas politikas programmas 2021. – 2027. gadam </w:t>
      </w:r>
      <w:r w:rsidRPr="00332337" w:rsidR="2386F101">
        <w:rPr>
          <w:shd w:val="clear" w:color="auto" w:fill="FFFFFF"/>
        </w:rPr>
        <w:t xml:space="preserve">4.2.3. specifiskā atbalsta mērķa </w:t>
      </w:r>
      <w:r w:rsidRPr="00332337" w:rsidR="63813FB3">
        <w:rPr>
          <w:shd w:val="clear" w:color="auto" w:fill="FFFFFF"/>
        </w:rPr>
        <w:t>“</w:t>
      </w:r>
      <w:r w:rsidRPr="00332337" w:rsidR="2386F101">
        <w:rPr>
          <w:shd w:val="clear" w:color="auto" w:fill="FFFFFF"/>
        </w:rPr>
        <w:t>Sekmēt to, lai</w:t>
      </w:r>
      <w:r w:rsidRPr="00332337" w:rsidR="753AA843">
        <w:rPr>
          <w:shd w:val="clear" w:color="auto" w:fill="FFFFFF"/>
        </w:rPr>
        <w:t> </w:t>
      </w:r>
      <w:r w:rsidRPr="00332337" w:rsidR="2386F101">
        <w:rPr>
          <w:shd w:val="clear" w:color="auto" w:fill="FFFFFF"/>
        </w:rPr>
        <w:t>– jo īpaši nelabvēlīgā situācijā esošām grupām</w:t>
      </w:r>
      <w:r w:rsidRPr="00332337" w:rsidR="63813FB3">
        <w:rPr>
          <w:shd w:val="clear" w:color="auto" w:fill="FFFFFF"/>
        </w:rPr>
        <w:t xml:space="preserve"> </w:t>
      </w:r>
      <w:r w:rsidRPr="00332337" w:rsidR="2386F101">
        <w:rPr>
          <w:shd w:val="clear" w:color="auto" w:fill="FFFFFF"/>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r w:rsidRPr="00332337" w:rsidR="2386F101">
        <w:rPr>
          <w:shd w:val="clear" w:color="auto" w:fill="FFFFFF"/>
        </w:rPr>
        <w:t>piekļūstamības</w:t>
      </w:r>
      <w:r w:rsidRPr="00332337" w:rsidR="2386F101">
        <w:rPr>
          <w:shd w:val="clear" w:color="auto" w:fill="FFFFFF"/>
        </w:rPr>
        <w:t xml:space="preserve"> iespējas personām ar invaliditāti</w:t>
      </w:r>
      <w:r w:rsidRPr="00332337" w:rsidR="63813FB3">
        <w:rPr>
          <w:shd w:val="clear" w:color="auto" w:fill="FFFFFF"/>
        </w:rPr>
        <w:t>”</w:t>
      </w:r>
      <w:r w:rsidRPr="00332337" w:rsidR="2386F101">
        <w:rPr>
          <w:shd w:val="clear" w:color="auto" w:fill="FFFFFF"/>
        </w:rPr>
        <w:t xml:space="preserve"> 4.2.3.1.</w:t>
      </w:r>
      <w:r w:rsidRPr="00332337" w:rsidR="63813FB3">
        <w:t> </w:t>
      </w:r>
      <w:r w:rsidRPr="00332337" w:rsidR="2F314CF4">
        <w:rPr>
          <w:shd w:val="clear" w:color="auto" w:fill="FFFFFF"/>
        </w:rPr>
        <w:t xml:space="preserve">pasākumā </w:t>
      </w:r>
      <w:r w:rsidRPr="00332337" w:rsidR="63813FB3">
        <w:rPr>
          <w:shd w:val="clear" w:color="auto" w:fill="FFFFFF"/>
        </w:rPr>
        <w:t>“</w:t>
      </w:r>
      <w:r w:rsidRPr="00332337" w:rsidR="2386F101">
        <w:rPr>
          <w:shd w:val="clear" w:color="auto" w:fill="FFFFFF"/>
        </w:rPr>
        <w:t xml:space="preserve">Integrēta </w:t>
      </w:r>
      <w:r w:rsidRPr="00332337" w:rsidR="63813FB3">
        <w:rPr>
          <w:shd w:val="clear" w:color="auto" w:fill="FFFFFF"/>
        </w:rPr>
        <w:t>“</w:t>
      </w:r>
      <w:r w:rsidRPr="00332337" w:rsidR="2386F101">
        <w:rPr>
          <w:shd w:val="clear" w:color="auto" w:fill="FFFFFF"/>
        </w:rPr>
        <w:t>skola-kopiena</w:t>
      </w:r>
      <w:r w:rsidRPr="00332337" w:rsidR="63813FB3">
        <w:rPr>
          <w:shd w:val="clear" w:color="auto" w:fill="FFFFFF"/>
        </w:rPr>
        <w:t>”</w:t>
      </w:r>
      <w:r w:rsidRPr="00332337" w:rsidR="2386F101">
        <w:rPr>
          <w:shd w:val="clear" w:color="auto" w:fill="FFFFFF"/>
        </w:rPr>
        <w:t xml:space="preserve"> sadarbības programma atstumtības riska mazināšanai izglītības iestādēs</w:t>
      </w:r>
      <w:r w:rsidRPr="00332337" w:rsidR="63813FB3">
        <w:rPr>
          <w:shd w:val="clear" w:color="auto" w:fill="FFFFFF"/>
        </w:rPr>
        <w:t>”</w:t>
      </w:r>
      <w:r w:rsidRPr="00332337" w:rsidR="5F057EFC">
        <w:rPr>
          <w:shd w:val="clear" w:color="auto" w:fill="FFFFFF"/>
        </w:rPr>
        <w:t>”</w:t>
      </w:r>
      <w:r w:rsidRPr="00332337" w:rsidR="2386F101">
        <w:t xml:space="preserve"> </w:t>
      </w:r>
      <w:r w:rsidRPr="00332337" w:rsidR="74841362">
        <w:t>(turpmāk – metodika)</w:t>
      </w:r>
      <w:r w:rsidRPr="00332337" w:rsidR="26AADA66">
        <w:t xml:space="preserve"> </w:t>
      </w:r>
      <w:r w:rsidRPr="00332337" w:rsidR="26AADA66">
        <w:rPr>
          <w:rStyle w:val="cf01"/>
          <w:rFonts w:ascii="Times New Roman" w:hAnsi="Times New Roman" w:cs="Times New Roman"/>
          <w:sz w:val="24"/>
          <w:szCs w:val="24"/>
        </w:rPr>
        <w:t xml:space="preserve">mērķis ir noteikt </w:t>
      </w:r>
      <w:r w:rsidRPr="00332337" w:rsidR="26AADA66">
        <w:rPr>
          <w:rStyle w:val="cf11"/>
          <w:rFonts w:ascii="Times New Roman" w:hAnsi="Times New Roman" w:cs="Times New Roman"/>
          <w:color w:val="auto"/>
          <w:sz w:val="24"/>
          <w:szCs w:val="24"/>
          <w:shd w:val="clear" w:color="auto" w:fill="auto"/>
        </w:rPr>
        <w:t>sadarbības partneru</w:t>
      </w:r>
      <w:r>
        <w:rPr>
          <w:rStyle w:val="FootnoteReference"/>
        </w:rPr>
        <w:footnoteReference w:id="4"/>
      </w:r>
      <w:r w:rsidRPr="00332337" w:rsidR="020587F6">
        <w:rPr>
          <w:rStyle w:val="cf11"/>
          <w:rFonts w:ascii="Times New Roman" w:hAnsi="Times New Roman" w:cs="Times New Roman"/>
          <w:color w:val="auto"/>
          <w:sz w:val="24"/>
          <w:szCs w:val="24"/>
          <w:shd w:val="clear" w:color="auto" w:fill="auto"/>
        </w:rPr>
        <w:t xml:space="preserve"> </w:t>
      </w:r>
      <w:r w:rsidRPr="00332337" w:rsidR="26AADA66">
        <w:rPr>
          <w:rStyle w:val="cf21"/>
          <w:rFonts w:ascii="Times New Roman" w:hAnsi="Times New Roman" w:cs="Times New Roman"/>
          <w:color w:val="auto"/>
          <w:sz w:val="24"/>
          <w:szCs w:val="24"/>
        </w:rPr>
        <w:t xml:space="preserve">izglītības iestāžu partnerības </w:t>
      </w:r>
      <w:r w:rsidRPr="00332337" w:rsidR="46C5DBA6">
        <w:rPr>
          <w:rStyle w:val="cf21"/>
          <w:rFonts w:ascii="Times New Roman" w:hAnsi="Times New Roman" w:cs="Times New Roman"/>
          <w:color w:val="auto"/>
          <w:sz w:val="24"/>
          <w:szCs w:val="24"/>
        </w:rPr>
        <w:t xml:space="preserve">projektu </w:t>
      </w:r>
      <w:r w:rsidRPr="00332337" w:rsidR="46C5DBA6">
        <w:rPr>
          <w:color w:val="000000" w:themeColor="text1"/>
        </w:rPr>
        <w:t xml:space="preserve">(turpmāk </w:t>
      </w:r>
      <w:r w:rsidRPr="00332337" w:rsidR="46C5DBA6">
        <w:t>–</w:t>
      </w:r>
      <w:r w:rsidRPr="00332337" w:rsidR="46C5DBA6">
        <w:rPr>
          <w:color w:val="000000" w:themeColor="text1"/>
        </w:rPr>
        <w:t xml:space="preserve"> Partnerība) </w:t>
      </w:r>
      <w:r w:rsidRPr="00332337" w:rsidR="7A5C624F">
        <w:rPr>
          <w:rStyle w:val="cf21"/>
          <w:rFonts w:ascii="Times New Roman" w:hAnsi="Times New Roman" w:cs="Times New Roman"/>
          <w:color w:val="auto"/>
          <w:sz w:val="24"/>
          <w:szCs w:val="24"/>
        </w:rPr>
        <w:t xml:space="preserve">pieteikumu </w:t>
      </w:r>
      <w:r w:rsidRPr="00332337" w:rsidR="46C5DBA6">
        <w:rPr>
          <w:color w:val="000000" w:themeColor="text1"/>
        </w:rPr>
        <w:t xml:space="preserve">(turpmāk – Partnerības pieteikums) </w:t>
      </w:r>
      <w:r w:rsidRPr="00332337" w:rsidR="26AADA66">
        <w:rPr>
          <w:rStyle w:val="cf01"/>
          <w:rFonts w:ascii="Times New Roman" w:hAnsi="Times New Roman" w:cs="Times New Roman"/>
          <w:sz w:val="24"/>
          <w:szCs w:val="24"/>
        </w:rPr>
        <w:t xml:space="preserve">īstenošanas budžeta projektu kā vienkāršoto izmaksu aprēķina veidu, kas pēc tā apstiprināšanas kļūst par individuālu fiksētas summas maksājumu. Metodikā </w:t>
      </w:r>
      <w:r w:rsidRPr="00332337" w:rsidR="364070E3">
        <w:rPr>
          <w:rStyle w:val="cf01"/>
          <w:rFonts w:ascii="Times New Roman" w:hAnsi="Times New Roman" w:cs="Times New Roman"/>
          <w:sz w:val="24"/>
          <w:szCs w:val="24"/>
        </w:rPr>
        <w:t>noteikti</w:t>
      </w:r>
      <w:r w:rsidRPr="00332337" w:rsidR="5AEA83F0">
        <w:rPr>
          <w:rStyle w:val="cf01"/>
          <w:rFonts w:ascii="Times New Roman" w:hAnsi="Times New Roman" w:cs="Times New Roman"/>
          <w:sz w:val="24"/>
          <w:szCs w:val="24"/>
        </w:rPr>
        <w:t xml:space="preserve"> </w:t>
      </w:r>
      <w:r w:rsidRPr="00332337" w:rsidR="26AADA66">
        <w:rPr>
          <w:rStyle w:val="cf01"/>
          <w:rFonts w:ascii="Times New Roman" w:hAnsi="Times New Roman" w:cs="Times New Roman"/>
          <w:sz w:val="24"/>
          <w:szCs w:val="24"/>
        </w:rPr>
        <w:t>Ministru kabineta 2024.</w:t>
      </w:r>
      <w:r w:rsidRPr="00332337" w:rsidR="63813FB3">
        <w:t> </w:t>
      </w:r>
      <w:r w:rsidRPr="00332337" w:rsidR="26AADA66">
        <w:rPr>
          <w:rStyle w:val="cf01"/>
          <w:rFonts w:ascii="Times New Roman" w:hAnsi="Times New Roman" w:cs="Times New Roman"/>
          <w:sz w:val="24"/>
          <w:szCs w:val="24"/>
        </w:rPr>
        <w:t>gada 16.</w:t>
      </w:r>
      <w:r w:rsidRPr="00332337" w:rsidR="63813FB3">
        <w:t> </w:t>
      </w:r>
      <w:r w:rsidRPr="00332337" w:rsidR="26AADA66">
        <w:rPr>
          <w:rStyle w:val="cf01"/>
          <w:rFonts w:ascii="Times New Roman" w:hAnsi="Times New Roman" w:cs="Times New Roman"/>
          <w:sz w:val="24"/>
          <w:szCs w:val="24"/>
        </w:rPr>
        <w:t>jūlija noteikumu Nr.</w:t>
      </w:r>
      <w:r w:rsidRPr="00332337" w:rsidR="63813FB3">
        <w:t> </w:t>
      </w:r>
      <w:r w:rsidRPr="00332337" w:rsidR="26AADA66">
        <w:rPr>
          <w:rStyle w:val="cf01"/>
          <w:rFonts w:ascii="Times New Roman" w:hAnsi="Times New Roman" w:cs="Times New Roman"/>
          <w:sz w:val="24"/>
          <w:szCs w:val="24"/>
        </w:rPr>
        <w:t xml:space="preserve">483 “Eiropas Savienības kohēzijas politikas programmas 2021. – 2027. gadam </w:t>
      </w:r>
      <w:r w:rsidRPr="00332337" w:rsidR="26AADA66">
        <w:rPr>
          <w:rStyle w:val="cf41"/>
          <w:rFonts w:ascii="Times New Roman" w:hAnsi="Times New Roman" w:cs="Times New Roman"/>
          <w:sz w:val="24"/>
          <w:szCs w:val="24"/>
        </w:rPr>
        <w:t xml:space="preserve">4.2.3. specifiskā atbalsta mērķa </w:t>
      </w:r>
      <w:r w:rsidRPr="00332337" w:rsidR="63813FB3">
        <w:rPr>
          <w:rStyle w:val="cf41"/>
          <w:rFonts w:ascii="Times New Roman" w:hAnsi="Times New Roman" w:cs="Times New Roman"/>
          <w:sz w:val="24"/>
          <w:szCs w:val="24"/>
        </w:rPr>
        <w:t>“</w:t>
      </w:r>
      <w:r w:rsidRPr="00332337" w:rsidR="26AADA66">
        <w:rPr>
          <w:rStyle w:val="cf41"/>
          <w:rFonts w:ascii="Times New Roman" w:hAnsi="Times New Roman" w:cs="Times New Roman"/>
          <w:sz w:val="24"/>
          <w:szCs w:val="24"/>
        </w:rPr>
        <w:t>Sekmēt to, lai</w:t>
      </w:r>
      <w:r w:rsidRPr="00332337" w:rsidR="1B556E8F">
        <w:rPr>
          <w:rStyle w:val="cf41"/>
          <w:rFonts w:ascii="Times New Roman" w:hAnsi="Times New Roman" w:cs="Times New Roman"/>
          <w:sz w:val="24"/>
          <w:szCs w:val="24"/>
        </w:rPr>
        <w:t> </w:t>
      </w:r>
      <w:r w:rsidRPr="00332337" w:rsidR="26AADA66">
        <w:rPr>
          <w:rStyle w:val="cf41"/>
          <w:rFonts w:ascii="Times New Roman" w:hAnsi="Times New Roman" w:cs="Times New Roman"/>
          <w:sz w:val="24"/>
          <w:szCs w:val="24"/>
        </w:rPr>
        <w:t>– jo īpaši nelabvēlīgā situācijā esošām grupām</w:t>
      </w:r>
      <w:r w:rsidRPr="00332337" w:rsidR="63813FB3">
        <w:rPr>
          <w:rStyle w:val="cf41"/>
          <w:rFonts w:ascii="Times New Roman" w:hAnsi="Times New Roman" w:cs="Times New Roman"/>
          <w:sz w:val="24"/>
          <w:szCs w:val="24"/>
        </w:rPr>
        <w:t xml:space="preserve"> </w:t>
      </w:r>
      <w:r w:rsidRPr="00332337" w:rsidR="26AADA66">
        <w:rPr>
          <w:rStyle w:val="cf41"/>
          <w:rFonts w:ascii="Times New Roman" w:hAnsi="Times New Roman" w:cs="Times New Roman"/>
          <w:sz w:val="24"/>
          <w:szCs w:val="24"/>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r w:rsidRPr="00332337" w:rsidR="26AADA66">
        <w:rPr>
          <w:rStyle w:val="cf41"/>
          <w:rFonts w:ascii="Times New Roman" w:hAnsi="Times New Roman" w:cs="Times New Roman"/>
          <w:sz w:val="24"/>
          <w:szCs w:val="24"/>
        </w:rPr>
        <w:t>piekļūstamības</w:t>
      </w:r>
      <w:r w:rsidRPr="00332337" w:rsidR="26AADA66">
        <w:rPr>
          <w:rStyle w:val="cf41"/>
          <w:rFonts w:ascii="Times New Roman" w:hAnsi="Times New Roman" w:cs="Times New Roman"/>
          <w:sz w:val="24"/>
          <w:szCs w:val="24"/>
        </w:rPr>
        <w:t xml:space="preserve"> iespējas personām ar invaliditāti</w:t>
      </w:r>
      <w:r w:rsidRPr="00332337" w:rsidR="63813FB3">
        <w:rPr>
          <w:rStyle w:val="cf41"/>
          <w:rFonts w:ascii="Times New Roman" w:hAnsi="Times New Roman" w:cs="Times New Roman"/>
          <w:sz w:val="24"/>
          <w:szCs w:val="24"/>
        </w:rPr>
        <w:t>”</w:t>
      </w:r>
      <w:r w:rsidRPr="00332337" w:rsidR="26AADA66">
        <w:rPr>
          <w:rStyle w:val="cf41"/>
          <w:rFonts w:ascii="Times New Roman" w:hAnsi="Times New Roman" w:cs="Times New Roman"/>
          <w:sz w:val="24"/>
          <w:szCs w:val="24"/>
        </w:rPr>
        <w:t xml:space="preserve"> 4.2.3.1.</w:t>
      </w:r>
      <w:r w:rsidRPr="00332337" w:rsidR="63813FB3">
        <w:t> </w:t>
      </w:r>
      <w:r w:rsidRPr="00332337" w:rsidR="26AADA66">
        <w:rPr>
          <w:rStyle w:val="cf41"/>
          <w:rFonts w:ascii="Times New Roman" w:hAnsi="Times New Roman" w:cs="Times New Roman"/>
          <w:sz w:val="24"/>
          <w:szCs w:val="24"/>
        </w:rPr>
        <w:t xml:space="preserve">pasākuma </w:t>
      </w:r>
      <w:r w:rsidRPr="00332337" w:rsidR="63813FB3">
        <w:rPr>
          <w:rStyle w:val="cf41"/>
          <w:rFonts w:ascii="Times New Roman" w:hAnsi="Times New Roman" w:cs="Times New Roman"/>
          <w:sz w:val="24"/>
          <w:szCs w:val="24"/>
        </w:rPr>
        <w:t>“</w:t>
      </w:r>
      <w:r w:rsidRPr="00332337" w:rsidR="26AADA66">
        <w:rPr>
          <w:rStyle w:val="cf41"/>
          <w:rFonts w:ascii="Times New Roman" w:hAnsi="Times New Roman" w:cs="Times New Roman"/>
          <w:sz w:val="24"/>
          <w:szCs w:val="24"/>
        </w:rPr>
        <w:t xml:space="preserve">Integrēta </w:t>
      </w:r>
      <w:r w:rsidRPr="00332337" w:rsidR="63813FB3">
        <w:rPr>
          <w:rStyle w:val="cf41"/>
          <w:rFonts w:ascii="Times New Roman" w:hAnsi="Times New Roman" w:cs="Times New Roman"/>
          <w:sz w:val="24"/>
          <w:szCs w:val="24"/>
        </w:rPr>
        <w:t>“</w:t>
      </w:r>
      <w:r w:rsidRPr="00332337" w:rsidR="26AADA66">
        <w:rPr>
          <w:rStyle w:val="cf41"/>
          <w:rFonts w:ascii="Times New Roman" w:hAnsi="Times New Roman" w:cs="Times New Roman"/>
          <w:sz w:val="24"/>
          <w:szCs w:val="24"/>
        </w:rPr>
        <w:t>skola-kopiena</w:t>
      </w:r>
      <w:r w:rsidRPr="00332337" w:rsidR="63813FB3">
        <w:rPr>
          <w:rStyle w:val="cf41"/>
          <w:rFonts w:ascii="Times New Roman" w:hAnsi="Times New Roman" w:cs="Times New Roman"/>
          <w:sz w:val="24"/>
          <w:szCs w:val="24"/>
        </w:rPr>
        <w:t>”</w:t>
      </w:r>
      <w:r w:rsidRPr="00332337" w:rsidR="26AADA66">
        <w:rPr>
          <w:rStyle w:val="cf41"/>
          <w:rFonts w:ascii="Times New Roman" w:hAnsi="Times New Roman" w:cs="Times New Roman"/>
          <w:sz w:val="24"/>
          <w:szCs w:val="24"/>
        </w:rPr>
        <w:t xml:space="preserve"> sadarbības programma atstumtības riska mazināšanai izglītības iestādēs</w:t>
      </w:r>
      <w:r w:rsidRPr="00332337" w:rsidR="26AADA66">
        <w:rPr>
          <w:rStyle w:val="cf01"/>
          <w:rFonts w:ascii="Times New Roman" w:hAnsi="Times New Roman" w:cs="Times New Roman"/>
          <w:sz w:val="24"/>
          <w:szCs w:val="24"/>
        </w:rPr>
        <w:t xml:space="preserve"> īstenošanas noteikumi”</w:t>
      </w:r>
      <w:r w:rsidRPr="00332337" w:rsidR="72B1E1AA">
        <w:rPr>
          <w:rStyle w:val="cf01"/>
          <w:rFonts w:ascii="Times New Roman" w:hAnsi="Times New Roman" w:cs="Times New Roman"/>
          <w:sz w:val="24"/>
          <w:szCs w:val="24"/>
        </w:rPr>
        <w:t xml:space="preserve"> (</w:t>
      </w:r>
      <w:r w:rsidRPr="00332337" w:rsidR="72B1E1AA">
        <w:t>turpmāk – 4.2.3.1.</w:t>
      </w:r>
      <w:r w:rsidRPr="00332337" w:rsidR="00F458DF">
        <w:t> </w:t>
      </w:r>
      <w:r w:rsidRPr="00332337" w:rsidR="72B1E1AA">
        <w:t>pasākuma MK noteikumi)</w:t>
      </w:r>
      <w:r>
        <w:rPr>
          <w:rStyle w:val="FootnoteReference"/>
        </w:rPr>
        <w:footnoteReference w:id="5"/>
      </w:r>
      <w:r w:rsidRPr="00332337" w:rsidR="26AADA66">
        <w:rPr>
          <w:rStyle w:val="cf01"/>
          <w:rFonts w:ascii="Times New Roman" w:hAnsi="Times New Roman" w:cs="Times New Roman"/>
          <w:sz w:val="24"/>
          <w:szCs w:val="24"/>
        </w:rPr>
        <w:t xml:space="preserve"> </w:t>
      </w:r>
      <w:r w:rsidRPr="00332337" w:rsidR="35650D69">
        <w:t>23.5.2</w:t>
      </w:r>
      <w:r w:rsidRPr="00332337" w:rsidR="713245A2">
        <w:t>.</w:t>
      </w:r>
      <w:r w:rsidRPr="00332337" w:rsidR="63813FB3">
        <w:t> </w:t>
      </w:r>
      <w:r w:rsidRPr="00332337" w:rsidR="713245A2">
        <w:t xml:space="preserve">apakšpunktā </w:t>
      </w:r>
      <w:r w:rsidRPr="00332337" w:rsidR="32C422C1">
        <w:t>minētās</w:t>
      </w:r>
      <w:r w:rsidRPr="00332337" w:rsidR="78D95FB6">
        <w:t xml:space="preserve"> atbalstāmās darbības </w:t>
      </w:r>
      <w:r w:rsidRPr="00332337" w:rsidR="5507D361">
        <w:t xml:space="preserve">īstenošanai </w:t>
      </w:r>
      <w:r w:rsidRPr="00332337" w:rsidR="2AFF4E7C">
        <w:t xml:space="preserve">Eiropas Sociālā fonda Plus </w:t>
      </w:r>
      <w:r w:rsidRPr="00332337" w:rsidR="26BF37A1">
        <w:t xml:space="preserve">projektā </w:t>
      </w:r>
      <w:r w:rsidRPr="00332337" w:rsidR="1B80FFE5">
        <w:t>Nr.</w:t>
      </w:r>
      <w:r w:rsidRPr="00332337" w:rsidR="1B80FFE5">
        <w:rPr>
          <w:rFonts w:eastAsia="Calibri"/>
          <w:color w:val="000000" w:themeColor="text1"/>
        </w:rPr>
        <w:t xml:space="preserve">4.2.3.1/1/24/I/001 </w:t>
      </w:r>
      <w:r w:rsidRPr="00332337" w:rsidR="5F057EFC">
        <w:rPr>
          <w:rFonts w:eastAsia="Calibri"/>
          <w:color w:val="000000" w:themeColor="text1"/>
        </w:rPr>
        <w:t>“</w:t>
      </w:r>
      <w:r w:rsidRPr="00332337" w:rsidR="1B80FFE5">
        <w:rPr>
          <w:rFonts w:eastAsia="Calibri"/>
          <w:color w:val="000000" w:themeColor="text1"/>
        </w:rPr>
        <w:t>Skola</w:t>
      </w:r>
      <w:r w:rsidRPr="00332337" w:rsidR="56CF229A">
        <w:rPr>
          <w:rFonts w:eastAsia="Calibri"/>
          <w:color w:val="000000" w:themeColor="text1"/>
        </w:rPr>
        <w:t xml:space="preserve"> </w:t>
      </w:r>
      <w:r w:rsidRPr="00332337" w:rsidR="5F057EFC">
        <w:rPr>
          <w:rFonts w:eastAsia="Times New Roman"/>
        </w:rPr>
        <w:t>–</w:t>
      </w:r>
      <w:r w:rsidRPr="00332337" w:rsidR="3F0B4AD2">
        <w:rPr>
          <w:rFonts w:eastAsia="Times New Roman"/>
        </w:rPr>
        <w:t xml:space="preserve"> </w:t>
      </w:r>
      <w:r w:rsidRPr="00332337" w:rsidR="1B80FFE5">
        <w:rPr>
          <w:rFonts w:eastAsia="Calibri"/>
          <w:color w:val="000000" w:themeColor="text1"/>
        </w:rPr>
        <w:t xml:space="preserve"> kopienā” (turpmāk – 4.2.3.1. </w:t>
      </w:r>
      <w:r w:rsidRPr="00332337" w:rsidR="23551728">
        <w:rPr>
          <w:rFonts w:eastAsia="Calibri"/>
          <w:color w:val="000000" w:themeColor="text1"/>
        </w:rPr>
        <w:t>pasākuma</w:t>
      </w:r>
      <w:r w:rsidRPr="00332337" w:rsidR="1B80FFE5">
        <w:rPr>
          <w:rFonts w:eastAsia="Calibri"/>
          <w:color w:val="000000" w:themeColor="text1"/>
        </w:rPr>
        <w:t xml:space="preserve"> projekts)</w:t>
      </w:r>
      <w:r w:rsidRPr="00332337" w:rsidR="387DB17B">
        <w:rPr>
          <w:rFonts w:eastAsia="Calibri"/>
          <w:color w:val="000000" w:themeColor="text1"/>
        </w:rPr>
        <w:t xml:space="preserve"> </w:t>
      </w:r>
      <w:r w:rsidRPr="00332337" w:rsidR="49A123A4">
        <w:t xml:space="preserve">nepieciešamie </w:t>
      </w:r>
      <w:r w:rsidRPr="00332337" w:rsidR="713245A2">
        <w:rPr>
          <w:b/>
          <w:bCs/>
        </w:rPr>
        <w:t>fiksētās summas maksājuma rezultāt</w:t>
      </w:r>
      <w:r w:rsidRPr="00332337" w:rsidR="32A26A4A">
        <w:rPr>
          <w:b/>
          <w:bCs/>
        </w:rPr>
        <w:t>i</w:t>
      </w:r>
      <w:r w:rsidRPr="00332337" w:rsidR="713245A2">
        <w:t xml:space="preserve">, </w:t>
      </w:r>
      <w:r w:rsidRPr="00332337" w:rsidR="3CCE22A4">
        <w:rPr>
          <w:b/>
          <w:bCs/>
          <w:color w:val="000000" w:themeColor="text1"/>
        </w:rPr>
        <w:t>aprēķin</w:t>
      </w:r>
      <w:r w:rsidRPr="00332337" w:rsidR="79CBFDD9">
        <w:rPr>
          <w:b/>
          <w:bCs/>
          <w:color w:val="000000" w:themeColor="text1"/>
        </w:rPr>
        <w:t>u</w:t>
      </w:r>
      <w:r>
        <w:rPr>
          <w:rStyle w:val="FootnoteReference"/>
          <w:b/>
          <w:bCs/>
          <w:color w:val="000000" w:themeColor="text1"/>
        </w:rPr>
        <w:footnoteReference w:id="6"/>
      </w:r>
      <w:r w:rsidRPr="00332337" w:rsidR="5674C351">
        <w:rPr>
          <w:b/>
          <w:bCs/>
          <w:color w:val="000000" w:themeColor="text1"/>
        </w:rPr>
        <w:t xml:space="preserve"> princip</w:t>
      </w:r>
      <w:r w:rsidRPr="00332337" w:rsidR="32A26A4A">
        <w:rPr>
          <w:b/>
          <w:bCs/>
          <w:color w:val="000000" w:themeColor="text1"/>
        </w:rPr>
        <w:t>i</w:t>
      </w:r>
      <w:r w:rsidRPr="00332337" w:rsidR="3CCE22A4">
        <w:rPr>
          <w:b/>
          <w:bCs/>
          <w:color w:val="000000" w:themeColor="text1"/>
        </w:rPr>
        <w:t>, lietojot</w:t>
      </w:r>
      <w:r w:rsidRPr="00332337" w:rsidR="781DA7F1">
        <w:rPr>
          <w:color w:val="000000" w:themeColor="text1"/>
        </w:rPr>
        <w:t xml:space="preserve"> </w:t>
      </w:r>
      <w:r w:rsidRPr="00332337" w:rsidR="781DA7F1">
        <w:rPr>
          <w:b/>
          <w:bCs/>
          <w:color w:val="000000" w:themeColor="text1"/>
        </w:rPr>
        <w:t>budžeta projekta</w:t>
      </w:r>
      <w:r w:rsidRPr="00332337" w:rsidR="3CCE22A4">
        <w:rPr>
          <w:b/>
          <w:bCs/>
          <w:color w:val="000000" w:themeColor="text1"/>
        </w:rPr>
        <w:t xml:space="preserve"> aprēķina metodi</w:t>
      </w:r>
      <w:r w:rsidRPr="00332337" w:rsidR="5CD9C8B5">
        <w:rPr>
          <w:b/>
          <w:bCs/>
          <w:color w:val="000000" w:themeColor="text1"/>
        </w:rPr>
        <w:t>,</w:t>
      </w:r>
      <w:r w:rsidRPr="00332337" w:rsidR="781DA7F1">
        <w:rPr>
          <w:b/>
          <w:bCs/>
          <w:color w:val="000000" w:themeColor="text1"/>
        </w:rPr>
        <w:t xml:space="preserve"> ietvar</w:t>
      </w:r>
      <w:r w:rsidRPr="00332337" w:rsidR="3DDAFC32">
        <w:rPr>
          <w:b/>
          <w:bCs/>
          <w:color w:val="000000" w:themeColor="text1"/>
        </w:rPr>
        <w:t>s</w:t>
      </w:r>
      <w:r w:rsidRPr="00332337" w:rsidR="781DA7F1">
        <w:rPr>
          <w:b/>
          <w:bCs/>
          <w:color w:val="000000" w:themeColor="text1"/>
        </w:rPr>
        <w:t xml:space="preserve"> un tām</w:t>
      </w:r>
      <w:r w:rsidRPr="00332337" w:rsidR="3DDAFC32">
        <w:rPr>
          <w:b/>
          <w:bCs/>
          <w:color w:val="000000" w:themeColor="text1"/>
        </w:rPr>
        <w:t>e</w:t>
      </w:r>
      <w:r w:rsidRPr="00332337" w:rsidR="781DA7F1">
        <w:rPr>
          <w:color w:val="000000" w:themeColor="text1"/>
        </w:rPr>
        <w:t xml:space="preserve">, kurā norādītas </w:t>
      </w:r>
      <w:r w:rsidRPr="00332337" w:rsidR="45224BE8">
        <w:rPr>
          <w:color w:val="000000" w:themeColor="text1"/>
        </w:rPr>
        <w:t xml:space="preserve">izglītības </w:t>
      </w:r>
      <w:r w:rsidRPr="00332337" w:rsidR="72B1E1AA">
        <w:rPr>
          <w:color w:val="000000" w:themeColor="text1"/>
        </w:rPr>
        <w:t xml:space="preserve">iestāžu </w:t>
      </w:r>
      <w:r w:rsidRPr="00332337" w:rsidR="6CD36A58">
        <w:rPr>
          <w:color w:val="000000" w:themeColor="text1"/>
        </w:rPr>
        <w:t xml:space="preserve">Partnerības </w:t>
      </w:r>
      <w:r w:rsidRPr="00332337" w:rsidR="32F9DC68">
        <w:rPr>
          <w:color w:val="000000" w:themeColor="text1"/>
        </w:rPr>
        <w:t>pieteikum</w:t>
      </w:r>
      <w:r w:rsidRPr="00332337" w:rsidR="46C5DBA6">
        <w:rPr>
          <w:color w:val="000000" w:themeColor="text1"/>
        </w:rPr>
        <w:t>u</w:t>
      </w:r>
      <w:r w:rsidRPr="00332337" w:rsidR="59222A85">
        <w:rPr>
          <w:color w:val="000000" w:themeColor="text1"/>
        </w:rPr>
        <w:t xml:space="preserve"> pierādāmi pamatotas un pārbaudāmas</w:t>
      </w:r>
      <w:r w:rsidRPr="00332337" w:rsidR="32F9DC68">
        <w:rPr>
          <w:color w:val="000000" w:themeColor="text1"/>
        </w:rPr>
        <w:t xml:space="preserve"> </w:t>
      </w:r>
      <w:r w:rsidRPr="00332337" w:rsidR="781DA7F1">
        <w:rPr>
          <w:color w:val="000000" w:themeColor="text1"/>
        </w:rPr>
        <w:t xml:space="preserve">izdevumu </w:t>
      </w:r>
      <w:r w:rsidRPr="00332337" w:rsidR="781DA7F1">
        <w:rPr>
          <w:color w:val="000000" w:themeColor="text1"/>
        </w:rPr>
        <w:t>pamatpozīcijas</w:t>
      </w:r>
      <w:r w:rsidRPr="00332337" w:rsidR="781DA7F1">
        <w:rPr>
          <w:color w:val="000000" w:themeColor="text1"/>
        </w:rPr>
        <w:t xml:space="preserve">, kā arī </w:t>
      </w:r>
      <w:r w:rsidRPr="00332337" w:rsidR="3CCE22A4">
        <w:rPr>
          <w:color w:val="000000" w:themeColor="text1"/>
        </w:rPr>
        <w:t xml:space="preserve">iesniegtā </w:t>
      </w:r>
      <w:r w:rsidRPr="00332337" w:rsidR="781DA7F1">
        <w:rPr>
          <w:color w:val="000000" w:themeColor="text1"/>
        </w:rPr>
        <w:t>budžeta projekta izvērtēšanas un apstiprināšanas nosacījum</w:t>
      </w:r>
      <w:r w:rsidRPr="00332337" w:rsidR="666E5416">
        <w:rPr>
          <w:color w:val="000000" w:themeColor="text1"/>
        </w:rPr>
        <w:t>i</w:t>
      </w:r>
      <w:r w:rsidRPr="00332337" w:rsidR="781DA7F1">
        <w:rPr>
          <w:color w:val="000000" w:themeColor="text1"/>
        </w:rPr>
        <w:t xml:space="preserve"> un atbildības sadalījum</w:t>
      </w:r>
      <w:r w:rsidRPr="00332337" w:rsidR="666E5416">
        <w:rPr>
          <w:color w:val="000000" w:themeColor="text1"/>
        </w:rPr>
        <w:t>s</w:t>
      </w:r>
      <w:r w:rsidRPr="00332337" w:rsidR="781DA7F1">
        <w:rPr>
          <w:color w:val="000000" w:themeColor="text1"/>
        </w:rPr>
        <w:t xml:space="preserve"> par budžeta projekta apstiprināšanu un pārbaudes procesu </w:t>
      </w:r>
      <w:r w:rsidRPr="00332337" w:rsidR="781DA7F1">
        <w:t>4.2.</w:t>
      </w:r>
      <w:r w:rsidRPr="00332337" w:rsidR="35650D69">
        <w:t>3</w:t>
      </w:r>
      <w:r w:rsidRPr="00332337" w:rsidR="781DA7F1">
        <w:t>.</w:t>
      </w:r>
      <w:r w:rsidRPr="00332337" w:rsidR="35650D69">
        <w:t>1</w:t>
      </w:r>
      <w:r w:rsidRPr="00332337" w:rsidR="781DA7F1">
        <w:t>.</w:t>
      </w:r>
      <w:r w:rsidRPr="00332337" w:rsidR="63813FB3">
        <w:t> </w:t>
      </w:r>
      <w:r w:rsidRPr="00332337" w:rsidR="781DA7F1">
        <w:t xml:space="preserve">pasākuma </w:t>
      </w:r>
      <w:r w:rsidRPr="00332337" w:rsidR="781DA7F1">
        <w:rPr>
          <w:color w:val="000000" w:themeColor="text1"/>
        </w:rPr>
        <w:t xml:space="preserve">sadarbības partnera </w:t>
      </w:r>
      <w:r w:rsidRPr="00332337" w:rsidR="2C7A2159">
        <w:rPr>
          <w:color w:val="000000" w:themeColor="text1"/>
        </w:rPr>
        <w:t xml:space="preserve">Partnerības </w:t>
      </w:r>
      <w:r w:rsidRPr="00332337" w:rsidR="781DA7F1">
        <w:rPr>
          <w:color w:val="000000" w:themeColor="text1"/>
        </w:rPr>
        <w:t>īstenošanai</w:t>
      </w:r>
      <w:r w:rsidRPr="00332337" w:rsidR="5313231B">
        <w:rPr>
          <w:color w:val="000000" w:themeColor="text1"/>
        </w:rPr>
        <w:t>.</w:t>
      </w:r>
    </w:p>
    <w:p w:rsidR="00C450E9" w:rsidRPr="00332337" w:rsidP="000269D1" w14:paraId="4494788F" w14:textId="77777777">
      <w:pPr>
        <w:pStyle w:val="ListParagraph"/>
        <w:ind w:left="284"/>
        <w:jc w:val="both"/>
        <w:rPr>
          <w:color w:val="000000" w:themeColor="text1"/>
        </w:rPr>
      </w:pPr>
    </w:p>
    <w:p w:rsidR="00CF6B4B" w:rsidRPr="00332337" w:rsidP="002F6243" w14:paraId="4762D6F3" w14:textId="5A427DBC">
      <w:pPr>
        <w:jc w:val="both"/>
      </w:pPr>
    </w:p>
    <w:p w:rsidR="007C761E" w:rsidRPr="00332337" w:rsidP="002F6243" w14:paraId="126CB5DD" w14:textId="63DDDEDF">
      <w:pPr>
        <w:jc w:val="center"/>
        <w:rPr>
          <w:b/>
          <w:bCs/>
        </w:rPr>
      </w:pPr>
      <w:r w:rsidRPr="00332337">
        <w:rPr>
          <w:b/>
          <w:bCs/>
        </w:rPr>
        <w:t>II</w:t>
      </w:r>
      <w:r w:rsidRPr="00332337" w:rsidR="7F87F5EA">
        <w:rPr>
          <w:b/>
          <w:bCs/>
        </w:rPr>
        <w:t>.</w:t>
      </w:r>
      <w:r w:rsidRPr="00332337">
        <w:rPr>
          <w:b/>
          <w:bCs/>
        </w:rPr>
        <w:t xml:space="preserve"> </w:t>
      </w:r>
      <w:r w:rsidRPr="00332337" w:rsidR="7083F63F">
        <w:rPr>
          <w:b/>
          <w:bCs/>
        </w:rPr>
        <w:t>Normatīvā bāze un pamatojošie informācijas avoti</w:t>
      </w:r>
    </w:p>
    <w:p w:rsidR="002F6243" w:rsidRPr="00332337" w:rsidP="000269D1" w14:paraId="2C043164" w14:textId="77777777">
      <w:pPr>
        <w:jc w:val="center"/>
        <w:rPr>
          <w:b/>
          <w:bCs/>
        </w:rPr>
      </w:pPr>
    </w:p>
    <w:p w:rsidR="00B96154" w:rsidRPr="00332337" w:rsidP="000269D1" w14:paraId="5DB983B9" w14:textId="26D26DD2">
      <w:pPr>
        <w:pStyle w:val="ListParagraph"/>
        <w:numPr>
          <w:ilvl w:val="0"/>
          <w:numId w:val="63"/>
        </w:numPr>
        <w:jc w:val="both"/>
      </w:pPr>
      <w:r w:rsidRPr="00332337">
        <w:t>Eiropas Parlamenta un Padomes 2021.</w:t>
      </w:r>
      <w:r w:rsidRPr="00332337" w:rsidR="63813FB3">
        <w:t> </w:t>
      </w:r>
      <w:r w:rsidRPr="00332337">
        <w:t>gada 24.</w:t>
      </w:r>
      <w:r w:rsidRPr="00332337" w:rsidR="63813FB3">
        <w:t> </w:t>
      </w:r>
      <w:r w:rsidRPr="00332337">
        <w:t>jūnija regula (ES) Nr. 2021/1060</w:t>
      </w:r>
      <w:r>
        <w:rPr>
          <w:rStyle w:val="FootnoteReference"/>
        </w:rPr>
        <w:footnoteReference w:id="7"/>
      </w:r>
      <w:r w:rsidRPr="00332337">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53.</w:t>
      </w:r>
      <w:r w:rsidRPr="00332337" w:rsidR="63813FB3">
        <w:t> </w:t>
      </w:r>
      <w:r w:rsidRPr="00332337">
        <w:t>panta 1.</w:t>
      </w:r>
      <w:r w:rsidRPr="00332337" w:rsidR="63813FB3">
        <w:t> </w:t>
      </w:r>
      <w:r w:rsidRPr="00332337">
        <w:t>punkta c</w:t>
      </w:r>
      <w:r w:rsidRPr="00332337" w:rsidR="63813FB3">
        <w:t> </w:t>
      </w:r>
      <w:r w:rsidRPr="00332337">
        <w:t>apakšpunktu, 53.</w:t>
      </w:r>
      <w:r w:rsidRPr="00332337" w:rsidR="63813FB3">
        <w:t> </w:t>
      </w:r>
      <w:r w:rsidRPr="00332337">
        <w:t>panta 3.</w:t>
      </w:r>
      <w:r w:rsidRPr="00332337" w:rsidR="63813FB3">
        <w:t> </w:t>
      </w:r>
      <w:r w:rsidRPr="00332337">
        <w:t>punkta b</w:t>
      </w:r>
      <w:r w:rsidRPr="00332337" w:rsidR="63813FB3">
        <w:t> </w:t>
      </w:r>
      <w:r w:rsidRPr="00332337">
        <w:t>apakšpunktu</w:t>
      </w:r>
      <w:r w:rsidRPr="00332337" w:rsidR="00E74A3E">
        <w:t>, 54. panta a apakšpunktu</w:t>
      </w:r>
      <w:r w:rsidRPr="00332337" w:rsidR="000A7CA9">
        <w:t xml:space="preserve"> un 55. panta 1. punktu</w:t>
      </w:r>
      <w:r w:rsidRPr="00332337" w:rsidR="272E4627">
        <w:t>.</w:t>
      </w:r>
      <w:r w:rsidRPr="00332337">
        <w:t xml:space="preserve"> </w:t>
      </w:r>
    </w:p>
    <w:p w:rsidR="00B96154" w:rsidRPr="00332337" w:rsidP="00B96154" w14:paraId="47FCE008" w14:textId="77777777">
      <w:pPr>
        <w:pStyle w:val="ListParagraph"/>
        <w:ind w:left="360"/>
        <w:jc w:val="both"/>
      </w:pPr>
    </w:p>
    <w:p w:rsidR="00B96154" w:rsidRPr="00332337" w:rsidP="000269D1" w14:paraId="6362DD3C" w14:textId="77777777">
      <w:pPr>
        <w:pStyle w:val="ListParagraph"/>
        <w:numPr>
          <w:ilvl w:val="0"/>
          <w:numId w:val="63"/>
        </w:numPr>
        <w:jc w:val="both"/>
      </w:pPr>
      <w:r w:rsidRPr="00332337">
        <w:t>Finanšu ministrijas vadlīnijas Nr.</w:t>
      </w:r>
      <w:r w:rsidRPr="00332337" w:rsidR="63813FB3">
        <w:t> </w:t>
      </w:r>
      <w:r w:rsidRPr="00332337">
        <w:t xml:space="preserve">1.1. “Vadlīnijas par vienkāršoto izmaksu izmantošanas iespējām un to piemērošana Eiropas Savienības kohēzijas politikas programmas </w:t>
      </w:r>
      <w:r w:rsidRPr="00332337" w:rsidR="006F33A2">
        <w:br/>
      </w:r>
      <w:r w:rsidRPr="00332337">
        <w:t>2021.–2027.</w:t>
      </w:r>
      <w:r w:rsidRPr="00332337" w:rsidR="63813FB3">
        <w:t> </w:t>
      </w:r>
      <w:r w:rsidRPr="00332337">
        <w:t>gadam ietvaros”</w:t>
      </w:r>
      <w:r>
        <w:rPr>
          <w:rStyle w:val="FootnoteReference"/>
        </w:rPr>
        <w:footnoteReference w:id="8"/>
      </w:r>
      <w:r w:rsidRPr="00332337">
        <w:t xml:space="preserve"> (turpmāk – FM vadlīnijas Nr.1.1.).</w:t>
      </w:r>
    </w:p>
    <w:p w:rsidR="00B96154" w:rsidRPr="00332337" w:rsidP="00B96154" w14:paraId="62CE21AF" w14:textId="77777777">
      <w:pPr>
        <w:pStyle w:val="ListParagraph"/>
      </w:pPr>
    </w:p>
    <w:p w:rsidR="00B96154" w:rsidRPr="00332337" w:rsidP="000269D1" w14:paraId="6B4791E4" w14:textId="77777777">
      <w:pPr>
        <w:pStyle w:val="ListParagraph"/>
        <w:numPr>
          <w:ilvl w:val="0"/>
          <w:numId w:val="63"/>
        </w:numPr>
        <w:jc w:val="both"/>
      </w:pPr>
      <w:r w:rsidRPr="00332337">
        <w:t>Finanšu ministrijas vadlīnijas Nr.</w:t>
      </w:r>
      <w:r w:rsidRPr="00332337" w:rsidR="63813FB3">
        <w:t> </w:t>
      </w:r>
      <w:r w:rsidRPr="00332337">
        <w:t>1.2. “Vadlīnijas attiecināmo izmaksu noteikšanai Eiropas Savienības kohēzijas politikas programmas 2021.–2027.</w:t>
      </w:r>
      <w:r w:rsidRPr="00332337" w:rsidR="63813FB3">
        <w:t> </w:t>
      </w:r>
      <w:r w:rsidRPr="00332337">
        <w:t>gada plānošanas periodā”</w:t>
      </w:r>
      <w:r>
        <w:rPr>
          <w:rStyle w:val="FootnoteReference"/>
        </w:rPr>
        <w:footnoteReference w:id="9"/>
      </w:r>
      <w:r w:rsidRPr="00332337">
        <w:t xml:space="preserve"> (turpmāk </w:t>
      </w:r>
      <w:bookmarkStart w:id="4" w:name="_Hlk124169104"/>
      <w:r w:rsidRPr="00332337">
        <w:t>–</w:t>
      </w:r>
      <w:bookmarkEnd w:id="4"/>
      <w:r w:rsidRPr="00332337">
        <w:t xml:space="preserve"> FM vadlīnijas Nr.1.2.).</w:t>
      </w:r>
    </w:p>
    <w:p w:rsidR="00B96154" w:rsidRPr="00332337" w:rsidP="00B96154" w14:paraId="33B4B63D" w14:textId="77777777">
      <w:pPr>
        <w:pStyle w:val="ListParagraph"/>
        <w:rPr>
          <w:color w:val="000000" w:themeColor="text1"/>
        </w:rPr>
      </w:pPr>
    </w:p>
    <w:p w:rsidR="00B96154" w:rsidRPr="00332337" w:rsidP="00B96154" w14:paraId="239BF1F1" w14:textId="77777777">
      <w:pPr>
        <w:pStyle w:val="ListParagraph"/>
        <w:numPr>
          <w:ilvl w:val="0"/>
          <w:numId w:val="63"/>
        </w:numPr>
        <w:jc w:val="both"/>
      </w:pPr>
      <w:r w:rsidRPr="00332337">
        <w:rPr>
          <w:color w:val="000000" w:themeColor="text1"/>
        </w:rPr>
        <w:t>4.2.3.1.</w:t>
      </w:r>
      <w:r w:rsidRPr="00332337" w:rsidR="63813FB3">
        <w:t> </w:t>
      </w:r>
      <w:r w:rsidRPr="00332337">
        <w:rPr>
          <w:color w:val="000000" w:themeColor="text1"/>
        </w:rPr>
        <w:t>pasākuma MK noteikumi</w:t>
      </w:r>
      <w:r>
        <w:rPr>
          <w:rStyle w:val="FootnoteReference"/>
          <w:color w:val="000000" w:themeColor="text1"/>
        </w:rPr>
        <w:footnoteReference w:id="10"/>
      </w:r>
      <w:r w:rsidRPr="00332337">
        <w:rPr>
          <w:color w:val="000000" w:themeColor="text1"/>
        </w:rPr>
        <w:t>.</w:t>
      </w:r>
    </w:p>
    <w:p w:rsidR="00B96154" w:rsidRPr="00332337" w:rsidP="000269D1" w14:paraId="309D6885" w14:textId="77777777">
      <w:pPr>
        <w:pStyle w:val="ListParagraph"/>
      </w:pPr>
    </w:p>
    <w:p w:rsidR="00B96154" w:rsidRPr="00332337" w:rsidP="000269D1" w14:paraId="0C114B89" w14:textId="25542B88">
      <w:pPr>
        <w:pStyle w:val="ListParagraph"/>
        <w:numPr>
          <w:ilvl w:val="0"/>
          <w:numId w:val="63"/>
        </w:numPr>
        <w:jc w:val="both"/>
      </w:pPr>
      <w:r w:rsidRPr="00332337">
        <w:t>Izglītības un zinātnes ministrijas 2023.</w:t>
      </w:r>
      <w:r w:rsidRPr="00332337" w:rsidR="63813FB3">
        <w:t> </w:t>
      </w:r>
      <w:r w:rsidRPr="00332337">
        <w:t>gada 25.</w:t>
      </w:r>
      <w:r w:rsidRPr="00332337" w:rsidR="63813FB3">
        <w:t> </w:t>
      </w:r>
      <w:r w:rsidRPr="00332337">
        <w:t xml:space="preserve">oktobra iekšējie noteikumi Nr. 1-6e/23/14 </w:t>
      </w:r>
      <w:r w:rsidRPr="00332337" w:rsidR="79F06EBD">
        <w:t>“</w:t>
      </w:r>
      <w:r w:rsidRPr="00332337">
        <w:t>Kārtība, kādā Izglītības un zinātnes ministrija kā Eiropas Savienības fondu vadībā iesaistītā atbildīgā iestāde 2021. - 2027.</w:t>
      </w:r>
      <w:r w:rsidRPr="00332337" w:rsidR="63813FB3">
        <w:t> </w:t>
      </w:r>
      <w:r w:rsidRPr="00332337">
        <w:t>gada plānošanas periodā izvērtē iespējas specifiskā atbalsta mērķī vai tā pasākumā izmantot vienkāršotās izmaksas un izstrādā vienkāršoto izmaksu metodiku”.</w:t>
      </w:r>
    </w:p>
    <w:p w:rsidR="00B96154" w:rsidRPr="00332337" w:rsidP="000269D1" w14:paraId="0E8B8437" w14:textId="77777777">
      <w:pPr>
        <w:pStyle w:val="ListParagraph"/>
      </w:pPr>
    </w:p>
    <w:p w:rsidR="00AA0501" w:rsidRPr="00332337" w:rsidP="00B96154" w14:paraId="6282714E" w14:textId="0C9D5D4F">
      <w:pPr>
        <w:pStyle w:val="ListParagraph"/>
        <w:numPr>
          <w:ilvl w:val="0"/>
          <w:numId w:val="63"/>
        </w:numPr>
        <w:jc w:val="both"/>
      </w:pPr>
      <w:r w:rsidRPr="00332337">
        <w:t xml:space="preserve">British </w:t>
      </w:r>
      <w:r w:rsidRPr="00332337">
        <w:t>Council</w:t>
      </w:r>
      <w:r w:rsidRPr="00332337">
        <w:t xml:space="preserve"> pārstāvniecības Latvijā sadarbībā ar Latvijas Republikas Izglītības un zinātnes ministriju īstenotais pilotprojekts “Izglītības iestāžu partnerības kā atbalsts pārejai uz mācībām latviešu valodā”</w:t>
      </w:r>
      <w:r>
        <w:rPr>
          <w:rStyle w:val="FootnoteReference"/>
        </w:rPr>
        <w:footnoteReference w:id="11"/>
      </w:r>
      <w:r w:rsidRPr="00332337">
        <w:t>.</w:t>
      </w:r>
    </w:p>
    <w:p w:rsidR="005662D4" w:rsidRPr="00332337" w:rsidP="005662D4" w14:paraId="53AA42C8" w14:textId="77777777">
      <w:pPr>
        <w:pStyle w:val="ListParagraph"/>
      </w:pPr>
    </w:p>
    <w:p w:rsidR="005662D4" w:rsidRPr="00332337" w:rsidP="00B96154" w14:paraId="00262D73" w14:textId="22BD7607">
      <w:pPr>
        <w:pStyle w:val="ListParagraph"/>
        <w:numPr>
          <w:ilvl w:val="0"/>
          <w:numId w:val="63"/>
        </w:numPr>
        <w:jc w:val="both"/>
      </w:pPr>
      <w:r w:rsidRPr="00332337">
        <w:t>Valsts izglītības attīstības aģentūras</w:t>
      </w:r>
      <w:r w:rsidRPr="00332337" w:rsidR="00E24B04">
        <w:t xml:space="preserve"> (turpmāk – VIAA)</w:t>
      </w:r>
      <w:r w:rsidRPr="00332337">
        <w:t xml:space="preserve"> īstenotā 4.2.3.1. projekta ietvaros organizētā projektu konkursa “Izglītības iestāžu partnerības veicināšana mācībām latviešu valodā” nolikums.</w:t>
      </w:r>
    </w:p>
    <w:p w:rsidR="007C761E" w:rsidRPr="00332337" w:rsidP="002F6243" w14:paraId="44EFE51A" w14:textId="140CD277">
      <w:pPr>
        <w:jc w:val="both"/>
      </w:pPr>
    </w:p>
    <w:p w:rsidR="008210F1" w:rsidRPr="00332337" w:rsidP="000269D1" w14:paraId="60F69FA1" w14:textId="77777777">
      <w:pPr>
        <w:ind w:left="284"/>
        <w:jc w:val="center"/>
        <w:rPr>
          <w:b/>
        </w:rPr>
      </w:pPr>
    </w:p>
    <w:p w:rsidR="007C761E" w:rsidRPr="00332337" w:rsidP="002F6243" w14:paraId="4234DF80" w14:textId="7A4C6CCB">
      <w:pPr>
        <w:ind w:left="284"/>
        <w:jc w:val="center"/>
        <w:rPr>
          <w:b/>
          <w:bCs/>
        </w:rPr>
      </w:pPr>
      <w:r w:rsidRPr="00332337">
        <w:rPr>
          <w:b/>
          <w:bCs/>
        </w:rPr>
        <w:t>II</w:t>
      </w:r>
      <w:r w:rsidRPr="00332337" w:rsidR="00D74E7D">
        <w:rPr>
          <w:b/>
          <w:bCs/>
        </w:rPr>
        <w:t>I</w:t>
      </w:r>
      <w:r w:rsidRPr="00332337">
        <w:rPr>
          <w:b/>
          <w:bCs/>
        </w:rPr>
        <w:t>.</w:t>
      </w:r>
      <w:r w:rsidRPr="00332337" w:rsidR="00D74E7D">
        <w:rPr>
          <w:b/>
          <w:bCs/>
        </w:rPr>
        <w:t xml:space="preserve"> </w:t>
      </w:r>
      <w:r w:rsidRPr="00332337" w:rsidR="007A468F">
        <w:rPr>
          <w:b/>
          <w:bCs/>
        </w:rPr>
        <w:t>Vienkāršoto izmaksu</w:t>
      </w:r>
      <w:r w:rsidRPr="00332337">
        <w:rPr>
          <w:b/>
          <w:bCs/>
        </w:rPr>
        <w:t xml:space="preserve"> aprēķina vispārējie principi</w:t>
      </w:r>
    </w:p>
    <w:p w:rsidR="007C761E" w:rsidRPr="00332337" w:rsidP="002F6243" w14:paraId="016F0F2A" w14:textId="77777777">
      <w:pPr>
        <w:ind w:left="284"/>
        <w:jc w:val="both"/>
      </w:pPr>
    </w:p>
    <w:p w:rsidR="00B826C9" w:rsidRPr="00332337" w:rsidP="000269D1" w14:paraId="5A71A339" w14:textId="25F717AD">
      <w:pPr>
        <w:pStyle w:val="ListParagraph"/>
        <w:numPr>
          <w:ilvl w:val="0"/>
          <w:numId w:val="63"/>
        </w:numPr>
        <w:jc w:val="both"/>
        <w:rPr>
          <w:rFonts w:eastAsia="Times New Roman"/>
        </w:rPr>
      </w:pPr>
      <w:r w:rsidRPr="00332337">
        <w:t>Metodikas nosacījumi balstās uz sekojošiem pamatprincipiem:</w:t>
      </w:r>
    </w:p>
    <w:p w:rsidR="00B826C9" w:rsidRPr="00332337" w:rsidP="000269D1" w14:paraId="3AB5B9FF" w14:textId="525C0AF6">
      <w:pPr>
        <w:pStyle w:val="ListParagraph"/>
        <w:numPr>
          <w:ilvl w:val="1"/>
          <w:numId w:val="89"/>
        </w:numPr>
        <w:jc w:val="both"/>
        <w:rPr>
          <w:rFonts w:eastAsia="Times New Roman"/>
        </w:rPr>
      </w:pPr>
      <w:r w:rsidRPr="00332337">
        <w:rPr>
          <w:rFonts w:eastAsia="Times New Roman"/>
        </w:rPr>
        <w:t xml:space="preserve">tie ir iepriekš </w:t>
      </w:r>
      <w:r w:rsidRPr="00332337">
        <w:rPr>
          <w:rFonts w:eastAsia="Times New Roman"/>
          <w:b/>
          <w:bCs/>
        </w:rPr>
        <w:t>noteikti</w:t>
      </w:r>
      <w:r w:rsidRPr="00332337">
        <w:rPr>
          <w:rFonts w:eastAsia="Times New Roman"/>
        </w:rPr>
        <w:t xml:space="preserve"> – metodikas piemērošanas nosacījumi ir noteikti 4.2.</w:t>
      </w:r>
      <w:r w:rsidRPr="00332337" w:rsidR="53247E4D">
        <w:rPr>
          <w:rFonts w:eastAsia="Times New Roman"/>
        </w:rPr>
        <w:t>3</w:t>
      </w:r>
      <w:r w:rsidRPr="00332337">
        <w:rPr>
          <w:rFonts w:eastAsia="Times New Roman"/>
        </w:rPr>
        <w:t>.</w:t>
      </w:r>
      <w:r w:rsidRPr="00332337" w:rsidR="53247E4D">
        <w:rPr>
          <w:rFonts w:eastAsia="Times New Roman"/>
        </w:rPr>
        <w:t>1.</w:t>
      </w:r>
      <w:r w:rsidRPr="00332337">
        <w:rPr>
          <w:rFonts w:eastAsia="Times New Roman"/>
        </w:rPr>
        <w:t> pasākuma MK noteikumu 2</w:t>
      </w:r>
      <w:r w:rsidRPr="00332337" w:rsidR="267FF369">
        <w:rPr>
          <w:rFonts w:eastAsia="Times New Roman"/>
        </w:rPr>
        <w:t>5.6.2</w:t>
      </w:r>
      <w:r w:rsidRPr="00332337">
        <w:rPr>
          <w:rFonts w:eastAsia="Times New Roman"/>
        </w:rPr>
        <w:t>. </w:t>
      </w:r>
      <w:r w:rsidRPr="00332337" w:rsidR="267FF369">
        <w:rPr>
          <w:rFonts w:eastAsia="Times New Roman"/>
        </w:rPr>
        <w:t>apakšpunktā</w:t>
      </w:r>
      <w:r w:rsidRPr="00332337">
        <w:rPr>
          <w:rFonts w:eastAsia="Times New Roman"/>
        </w:rPr>
        <w:t>;</w:t>
      </w:r>
    </w:p>
    <w:p w:rsidR="00B826C9" w:rsidRPr="00332337" w:rsidP="000269D1" w14:paraId="14410194" w14:textId="724468CB">
      <w:pPr>
        <w:pStyle w:val="ListParagraph"/>
        <w:numPr>
          <w:ilvl w:val="1"/>
          <w:numId w:val="89"/>
        </w:numPr>
        <w:jc w:val="both"/>
        <w:rPr>
          <w:rFonts w:eastAsia="Times New Roman"/>
        </w:rPr>
      </w:pPr>
      <w:r w:rsidRPr="00332337">
        <w:rPr>
          <w:rFonts w:eastAsia="Times New Roman"/>
        </w:rPr>
        <w:t xml:space="preserve">tie ir </w:t>
      </w:r>
      <w:r w:rsidRPr="00332337">
        <w:rPr>
          <w:rFonts w:eastAsia="Times New Roman"/>
          <w:b/>
          <w:bCs/>
        </w:rPr>
        <w:t>objektīvi</w:t>
      </w:r>
      <w:r w:rsidRPr="00332337">
        <w:rPr>
          <w:rFonts w:eastAsia="Times New Roman"/>
        </w:rPr>
        <w:t xml:space="preserve"> – metodikas objektivitāti pierāda normatīvie akti, informācijas avoti, pamatojošie dokumenti, kurus noteikts iesniegt </w:t>
      </w:r>
      <w:r w:rsidRPr="00332337" w:rsidR="186D32CC">
        <w:rPr>
          <w:rFonts w:eastAsia="Times New Roman"/>
        </w:rPr>
        <w:t>sadarbības pa</w:t>
      </w:r>
      <w:r w:rsidRPr="00332337" w:rsidR="04EE5FF1">
        <w:rPr>
          <w:rFonts w:eastAsia="Times New Roman"/>
        </w:rPr>
        <w:t>rtn</w:t>
      </w:r>
      <w:r w:rsidRPr="00332337" w:rsidR="186D32CC">
        <w:rPr>
          <w:rFonts w:eastAsia="Times New Roman"/>
        </w:rPr>
        <w:t>eriem</w:t>
      </w:r>
      <w:r w:rsidRPr="00332337">
        <w:rPr>
          <w:rFonts w:eastAsia="Times New Roman"/>
        </w:rPr>
        <w:t xml:space="preserve"> </w:t>
      </w:r>
      <w:r w:rsidRPr="00332337" w:rsidR="6FE3C29E">
        <w:rPr>
          <w:rFonts w:eastAsia="Times New Roman"/>
        </w:rPr>
        <w:t xml:space="preserve">Partnerību </w:t>
      </w:r>
      <w:r w:rsidRPr="00332337">
        <w:rPr>
          <w:rFonts w:eastAsia="Times New Roman"/>
        </w:rPr>
        <w:t xml:space="preserve">budžeta tāmes izmaksu pozīciju (summu) pierādīšanai; </w:t>
      </w:r>
    </w:p>
    <w:p w:rsidR="00B826C9" w:rsidRPr="00332337" w:rsidP="000269D1" w14:paraId="49446196" w14:textId="0059DEE9">
      <w:pPr>
        <w:pStyle w:val="ListParagraph"/>
        <w:numPr>
          <w:ilvl w:val="1"/>
          <w:numId w:val="89"/>
        </w:numPr>
        <w:jc w:val="both"/>
        <w:rPr>
          <w:rFonts w:eastAsia="Times New Roman"/>
        </w:rPr>
      </w:pPr>
      <w:r w:rsidRPr="00332337">
        <w:rPr>
          <w:rFonts w:eastAsia="Times New Roman"/>
        </w:rPr>
        <w:t xml:space="preserve">tie ir </w:t>
      </w:r>
      <w:r w:rsidRPr="00332337">
        <w:rPr>
          <w:rFonts w:eastAsia="Times New Roman"/>
          <w:b/>
          <w:bCs/>
        </w:rPr>
        <w:t>taisnīgi</w:t>
      </w:r>
      <w:r w:rsidRPr="00332337">
        <w:rPr>
          <w:rFonts w:eastAsia="Times New Roman"/>
        </w:rPr>
        <w:t xml:space="preserve"> –</w:t>
      </w:r>
      <w:r w:rsidRPr="00332337" w:rsidR="13CF55FE">
        <w:rPr>
          <w:rFonts w:eastAsia="Times New Roman"/>
        </w:rPr>
        <w:t xml:space="preserve"> </w:t>
      </w:r>
      <w:r w:rsidRPr="00332337">
        <w:rPr>
          <w:rFonts w:eastAsia="Times New Roman"/>
        </w:rPr>
        <w:t>piemēroti vis</w:t>
      </w:r>
      <w:r w:rsidRPr="00332337" w:rsidR="1ACBBAA9">
        <w:rPr>
          <w:rFonts w:eastAsia="Times New Roman"/>
        </w:rPr>
        <w:t>ām</w:t>
      </w:r>
      <w:r w:rsidRPr="00332337">
        <w:rPr>
          <w:rFonts w:eastAsia="Times New Roman"/>
        </w:rPr>
        <w:t xml:space="preserve"> 4.2.</w:t>
      </w:r>
      <w:r w:rsidRPr="00332337" w:rsidR="4C3F0DFA">
        <w:rPr>
          <w:rFonts w:eastAsia="Times New Roman"/>
        </w:rPr>
        <w:t>3</w:t>
      </w:r>
      <w:r w:rsidRPr="00332337">
        <w:rPr>
          <w:rFonts w:eastAsia="Times New Roman"/>
        </w:rPr>
        <w:t>.</w:t>
      </w:r>
      <w:r w:rsidRPr="00332337" w:rsidR="4C3F0DFA">
        <w:rPr>
          <w:rFonts w:eastAsia="Times New Roman"/>
        </w:rPr>
        <w:t>1</w:t>
      </w:r>
      <w:r w:rsidRPr="00332337">
        <w:rPr>
          <w:rFonts w:eastAsia="Times New Roman"/>
        </w:rPr>
        <w:t>.</w:t>
      </w:r>
      <w:r w:rsidRPr="00332337" w:rsidR="63813FB3">
        <w:t> </w:t>
      </w:r>
      <w:r w:rsidRPr="00332337">
        <w:rPr>
          <w:rFonts w:eastAsia="Times New Roman"/>
        </w:rPr>
        <w:t xml:space="preserve">pasākuma </w:t>
      </w:r>
      <w:r w:rsidRPr="00332337" w:rsidR="5EFD15EB">
        <w:rPr>
          <w:rFonts w:eastAsia="Times New Roman"/>
        </w:rPr>
        <w:t xml:space="preserve">sadarbības partneru īstenotajām </w:t>
      </w:r>
      <w:r w:rsidRPr="00332337" w:rsidR="4669C892">
        <w:rPr>
          <w:rFonts w:eastAsia="Times New Roman"/>
        </w:rPr>
        <w:t>Partnerībām</w:t>
      </w:r>
      <w:r w:rsidRPr="00332337" w:rsidR="267FF369">
        <w:rPr>
          <w:rFonts w:eastAsia="Times New Roman"/>
        </w:rPr>
        <w:t xml:space="preserve">, kas attiecināmi uz </w:t>
      </w:r>
      <w:r w:rsidRPr="00332337" w:rsidR="1943CE9A">
        <w:rPr>
          <w:rFonts w:eastAsia="Times New Roman"/>
        </w:rPr>
        <w:t>4.2.3.1.</w:t>
      </w:r>
      <w:r w:rsidRPr="00332337" w:rsidR="1943CE9A">
        <w:t> </w:t>
      </w:r>
      <w:r w:rsidRPr="00332337" w:rsidR="1943CE9A">
        <w:rPr>
          <w:rFonts w:eastAsia="Times New Roman"/>
        </w:rPr>
        <w:t xml:space="preserve">pasākuma </w:t>
      </w:r>
      <w:r w:rsidRPr="00332337" w:rsidR="267FF369">
        <w:rPr>
          <w:rFonts w:eastAsia="Times New Roman"/>
        </w:rPr>
        <w:t xml:space="preserve">MK noteikumos </w:t>
      </w:r>
      <w:r w:rsidRPr="00332337" w:rsidR="267FF369">
        <w:t>23.5.2</w:t>
      </w:r>
      <w:r w:rsidRPr="00332337" w:rsidR="63813FB3">
        <w:t>. apakšpunktā</w:t>
      </w:r>
      <w:r>
        <w:rPr>
          <w:rStyle w:val="FootnoteReference"/>
        </w:rPr>
        <w:footnoteReference w:id="12"/>
      </w:r>
      <w:r w:rsidRPr="00332337" w:rsidR="267FF369">
        <w:t xml:space="preserve"> noteikto atbalstāmo darbību</w:t>
      </w:r>
      <w:r w:rsidRPr="00332337">
        <w:rPr>
          <w:rFonts w:eastAsia="Times New Roman"/>
        </w:rPr>
        <w:t>;</w:t>
      </w:r>
    </w:p>
    <w:p w:rsidR="00B826C9" w:rsidRPr="00332337" w:rsidP="000269D1" w14:paraId="29EF0FB1" w14:textId="4DCE705E">
      <w:pPr>
        <w:pStyle w:val="ListParagraph"/>
        <w:numPr>
          <w:ilvl w:val="1"/>
          <w:numId w:val="89"/>
        </w:numPr>
        <w:jc w:val="both"/>
        <w:rPr>
          <w:rFonts w:eastAsia="Times New Roman"/>
        </w:rPr>
      </w:pPr>
      <w:r w:rsidRPr="00332337">
        <w:rPr>
          <w:rFonts w:eastAsia="Times New Roman"/>
        </w:rPr>
        <w:t xml:space="preserve">tie ir </w:t>
      </w:r>
      <w:r w:rsidRPr="00332337">
        <w:rPr>
          <w:rFonts w:eastAsia="Times New Roman"/>
          <w:b/>
          <w:bCs/>
        </w:rPr>
        <w:t>pierādāmi</w:t>
      </w:r>
      <w:r w:rsidRPr="00332337">
        <w:rPr>
          <w:rFonts w:eastAsia="Times New Roman"/>
        </w:rPr>
        <w:t xml:space="preserve"> –</w:t>
      </w:r>
      <w:r w:rsidRPr="00332337" w:rsidR="3166E7A2">
        <w:rPr>
          <w:rFonts w:eastAsia="Times New Roman"/>
        </w:rPr>
        <w:t xml:space="preserve"> </w:t>
      </w:r>
      <w:r w:rsidRPr="00332337">
        <w:rPr>
          <w:rFonts w:eastAsia="Times New Roman"/>
        </w:rPr>
        <w:t xml:space="preserve">pamatojami ar šīs metodikas II </w:t>
      </w:r>
      <w:r w:rsidRPr="00332337" w:rsidR="5F057EFC">
        <w:rPr>
          <w:rFonts w:eastAsia="Times New Roman"/>
        </w:rPr>
        <w:t>s</w:t>
      </w:r>
      <w:r w:rsidRPr="00332337">
        <w:rPr>
          <w:rFonts w:eastAsia="Times New Roman"/>
        </w:rPr>
        <w:t>adaļā minētajiem normatīvajiem aktiem un informācijas avotiem.</w:t>
      </w:r>
    </w:p>
    <w:p w:rsidR="00B826C9" w:rsidRPr="00332337" w:rsidP="00B826C9" w14:paraId="68CE0722" w14:textId="77777777">
      <w:pPr>
        <w:pStyle w:val="ListParagraph"/>
        <w:ind w:left="792"/>
        <w:jc w:val="both"/>
        <w:rPr>
          <w:rFonts w:eastAsia="Times New Roman"/>
        </w:rPr>
      </w:pPr>
    </w:p>
    <w:p w:rsidR="00B826C9" w:rsidRPr="00332337" w:rsidP="000269D1" w14:paraId="2556BC9C" w14:textId="069F3426">
      <w:pPr>
        <w:pStyle w:val="ListParagraph"/>
        <w:numPr>
          <w:ilvl w:val="0"/>
          <w:numId w:val="63"/>
        </w:numPr>
        <w:jc w:val="both"/>
        <w:rPr>
          <w:rFonts w:eastAsia="Times New Roman"/>
        </w:rPr>
      </w:pPr>
      <w:r w:rsidRPr="00332337">
        <w:rPr>
          <w:rFonts w:eastAsia="Times New Roman"/>
        </w:rPr>
        <w:t>Atbilstoši Eiropas Parlamenta un Padomes 2024. gada 23. septembra Regulas (ES, Euratom) 2024/2509</w:t>
      </w:r>
      <w:r>
        <w:rPr>
          <w:rStyle w:val="FootnoteReference"/>
          <w:rFonts w:eastAsia="Times New Roman"/>
        </w:rPr>
        <w:footnoteReference w:id="13"/>
      </w:r>
      <w:r w:rsidRPr="00332337">
        <w:rPr>
          <w:rFonts w:eastAsia="Times New Roman"/>
        </w:rPr>
        <w:t xml:space="preserve"> par finanšu noteikumiem, ko piemēro Savienības vispārējam budžetam (pārstrādāta redakcija) (turpmāk </w:t>
      </w:r>
      <w:r w:rsidRPr="00332337" w:rsidR="5F057EFC">
        <w:rPr>
          <w:rFonts w:eastAsia="Times New Roman"/>
        </w:rPr>
        <w:t>–</w:t>
      </w:r>
      <w:r w:rsidRPr="00332337">
        <w:rPr>
          <w:rFonts w:eastAsia="Times New Roman"/>
        </w:rPr>
        <w:t xml:space="preserve"> regula Nr. 2024/2509) 4.2.3.1.</w:t>
      </w:r>
      <w:r w:rsidRPr="00332337" w:rsidR="63813FB3">
        <w:t> </w:t>
      </w:r>
      <w:r w:rsidRPr="00332337">
        <w:rPr>
          <w:rFonts w:eastAsia="Times New Roman"/>
        </w:rPr>
        <w:t>pasākumā tiek ievēroti regulas Nr. 2024/</w:t>
      </w:r>
      <w:r w:rsidRPr="00332337" w:rsidR="1272EC81">
        <w:rPr>
          <w:rFonts w:eastAsia="Times New Roman"/>
        </w:rPr>
        <w:t>2509</w:t>
      </w:r>
      <w:r w:rsidRPr="00332337">
        <w:rPr>
          <w:rFonts w:eastAsia="Times New Roman"/>
        </w:rPr>
        <w:t xml:space="preserve"> 7.</w:t>
      </w:r>
      <w:r w:rsidRPr="00332337" w:rsidR="63813FB3">
        <w:t> </w:t>
      </w:r>
      <w:r w:rsidRPr="00332337">
        <w:rPr>
          <w:rFonts w:eastAsia="Times New Roman"/>
        </w:rPr>
        <w:t>nodaļā noteikti pareizas finanšu pārvaldības principi:</w:t>
      </w:r>
    </w:p>
    <w:p w:rsidR="00B826C9" w:rsidRPr="00332337" w:rsidP="000269D1" w14:paraId="76E389C7" w14:textId="03B99B2D">
      <w:pPr>
        <w:pStyle w:val="ListParagraph"/>
        <w:numPr>
          <w:ilvl w:val="1"/>
          <w:numId w:val="90"/>
        </w:numPr>
        <w:tabs>
          <w:tab w:val="left" w:pos="993"/>
        </w:tabs>
        <w:ind w:left="993" w:hanging="633"/>
        <w:jc w:val="both"/>
        <w:rPr>
          <w:rFonts w:eastAsia="Times New Roman"/>
        </w:rPr>
      </w:pPr>
      <w:r w:rsidRPr="00332337">
        <w:rPr>
          <w:b/>
          <w:bCs/>
        </w:rPr>
        <w:t>saimnieciskuma princip</w:t>
      </w:r>
      <w:r w:rsidRPr="00332337" w:rsidR="00A6F1BB">
        <w:rPr>
          <w:b/>
          <w:bCs/>
        </w:rPr>
        <w:t>s</w:t>
      </w:r>
      <w:r w:rsidRPr="00332337">
        <w:t>, kurš nosaka, lai resursi, ko attiecīgā Eiropas Savienības iestāde izmanto savu darbību veikšanai, tiktu darīti pieejami noteiktā laikā, pienācīgā apjomā un kvalitātē un par labāko cenu;</w:t>
      </w:r>
    </w:p>
    <w:p w:rsidR="00B826C9" w:rsidRPr="00332337" w:rsidP="000269D1" w14:paraId="78022E67" w14:textId="6F489802">
      <w:pPr>
        <w:pStyle w:val="ListParagraph"/>
        <w:numPr>
          <w:ilvl w:val="1"/>
          <w:numId w:val="90"/>
        </w:numPr>
        <w:tabs>
          <w:tab w:val="left" w:pos="993"/>
        </w:tabs>
        <w:ind w:left="993" w:hanging="633"/>
        <w:jc w:val="both"/>
        <w:rPr>
          <w:rFonts w:eastAsia="Times New Roman"/>
        </w:rPr>
      </w:pPr>
      <w:r w:rsidRPr="00332337">
        <w:rPr>
          <w:b/>
          <w:bCs/>
        </w:rPr>
        <w:t>lietderības princip</w:t>
      </w:r>
      <w:r w:rsidRPr="00332337" w:rsidR="00A6F1BB">
        <w:rPr>
          <w:b/>
          <w:bCs/>
        </w:rPr>
        <w:t>s</w:t>
      </w:r>
      <w:r w:rsidRPr="00332337">
        <w:t>, kurš skar labāko attiecību starp izmantotajiem resursiem, veiktajiem pasākumiem un mērķu sasniegšanu;</w:t>
      </w:r>
    </w:p>
    <w:p w:rsidR="00C62102" w:rsidRPr="00332337" w:rsidP="000269D1" w14:paraId="68544BC2" w14:textId="4753D4D8">
      <w:pPr>
        <w:pStyle w:val="ListParagraph"/>
        <w:numPr>
          <w:ilvl w:val="1"/>
          <w:numId w:val="90"/>
        </w:numPr>
        <w:tabs>
          <w:tab w:val="left" w:pos="993"/>
        </w:tabs>
        <w:ind w:left="993" w:hanging="633"/>
        <w:jc w:val="both"/>
        <w:rPr>
          <w:rStyle w:val="eop"/>
        </w:rPr>
      </w:pPr>
      <w:r w:rsidRPr="00332337">
        <w:rPr>
          <w:b/>
          <w:bCs/>
        </w:rPr>
        <w:t>efektivitātes princip</w:t>
      </w:r>
      <w:r w:rsidRPr="00332337" w:rsidR="00A6F1BB">
        <w:rPr>
          <w:b/>
          <w:bCs/>
        </w:rPr>
        <w:t>s</w:t>
      </w:r>
      <w:r w:rsidRPr="00332337">
        <w:t>, kurš attiecas uz to, kādā mērā ar veiktajiem pasākumiem ir sasniegti izvirzītie mērķi</w:t>
      </w:r>
      <w:r w:rsidRPr="00332337" w:rsidR="59DA6327">
        <w:t>.</w:t>
      </w:r>
    </w:p>
    <w:p w:rsidR="00DB3C59" w:rsidRPr="00332337" w:rsidP="20DA1AEE" w14:paraId="45A77695" w14:textId="0155A86F">
      <w:pPr>
        <w:jc w:val="both"/>
        <w:rPr>
          <w:rStyle w:val="eop"/>
        </w:rPr>
      </w:pPr>
    </w:p>
    <w:p w:rsidR="00DF4CBC" w:rsidRPr="00332337" w:rsidP="000269D1" w14:paraId="6CEF96B7" w14:textId="77777777">
      <w:pPr>
        <w:ind w:left="567"/>
        <w:jc w:val="center"/>
        <w:rPr>
          <w:b/>
        </w:rPr>
      </w:pPr>
    </w:p>
    <w:p w:rsidR="007C761E" w:rsidRPr="00332337" w:rsidP="002F6243" w14:paraId="449C8AC3" w14:textId="7C308873">
      <w:pPr>
        <w:ind w:left="567"/>
        <w:jc w:val="center"/>
        <w:rPr>
          <w:b/>
          <w:bCs/>
        </w:rPr>
      </w:pPr>
      <w:r w:rsidRPr="00332337">
        <w:rPr>
          <w:b/>
          <w:bCs/>
        </w:rPr>
        <w:t>I</w:t>
      </w:r>
      <w:r w:rsidRPr="00332337" w:rsidR="00A32E4D">
        <w:rPr>
          <w:b/>
          <w:bCs/>
        </w:rPr>
        <w:t>V</w:t>
      </w:r>
      <w:r w:rsidRPr="00332337">
        <w:rPr>
          <w:b/>
          <w:bCs/>
        </w:rPr>
        <w:t xml:space="preserve">. </w:t>
      </w:r>
      <w:r w:rsidRPr="00332337" w:rsidR="007A0247">
        <w:rPr>
          <w:rFonts w:eastAsia="Times New Roman"/>
          <w:b/>
          <w:lang w:eastAsia="lv-LV"/>
        </w:rPr>
        <w:t>F</w:t>
      </w:r>
      <w:r w:rsidRPr="00332337" w:rsidR="00EC118C">
        <w:rPr>
          <w:rFonts w:eastAsia="Times New Roman"/>
          <w:b/>
          <w:lang w:eastAsia="lv-LV"/>
        </w:rPr>
        <w:t>iksētās summas maksājuma</w:t>
      </w:r>
      <w:r w:rsidRPr="00332337" w:rsidR="007A0247">
        <w:rPr>
          <w:rFonts w:eastAsia="Times New Roman"/>
          <w:b/>
          <w:lang w:eastAsia="lv-LV"/>
        </w:rPr>
        <w:t xml:space="preserve"> aprēķināšana</w:t>
      </w:r>
      <w:r w:rsidRPr="00332337" w:rsidR="00A906D7">
        <w:rPr>
          <w:rFonts w:eastAsia="Times New Roman"/>
          <w:b/>
          <w:lang w:eastAsia="lv-LV"/>
        </w:rPr>
        <w:t>s</w:t>
      </w:r>
      <w:r w:rsidRPr="00332337" w:rsidR="007A0247">
        <w:rPr>
          <w:rFonts w:eastAsia="Times New Roman"/>
          <w:b/>
          <w:lang w:eastAsia="lv-LV"/>
        </w:rPr>
        <w:t xml:space="preserve"> </w:t>
      </w:r>
      <w:r w:rsidRPr="00332337" w:rsidR="00B6758B">
        <w:rPr>
          <w:rFonts w:eastAsia="Times New Roman"/>
          <w:b/>
          <w:lang w:eastAsia="lv-LV"/>
        </w:rPr>
        <w:t>metode</w:t>
      </w:r>
    </w:p>
    <w:p w:rsidR="00DB0E69" w:rsidRPr="00332337" w:rsidP="000269D1" w14:paraId="45A03E4F" w14:textId="77777777">
      <w:pPr>
        <w:contextualSpacing/>
        <w:jc w:val="both"/>
      </w:pPr>
    </w:p>
    <w:p w:rsidR="005B4DC0" w:rsidRPr="00332337" w:rsidP="000269D1" w14:paraId="14DAA8BD" w14:textId="0F8C4EFF">
      <w:pPr>
        <w:pStyle w:val="ListParagraph"/>
        <w:numPr>
          <w:ilvl w:val="0"/>
          <w:numId w:val="63"/>
        </w:numPr>
        <w:contextualSpacing/>
        <w:jc w:val="both"/>
      </w:pPr>
      <w:r w:rsidRPr="00332337">
        <w:t>Izmantojot vienkāršoto izmaksu aprēķinu metodi – budžeta projektu – tiek nostiprināts 4.2.3.1. pasākuma</w:t>
      </w:r>
      <w:r w:rsidRPr="00332337" w:rsidR="639C5575">
        <w:t xml:space="preserve"> </w:t>
      </w:r>
      <w:r w:rsidRPr="00332337" w:rsidR="7D5BB5CC">
        <w:rPr>
          <w:rFonts w:eastAsia="Times New Roman"/>
        </w:rPr>
        <w:t xml:space="preserve">Partnerību </w:t>
      </w:r>
      <w:r w:rsidRPr="00332337" w:rsidR="639C5575">
        <w:rPr>
          <w:rFonts w:eastAsia="Times New Roman"/>
        </w:rPr>
        <w:t xml:space="preserve">pieteikums pārejā uz mācībām latviešu valodā un pēc tās īstenošanas </w:t>
      </w:r>
      <w:r w:rsidRPr="00332337" w:rsidR="65DFDD43">
        <w:t xml:space="preserve">(turpmāk – budžeta projekts) </w:t>
      </w:r>
      <w:r w:rsidRPr="00332337">
        <w:t>nepieciešamais fiskālais ietvars:</w:t>
      </w:r>
    </w:p>
    <w:p w:rsidR="005B4DC0" w:rsidRPr="00332337" w:rsidP="000269D1" w14:paraId="23881E19" w14:textId="606D2291">
      <w:pPr>
        <w:pStyle w:val="ListParagraph"/>
        <w:numPr>
          <w:ilvl w:val="1"/>
          <w:numId w:val="91"/>
        </w:numPr>
        <w:tabs>
          <w:tab w:val="left" w:pos="284"/>
          <w:tab w:val="left" w:pos="993"/>
        </w:tabs>
        <w:ind w:left="993" w:hanging="633"/>
        <w:contextualSpacing/>
        <w:jc w:val="both"/>
      </w:pPr>
      <w:r w:rsidRPr="00332337">
        <w:t>saturiski sasniedzamā rezultāta ietvars;</w:t>
      </w:r>
    </w:p>
    <w:p w:rsidR="005B4DC0" w:rsidRPr="00332337" w:rsidP="000269D1" w14:paraId="37F76AD7" w14:textId="589CB0E4">
      <w:pPr>
        <w:pStyle w:val="ListParagraph"/>
        <w:numPr>
          <w:ilvl w:val="1"/>
          <w:numId w:val="91"/>
        </w:numPr>
        <w:tabs>
          <w:tab w:val="left" w:pos="993"/>
        </w:tabs>
        <w:ind w:left="993" w:hanging="633"/>
        <w:contextualSpacing/>
        <w:jc w:val="both"/>
      </w:pPr>
      <w:r w:rsidRPr="00332337">
        <w:t>budžeta</w:t>
      </w:r>
      <w:r w:rsidRPr="00332337" w:rsidR="71133536">
        <w:t xml:space="preserve"> projekta</w:t>
      </w:r>
      <w:r w:rsidRPr="00332337">
        <w:t xml:space="preserve"> tāmes veidlapa ar norādītajām </w:t>
      </w:r>
      <w:r w:rsidRPr="00332337">
        <w:t>pamatpozīcijām</w:t>
      </w:r>
      <w:r w:rsidRPr="00332337">
        <w:t>;</w:t>
      </w:r>
    </w:p>
    <w:p w:rsidR="005B4DC0" w:rsidRPr="00332337" w:rsidP="000269D1" w14:paraId="29CA9811" w14:textId="77777777">
      <w:pPr>
        <w:pStyle w:val="ListParagraph"/>
        <w:numPr>
          <w:ilvl w:val="1"/>
          <w:numId w:val="91"/>
        </w:numPr>
        <w:tabs>
          <w:tab w:val="left" w:pos="993"/>
        </w:tabs>
        <w:ind w:left="993" w:hanging="633"/>
        <w:contextualSpacing/>
        <w:jc w:val="both"/>
      </w:pPr>
      <w:r w:rsidRPr="00332337">
        <w:t>budžeta projekta, kas pēc tā apstiprināšanas kļūst par individuālu fiksētas summas maksājumu, izvērtēšanas un apstiprināšanas procesa organizācijai nepieciešamās prasības;</w:t>
      </w:r>
    </w:p>
    <w:p w:rsidR="005B4DC0" w:rsidRPr="00332337" w:rsidP="000269D1" w14:paraId="5C389579" w14:textId="77777777">
      <w:pPr>
        <w:pStyle w:val="ListParagraph"/>
        <w:numPr>
          <w:ilvl w:val="1"/>
          <w:numId w:val="91"/>
        </w:numPr>
        <w:tabs>
          <w:tab w:val="left" w:pos="993"/>
        </w:tabs>
        <w:ind w:left="993" w:hanging="633"/>
        <w:contextualSpacing/>
        <w:jc w:val="both"/>
      </w:pPr>
      <w:r w:rsidRPr="00332337">
        <w:t>atbildības sadalījums par budžeta projekta apstiprināšanas un pārbaudes procesa posmiem;</w:t>
      </w:r>
    </w:p>
    <w:p w:rsidR="005B4DC0" w:rsidRPr="00332337" w:rsidP="000269D1" w14:paraId="01CB1FDF" w14:textId="04F5D90B">
      <w:pPr>
        <w:pStyle w:val="ListParagraph"/>
        <w:numPr>
          <w:ilvl w:val="1"/>
          <w:numId w:val="91"/>
        </w:numPr>
        <w:tabs>
          <w:tab w:val="left" w:pos="993"/>
        </w:tabs>
        <w:ind w:left="993" w:hanging="633"/>
        <w:contextualSpacing/>
        <w:jc w:val="both"/>
      </w:pPr>
      <w:r w:rsidRPr="00332337">
        <w:t xml:space="preserve">Centrālajai finanšu </w:t>
      </w:r>
      <w:r w:rsidRPr="00332337" w:rsidR="44661A07">
        <w:t xml:space="preserve">un </w:t>
      </w:r>
      <w:r w:rsidRPr="00332337">
        <w:t xml:space="preserve">līgumu aģentūrai (turpmāk – CFLA) iesniedzamo rezultātu pamatojošie dokumenti. </w:t>
      </w:r>
    </w:p>
    <w:p w:rsidR="00920792" w:rsidRPr="00332337" w:rsidP="20DA1AEE" w14:paraId="7B20D929" w14:textId="77777777">
      <w:pPr>
        <w:pStyle w:val="ListParagraph"/>
        <w:ind w:left="993"/>
        <w:contextualSpacing/>
        <w:jc w:val="both"/>
      </w:pPr>
    </w:p>
    <w:p w:rsidR="005B4DC0" w:rsidRPr="00332337" w:rsidP="000269D1" w14:paraId="68926A7A" w14:textId="41F78B30">
      <w:pPr>
        <w:pStyle w:val="ListParagraph"/>
        <w:numPr>
          <w:ilvl w:val="0"/>
          <w:numId w:val="63"/>
        </w:numPr>
        <w:contextualSpacing/>
        <w:jc w:val="both"/>
      </w:pPr>
      <w:r w:rsidRPr="00332337">
        <w:rPr>
          <w:b/>
          <w:bCs/>
        </w:rPr>
        <w:t>Saturiski sasniedzamā rezultāta ietvars</w:t>
      </w:r>
      <w:r w:rsidRPr="00332337" w:rsidR="1EF75E6A">
        <w:rPr>
          <w:b/>
          <w:bCs/>
        </w:rPr>
        <w:t>:</w:t>
      </w:r>
      <w:r w:rsidRPr="00332337">
        <w:t xml:space="preserve"> </w:t>
      </w:r>
      <w:r w:rsidRPr="00332337" w:rsidR="56173C09">
        <w:t xml:space="preserve">sniegts atbalsts izglītojamajiem, vecākiem (personām, kas realizē aizgādību), pedagogiem un izglītības iestāžu vadītājiem </w:t>
      </w:r>
      <w:r w:rsidRPr="00332337" w:rsidR="5F95920F">
        <w:t xml:space="preserve">īstenot mācības </w:t>
      </w:r>
      <w:r w:rsidRPr="00332337" w:rsidR="56173C09">
        <w:t>latviešu valodā</w:t>
      </w:r>
      <w:r w:rsidRPr="00332337">
        <w:t xml:space="preserve">. </w:t>
      </w:r>
      <w:r w:rsidRPr="00332337" w:rsidR="68CE618E">
        <w:rPr>
          <w:b/>
          <w:bCs/>
        </w:rPr>
        <w:t>Darbības rezultāts</w:t>
      </w:r>
      <w:r w:rsidRPr="00332337" w:rsidR="68CE618E">
        <w:t xml:space="preserve"> ir īstenot</w:t>
      </w:r>
      <w:r w:rsidRPr="00332337" w:rsidR="7A5C624F">
        <w:t>a</w:t>
      </w:r>
      <w:r w:rsidRPr="00332337" w:rsidR="68CE618E">
        <w:t xml:space="preserve"> </w:t>
      </w:r>
      <w:r w:rsidRPr="00332337" w:rsidR="0A4480AD">
        <w:t>P</w:t>
      </w:r>
      <w:r w:rsidRPr="00332337" w:rsidR="3856AA79">
        <w:t>artnerība</w:t>
      </w:r>
      <w:r w:rsidRPr="00332337" w:rsidR="232051A6">
        <w:t>.</w:t>
      </w:r>
      <w:r w:rsidRPr="00332337">
        <w:t xml:space="preserve"> </w:t>
      </w:r>
    </w:p>
    <w:p w:rsidR="00920792" w:rsidRPr="00332337" w:rsidP="20DA1AEE" w14:paraId="71B5E717" w14:textId="77777777">
      <w:pPr>
        <w:pStyle w:val="ListParagraph"/>
        <w:ind w:left="360"/>
        <w:contextualSpacing/>
        <w:jc w:val="both"/>
      </w:pPr>
    </w:p>
    <w:p w:rsidR="005B4DC0" w:rsidRPr="00332337" w:rsidP="000269D1" w14:paraId="540BBA90" w14:textId="2F133F69">
      <w:pPr>
        <w:pStyle w:val="ListParagraph"/>
        <w:numPr>
          <w:ilvl w:val="0"/>
          <w:numId w:val="63"/>
        </w:numPr>
        <w:contextualSpacing/>
        <w:jc w:val="both"/>
      </w:pPr>
      <w:r w:rsidRPr="00332337">
        <w:rPr>
          <w:b/>
          <w:bCs/>
        </w:rPr>
        <w:t>Budžeta tāmes veidlapa</w:t>
      </w:r>
      <w:r w:rsidRPr="00332337" w:rsidR="08FAEB3C">
        <w:rPr>
          <w:b/>
          <w:bCs/>
        </w:rPr>
        <w:t xml:space="preserve"> </w:t>
      </w:r>
      <w:r w:rsidRPr="00332337" w:rsidR="1EF75E6A">
        <w:t>–</w:t>
      </w:r>
      <w:r w:rsidRPr="00332337">
        <w:t xml:space="preserve"> </w:t>
      </w:r>
      <w:r w:rsidRPr="00332337" w:rsidR="7A5C624F">
        <w:t>P</w:t>
      </w:r>
      <w:r w:rsidRPr="00332337" w:rsidR="0A4EE892">
        <w:rPr>
          <w:rFonts w:eastAsia="Times New Roman"/>
        </w:rPr>
        <w:t xml:space="preserve">artnerības </w:t>
      </w:r>
      <w:r w:rsidRPr="00332337" w:rsidR="739110A1">
        <w:t>pieteikums</w:t>
      </w:r>
      <w:r w:rsidRPr="00332337" w:rsidR="739110A1">
        <w:rPr>
          <w:color w:val="5B9BD5" w:themeColor="accent1"/>
        </w:rPr>
        <w:t xml:space="preserve"> </w:t>
      </w:r>
      <w:r w:rsidRPr="00332337">
        <w:t>tiek balstīt</w:t>
      </w:r>
      <w:r w:rsidRPr="00332337" w:rsidR="3BCEF020">
        <w:t>s</w:t>
      </w:r>
      <w:r w:rsidRPr="00332337">
        <w:t xml:space="preserve"> uz 1.</w:t>
      </w:r>
      <w:r w:rsidRPr="00332337" w:rsidR="08FAEB3C">
        <w:t> </w:t>
      </w:r>
      <w:r w:rsidRPr="00332337">
        <w:t>tabulā</w:t>
      </w:r>
      <w:r w:rsidRPr="00332337" w:rsidR="14004122">
        <w:t xml:space="preserve"> minētajām izmaksu pozīcijām, kur</w:t>
      </w:r>
      <w:r w:rsidRPr="00332337">
        <w:t xml:space="preserve"> ir uzskaitītas izmaksu grupas, kuras ir iekļaujamas budžeta</w:t>
      </w:r>
      <w:r w:rsidRPr="00332337" w:rsidR="65DFDD43">
        <w:t xml:space="preserve"> projekta</w:t>
      </w:r>
      <w:r w:rsidRPr="00332337">
        <w:t xml:space="preserve"> tāmē.</w:t>
      </w:r>
    </w:p>
    <w:p w:rsidR="00920792" w:rsidRPr="00332337" w:rsidP="20DA1AEE" w14:paraId="1C6ACA3A" w14:textId="77777777">
      <w:pPr>
        <w:pStyle w:val="ListParagraph"/>
        <w:ind w:left="360"/>
        <w:contextualSpacing/>
        <w:jc w:val="both"/>
      </w:pPr>
    </w:p>
    <w:p w:rsidR="005B4DC0" w:rsidRPr="00332337" w:rsidP="00AE620E" w14:paraId="61011AE6" w14:textId="27B73E4C">
      <w:pPr>
        <w:pStyle w:val="ListParagraph"/>
        <w:numPr>
          <w:ilvl w:val="0"/>
          <w:numId w:val="63"/>
        </w:numPr>
        <w:contextualSpacing/>
        <w:jc w:val="both"/>
        <w:rPr>
          <w:b/>
          <w:bCs/>
        </w:rPr>
      </w:pPr>
      <w:r w:rsidRPr="00332337">
        <w:rPr>
          <w:rStyle w:val="Strong"/>
        </w:rPr>
        <w:t xml:space="preserve">Katra budžeta projekta </w:t>
      </w:r>
      <w:r w:rsidRPr="00332337">
        <w:t>kopsumma nepārsniedz regulas Nr.</w:t>
      </w:r>
      <w:r w:rsidRPr="00332337" w:rsidR="06C6D6A1">
        <w:t> </w:t>
      </w:r>
      <w:r w:rsidRPr="00332337">
        <w:t>2021/1060</w:t>
      </w:r>
      <w:r>
        <w:rPr>
          <w:rStyle w:val="FootnoteReference"/>
        </w:rPr>
        <w:footnoteReference w:id="14"/>
      </w:r>
      <w:r w:rsidRPr="00332337">
        <w:t xml:space="preserve"> 53.</w:t>
      </w:r>
      <w:r w:rsidRPr="00332337" w:rsidR="08FAEB3C">
        <w:t> </w:t>
      </w:r>
      <w:r w:rsidRPr="00332337">
        <w:t>panta 3.</w:t>
      </w:r>
      <w:r w:rsidRPr="00332337" w:rsidR="08FAEB3C">
        <w:t> </w:t>
      </w:r>
      <w:r w:rsidRPr="00332337">
        <w:t>punkta b</w:t>
      </w:r>
      <w:r w:rsidRPr="00332337" w:rsidR="63813FB3">
        <w:t> </w:t>
      </w:r>
      <w:r w:rsidRPr="00332337">
        <w:t>apakšpunktā noteikto maksimālo apjomu</w:t>
      </w:r>
      <w:r>
        <w:rPr>
          <w:rStyle w:val="FootnoteReference"/>
        </w:rPr>
        <w:footnoteReference w:id="15"/>
      </w:r>
      <w:r w:rsidRPr="00332337" w:rsidR="46D5599E">
        <w:t xml:space="preserve"> un tā ietvaros nav paredzēta ieņēmumu gūšana</w:t>
      </w:r>
      <w:r w:rsidRPr="00332337" w:rsidR="54A49795">
        <w:t xml:space="preserve">, t.sk. </w:t>
      </w:r>
      <w:r w:rsidRPr="00332337" w:rsidR="1EF75E6A">
        <w:t>ne</w:t>
      </w:r>
      <w:r w:rsidRPr="00332337" w:rsidR="54A49795">
        <w:t>tiks īstenotas darbības, kurām atbalsts kvalificējams kā komercdarbības atbalsts</w:t>
      </w:r>
      <w:r w:rsidRPr="00332337">
        <w:t>.</w:t>
      </w:r>
    </w:p>
    <w:p w:rsidR="00920792" w:rsidRPr="00332337" w:rsidP="000269D1" w14:paraId="25D84AFC" w14:textId="77777777">
      <w:pPr>
        <w:pStyle w:val="ListParagraph"/>
        <w:ind w:left="360"/>
        <w:contextualSpacing/>
        <w:jc w:val="both"/>
        <w:rPr>
          <w:b/>
          <w:bCs/>
        </w:rPr>
      </w:pPr>
    </w:p>
    <w:p w:rsidR="005B4DC0" w:rsidRPr="00332337" w:rsidP="000269D1" w14:paraId="0271DBAD" w14:textId="6B0B0857">
      <w:pPr>
        <w:contextualSpacing/>
        <w:jc w:val="both"/>
        <w:rPr>
          <w:i/>
          <w:iCs/>
        </w:rPr>
      </w:pPr>
      <w:r w:rsidRPr="00332337">
        <w:rPr>
          <w:i/>
          <w:iCs/>
        </w:rPr>
        <w:t xml:space="preserve">1. tabula. Budžeta </w:t>
      </w:r>
      <w:r w:rsidRPr="00332337" w:rsidR="65DFDD43">
        <w:rPr>
          <w:i/>
          <w:iCs/>
        </w:rPr>
        <w:t xml:space="preserve">projekta </w:t>
      </w:r>
      <w:r w:rsidRPr="00332337">
        <w:rPr>
          <w:i/>
          <w:iCs/>
        </w:rPr>
        <w:t>tāmes izmaksu grupas un tām pakārtoto darbību pamatojošie dokumenti. </w:t>
      </w:r>
    </w:p>
    <w:tbl>
      <w:tblPr>
        <w:tblW w:w="96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tblPr>
      <w:tblGrid>
        <w:gridCol w:w="397"/>
        <w:gridCol w:w="6248"/>
        <w:gridCol w:w="2977"/>
      </w:tblGrid>
      <w:tr w14:paraId="62F58301" w14:textId="77777777" w:rsidTr="20DA1AEE">
        <w:tblPrEx>
          <w:tblW w:w="9622" w:type="dxa"/>
          <w:tblLook w:val="04A0"/>
        </w:tblPrEx>
        <w:trPr>
          <w:trHeight w:val="300"/>
          <w:tblHeader/>
        </w:trPr>
        <w:tc>
          <w:tcPr>
            <w:tcW w:w="397" w:type="dxa"/>
          </w:tcPr>
          <w:p w:rsidR="005B4DC0" w:rsidRPr="00332337" w:rsidP="002F6243" w14:paraId="65052176" w14:textId="77777777">
            <w:pPr>
              <w:widowControl/>
              <w:suppressAutoHyphens w:val="0"/>
              <w:textAlignment w:val="baseline"/>
              <w:rPr>
                <w:rFonts w:eastAsia="Times New Roman"/>
                <w:b/>
                <w:bCs/>
                <w:kern w:val="0"/>
                <w:sz w:val="22"/>
                <w:szCs w:val="22"/>
                <w:lang w:eastAsia="en-US"/>
              </w:rPr>
            </w:pPr>
            <w:r w:rsidRPr="00332337">
              <w:rPr>
                <w:rFonts w:eastAsia="Times New Roman"/>
                <w:b/>
                <w:bCs/>
                <w:kern w:val="0"/>
                <w:sz w:val="22"/>
                <w:szCs w:val="22"/>
                <w:lang w:eastAsia="en-US"/>
              </w:rPr>
              <w:t>Nr. p.k.</w:t>
            </w:r>
          </w:p>
        </w:tc>
        <w:tc>
          <w:tcPr>
            <w:tcW w:w="6248" w:type="dxa"/>
            <w:hideMark/>
          </w:tcPr>
          <w:p w:rsidR="005B4DC0" w:rsidRPr="00332337" w:rsidP="002F6243" w14:paraId="10E18CC1" w14:textId="77777777">
            <w:pPr>
              <w:widowControl/>
              <w:suppressAutoHyphens w:val="0"/>
              <w:textAlignment w:val="baseline"/>
              <w:rPr>
                <w:rFonts w:eastAsia="Times New Roman"/>
                <w:kern w:val="0"/>
                <w:sz w:val="22"/>
                <w:szCs w:val="22"/>
                <w:lang w:eastAsia="en-US"/>
              </w:rPr>
            </w:pPr>
            <w:r w:rsidRPr="00332337">
              <w:rPr>
                <w:rFonts w:eastAsia="Times New Roman"/>
                <w:b/>
                <w:bCs/>
                <w:kern w:val="0"/>
                <w:sz w:val="22"/>
                <w:szCs w:val="22"/>
                <w:lang w:eastAsia="en-US"/>
              </w:rPr>
              <w:t xml:space="preserve">Izmaksu </w:t>
            </w:r>
            <w:r w:rsidRPr="00332337">
              <w:rPr>
                <w:rFonts w:eastAsia="Times New Roman"/>
                <w:b/>
                <w:bCs/>
                <w:sz w:val="22"/>
                <w:szCs w:val="22"/>
                <w:lang w:eastAsia="en-US"/>
              </w:rPr>
              <w:t>grupa</w:t>
            </w:r>
          </w:p>
        </w:tc>
        <w:tc>
          <w:tcPr>
            <w:tcW w:w="2977" w:type="dxa"/>
            <w:vAlign w:val="center"/>
          </w:tcPr>
          <w:p w:rsidR="005B4DC0" w:rsidRPr="00332337" w:rsidP="002F6243" w14:paraId="37E18D46" w14:textId="23FD1426">
            <w:pPr>
              <w:widowControl/>
              <w:suppressAutoHyphens w:val="0"/>
              <w:textAlignment w:val="baseline"/>
              <w:rPr>
                <w:rFonts w:eastAsia="Times New Roman"/>
                <w:b/>
                <w:bCs/>
                <w:kern w:val="0"/>
                <w:sz w:val="22"/>
                <w:szCs w:val="22"/>
                <w:lang w:eastAsia="en-US"/>
              </w:rPr>
            </w:pPr>
            <w:r w:rsidRPr="00332337">
              <w:rPr>
                <w:rFonts w:eastAsia="Times New Roman"/>
                <w:b/>
                <w:bCs/>
                <w:kern w:val="0"/>
                <w:sz w:val="22"/>
                <w:szCs w:val="22"/>
                <w:lang w:eastAsia="en-US"/>
              </w:rPr>
              <w:t xml:space="preserve">Darbību </w:t>
            </w:r>
            <w:r w:rsidRPr="00332337" w:rsidR="005E453A">
              <w:rPr>
                <w:rFonts w:eastAsia="Times New Roman"/>
                <w:b/>
                <w:bCs/>
                <w:kern w:val="0"/>
                <w:sz w:val="22"/>
                <w:szCs w:val="22"/>
                <w:lang w:eastAsia="en-US"/>
              </w:rPr>
              <w:t xml:space="preserve">un izmaksas </w:t>
            </w:r>
            <w:r w:rsidRPr="00332337">
              <w:rPr>
                <w:rFonts w:eastAsia="Times New Roman"/>
                <w:b/>
                <w:bCs/>
                <w:kern w:val="0"/>
                <w:sz w:val="22"/>
                <w:szCs w:val="22"/>
                <w:lang w:eastAsia="en-US"/>
              </w:rPr>
              <w:t>pamatojošs dokuments</w:t>
            </w:r>
          </w:p>
        </w:tc>
      </w:tr>
      <w:tr w14:paraId="0D8F7603" w14:textId="77777777" w:rsidTr="20DA1AEE">
        <w:tblPrEx>
          <w:tblW w:w="9622" w:type="dxa"/>
          <w:tblLook w:val="04A0"/>
        </w:tblPrEx>
        <w:trPr>
          <w:trHeight w:val="1065"/>
        </w:trPr>
        <w:tc>
          <w:tcPr>
            <w:tcW w:w="397" w:type="dxa"/>
            <w:tcBorders>
              <w:top w:val="dotted" w:sz="4" w:space="0" w:color="auto"/>
              <w:left w:val="dotted" w:sz="4" w:space="0" w:color="auto"/>
              <w:bottom w:val="dotted" w:sz="4" w:space="0" w:color="auto"/>
              <w:right w:val="dotted" w:sz="4" w:space="0" w:color="auto"/>
            </w:tcBorders>
            <w:vAlign w:val="center"/>
          </w:tcPr>
          <w:p w:rsidR="005B4DC0" w:rsidRPr="00332337" w:rsidP="002F6243" w14:paraId="55D6EE98" w14:textId="5D2FACAC">
            <w:pPr>
              <w:widowControl/>
              <w:suppressAutoHyphens w:val="0"/>
              <w:textAlignment w:val="baseline"/>
              <w:rPr>
                <w:rFonts w:eastAsia="Times New Roman"/>
                <w:kern w:val="0"/>
                <w:sz w:val="22"/>
                <w:szCs w:val="22"/>
                <w:lang w:eastAsia="en-US"/>
              </w:rPr>
            </w:pPr>
            <w:r w:rsidRPr="00332337">
              <w:rPr>
                <w:rFonts w:eastAsia="Times New Roman"/>
                <w:kern w:val="0"/>
                <w:sz w:val="22"/>
                <w:szCs w:val="22"/>
                <w:lang w:eastAsia="en-US"/>
              </w:rPr>
              <w:t>1</w:t>
            </w:r>
            <w:r w:rsidRPr="00332337">
              <w:rPr>
                <w:rFonts w:eastAsia="Times New Roman"/>
                <w:kern w:val="0"/>
                <w:sz w:val="22"/>
                <w:szCs w:val="22"/>
                <w:lang w:eastAsia="en-US"/>
              </w:rPr>
              <w:t>.</w:t>
            </w:r>
          </w:p>
        </w:tc>
        <w:tc>
          <w:tcPr>
            <w:tcW w:w="6248" w:type="dxa"/>
            <w:tcBorders>
              <w:top w:val="dotted" w:sz="4" w:space="0" w:color="auto"/>
              <w:left w:val="dotted" w:sz="4" w:space="0" w:color="auto"/>
              <w:bottom w:val="dotted" w:sz="4" w:space="0" w:color="auto"/>
              <w:right w:val="dotted" w:sz="4" w:space="0" w:color="auto"/>
            </w:tcBorders>
            <w:vAlign w:val="center"/>
          </w:tcPr>
          <w:p w:rsidR="005B4DC0" w:rsidRPr="00332337" w:rsidP="002F6243" w14:paraId="318C1363" w14:textId="5576E648">
            <w:pPr>
              <w:widowControl/>
              <w:suppressAutoHyphens w:val="0"/>
              <w:textAlignment w:val="baseline"/>
              <w:rPr>
                <w:rFonts w:eastAsia="Times New Roman"/>
                <w:sz w:val="22"/>
                <w:szCs w:val="22"/>
                <w:lang w:eastAsia="en-US"/>
              </w:rPr>
            </w:pPr>
            <w:r w:rsidRPr="00332337">
              <w:rPr>
                <w:rFonts w:eastAsia="Times New Roman"/>
                <w:sz w:val="22"/>
                <w:szCs w:val="22"/>
                <w:lang w:eastAsia="en-US"/>
              </w:rPr>
              <w:t xml:space="preserve">Tiešās attiecināmās sadarbības partnera </w:t>
            </w:r>
            <w:r w:rsidRPr="00332337" w:rsidR="000D14BD">
              <w:rPr>
                <w:rFonts w:eastAsia="Times New Roman"/>
                <w:sz w:val="22"/>
                <w:szCs w:val="22"/>
                <w:lang w:eastAsia="en-US"/>
              </w:rPr>
              <w:t xml:space="preserve">Partnerības </w:t>
            </w:r>
            <w:r w:rsidRPr="00332337">
              <w:rPr>
                <w:rFonts w:eastAsia="Times New Roman"/>
                <w:sz w:val="22"/>
                <w:szCs w:val="22"/>
                <w:lang w:eastAsia="en-US"/>
              </w:rPr>
              <w:t>īstenošanas personāla (piemēram, Partnerības koordinators, ar aktivitāšu īstenošanu saistītais personāls) izmaksas</w:t>
            </w:r>
            <w:r w:rsidRPr="00332337" w:rsidR="009F55A1">
              <w:rPr>
                <w:rFonts w:eastAsia="Times New Roman"/>
                <w:sz w:val="22"/>
                <w:szCs w:val="22"/>
                <w:lang w:eastAsia="en-US"/>
              </w:rPr>
              <w:t>, kas radušās uz darba tiesisko attiecību (t.</w:t>
            </w:r>
            <w:r w:rsidRPr="00332337" w:rsidR="00C32E11">
              <w:rPr>
                <w:rFonts w:eastAsia="Times New Roman"/>
                <w:sz w:val="22"/>
                <w:szCs w:val="22"/>
                <w:lang w:eastAsia="en-US"/>
              </w:rPr>
              <w:t> </w:t>
            </w:r>
            <w:r w:rsidRPr="00332337" w:rsidR="009F55A1">
              <w:rPr>
                <w:rFonts w:eastAsia="Times New Roman"/>
                <w:sz w:val="22"/>
                <w:szCs w:val="22"/>
                <w:lang w:eastAsia="en-US"/>
              </w:rPr>
              <w:t xml:space="preserve">i., </w:t>
            </w:r>
            <w:r w:rsidRPr="00332337" w:rsidR="006F608F">
              <w:rPr>
                <w:rFonts w:eastAsia="Times New Roman"/>
                <w:sz w:val="22"/>
                <w:szCs w:val="22"/>
                <w:lang w:eastAsia="en-US"/>
              </w:rPr>
              <w:t>darba līguma vai vienošanās pie esoša darba līguma</w:t>
            </w:r>
            <w:r w:rsidRPr="00332337" w:rsidR="009F55A1">
              <w:rPr>
                <w:rFonts w:eastAsia="Times New Roman"/>
                <w:sz w:val="22"/>
                <w:szCs w:val="22"/>
                <w:lang w:eastAsia="en-US"/>
              </w:rPr>
              <w:t>) vai uzņēmuma līguma pamata,</w:t>
            </w:r>
            <w:r w:rsidRPr="00332337" w:rsidR="00DF796B">
              <w:rPr>
                <w:rFonts w:eastAsia="Times New Roman"/>
                <w:sz w:val="22"/>
                <w:szCs w:val="22"/>
                <w:lang w:eastAsia="en-US"/>
              </w:rPr>
              <w:t xml:space="preserve"> </w:t>
            </w:r>
            <w:r w:rsidRPr="00332337">
              <w:rPr>
                <w:rFonts w:eastAsia="Times New Roman"/>
                <w:sz w:val="22"/>
                <w:szCs w:val="22"/>
                <w:lang w:eastAsia="en-US"/>
              </w:rPr>
              <w:t xml:space="preserve">par darbību </w:t>
            </w:r>
            <w:r w:rsidRPr="00332337">
              <w:rPr>
                <w:rFonts w:eastAsia="Times New Roman"/>
                <w:b/>
                <w:bCs/>
                <w:sz w:val="22"/>
                <w:szCs w:val="22"/>
                <w:lang w:eastAsia="en-US"/>
              </w:rPr>
              <w:t>20%</w:t>
            </w:r>
            <w:r w:rsidRPr="00332337">
              <w:rPr>
                <w:rFonts w:eastAsia="Times New Roman"/>
                <w:sz w:val="22"/>
                <w:szCs w:val="22"/>
                <w:lang w:eastAsia="en-US"/>
              </w:rPr>
              <w:t xml:space="preserve"> </w:t>
            </w:r>
            <w:r w:rsidRPr="00332337" w:rsidR="001F1A33">
              <w:rPr>
                <w:rFonts w:eastAsia="Times New Roman"/>
                <w:b/>
                <w:bCs/>
                <w:sz w:val="22"/>
                <w:szCs w:val="22"/>
                <w:lang w:eastAsia="en-US"/>
              </w:rPr>
              <w:t>apmērā</w:t>
            </w:r>
            <w:r w:rsidRPr="00332337" w:rsidR="001F1A33">
              <w:rPr>
                <w:rFonts w:eastAsia="Times New Roman"/>
                <w:sz w:val="22"/>
                <w:szCs w:val="22"/>
                <w:lang w:eastAsia="en-US"/>
              </w:rPr>
              <w:t xml:space="preserve"> </w:t>
            </w:r>
            <w:r w:rsidRPr="00332337">
              <w:rPr>
                <w:rFonts w:eastAsia="Times New Roman"/>
                <w:b/>
                <w:bCs/>
                <w:sz w:val="22"/>
                <w:szCs w:val="22"/>
                <w:lang w:eastAsia="en-US"/>
              </w:rPr>
              <w:t>no pārējām tiešajām attiecināmajām izmaksām</w:t>
            </w:r>
            <w:r w:rsidRPr="00332337" w:rsidR="00DF796B">
              <w:rPr>
                <w:rFonts w:eastAsia="Times New Roman"/>
                <w:sz w:val="22"/>
                <w:szCs w:val="22"/>
                <w:lang w:eastAsia="en-US"/>
              </w:rPr>
              <w:t xml:space="preserve"> (t.</w:t>
            </w:r>
            <w:r w:rsidRPr="00332337" w:rsidR="006F608F">
              <w:rPr>
                <w:rFonts w:eastAsia="Times New Roman"/>
                <w:sz w:val="22"/>
                <w:szCs w:val="22"/>
                <w:lang w:eastAsia="en-US"/>
              </w:rPr>
              <w:t> </w:t>
            </w:r>
            <w:r w:rsidRPr="00332337" w:rsidR="00DF796B">
              <w:rPr>
                <w:rFonts w:eastAsia="Times New Roman"/>
                <w:sz w:val="22"/>
                <w:szCs w:val="22"/>
                <w:lang w:eastAsia="en-US"/>
              </w:rPr>
              <w:t>i., no metodikas 1. tabulas 2., 3. un 4. punktā minētajām</w:t>
            </w:r>
            <w:r w:rsidRPr="00332337" w:rsidR="001F1A33">
              <w:rPr>
                <w:rFonts w:eastAsia="Times New Roman"/>
                <w:sz w:val="22"/>
                <w:szCs w:val="22"/>
                <w:lang w:eastAsia="en-US"/>
              </w:rPr>
              <w:t xml:space="preserve"> tiešajām attiecināmajām izmaksām</w:t>
            </w:r>
            <w:r w:rsidRPr="00332337" w:rsidR="00DF796B">
              <w:rPr>
                <w:rFonts w:eastAsia="Times New Roman"/>
                <w:sz w:val="22"/>
                <w:szCs w:val="22"/>
                <w:lang w:eastAsia="en-US"/>
              </w:rPr>
              <w:t>)</w:t>
            </w:r>
          </w:p>
        </w:tc>
        <w:tc>
          <w:tcPr>
            <w:tcW w:w="2977" w:type="dxa"/>
            <w:tcBorders>
              <w:top w:val="dotted" w:sz="4" w:space="0" w:color="auto"/>
              <w:left w:val="dotted" w:sz="4" w:space="0" w:color="auto"/>
              <w:bottom w:val="dotted" w:sz="4" w:space="0" w:color="auto"/>
              <w:right w:val="dotted" w:sz="4" w:space="0" w:color="auto"/>
            </w:tcBorders>
            <w:vAlign w:val="center"/>
          </w:tcPr>
          <w:p w:rsidR="005B4DC0" w:rsidRPr="00332337" w:rsidP="002F6243" w14:paraId="65D09275" w14:textId="27678B1E">
            <w:pPr>
              <w:widowControl/>
              <w:suppressAutoHyphens w:val="0"/>
              <w:textAlignment w:val="baseline"/>
              <w:rPr>
                <w:rFonts w:eastAsia="Times New Roman"/>
                <w:b/>
                <w:bCs/>
                <w:kern w:val="0"/>
                <w:sz w:val="22"/>
                <w:szCs w:val="22"/>
                <w:lang w:eastAsia="en-US"/>
              </w:rPr>
            </w:pPr>
            <w:r w:rsidRPr="00332337">
              <w:rPr>
                <w:sz w:val="22"/>
                <w:szCs w:val="22"/>
              </w:rPr>
              <w:t xml:space="preserve">Atbilstoši </w:t>
            </w:r>
            <w:r w:rsidRPr="00332337" w:rsidR="00BE64A4">
              <w:rPr>
                <w:sz w:val="22"/>
                <w:szCs w:val="22"/>
              </w:rPr>
              <w:t xml:space="preserve">regulas Nr. 2021/1060 55. panta 1. punktam un </w:t>
            </w:r>
            <w:r w:rsidRPr="00332337" w:rsidR="00DA070D">
              <w:rPr>
                <w:sz w:val="22"/>
                <w:szCs w:val="22"/>
              </w:rPr>
              <w:t xml:space="preserve">FM vadlīnijām Nr.1.1 </w:t>
            </w:r>
            <w:r w:rsidRPr="00332337">
              <w:rPr>
                <w:sz w:val="22"/>
                <w:szCs w:val="22"/>
              </w:rPr>
              <w:t>nav jāveic aprēķins piemērojamās likmes noteikšanai ar nosacījumu, ka darbības tiešās izmaksas neietver publiskus būvdarbu līgumus vai piegādes vai pakalpojumu līgumus, kuru vērtība pārsniedz Ministru kabineta 2017. gada 28. februāra noteikumu Nr. 105 “Noteikumi par publisko iepirkumu līgumcenu robežvērtībām” noteiktās robežvērtības</w:t>
            </w:r>
          </w:p>
        </w:tc>
      </w:tr>
      <w:tr w14:paraId="50F2A8A4" w14:textId="77777777" w:rsidTr="20DA1AEE">
        <w:tblPrEx>
          <w:tblW w:w="9622" w:type="dxa"/>
          <w:tblLook w:val="04A0"/>
        </w:tblPrEx>
        <w:trPr>
          <w:trHeight w:val="300"/>
        </w:trPr>
        <w:tc>
          <w:tcPr>
            <w:tcW w:w="397" w:type="dxa"/>
            <w:vAlign w:val="center"/>
          </w:tcPr>
          <w:p w:rsidR="005B4DC0" w:rsidRPr="00332337" w:rsidP="002F6243" w14:paraId="516AC7E1" w14:textId="15603D75">
            <w:pPr>
              <w:widowControl/>
              <w:suppressAutoHyphens w:val="0"/>
              <w:textAlignment w:val="baseline"/>
              <w:rPr>
                <w:rFonts w:eastAsia="Times New Roman"/>
                <w:kern w:val="0"/>
                <w:sz w:val="22"/>
                <w:szCs w:val="22"/>
                <w:lang w:eastAsia="en-US"/>
              </w:rPr>
            </w:pPr>
            <w:r w:rsidRPr="00332337">
              <w:rPr>
                <w:rFonts w:eastAsia="Times New Roman"/>
                <w:kern w:val="0"/>
                <w:sz w:val="22"/>
                <w:szCs w:val="22"/>
                <w:lang w:eastAsia="en-US"/>
              </w:rPr>
              <w:t>2</w:t>
            </w:r>
            <w:r w:rsidRPr="00332337">
              <w:rPr>
                <w:rFonts w:eastAsia="Times New Roman"/>
                <w:kern w:val="0"/>
                <w:sz w:val="22"/>
                <w:szCs w:val="22"/>
                <w:lang w:eastAsia="en-US"/>
              </w:rPr>
              <w:t>.</w:t>
            </w:r>
          </w:p>
        </w:tc>
        <w:tc>
          <w:tcPr>
            <w:tcW w:w="6248" w:type="dxa"/>
            <w:vAlign w:val="center"/>
          </w:tcPr>
          <w:p w:rsidR="00F0484C" w:rsidRPr="00332337" w:rsidP="002F6243" w14:paraId="0882DCE1" w14:textId="2AB066A5">
            <w:pPr>
              <w:widowControl/>
              <w:suppressAutoHyphens w:val="0"/>
              <w:textAlignment w:val="baseline"/>
              <w:rPr>
                <w:rFonts w:eastAsia="Times New Roman"/>
                <w:kern w:val="0"/>
                <w:sz w:val="22"/>
                <w:szCs w:val="22"/>
                <w:lang w:eastAsia="en-US"/>
              </w:rPr>
            </w:pPr>
            <w:r w:rsidRPr="00332337">
              <w:rPr>
                <w:rFonts w:eastAsia="Times New Roman"/>
                <w:kern w:val="0"/>
                <w:sz w:val="22"/>
                <w:szCs w:val="22"/>
                <w:lang w:eastAsia="en-US"/>
              </w:rPr>
              <w:t>Semināru</w:t>
            </w:r>
            <w:r w:rsidRPr="00332337" w:rsidR="14E226EE">
              <w:rPr>
                <w:rFonts w:eastAsia="Times New Roman"/>
                <w:sz w:val="22"/>
                <w:szCs w:val="22"/>
                <w:lang w:eastAsia="en-US"/>
              </w:rPr>
              <w:t xml:space="preserve">, </w:t>
            </w:r>
            <w:r w:rsidRPr="00332337" w:rsidR="00230D58">
              <w:rPr>
                <w:rFonts w:eastAsia="Times New Roman"/>
                <w:kern w:val="0"/>
                <w:sz w:val="22"/>
                <w:szCs w:val="22"/>
                <w:lang w:eastAsia="en-US"/>
              </w:rPr>
              <w:t xml:space="preserve">pasākumu </w:t>
            </w:r>
            <w:r w:rsidRPr="00332337" w:rsidR="1CCBD693">
              <w:rPr>
                <w:rFonts w:eastAsia="Times New Roman"/>
                <w:sz w:val="22"/>
                <w:szCs w:val="22"/>
                <w:lang w:eastAsia="en-US"/>
              </w:rPr>
              <w:t xml:space="preserve">un nometņu </w:t>
            </w:r>
            <w:r w:rsidRPr="00332337">
              <w:rPr>
                <w:rFonts w:eastAsia="Times New Roman"/>
                <w:kern w:val="0"/>
                <w:sz w:val="22"/>
                <w:szCs w:val="22"/>
                <w:lang w:eastAsia="en-US"/>
              </w:rPr>
              <w:t xml:space="preserve">organizēšanas un īstenošanas izmaksas, kas paredz telpu </w:t>
            </w:r>
            <w:r w:rsidRPr="00332337" w:rsidR="691A8164">
              <w:rPr>
                <w:rFonts w:eastAsia="Times New Roman"/>
                <w:kern w:val="0"/>
                <w:sz w:val="22"/>
                <w:szCs w:val="22"/>
                <w:lang w:eastAsia="en-US"/>
              </w:rPr>
              <w:t>un</w:t>
            </w:r>
            <w:r w:rsidRPr="00332337" w:rsidR="00001B8C">
              <w:rPr>
                <w:rFonts w:eastAsia="Times New Roman"/>
                <w:kern w:val="0"/>
                <w:sz w:val="22"/>
                <w:szCs w:val="22"/>
                <w:lang w:eastAsia="en-US"/>
              </w:rPr>
              <w:t>/vai</w:t>
            </w:r>
            <w:r w:rsidRPr="00332337" w:rsidR="691A8164">
              <w:rPr>
                <w:rFonts w:eastAsia="Times New Roman"/>
                <w:kern w:val="0"/>
                <w:sz w:val="22"/>
                <w:szCs w:val="22"/>
                <w:lang w:eastAsia="en-US"/>
              </w:rPr>
              <w:t xml:space="preserve"> inventāra </w:t>
            </w:r>
            <w:r w:rsidRPr="00332337">
              <w:rPr>
                <w:rFonts w:eastAsia="Times New Roman"/>
                <w:kern w:val="0"/>
                <w:sz w:val="22"/>
                <w:szCs w:val="22"/>
                <w:lang w:eastAsia="en-US"/>
              </w:rPr>
              <w:t>nomas izmaksas, tehniskā aprīkojuma izmaksas (skaņas sistēmas, mikrofoni, projektori, ekrāni, tiešsaistes straumēšanas tehnika), lektoru un ekspertu honorārus, dalībnieku ēdināšanas un kafijas pauzes izmaksas, licenču un digitālo rīku izmaksas, foto un video izmaksas</w:t>
            </w:r>
            <w:r w:rsidRPr="00332337" w:rsidR="52C51987">
              <w:rPr>
                <w:rFonts w:eastAsia="Times New Roman"/>
                <w:kern w:val="0"/>
                <w:sz w:val="22"/>
                <w:szCs w:val="22"/>
                <w:lang w:eastAsia="en-US"/>
              </w:rPr>
              <w:t xml:space="preserve">, ieejas </w:t>
            </w:r>
            <w:r w:rsidRPr="00332337" w:rsidR="78275540">
              <w:rPr>
                <w:rFonts w:eastAsia="Times New Roman"/>
                <w:sz w:val="22"/>
                <w:szCs w:val="22"/>
                <w:lang w:eastAsia="en-US"/>
              </w:rPr>
              <w:t xml:space="preserve">un dalības </w:t>
            </w:r>
            <w:r w:rsidRPr="00332337" w:rsidR="52C51987">
              <w:rPr>
                <w:rFonts w:eastAsia="Times New Roman"/>
                <w:kern w:val="0"/>
                <w:sz w:val="22"/>
                <w:szCs w:val="22"/>
                <w:lang w:eastAsia="en-US"/>
              </w:rPr>
              <w:t>maksas</w:t>
            </w:r>
            <w:r w:rsidRPr="00332337" w:rsidR="18B8E6B9">
              <w:rPr>
                <w:rFonts w:eastAsia="Times New Roman"/>
                <w:sz w:val="22"/>
                <w:szCs w:val="22"/>
                <w:lang w:eastAsia="en-US"/>
              </w:rPr>
              <w:t>, maksa pakalpojuma sniedzējam par norises nodrošināšanu</w:t>
            </w:r>
            <w:r w:rsidRPr="00332337" w:rsidR="52C51987">
              <w:rPr>
                <w:rFonts w:eastAsia="Times New Roman"/>
                <w:kern w:val="0"/>
                <w:sz w:val="22"/>
                <w:szCs w:val="22"/>
                <w:lang w:eastAsia="en-US"/>
              </w:rPr>
              <w:t xml:space="preserve"> u.</w:t>
            </w:r>
            <w:r w:rsidRPr="00332337" w:rsidR="007A30A3">
              <w:rPr>
                <w:sz w:val="22"/>
                <w:szCs w:val="22"/>
              </w:rPr>
              <w:t> </w:t>
            </w:r>
            <w:r w:rsidRPr="00332337" w:rsidR="52C51987">
              <w:rPr>
                <w:rFonts w:eastAsia="Times New Roman"/>
                <w:kern w:val="0"/>
                <w:sz w:val="22"/>
                <w:szCs w:val="22"/>
                <w:lang w:eastAsia="en-US"/>
              </w:rPr>
              <w:t>c.</w:t>
            </w:r>
          </w:p>
        </w:tc>
        <w:tc>
          <w:tcPr>
            <w:tcW w:w="2977" w:type="dxa"/>
            <w:vAlign w:val="center"/>
          </w:tcPr>
          <w:p w:rsidR="005B4DC0" w:rsidRPr="00332337" w:rsidP="002F6243" w14:paraId="1F606AEC" w14:textId="78ED6B47">
            <w:pPr>
              <w:widowControl/>
              <w:suppressAutoHyphens w:val="0"/>
              <w:textAlignment w:val="baseline"/>
              <w:rPr>
                <w:rFonts w:eastAsia="Times New Roman"/>
                <w:kern w:val="0"/>
                <w:sz w:val="22"/>
                <w:szCs w:val="22"/>
                <w:lang w:eastAsia="en-US"/>
              </w:rPr>
            </w:pPr>
            <w:r w:rsidRPr="00332337">
              <w:rPr>
                <w:rFonts w:eastAsia="Times New Roman"/>
                <w:kern w:val="0"/>
                <w:sz w:val="22"/>
                <w:szCs w:val="22"/>
                <w:lang w:eastAsia="en-US"/>
              </w:rPr>
              <w:t xml:space="preserve">Sadarbības partnera cenu aptaujas vai kopējais </w:t>
            </w:r>
            <w:r w:rsidRPr="00332337" w:rsidR="00682976">
              <w:rPr>
                <w:rFonts w:eastAsia="Times New Roman"/>
                <w:kern w:val="0"/>
                <w:sz w:val="22"/>
                <w:szCs w:val="22"/>
                <w:lang w:eastAsia="en-US"/>
              </w:rPr>
              <w:t xml:space="preserve">Sadarbības partnera </w:t>
            </w:r>
            <w:r w:rsidRPr="00332337">
              <w:rPr>
                <w:rFonts w:eastAsia="Times New Roman"/>
                <w:kern w:val="0"/>
                <w:sz w:val="22"/>
                <w:szCs w:val="22"/>
                <w:lang w:eastAsia="en-US"/>
              </w:rPr>
              <w:t xml:space="preserve">noslēgtais līgums atbilstoši </w:t>
            </w:r>
            <w:r w:rsidRPr="00332337" w:rsidR="00682976">
              <w:rPr>
                <w:rFonts w:eastAsia="Times New Roman"/>
                <w:kern w:val="0"/>
                <w:sz w:val="22"/>
                <w:szCs w:val="22"/>
                <w:lang w:eastAsia="en-US"/>
              </w:rPr>
              <w:t xml:space="preserve"> tā</w:t>
            </w:r>
            <w:r w:rsidRPr="00332337" w:rsidR="00955B54">
              <w:rPr>
                <w:rFonts w:eastAsia="Times New Roman"/>
                <w:kern w:val="0"/>
                <w:sz w:val="22"/>
                <w:szCs w:val="22"/>
                <w:lang w:eastAsia="en-US"/>
              </w:rPr>
              <w:t xml:space="preserve"> </w:t>
            </w:r>
            <w:r w:rsidRPr="00332337">
              <w:rPr>
                <w:rFonts w:eastAsia="Times New Roman"/>
                <w:kern w:val="0"/>
                <w:sz w:val="22"/>
                <w:szCs w:val="22"/>
                <w:lang w:eastAsia="en-US"/>
              </w:rPr>
              <w:t>iekšējiem normatīvajiem dokumentiem</w:t>
            </w:r>
          </w:p>
        </w:tc>
      </w:tr>
      <w:tr w14:paraId="4909D351" w14:textId="77777777" w:rsidTr="20DA1AEE">
        <w:tblPrEx>
          <w:tblW w:w="9622" w:type="dxa"/>
          <w:tblLook w:val="04A0"/>
        </w:tblPrEx>
        <w:trPr>
          <w:trHeight w:val="300"/>
        </w:trPr>
        <w:tc>
          <w:tcPr>
            <w:tcW w:w="397" w:type="dxa"/>
            <w:vAlign w:val="center"/>
          </w:tcPr>
          <w:p w:rsidR="005B4DC0" w:rsidRPr="00332337" w:rsidP="002F6243" w14:paraId="083C6B4E" w14:textId="4D040646">
            <w:pPr>
              <w:widowControl/>
              <w:suppressAutoHyphens w:val="0"/>
              <w:textAlignment w:val="baseline"/>
              <w:rPr>
                <w:rFonts w:eastAsia="Times New Roman"/>
                <w:kern w:val="0"/>
                <w:sz w:val="22"/>
                <w:szCs w:val="22"/>
                <w:lang w:eastAsia="en-US"/>
              </w:rPr>
            </w:pPr>
            <w:r w:rsidRPr="00332337">
              <w:rPr>
                <w:rFonts w:eastAsia="Times New Roman"/>
                <w:kern w:val="0"/>
                <w:sz w:val="22"/>
                <w:szCs w:val="22"/>
                <w:lang w:eastAsia="en-US"/>
              </w:rPr>
              <w:t>3</w:t>
            </w:r>
            <w:r w:rsidRPr="00332337">
              <w:rPr>
                <w:rFonts w:eastAsia="Times New Roman"/>
                <w:kern w:val="0"/>
                <w:sz w:val="22"/>
                <w:szCs w:val="22"/>
                <w:lang w:eastAsia="en-US"/>
              </w:rPr>
              <w:t>.</w:t>
            </w:r>
          </w:p>
        </w:tc>
        <w:tc>
          <w:tcPr>
            <w:tcW w:w="6248" w:type="dxa"/>
            <w:vAlign w:val="center"/>
          </w:tcPr>
          <w:p w:rsidR="005B4DC0" w:rsidRPr="00332337" w:rsidP="002F6243" w14:paraId="10ED4D01" w14:textId="5A005196">
            <w:pPr>
              <w:widowControl/>
              <w:suppressAutoHyphens w:val="0"/>
              <w:textAlignment w:val="baseline"/>
              <w:rPr>
                <w:rFonts w:eastAsia="Times New Roman"/>
                <w:kern w:val="0"/>
                <w:sz w:val="22"/>
                <w:szCs w:val="22"/>
                <w:lang w:eastAsia="en-US"/>
              </w:rPr>
            </w:pPr>
            <w:r w:rsidRPr="00332337">
              <w:rPr>
                <w:sz w:val="22"/>
                <w:szCs w:val="22"/>
              </w:rPr>
              <w:t>P</w:t>
            </w:r>
            <w:r w:rsidRPr="00332337">
              <w:rPr>
                <w:rFonts w:eastAsia="Times New Roman"/>
                <w:kern w:val="0"/>
                <w:sz w:val="22"/>
                <w:szCs w:val="22"/>
                <w:lang w:eastAsia="en-US"/>
              </w:rPr>
              <w:t xml:space="preserve">akalpojumu un preču piegādes izmaksas </w:t>
            </w:r>
            <w:r w:rsidRPr="00332337" w:rsidR="719FEB63">
              <w:rPr>
                <w:rFonts w:eastAsia="Times New Roman"/>
                <w:kern w:val="0"/>
                <w:sz w:val="22"/>
                <w:szCs w:val="22"/>
                <w:lang w:eastAsia="en-US"/>
              </w:rPr>
              <w:t>sabiedrisko aktivitāšu īstenošanai</w:t>
            </w:r>
            <w:r w:rsidRPr="00332337" w:rsidR="5BFF4F4C">
              <w:rPr>
                <w:rFonts w:eastAsia="Times New Roman"/>
                <w:kern w:val="0"/>
                <w:sz w:val="22"/>
                <w:szCs w:val="22"/>
                <w:lang w:eastAsia="en-US"/>
              </w:rPr>
              <w:t xml:space="preserve"> (</w:t>
            </w:r>
            <w:r w:rsidRPr="00332337" w:rsidR="28E5A9B3">
              <w:rPr>
                <w:rFonts w:eastAsia="Times New Roman"/>
                <w:kern w:val="0"/>
                <w:sz w:val="22"/>
                <w:szCs w:val="22"/>
                <w:lang w:eastAsia="en-US"/>
              </w:rPr>
              <w:t xml:space="preserve">reprezentācijas </w:t>
            </w:r>
            <w:r w:rsidRPr="00332337" w:rsidR="09B86DDA">
              <w:rPr>
                <w:rFonts w:eastAsia="Times New Roman"/>
                <w:kern w:val="0"/>
                <w:sz w:val="22"/>
                <w:szCs w:val="22"/>
                <w:lang w:eastAsia="en-US"/>
              </w:rPr>
              <w:t>materiāli</w:t>
            </w:r>
            <w:r w:rsidRPr="00332337" w:rsidR="28E5A9B3">
              <w:rPr>
                <w:rFonts w:eastAsia="Times New Roman"/>
                <w:kern w:val="0"/>
                <w:sz w:val="22"/>
                <w:szCs w:val="22"/>
                <w:lang w:eastAsia="en-US"/>
              </w:rPr>
              <w:t>, t.</w:t>
            </w:r>
            <w:r w:rsidRPr="00332337" w:rsidR="08FAEB3C">
              <w:rPr>
                <w:sz w:val="22"/>
                <w:szCs w:val="22"/>
              </w:rPr>
              <w:t> </w:t>
            </w:r>
            <w:r w:rsidRPr="00332337" w:rsidR="28E5A9B3">
              <w:rPr>
                <w:rFonts w:eastAsia="Times New Roman"/>
                <w:kern w:val="0"/>
                <w:sz w:val="22"/>
                <w:szCs w:val="22"/>
                <w:lang w:eastAsia="en-US"/>
              </w:rPr>
              <w:t xml:space="preserve">sk. </w:t>
            </w:r>
            <w:r w:rsidRPr="00332337" w:rsidR="5BFF4F4C">
              <w:rPr>
                <w:rFonts w:eastAsia="Times New Roman"/>
                <w:kern w:val="0"/>
                <w:sz w:val="22"/>
                <w:szCs w:val="22"/>
                <w:lang w:eastAsia="en-US"/>
              </w:rPr>
              <w:t>suvenīri</w:t>
            </w:r>
            <w:r w:rsidRPr="00332337" w:rsidR="28E5A9B3">
              <w:rPr>
                <w:rFonts w:eastAsia="Times New Roman"/>
                <w:kern w:val="0"/>
                <w:sz w:val="22"/>
                <w:szCs w:val="22"/>
                <w:lang w:eastAsia="en-US"/>
              </w:rPr>
              <w:t xml:space="preserve"> vai citi</w:t>
            </w:r>
            <w:r w:rsidRPr="00332337" w:rsidR="5BFF4F4C">
              <w:rPr>
                <w:rFonts w:eastAsia="Times New Roman"/>
                <w:kern w:val="0"/>
                <w:sz w:val="22"/>
                <w:szCs w:val="22"/>
                <w:lang w:eastAsia="en-US"/>
              </w:rPr>
              <w:t xml:space="preserve"> materiāli īstenotajām aktivitātēm</w:t>
            </w:r>
            <w:r w:rsidRPr="00332337" w:rsidR="38C440E4">
              <w:rPr>
                <w:rFonts w:eastAsia="Times New Roman"/>
                <w:kern w:val="0"/>
                <w:sz w:val="22"/>
                <w:szCs w:val="22"/>
                <w:lang w:eastAsia="en-US"/>
              </w:rPr>
              <w:t>,</w:t>
            </w:r>
            <w:r w:rsidRPr="00332337" w:rsidR="5BFF4F4C">
              <w:rPr>
                <w:rFonts w:eastAsia="Times New Roman"/>
                <w:kern w:val="0"/>
                <w:sz w:val="22"/>
                <w:szCs w:val="22"/>
                <w:lang w:eastAsia="en-US"/>
              </w:rPr>
              <w:t xml:space="preserve"> u.</w:t>
            </w:r>
            <w:r w:rsidRPr="00332337" w:rsidR="08FAEB3C">
              <w:rPr>
                <w:sz w:val="22"/>
                <w:szCs w:val="22"/>
              </w:rPr>
              <w:t> </w:t>
            </w:r>
            <w:r w:rsidRPr="00332337" w:rsidR="5BFF4F4C">
              <w:rPr>
                <w:rFonts w:eastAsia="Times New Roman"/>
                <w:kern w:val="0"/>
                <w:sz w:val="22"/>
                <w:szCs w:val="22"/>
                <w:lang w:eastAsia="en-US"/>
              </w:rPr>
              <w:t>c.)</w:t>
            </w:r>
          </w:p>
        </w:tc>
        <w:tc>
          <w:tcPr>
            <w:tcW w:w="2977" w:type="dxa"/>
            <w:vAlign w:val="center"/>
          </w:tcPr>
          <w:p w:rsidR="005B4DC0" w:rsidRPr="00332337" w:rsidP="002F6243" w14:paraId="7AAFE5A5" w14:textId="77777777">
            <w:pPr>
              <w:widowControl/>
              <w:suppressAutoHyphens w:val="0"/>
              <w:textAlignment w:val="baseline"/>
              <w:rPr>
                <w:rFonts w:eastAsia="Times New Roman"/>
                <w:kern w:val="0"/>
                <w:sz w:val="22"/>
                <w:szCs w:val="22"/>
                <w:lang w:eastAsia="en-US"/>
              </w:rPr>
            </w:pPr>
            <w:r w:rsidRPr="00332337">
              <w:rPr>
                <w:rFonts w:eastAsia="Times New Roman"/>
                <w:kern w:val="0"/>
                <w:sz w:val="22"/>
                <w:szCs w:val="22"/>
                <w:lang w:eastAsia="en-US"/>
              </w:rPr>
              <w:t>Sadarbības partnera cenu aptaujas vai kopējais noslēgtais līgums atbilstoši Sadarbības partnera iekšējiem normatīvajiem dokumentiem</w:t>
            </w:r>
          </w:p>
        </w:tc>
      </w:tr>
      <w:tr w14:paraId="611B0C0E" w14:textId="77777777" w:rsidTr="20DA1AEE">
        <w:tblPrEx>
          <w:tblW w:w="9622" w:type="dxa"/>
          <w:tblLook w:val="04A0"/>
        </w:tblPrEx>
        <w:trPr>
          <w:trHeight w:val="300"/>
        </w:trPr>
        <w:tc>
          <w:tcPr>
            <w:tcW w:w="397" w:type="dxa"/>
            <w:vAlign w:val="center"/>
          </w:tcPr>
          <w:p w:rsidR="005B4DC0" w:rsidRPr="00332337" w:rsidP="002F6243" w14:paraId="2B0198A7" w14:textId="557F8950">
            <w:pPr>
              <w:widowControl/>
              <w:suppressAutoHyphens w:val="0"/>
              <w:textAlignment w:val="baseline"/>
              <w:rPr>
                <w:sz w:val="22"/>
                <w:szCs w:val="22"/>
              </w:rPr>
            </w:pPr>
            <w:r w:rsidRPr="00332337">
              <w:rPr>
                <w:sz w:val="22"/>
                <w:szCs w:val="22"/>
              </w:rPr>
              <w:t>4</w:t>
            </w:r>
            <w:r w:rsidRPr="00332337">
              <w:rPr>
                <w:sz w:val="22"/>
                <w:szCs w:val="22"/>
              </w:rPr>
              <w:t>.</w:t>
            </w:r>
          </w:p>
        </w:tc>
        <w:tc>
          <w:tcPr>
            <w:tcW w:w="6248" w:type="dxa"/>
            <w:vAlign w:val="center"/>
          </w:tcPr>
          <w:p w:rsidR="005B4DC0" w:rsidRPr="00332337" w:rsidP="002F6243" w14:paraId="774A0758" w14:textId="0D638167">
            <w:pPr>
              <w:widowControl/>
              <w:suppressAutoHyphens w:val="0"/>
              <w:textAlignment w:val="baseline"/>
              <w:rPr>
                <w:sz w:val="22"/>
                <w:szCs w:val="22"/>
              </w:rPr>
            </w:pPr>
            <w:r w:rsidRPr="00332337">
              <w:rPr>
                <w:sz w:val="22"/>
                <w:szCs w:val="22"/>
              </w:rPr>
              <w:t>Transportlīdzekļa noma un transporta pakalpojumu pirkšana</w:t>
            </w:r>
            <w:r w:rsidRPr="00332337" w:rsidR="42043AD4">
              <w:rPr>
                <w:sz w:val="22"/>
                <w:szCs w:val="22"/>
              </w:rPr>
              <w:t xml:space="preserve"> aktivitā</w:t>
            </w:r>
            <w:r w:rsidRPr="00332337" w:rsidR="145FFAA6">
              <w:rPr>
                <w:sz w:val="22"/>
                <w:szCs w:val="22"/>
              </w:rPr>
              <w:t>šu</w:t>
            </w:r>
            <w:r w:rsidRPr="00332337" w:rsidR="42043AD4">
              <w:rPr>
                <w:sz w:val="22"/>
                <w:szCs w:val="22"/>
              </w:rPr>
              <w:t xml:space="preserve"> īstenotājiem</w:t>
            </w:r>
          </w:p>
        </w:tc>
        <w:tc>
          <w:tcPr>
            <w:tcW w:w="2977" w:type="dxa"/>
            <w:vAlign w:val="center"/>
          </w:tcPr>
          <w:p w:rsidR="005B4DC0" w:rsidRPr="00332337" w:rsidP="002F6243" w14:paraId="6E08C283" w14:textId="77777777">
            <w:pPr>
              <w:widowControl/>
              <w:suppressAutoHyphens w:val="0"/>
              <w:textAlignment w:val="baseline"/>
              <w:rPr>
                <w:sz w:val="22"/>
                <w:szCs w:val="22"/>
              </w:rPr>
            </w:pPr>
            <w:r w:rsidRPr="00332337">
              <w:rPr>
                <w:sz w:val="22"/>
                <w:szCs w:val="22"/>
              </w:rPr>
              <w:t>Sadarbības partnera cenu aptaujas vai kopējais noslēgtais līgums atbilstoši Sadarbības partnera iekšējiem normatīvajiem dokumentiem</w:t>
            </w:r>
          </w:p>
        </w:tc>
      </w:tr>
      <w:tr w14:paraId="4FAAB563" w14:textId="77777777" w:rsidTr="20DA1AEE">
        <w:tblPrEx>
          <w:tblW w:w="9622" w:type="dxa"/>
          <w:tblLook w:val="04A0"/>
        </w:tblPrEx>
        <w:trPr>
          <w:trHeight w:val="300"/>
        </w:trPr>
        <w:tc>
          <w:tcPr>
            <w:tcW w:w="397" w:type="dxa"/>
            <w:vAlign w:val="center"/>
          </w:tcPr>
          <w:p w:rsidR="00B70147" w:rsidRPr="00332337" w:rsidP="002F6243" w14:paraId="40F33787" w14:textId="1DA7304D">
            <w:pPr>
              <w:widowControl/>
              <w:suppressAutoHyphens w:val="0"/>
              <w:textAlignment w:val="baseline"/>
              <w:rPr>
                <w:sz w:val="22"/>
                <w:szCs w:val="22"/>
              </w:rPr>
            </w:pPr>
            <w:r w:rsidRPr="00332337">
              <w:rPr>
                <w:sz w:val="22"/>
                <w:szCs w:val="22"/>
              </w:rPr>
              <w:t>5</w:t>
            </w:r>
            <w:r w:rsidRPr="00332337">
              <w:rPr>
                <w:sz w:val="22"/>
                <w:szCs w:val="22"/>
              </w:rPr>
              <w:t xml:space="preserve">. </w:t>
            </w:r>
          </w:p>
        </w:tc>
        <w:tc>
          <w:tcPr>
            <w:tcW w:w="6248" w:type="dxa"/>
            <w:vAlign w:val="center"/>
          </w:tcPr>
          <w:p w:rsidR="00B70147" w:rsidRPr="00332337" w:rsidP="002F6243" w14:paraId="4DA61C2B" w14:textId="00BE997A">
            <w:pPr>
              <w:widowControl/>
              <w:suppressAutoHyphens w:val="0"/>
              <w:ind w:right="408"/>
              <w:jc w:val="both"/>
              <w:textAlignment w:val="baseline"/>
              <w:rPr>
                <w:sz w:val="22"/>
                <w:szCs w:val="22"/>
              </w:rPr>
            </w:pPr>
            <w:r w:rsidRPr="00332337">
              <w:rPr>
                <w:sz w:val="22"/>
                <w:szCs w:val="22"/>
              </w:rPr>
              <w:t xml:space="preserve">Netiešās </w:t>
            </w:r>
            <w:r w:rsidRPr="00332337" w:rsidR="00DE7F00">
              <w:rPr>
                <w:sz w:val="22"/>
                <w:szCs w:val="22"/>
              </w:rPr>
              <w:t xml:space="preserve">attiecināmās </w:t>
            </w:r>
            <w:r w:rsidRPr="00332337">
              <w:rPr>
                <w:sz w:val="22"/>
                <w:szCs w:val="22"/>
              </w:rPr>
              <w:t>izmaksas 7%</w:t>
            </w:r>
            <w:r w:rsidRPr="00332337" w:rsidR="5A9185AB">
              <w:rPr>
                <w:sz w:val="22"/>
                <w:szCs w:val="22"/>
              </w:rPr>
              <w:t xml:space="preserve"> apmērā no tiešajām attiecināmajām izmaksām</w:t>
            </w:r>
            <w:r>
              <w:rPr>
                <w:rStyle w:val="FootnoteReference"/>
                <w:sz w:val="22"/>
                <w:szCs w:val="22"/>
              </w:rPr>
              <w:footnoteReference w:id="16"/>
            </w:r>
            <w:r w:rsidRPr="00332337" w:rsidR="00D5717C">
              <w:rPr>
                <w:sz w:val="22"/>
                <w:szCs w:val="22"/>
              </w:rPr>
              <w:t xml:space="preserve"> (</w:t>
            </w:r>
            <w:r w:rsidRPr="00332337" w:rsidR="004D2AAC">
              <w:rPr>
                <w:sz w:val="22"/>
                <w:szCs w:val="22"/>
              </w:rPr>
              <w:t>Partnerības vadības un īstenošanas personāla administratīvās izmaksas – kancelejas preces, biroja piederumi, telpu īre un iekārtu izmantošanas izmaksas, komunālo un sakaru pakalpojumu izmaksas,</w:t>
            </w:r>
            <w:r w:rsidRPr="00332337" w:rsidR="004D2AAC">
              <w:t xml:space="preserve"> </w:t>
            </w:r>
            <w:r w:rsidRPr="00332337" w:rsidR="00DE7F00">
              <w:rPr>
                <w:sz w:val="22"/>
                <w:szCs w:val="22"/>
              </w:rPr>
              <w:t xml:space="preserve">Partnerības </w:t>
            </w:r>
            <w:r w:rsidRPr="00332337" w:rsidR="00303EBB">
              <w:rPr>
                <w:sz w:val="22"/>
                <w:szCs w:val="22"/>
              </w:rPr>
              <w:t xml:space="preserve">grāmatvedības pakalpojumu izmaksas, aktivitāšu dalībnieku apdrošināšanas izmaksas, </w:t>
            </w:r>
            <w:r w:rsidRPr="00332337" w:rsidR="008F79F5">
              <w:rPr>
                <w:sz w:val="22"/>
                <w:szCs w:val="22"/>
              </w:rPr>
              <w:t xml:space="preserve">personu ar invaliditāti un funkcionēšanas ierobežojumiem </w:t>
            </w:r>
            <w:r w:rsidRPr="00332337" w:rsidR="00303EBB">
              <w:rPr>
                <w:sz w:val="22"/>
                <w:szCs w:val="22"/>
              </w:rPr>
              <w:t>atbalsta p</w:t>
            </w:r>
            <w:r w:rsidRPr="00332337" w:rsidR="008F79F5">
              <w:rPr>
                <w:sz w:val="22"/>
                <w:szCs w:val="22"/>
              </w:rPr>
              <w:t>akalpojumu izmaksas</w:t>
            </w:r>
            <w:r w:rsidRPr="00332337" w:rsidR="006268B1">
              <w:rPr>
                <w:sz w:val="22"/>
                <w:szCs w:val="22"/>
              </w:rPr>
              <w:t xml:space="preserve"> un citas horizontālā principa "Vienlīdzība, iekļaušana, </w:t>
            </w:r>
            <w:r w:rsidRPr="00332337" w:rsidR="006268B1">
              <w:rPr>
                <w:sz w:val="22"/>
                <w:szCs w:val="22"/>
              </w:rPr>
              <w:t>nediskriminācija</w:t>
            </w:r>
            <w:r w:rsidRPr="00332337" w:rsidR="006268B1">
              <w:rPr>
                <w:sz w:val="22"/>
                <w:szCs w:val="22"/>
              </w:rPr>
              <w:t xml:space="preserve"> un </w:t>
            </w:r>
            <w:r w:rsidRPr="00332337" w:rsidR="006268B1">
              <w:rPr>
                <w:sz w:val="22"/>
                <w:szCs w:val="22"/>
              </w:rPr>
              <w:t>pamattiesības</w:t>
            </w:r>
            <w:r w:rsidRPr="00332337" w:rsidR="006268B1">
              <w:rPr>
                <w:sz w:val="22"/>
                <w:szCs w:val="22"/>
              </w:rPr>
              <w:t>" ievērošanai nepieciešamas papildu izmaksas</w:t>
            </w:r>
            <w:r w:rsidRPr="00332337" w:rsidR="008F79F5">
              <w:rPr>
                <w:sz w:val="22"/>
                <w:szCs w:val="22"/>
              </w:rPr>
              <w:t>, izņemot gadījumu, ja pakalpojumu nodrošina no valsts vai pašvaldības budžeta līdzekļiem, u.</w:t>
            </w:r>
            <w:r w:rsidRPr="00332337" w:rsidR="00DE7F00">
              <w:rPr>
                <w:sz w:val="22"/>
                <w:szCs w:val="22"/>
              </w:rPr>
              <w:t> </w:t>
            </w:r>
            <w:r w:rsidRPr="00332337" w:rsidR="008F79F5">
              <w:rPr>
                <w:sz w:val="22"/>
                <w:szCs w:val="22"/>
              </w:rPr>
              <w:t xml:space="preserve">c. izmaksas, kuras nav iekļautas </w:t>
            </w:r>
            <w:r w:rsidRPr="00332337" w:rsidR="00DE7F00">
              <w:rPr>
                <w:sz w:val="22"/>
                <w:szCs w:val="22"/>
              </w:rPr>
              <w:t>Partnerības</w:t>
            </w:r>
            <w:r w:rsidRPr="00332337" w:rsidR="008F79F5">
              <w:rPr>
                <w:sz w:val="22"/>
                <w:szCs w:val="22"/>
              </w:rPr>
              <w:t xml:space="preserve"> tiešajās </w:t>
            </w:r>
            <w:r w:rsidRPr="00332337" w:rsidR="00FA4DDF">
              <w:rPr>
                <w:sz w:val="22"/>
                <w:szCs w:val="22"/>
              </w:rPr>
              <w:t xml:space="preserve">attiecināmajās </w:t>
            </w:r>
            <w:r w:rsidRPr="00332337" w:rsidR="008F79F5">
              <w:rPr>
                <w:sz w:val="22"/>
                <w:szCs w:val="22"/>
              </w:rPr>
              <w:t>izmaksās, bet ir saistītas ar Partnerības īstenošanu)</w:t>
            </w:r>
          </w:p>
        </w:tc>
        <w:tc>
          <w:tcPr>
            <w:tcW w:w="2977" w:type="dxa"/>
            <w:vAlign w:val="center"/>
          </w:tcPr>
          <w:p w:rsidR="00B70147" w:rsidRPr="00332337" w:rsidP="002F6243" w14:paraId="78938D90" w14:textId="0271F1FA">
            <w:pPr>
              <w:widowControl/>
              <w:suppressAutoHyphens w:val="0"/>
              <w:textAlignment w:val="baseline"/>
              <w:rPr>
                <w:sz w:val="22"/>
                <w:szCs w:val="22"/>
              </w:rPr>
            </w:pPr>
            <w:r w:rsidRPr="00332337">
              <w:rPr>
                <w:sz w:val="22"/>
                <w:szCs w:val="22"/>
              </w:rPr>
              <w:t xml:space="preserve">Atbilstoši </w:t>
            </w:r>
            <w:r w:rsidRPr="00332337" w:rsidR="00FA4DDF">
              <w:rPr>
                <w:sz w:val="22"/>
                <w:szCs w:val="22"/>
              </w:rPr>
              <w:t xml:space="preserve">regulas Nr. 2021/1060 54. panta a apakšpunktam un </w:t>
            </w:r>
            <w:r w:rsidRPr="00332337">
              <w:rPr>
                <w:sz w:val="22"/>
                <w:szCs w:val="22"/>
              </w:rPr>
              <w:t>FM</w:t>
            </w:r>
            <w:r w:rsidRPr="00332337" w:rsidR="00FA4DDF">
              <w:rPr>
                <w:sz w:val="22"/>
                <w:szCs w:val="22"/>
              </w:rPr>
              <w:t> </w:t>
            </w:r>
            <w:r w:rsidRPr="00332337">
              <w:rPr>
                <w:sz w:val="22"/>
                <w:szCs w:val="22"/>
              </w:rPr>
              <w:t xml:space="preserve">vadlīnijām Nr.1.1. </w:t>
            </w:r>
          </w:p>
        </w:tc>
      </w:tr>
    </w:tbl>
    <w:p w:rsidR="007A4CDC" w:rsidRPr="00332337" w:rsidP="20DA1AEE" w14:paraId="61CAE134" w14:textId="685CAF04">
      <w:pPr>
        <w:pStyle w:val="pf0"/>
        <w:spacing w:before="0" w:beforeAutospacing="0" w:after="0" w:afterAutospacing="0"/>
        <w:ind w:left="360"/>
        <w:contextualSpacing/>
        <w:jc w:val="both"/>
      </w:pPr>
    </w:p>
    <w:p w:rsidR="000D032A" w:rsidRPr="00332337" w:rsidP="000269D1" w14:paraId="1C783826" w14:textId="7C2658F5">
      <w:pPr>
        <w:pStyle w:val="pf0"/>
        <w:numPr>
          <w:ilvl w:val="0"/>
          <w:numId w:val="63"/>
        </w:numPr>
        <w:spacing w:before="0" w:beforeAutospacing="0" w:after="0" w:afterAutospacing="0"/>
        <w:contextualSpacing/>
        <w:jc w:val="both"/>
      </w:pPr>
      <w:r w:rsidRPr="00332337">
        <w:t>VIAA</w:t>
      </w:r>
      <w:r w:rsidRPr="00332337" w:rsidR="1FCC078C">
        <w:t xml:space="preserve"> kā </w:t>
      </w:r>
      <w:r w:rsidRPr="00332337" w:rsidR="34BCE3E5">
        <w:t>4.2.3.1.</w:t>
      </w:r>
      <w:r w:rsidRPr="00332337" w:rsidR="52A3769D">
        <w:t> </w:t>
      </w:r>
      <w:r w:rsidRPr="00332337" w:rsidR="381ABA42">
        <w:t xml:space="preserve">pasākuma </w:t>
      </w:r>
      <w:r w:rsidRPr="00332337" w:rsidR="34BCE3E5">
        <w:t xml:space="preserve">projekta </w:t>
      </w:r>
      <w:r w:rsidRPr="00332337" w:rsidR="06CA3CA5">
        <w:t>f</w:t>
      </w:r>
      <w:r w:rsidRPr="00332337" w:rsidR="453AAA17">
        <w:t xml:space="preserve">inansējuma saņēmējs </w:t>
      </w:r>
      <w:r w:rsidRPr="00332337" w:rsidR="453AAA17">
        <w:t>nosūta</w:t>
      </w:r>
      <w:r w:rsidRPr="00332337" w:rsidR="453AAA17">
        <w:t xml:space="preserve"> paziņojumu projekta sadarbības partnerim par konkursu, kas attiecīgi informāciju publicē savā tīmekļa vietnē. </w:t>
      </w:r>
      <w:r w:rsidRPr="00332337" w:rsidR="21E60837">
        <w:t>Partnerības</w:t>
      </w:r>
      <w:r w:rsidRPr="00332337" w:rsidR="453AAA17">
        <w:t xml:space="preserve"> </w:t>
      </w:r>
      <w:r w:rsidRPr="00332337" w:rsidR="660049C5">
        <w:t>pieteikuma iesniedzējs</w:t>
      </w:r>
      <w:r w:rsidRPr="00332337" w:rsidR="453AAA17">
        <w:t xml:space="preserve"> sagatavo </w:t>
      </w:r>
      <w:r w:rsidRPr="00332337" w:rsidR="21E60837">
        <w:t>Interaktīvajā rīkā un iesniedz</w:t>
      </w:r>
      <w:r w:rsidRPr="00332337" w:rsidR="453AAA17">
        <w:t xml:space="preserve"> </w:t>
      </w:r>
      <w:r w:rsidRPr="00332337" w:rsidR="2A732DCE">
        <w:t>VIAA</w:t>
      </w:r>
      <w:r w:rsidRPr="00332337" w:rsidR="453AAA17">
        <w:t xml:space="preserve"> (</w:t>
      </w:r>
      <w:r w:rsidRPr="00332337" w:rsidR="5731E232">
        <w:t>Partnerības</w:t>
      </w:r>
      <w:r w:rsidRPr="00332337" w:rsidR="453AAA17">
        <w:t xml:space="preserve"> </w:t>
      </w:r>
      <w:r w:rsidRPr="00332337" w:rsidR="2CC902B8">
        <w:t xml:space="preserve">pieteikumu </w:t>
      </w:r>
      <w:r w:rsidRPr="00332337" w:rsidR="453AAA17">
        <w:t xml:space="preserve">vērtētājam) </w:t>
      </w:r>
      <w:r w:rsidRPr="00332337" w:rsidR="755AEBB8">
        <w:t xml:space="preserve">Partnerības </w:t>
      </w:r>
      <w:r w:rsidRPr="00332337" w:rsidR="453AAA17">
        <w:t>pieteikumu</w:t>
      </w:r>
      <w:r w:rsidRPr="00332337" w:rsidR="453AAA17">
        <w:rPr>
          <w:rFonts w:eastAsia="Calibri"/>
        </w:rPr>
        <w:t>, kurā ir pievienot</w:t>
      </w:r>
      <w:r w:rsidRPr="00332337" w:rsidR="35895526">
        <w:rPr>
          <w:rFonts w:eastAsia="Calibri"/>
        </w:rPr>
        <w:t>i</w:t>
      </w:r>
      <w:r w:rsidRPr="00332337" w:rsidR="453AAA17">
        <w:rPr>
          <w:rFonts w:eastAsia="Calibri"/>
        </w:rPr>
        <w:t xml:space="preserve"> budžeta projekta tāmē iekļauto izmaksu aprēķinu pamatojošie dokumenti</w:t>
      </w:r>
      <w:r w:rsidRPr="00332337" w:rsidR="10A82990">
        <w:rPr>
          <w:rFonts w:eastAsia="Calibri"/>
        </w:rPr>
        <w:t xml:space="preserve"> (sagatavojot budžeta projektu, ir jāspēj pierādīt un pamatot katras izmaksu pozīcijas</w:t>
      </w:r>
      <w:r w:rsidRPr="00332337" w:rsidR="7631F127">
        <w:rPr>
          <w:rFonts w:eastAsia="Calibri"/>
        </w:rPr>
        <w:t xml:space="preserve"> nepieciešamību un</w:t>
      </w:r>
      <w:r w:rsidRPr="00332337" w:rsidR="10A82990">
        <w:rPr>
          <w:rFonts w:eastAsia="Calibri"/>
        </w:rPr>
        <w:t xml:space="preserve"> summu/ apjomu ar pamatojošajiem dokumentiem (</w:t>
      </w:r>
      <w:r w:rsidRPr="00332337" w:rsidR="7631F127">
        <w:rPr>
          <w:rFonts w:eastAsia="Calibri"/>
        </w:rPr>
        <w:t xml:space="preserve">piemēram: iekšējie normatīvie dokumenti, </w:t>
      </w:r>
      <w:r w:rsidRPr="00332337" w:rsidR="10A82990">
        <w:rPr>
          <w:rFonts w:eastAsia="Calibri"/>
        </w:rPr>
        <w:t>cenu aptauja, statistikas dati, vēsturiskie dati</w:t>
      </w:r>
      <w:r w:rsidRPr="00332337" w:rsidR="04871995">
        <w:rPr>
          <w:rFonts w:eastAsia="Calibri"/>
        </w:rPr>
        <w:t xml:space="preserve"> </w:t>
      </w:r>
      <w:r w:rsidRPr="00332337" w:rsidR="3478C7EA">
        <w:rPr>
          <w:rFonts w:eastAsia="Calibri"/>
        </w:rPr>
        <w:t>u.</w:t>
      </w:r>
      <w:r w:rsidRPr="00332337" w:rsidR="08FAEB3C">
        <w:t> </w:t>
      </w:r>
      <w:r w:rsidRPr="00332337" w:rsidR="3478C7EA">
        <w:rPr>
          <w:rFonts w:eastAsia="Calibri"/>
        </w:rPr>
        <w:t>c.)</w:t>
      </w:r>
      <w:r w:rsidRPr="00332337" w:rsidR="04E2B53A">
        <w:rPr>
          <w:rFonts w:eastAsia="Calibri"/>
        </w:rPr>
        <w:t>)</w:t>
      </w:r>
      <w:r w:rsidRPr="00332337" w:rsidR="3478C7EA">
        <w:rPr>
          <w:rFonts w:eastAsia="Calibri"/>
        </w:rPr>
        <w:t>.</w:t>
      </w:r>
    </w:p>
    <w:p w:rsidR="007A4CDC" w:rsidRPr="00332337" w:rsidP="20DA1AEE" w14:paraId="235D78B1" w14:textId="77777777">
      <w:pPr>
        <w:pStyle w:val="pf0"/>
        <w:spacing w:before="0" w:beforeAutospacing="0" w:after="0" w:afterAutospacing="0"/>
        <w:ind w:left="360"/>
        <w:contextualSpacing/>
        <w:jc w:val="both"/>
      </w:pPr>
    </w:p>
    <w:p w:rsidR="001604B2" w:rsidRPr="00332337" w:rsidP="000269D1" w14:paraId="6C1C4264" w14:textId="43E8F191">
      <w:pPr>
        <w:pStyle w:val="ListParagraph"/>
        <w:numPr>
          <w:ilvl w:val="0"/>
          <w:numId w:val="63"/>
        </w:numPr>
        <w:ind w:left="357" w:hanging="357"/>
        <w:contextualSpacing/>
        <w:jc w:val="both"/>
        <w:rPr>
          <w:rFonts w:eastAsia="Times New Roman"/>
        </w:rPr>
      </w:pPr>
      <w:r w:rsidRPr="00332337">
        <w:t xml:space="preserve">VIAA </w:t>
      </w:r>
      <w:r w:rsidRPr="00332337" w:rsidR="7F7966D6">
        <w:t xml:space="preserve">kā Partnerības pieteikumu vērtētājs </w:t>
      </w:r>
      <w:r w:rsidRPr="00332337" w:rsidR="33EEAABD">
        <w:t xml:space="preserve">izveido iekšēju vērtēšanas komisiju, kas </w:t>
      </w:r>
      <w:r w:rsidRPr="00332337" w:rsidR="7F7966D6">
        <w:t>atbilstoši VIAA izstrādātā nolikuma prasībām</w:t>
      </w:r>
      <w:r w:rsidRPr="00332337" w:rsidR="3BBCA570">
        <w:t>, kurā ir noteikta vērtēšanas kārtība un kritēriji</w:t>
      </w:r>
      <w:r w:rsidRPr="00332337" w:rsidR="579D8C2D">
        <w:t>,</w:t>
      </w:r>
      <w:r w:rsidRPr="00332337" w:rsidR="7F7966D6">
        <w:t xml:space="preserve"> izvērtē un apstiprina, apstiprina ar nosacījumu vai noraida iesniegtos </w:t>
      </w:r>
      <w:r w:rsidRPr="00332337">
        <w:t>izglītības iestāžu</w:t>
      </w:r>
      <w:r w:rsidRPr="00332337" w:rsidR="7F7966D6">
        <w:t xml:space="preserve"> </w:t>
      </w:r>
      <w:r w:rsidRPr="00332337" w:rsidR="006065C5">
        <w:t xml:space="preserve">Partnerības pieteikumus </w:t>
      </w:r>
      <w:r w:rsidRPr="00332337" w:rsidR="7F7966D6">
        <w:t xml:space="preserve">saskaņā ar sadarbības partnerim piešķirtajām kvotām. </w:t>
      </w:r>
    </w:p>
    <w:p w:rsidR="007A4CDC" w:rsidRPr="00332337" w:rsidP="20DA1AEE" w14:paraId="3D90D5B7" w14:textId="77777777">
      <w:pPr>
        <w:pStyle w:val="ListParagraph"/>
        <w:ind w:left="357"/>
        <w:contextualSpacing/>
        <w:jc w:val="both"/>
        <w:rPr>
          <w:rFonts w:eastAsia="Times New Roman"/>
        </w:rPr>
      </w:pPr>
    </w:p>
    <w:p w:rsidR="00042604" w:rsidRPr="00332337" w:rsidP="000269D1" w14:paraId="6A276150" w14:textId="042A097D">
      <w:pPr>
        <w:pStyle w:val="ListParagraph"/>
        <w:numPr>
          <w:ilvl w:val="0"/>
          <w:numId w:val="63"/>
        </w:numPr>
        <w:ind w:left="357" w:hanging="357"/>
        <w:contextualSpacing/>
        <w:jc w:val="both"/>
        <w:rPr>
          <w:rFonts w:eastAsia="Times New Roman"/>
        </w:rPr>
      </w:pPr>
      <w:r w:rsidRPr="00332337">
        <w:rPr>
          <w:rFonts w:eastAsia="Calibri"/>
        </w:rPr>
        <w:t>Partnerības pieteikumu izvērtēšanas un apstiprināšanas procesu VIAA kā Partnerības pieteikumu vērtētājs fiksē protokolā.</w:t>
      </w:r>
    </w:p>
    <w:p w:rsidR="007A4CDC" w:rsidRPr="00332337" w:rsidP="20DA1AEE" w14:paraId="29BCDBD8" w14:textId="77777777">
      <w:pPr>
        <w:pStyle w:val="ListParagraph"/>
        <w:ind w:left="357"/>
        <w:contextualSpacing/>
        <w:jc w:val="both"/>
        <w:rPr>
          <w:rFonts w:eastAsia="Times New Roman"/>
        </w:rPr>
      </w:pPr>
    </w:p>
    <w:p w:rsidR="005F71B5" w:rsidRPr="00332337" w:rsidP="000269D1" w14:paraId="52617F34" w14:textId="529F07A5">
      <w:pPr>
        <w:pStyle w:val="ListParagraph"/>
        <w:numPr>
          <w:ilvl w:val="0"/>
          <w:numId w:val="63"/>
        </w:numPr>
        <w:contextualSpacing/>
        <w:jc w:val="both"/>
      </w:pPr>
      <w:r w:rsidRPr="00332337">
        <w:t>VI</w:t>
      </w:r>
      <w:r w:rsidRPr="00332337" w:rsidR="2F6B2932">
        <w:t>AA</w:t>
      </w:r>
      <w:r w:rsidRPr="00332337">
        <w:t xml:space="preserve"> kā </w:t>
      </w:r>
      <w:r w:rsidRPr="00332337" w:rsidR="56E32CDE">
        <w:t>4.2.3.1. </w:t>
      </w:r>
      <w:r w:rsidRPr="00332337" w:rsidR="61363854">
        <w:t xml:space="preserve">pasākuma </w:t>
      </w:r>
      <w:r w:rsidRPr="00332337" w:rsidR="56E32CDE">
        <w:t xml:space="preserve">projekta </w:t>
      </w:r>
      <w:r w:rsidRPr="00332337">
        <w:t xml:space="preserve">finansējuma saņēmējs izstrādā </w:t>
      </w:r>
      <w:r w:rsidRPr="00332337" w:rsidR="42653B88">
        <w:t>Partnerības</w:t>
      </w:r>
      <w:r w:rsidRPr="00332337" w:rsidR="20240DF0">
        <w:t xml:space="preserve"> </w:t>
      </w:r>
      <w:r w:rsidRPr="00332337" w:rsidR="5FB6F2EE">
        <w:t xml:space="preserve">pieteikumu </w:t>
      </w:r>
      <w:r w:rsidRPr="00332337" w:rsidR="7222D70D">
        <w:t>konkursa nolikumu</w:t>
      </w:r>
      <w:r w:rsidRPr="00332337">
        <w:t xml:space="preserve"> </w:t>
      </w:r>
      <w:r w:rsidRPr="00332337" w:rsidR="594A9AED">
        <w:t>un</w:t>
      </w:r>
      <w:r w:rsidRPr="00332337">
        <w:t xml:space="preserve"> budžeta projekta pārbaudes un apstiprināšanas procedūru, kas paredz:</w:t>
      </w:r>
    </w:p>
    <w:p w:rsidR="005F71B5" w:rsidRPr="00332337" w:rsidP="000269D1" w14:paraId="0159C868" w14:textId="4B679859">
      <w:pPr>
        <w:pStyle w:val="ListParagraph"/>
        <w:numPr>
          <w:ilvl w:val="1"/>
          <w:numId w:val="92"/>
        </w:numPr>
        <w:tabs>
          <w:tab w:val="left" w:pos="993"/>
        </w:tabs>
        <w:ind w:left="993" w:hanging="633"/>
        <w:contextualSpacing/>
        <w:jc w:val="both"/>
      </w:pPr>
      <w:r w:rsidRPr="00332337">
        <w:t xml:space="preserve">definēt šīs metodikas </w:t>
      </w:r>
      <w:r w:rsidRPr="00332337" w:rsidR="556BDE95">
        <w:t>1</w:t>
      </w:r>
      <w:r w:rsidRPr="00332337" w:rsidR="00F42B5A">
        <w:t>5</w:t>
      </w:r>
      <w:r w:rsidRPr="00332337" w:rsidR="4B0C5D12">
        <w:t>.</w:t>
      </w:r>
      <w:r w:rsidRPr="00332337" w:rsidR="08FAEB3C">
        <w:t> </w:t>
      </w:r>
      <w:r w:rsidRPr="00332337">
        <w:t>punktā minēto dokumentu vērtēšanas kritērijus</w:t>
      </w:r>
      <w:r w:rsidRPr="00332337" w:rsidR="2FAD7F0A">
        <w:t>,</w:t>
      </w:r>
      <w:r w:rsidRPr="00332337" w:rsidR="40CF6BF2">
        <w:t xml:space="preserve"> </w:t>
      </w:r>
      <w:r w:rsidRPr="00332337" w:rsidR="2FAD7F0A">
        <w:t>tostarp maksimālo katru budžeta projektu summu. Nolikum</w:t>
      </w:r>
      <w:r w:rsidRPr="00332337" w:rsidR="37414A53">
        <w:t>ā</w:t>
      </w:r>
      <w:r w:rsidRPr="00332337" w:rsidR="2FAD7F0A">
        <w:t xml:space="preserve"> paredz, ka budžeta projektu vērtē atbilstoši saimnieciski izdevīgākajam piedāvājumam, t.</w:t>
      </w:r>
      <w:r w:rsidRPr="00332337" w:rsidR="08FAEB3C">
        <w:t> </w:t>
      </w:r>
      <w:r w:rsidRPr="00332337" w:rsidR="2FAD7F0A">
        <w:t>i.</w:t>
      </w:r>
      <w:r w:rsidRPr="00332337" w:rsidR="65309B95">
        <w:t>,</w:t>
      </w:r>
      <w:r w:rsidRPr="00332337" w:rsidR="2FAD7F0A">
        <w:t xml:space="preserve"> atbilstoši finanšu un satura kritērijiem</w:t>
      </w:r>
      <w:r w:rsidRPr="00332337" w:rsidR="09C46C1B">
        <w:t>,</w:t>
      </w:r>
      <w:r w:rsidRPr="00332337" w:rsidR="2FAD7F0A">
        <w:t xml:space="preserve"> un apstiprina piedāvājumu ar augstāko novērtējumu</w:t>
      </w:r>
      <w:r w:rsidRPr="00332337">
        <w:t>;</w:t>
      </w:r>
    </w:p>
    <w:p w:rsidR="005F71B5" w:rsidRPr="00332337" w:rsidP="000269D1" w14:paraId="6C6A0170" w14:textId="6D39DDAE">
      <w:pPr>
        <w:pStyle w:val="ListParagraph"/>
        <w:numPr>
          <w:ilvl w:val="1"/>
          <w:numId w:val="92"/>
        </w:numPr>
        <w:tabs>
          <w:tab w:val="left" w:pos="993"/>
        </w:tabs>
        <w:ind w:left="993" w:hanging="633"/>
        <w:contextualSpacing/>
        <w:jc w:val="both"/>
        <w:rPr>
          <w:rFonts w:eastAsia="Times New Roman"/>
        </w:rPr>
      </w:pPr>
      <w:r w:rsidRPr="00332337">
        <w:rPr>
          <w:rFonts w:eastAsia="Times New Roman"/>
        </w:rPr>
        <w:t xml:space="preserve">noteikt, ka šīs metodikas </w:t>
      </w:r>
      <w:r w:rsidRPr="00332337" w:rsidR="1F5E3648">
        <w:rPr>
          <w:rFonts w:eastAsia="Times New Roman"/>
        </w:rPr>
        <w:t>1</w:t>
      </w:r>
      <w:r w:rsidRPr="00332337" w:rsidR="00F42B5A">
        <w:rPr>
          <w:rFonts w:eastAsia="Times New Roman"/>
        </w:rPr>
        <w:t>6</w:t>
      </w:r>
      <w:r w:rsidRPr="00332337">
        <w:rPr>
          <w:rFonts w:eastAsia="Times New Roman"/>
        </w:rPr>
        <w:t>.</w:t>
      </w:r>
      <w:r w:rsidRPr="00332337" w:rsidR="08FAEB3C">
        <w:t> </w:t>
      </w:r>
      <w:r w:rsidRPr="00332337">
        <w:rPr>
          <w:rFonts w:eastAsia="Times New Roman"/>
        </w:rPr>
        <w:t>punktā minētās komisijas locekļi pirms budžeta projekta tāmes projekta izskatīšanas, vērtēšanas un gala rezultātu novērtēšanas paraksta objektivitātes, konfidencialitātes un interešu konflikta neesamības apliecinājumu, tai skaitā apliecin</w:t>
      </w:r>
      <w:r w:rsidRPr="00332337" w:rsidR="579D8C2D">
        <w:rPr>
          <w:rFonts w:eastAsia="Times New Roman"/>
        </w:rPr>
        <w:t>a</w:t>
      </w:r>
      <w:r w:rsidRPr="00332337">
        <w:rPr>
          <w:rFonts w:eastAsia="Times New Roman"/>
        </w:rPr>
        <w:t>, ka nepiedalīsies konkrētā sadarbības partnera budžeta tāmes projekta izvērtēšanā un sasniegto rezultātu izvērtēšanā interešu konflikta situācijā;</w:t>
      </w:r>
    </w:p>
    <w:p w:rsidR="00C65289" w:rsidRPr="00332337" w:rsidP="000269D1" w14:paraId="1092FB3C" w14:textId="067D8FB9">
      <w:pPr>
        <w:pStyle w:val="ListParagraph"/>
        <w:numPr>
          <w:ilvl w:val="1"/>
          <w:numId w:val="92"/>
        </w:numPr>
        <w:tabs>
          <w:tab w:val="left" w:pos="993"/>
        </w:tabs>
        <w:ind w:left="993" w:hanging="633"/>
        <w:contextualSpacing/>
        <w:jc w:val="both"/>
        <w:rPr>
          <w:rStyle w:val="normaltextrun"/>
          <w:color w:val="000000"/>
          <w:shd w:val="clear" w:color="auto" w:fill="FFFFFF"/>
        </w:rPr>
      </w:pPr>
      <w:r w:rsidRPr="00332337">
        <w:rPr>
          <w:rFonts w:eastAsia="Times New Roman"/>
        </w:rPr>
        <w:t>pienākumu</w:t>
      </w:r>
      <w:r w:rsidRPr="00332337" w:rsidR="6C8ABB49">
        <w:rPr>
          <w:rFonts w:eastAsia="Times New Roman"/>
        </w:rPr>
        <w:t xml:space="preserve"> vērtēšanas posmā</w:t>
      </w:r>
      <w:r w:rsidRPr="00332337">
        <w:rPr>
          <w:rFonts w:eastAsia="Times New Roman"/>
        </w:rPr>
        <w:t xml:space="preserve"> izvērtēt </w:t>
      </w:r>
      <w:r w:rsidRPr="00332337">
        <w:rPr>
          <w:rStyle w:val="normaltextrun"/>
          <w:color w:val="000000"/>
          <w:shd w:val="clear" w:color="auto" w:fill="FFFFFF"/>
        </w:rPr>
        <w:t xml:space="preserve">budžeta projekta </w:t>
      </w:r>
      <w:r w:rsidRPr="00332337" w:rsidR="005E2D3A">
        <w:rPr>
          <w:rStyle w:val="normaltextrun"/>
          <w:color w:val="000000"/>
          <w:shd w:val="clear" w:color="auto" w:fill="FFFFFF"/>
        </w:rPr>
        <w:t xml:space="preserve">tāmes </w:t>
      </w:r>
      <w:r w:rsidRPr="00332337">
        <w:rPr>
          <w:rStyle w:val="normaltextrun"/>
          <w:color w:val="000000"/>
          <w:shd w:val="clear" w:color="auto" w:fill="FFFFFF"/>
        </w:rPr>
        <w:t xml:space="preserve">pozīciju pamatojošos dokumentus un </w:t>
      </w:r>
      <w:r w:rsidRPr="00332337" w:rsidR="5847BC4A">
        <w:rPr>
          <w:rStyle w:val="normaltextrun"/>
          <w:color w:val="000000"/>
          <w:shd w:val="clear" w:color="auto" w:fill="FFFFFF"/>
        </w:rPr>
        <w:t xml:space="preserve">sniegtos </w:t>
      </w:r>
      <w:r w:rsidRPr="00332337">
        <w:rPr>
          <w:rStyle w:val="normaltextrun"/>
          <w:color w:val="000000"/>
          <w:shd w:val="clear" w:color="auto" w:fill="FFFFFF"/>
        </w:rPr>
        <w:t>skaidrojumu</w:t>
      </w:r>
      <w:r w:rsidRPr="00332337" w:rsidR="6F4C9039">
        <w:rPr>
          <w:rStyle w:val="normaltextrun"/>
          <w:color w:val="000000" w:themeColor="text1"/>
        </w:rPr>
        <w:t>s</w:t>
      </w:r>
      <w:r w:rsidRPr="00332337" w:rsidR="202C7D1F">
        <w:rPr>
          <w:rStyle w:val="normaltextrun"/>
          <w:color w:val="000000" w:themeColor="text1"/>
        </w:rPr>
        <w:t>,</w:t>
      </w:r>
      <w:r w:rsidRPr="00332337" w:rsidR="6A436693">
        <w:rPr>
          <w:rStyle w:val="normaltextrun"/>
          <w:color w:val="000000" w:themeColor="text1"/>
        </w:rPr>
        <w:t xml:space="preserve"> lai</w:t>
      </w:r>
      <w:r w:rsidRPr="00332337" w:rsidR="202C7D1F">
        <w:rPr>
          <w:rStyle w:val="normaltextrun"/>
          <w:color w:val="000000" w:themeColor="text1"/>
        </w:rPr>
        <w:t xml:space="preserve"> </w:t>
      </w:r>
      <w:r w:rsidRPr="00332337" w:rsidR="5847BC4A">
        <w:rPr>
          <w:rStyle w:val="normaltextrun"/>
          <w:color w:val="000000" w:themeColor="text1"/>
        </w:rPr>
        <w:t>pārliecinātos, ka attiecīgās</w:t>
      </w:r>
      <w:r w:rsidRPr="00332337" w:rsidR="3B35C574">
        <w:rPr>
          <w:rStyle w:val="normaltextrun"/>
          <w:color w:val="000000" w:themeColor="text1"/>
        </w:rPr>
        <w:t xml:space="preserve"> izmaksu pozīcijas ir </w:t>
      </w:r>
      <w:r w:rsidRPr="00332337" w:rsidR="5847BC4A">
        <w:rPr>
          <w:rStyle w:val="normaltextrun"/>
          <w:color w:val="000000" w:themeColor="text1"/>
        </w:rPr>
        <w:t xml:space="preserve">pamatotas </w:t>
      </w:r>
      <w:r w:rsidRPr="00332337" w:rsidR="3B35C574">
        <w:rPr>
          <w:rStyle w:val="normaltextrun"/>
          <w:color w:val="000000" w:themeColor="text1"/>
        </w:rPr>
        <w:t>projekta realizācijai un atbilst tirgus cenai</w:t>
      </w:r>
      <w:r w:rsidRPr="00332337">
        <w:rPr>
          <w:rStyle w:val="normaltextrun"/>
          <w:color w:val="000000"/>
          <w:shd w:val="clear" w:color="auto" w:fill="FFFFFF"/>
        </w:rPr>
        <w:t>;</w:t>
      </w:r>
    </w:p>
    <w:p w:rsidR="0043450D" w:rsidRPr="00332337" w:rsidP="000269D1" w14:paraId="63D1B6AD" w14:textId="5D423B9B">
      <w:pPr>
        <w:pStyle w:val="ListParagraph"/>
        <w:numPr>
          <w:ilvl w:val="1"/>
          <w:numId w:val="92"/>
        </w:numPr>
        <w:tabs>
          <w:tab w:val="left" w:pos="993"/>
        </w:tabs>
        <w:ind w:left="993" w:hanging="633"/>
        <w:contextualSpacing/>
        <w:jc w:val="both"/>
        <w:rPr>
          <w:rStyle w:val="normaltextrun"/>
          <w:color w:val="000000"/>
          <w:shd w:val="clear" w:color="auto" w:fill="FFFFFF"/>
        </w:rPr>
      </w:pPr>
      <w:r w:rsidRPr="00332337">
        <w:rPr>
          <w:rFonts w:eastAsia="Times New Roman"/>
        </w:rPr>
        <w:t>noteikt kritērijus vai minimālo dokumentāciju, kas pierāda fiksētā maksājuma</w:t>
      </w:r>
      <w:r w:rsidRPr="00332337" w:rsidR="005E2D3A">
        <w:rPr>
          <w:rFonts w:eastAsia="Times New Roman"/>
        </w:rPr>
        <w:t xml:space="preserve"> – Partnerības </w:t>
      </w:r>
      <w:r w:rsidRPr="00332337" w:rsidR="00835392">
        <w:rPr>
          <w:rFonts w:eastAsia="Times New Roman"/>
        </w:rPr>
        <w:t>–</w:t>
      </w:r>
      <w:r w:rsidRPr="00332337" w:rsidR="005E2D3A">
        <w:rPr>
          <w:rFonts w:eastAsia="Times New Roman"/>
        </w:rPr>
        <w:t xml:space="preserve"> </w:t>
      </w:r>
      <w:r w:rsidRPr="00332337">
        <w:rPr>
          <w:rFonts w:eastAsia="Times New Roman"/>
        </w:rPr>
        <w:t>rezultāta izpildi;</w:t>
      </w:r>
    </w:p>
    <w:p w:rsidR="005F71B5" w:rsidRPr="00332337" w:rsidP="000269D1" w14:paraId="01C8179F" w14:textId="5CA9204D">
      <w:pPr>
        <w:pStyle w:val="ListParagraph"/>
        <w:numPr>
          <w:ilvl w:val="1"/>
          <w:numId w:val="92"/>
        </w:numPr>
        <w:tabs>
          <w:tab w:val="left" w:pos="993"/>
        </w:tabs>
        <w:ind w:left="993" w:hanging="633"/>
        <w:contextualSpacing/>
        <w:jc w:val="both"/>
        <w:rPr>
          <w:rFonts w:eastAsia="Times New Roman"/>
        </w:rPr>
      </w:pPr>
      <w:r w:rsidRPr="00332337">
        <w:rPr>
          <w:rFonts w:eastAsia="Times New Roman"/>
        </w:rPr>
        <w:t>rīcības aprakstu gadījumā, ja kāds no rezultātiem netiek sasniegts</w:t>
      </w:r>
      <w:r w:rsidRPr="00332337" w:rsidR="5DD5D23D">
        <w:rPr>
          <w:rFonts w:eastAsia="Times New Roman"/>
        </w:rPr>
        <w:t>;</w:t>
      </w:r>
    </w:p>
    <w:p w:rsidR="005F71B5" w:rsidRPr="00332337" w:rsidP="000269D1" w14:paraId="743ED9C5" w14:textId="6AFBF714">
      <w:pPr>
        <w:pStyle w:val="ListParagraph"/>
        <w:numPr>
          <w:ilvl w:val="1"/>
          <w:numId w:val="92"/>
        </w:numPr>
        <w:tabs>
          <w:tab w:val="left" w:pos="993"/>
        </w:tabs>
        <w:ind w:left="993" w:hanging="633"/>
        <w:contextualSpacing/>
        <w:jc w:val="both"/>
        <w:rPr>
          <w:rFonts w:eastAsia="Times New Roman"/>
        </w:rPr>
      </w:pPr>
      <w:r w:rsidRPr="00332337">
        <w:rPr>
          <w:rFonts w:eastAsia="Times New Roman"/>
        </w:rPr>
        <w:t xml:space="preserve">pienākumu ziņot </w:t>
      </w:r>
      <w:r w:rsidRPr="00332337" w:rsidR="6F0F7239">
        <w:rPr>
          <w:rFonts w:eastAsia="Times New Roman"/>
        </w:rPr>
        <w:t xml:space="preserve">VIAA </w:t>
      </w:r>
      <w:r w:rsidRPr="00332337">
        <w:rPr>
          <w:rFonts w:eastAsia="Times New Roman"/>
        </w:rPr>
        <w:t>par ieviešanas, finansēšanas un citiem riskiem (ja attiecināms).</w:t>
      </w:r>
    </w:p>
    <w:p w:rsidR="007A4CDC" w:rsidRPr="00332337" w:rsidP="20DA1AEE" w14:paraId="7D299435" w14:textId="77777777">
      <w:pPr>
        <w:pStyle w:val="ListParagraph"/>
        <w:tabs>
          <w:tab w:val="left" w:pos="851"/>
        </w:tabs>
        <w:ind w:left="851"/>
        <w:contextualSpacing/>
        <w:jc w:val="both"/>
        <w:rPr>
          <w:rFonts w:eastAsia="Times New Roman"/>
        </w:rPr>
      </w:pPr>
    </w:p>
    <w:p w:rsidR="005F71B5" w:rsidRPr="00332337" w:rsidP="000269D1" w14:paraId="4443793C" w14:textId="02EC5547">
      <w:pPr>
        <w:pStyle w:val="ListParagraph"/>
        <w:numPr>
          <w:ilvl w:val="0"/>
          <w:numId w:val="63"/>
        </w:numPr>
        <w:contextualSpacing/>
        <w:jc w:val="both"/>
      </w:pPr>
      <w:r w:rsidRPr="00332337">
        <w:t>Partnerības</w:t>
      </w:r>
      <w:r w:rsidRPr="00332337" w:rsidR="2F68320B">
        <w:t xml:space="preserve"> </w:t>
      </w:r>
      <w:r w:rsidRPr="00332337" w:rsidR="5BFF4F4C">
        <w:t xml:space="preserve">rezultātu pārbaudes un apstiprināšanas procesu </w:t>
      </w:r>
      <w:r w:rsidRPr="00332337" w:rsidR="4975852F">
        <w:t>VIAA</w:t>
      </w:r>
      <w:r w:rsidRPr="00332337" w:rsidR="5BFF4F4C">
        <w:t xml:space="preserve"> fiksē protokolā</w:t>
      </w:r>
      <w:r w:rsidRPr="00332337" w:rsidR="5DD5D23D">
        <w:t>.</w:t>
      </w:r>
    </w:p>
    <w:p w:rsidR="007A4CDC" w:rsidRPr="00332337" w:rsidP="20DA1AEE" w14:paraId="4E8C8BCA" w14:textId="5FFA5B96">
      <w:pPr>
        <w:pStyle w:val="ListParagraph"/>
        <w:ind w:left="360"/>
        <w:contextualSpacing/>
        <w:jc w:val="both"/>
      </w:pPr>
    </w:p>
    <w:p w:rsidR="005F71B5" w:rsidRPr="00332337" w:rsidP="000269D1" w14:paraId="60938C05" w14:textId="2298819B">
      <w:pPr>
        <w:pStyle w:val="ListParagraph"/>
        <w:numPr>
          <w:ilvl w:val="0"/>
          <w:numId w:val="63"/>
        </w:numPr>
        <w:contextualSpacing/>
        <w:jc w:val="both"/>
        <w:rPr>
          <w:rFonts w:eastAsia="Times New Roman"/>
          <w:lang w:eastAsia="lv-LV"/>
        </w:rPr>
      </w:pPr>
      <w:r w:rsidRPr="00332337">
        <w:t xml:space="preserve">VIAA kā 4.2.3.1. pasākuma projekta </w:t>
      </w:r>
      <w:r w:rsidRPr="00332337" w:rsidR="5E9A4CC5">
        <w:t>f</w:t>
      </w:r>
      <w:r w:rsidRPr="00332337" w:rsidR="4F309E66">
        <w:t xml:space="preserve">inansējuma saņēmējs nepieciešamības gadījumā var veikt pārbaudi pie sadarbības partnera vai pieprasīt iesniegt citus ar īstenoto darbību saistītos pamatojošos dokumentus, kas pamato sasniegtā rezultāta nodevumā sniegto informāciju, ja ir radušās aizdomas par negodīgu rīcību sasniegtā rezultāta nodevuma sagatavošanas procesā vai ja nepieciešams gūt pārliecību par </w:t>
      </w:r>
      <w:r w:rsidRPr="00332337" w:rsidR="4F309E66">
        <w:t>dubultfinansējuma</w:t>
      </w:r>
      <w:r>
        <w:rPr>
          <w:rStyle w:val="FootnoteReference"/>
        </w:rPr>
        <w:footnoteReference w:id="17"/>
      </w:r>
      <w:r w:rsidRPr="00332337" w:rsidR="4F309E66">
        <w:t xml:space="preserve"> riska un interešu konflikta neesamību.</w:t>
      </w:r>
    </w:p>
    <w:p w:rsidR="007A4CDC" w:rsidRPr="00332337" w:rsidP="20DA1AEE" w14:paraId="7654E245" w14:textId="4FB0D14D">
      <w:pPr>
        <w:pStyle w:val="ListParagraph"/>
        <w:ind w:left="360"/>
        <w:contextualSpacing/>
        <w:jc w:val="both"/>
        <w:rPr>
          <w:rFonts w:eastAsia="Times New Roman"/>
          <w:lang w:eastAsia="lv-LV"/>
        </w:rPr>
      </w:pPr>
    </w:p>
    <w:p w:rsidR="005F71B5" w:rsidRPr="00332337" w:rsidP="000269D1" w14:paraId="2F0F0582" w14:textId="1E89EA07">
      <w:pPr>
        <w:pStyle w:val="ListParagraph"/>
        <w:numPr>
          <w:ilvl w:val="0"/>
          <w:numId w:val="63"/>
        </w:numPr>
        <w:contextualSpacing/>
        <w:jc w:val="both"/>
      </w:pPr>
      <w:r w:rsidRPr="00332337">
        <w:t>VIAA kā 4.2.3.1. pasākuma</w:t>
      </w:r>
      <w:r w:rsidRPr="00332337" w:rsidR="086D9738">
        <w:t xml:space="preserve"> projekta</w:t>
      </w:r>
      <w:r w:rsidRPr="00332337">
        <w:t xml:space="preserve"> f</w:t>
      </w:r>
      <w:r w:rsidRPr="00332337" w:rsidR="5BFF4F4C">
        <w:t xml:space="preserve">inansējuma saņēmējs iesniedz CFLA maksājuma pieprasījumu, pievienojot rezultātu sasniegšanas pamatojošus dokumentus: </w:t>
      </w:r>
    </w:p>
    <w:p w:rsidR="005F71B5" w:rsidRPr="00332337" w:rsidP="000269D1" w14:paraId="6E531893" w14:textId="34C486BC">
      <w:pPr>
        <w:pStyle w:val="ListParagraph"/>
        <w:numPr>
          <w:ilvl w:val="1"/>
          <w:numId w:val="93"/>
        </w:numPr>
        <w:tabs>
          <w:tab w:val="left" w:pos="993"/>
        </w:tabs>
        <w:ind w:left="993" w:hanging="633"/>
        <w:contextualSpacing/>
        <w:jc w:val="both"/>
      </w:pPr>
      <w:r w:rsidRPr="00332337">
        <w:t xml:space="preserve">komisijas lēmumu par konkrētā fiksētās summas maksājuma </w:t>
      </w:r>
      <w:r w:rsidRPr="00332337" w:rsidR="00C36D28">
        <w:t xml:space="preserve">– Partnerības – </w:t>
      </w:r>
      <w:r w:rsidRPr="00332337">
        <w:t>rezultāta</w:t>
      </w:r>
      <w:r w:rsidRPr="00332337">
        <w:rPr>
          <w:rFonts w:eastAsia="Times New Roman"/>
          <w:lang w:eastAsia="lv-LV"/>
        </w:rPr>
        <w:t xml:space="preserve"> sasniegšanai paredzētās tāmes apstiprināšanu un apstiprināto tāmi;</w:t>
      </w:r>
      <w:r w:rsidRPr="00332337" w:rsidR="395D8092">
        <w:rPr>
          <w:rFonts w:eastAsia="Times New Roman"/>
          <w:lang w:eastAsia="lv-LV"/>
        </w:rPr>
        <w:t xml:space="preserve"> </w:t>
      </w:r>
    </w:p>
    <w:p w:rsidR="005F71B5" w:rsidRPr="00332337" w:rsidP="000269D1" w14:paraId="04E2C321" w14:textId="4D5A6771">
      <w:pPr>
        <w:pStyle w:val="ListParagraph"/>
        <w:numPr>
          <w:ilvl w:val="1"/>
          <w:numId w:val="93"/>
        </w:numPr>
        <w:tabs>
          <w:tab w:val="left" w:pos="993"/>
        </w:tabs>
        <w:ind w:left="993" w:hanging="633"/>
        <w:contextualSpacing/>
        <w:jc w:val="both"/>
      </w:pPr>
      <w:r w:rsidRPr="00332337">
        <w:t>komisijas lēmumu par fiksētā</w:t>
      </w:r>
      <w:r w:rsidRPr="00332337" w:rsidR="26BD03E9">
        <w:t>s summas</w:t>
      </w:r>
      <w:r w:rsidRPr="00332337">
        <w:t xml:space="preserve"> maksājuma</w:t>
      </w:r>
      <w:r w:rsidRPr="00332337" w:rsidR="00D91F09">
        <w:t xml:space="preserve"> – Partnerības –</w:t>
      </w:r>
      <w:r w:rsidRPr="00332337">
        <w:t xml:space="preserve"> rezultāta</w:t>
      </w:r>
      <w:r w:rsidRPr="00332337" w:rsidR="7222D70D">
        <w:t xml:space="preserve"> </w:t>
      </w:r>
      <w:r w:rsidRPr="00332337">
        <w:t xml:space="preserve">izpildi. CFLA izlases veidā var pieprasīt </w:t>
      </w:r>
      <w:r w:rsidRPr="00332337" w:rsidR="68FE4DE3">
        <w:t>VIAA kā 4.2.3.1.</w:t>
      </w:r>
      <w:r w:rsidRPr="00332337" w:rsidR="0256DA75">
        <w:t> </w:t>
      </w:r>
      <w:r w:rsidRPr="00332337" w:rsidR="68FE4DE3">
        <w:t>pasākuma projekta</w:t>
      </w:r>
      <w:r w:rsidRPr="00332337" w:rsidR="4279E8F8">
        <w:t xml:space="preserve"> </w:t>
      </w:r>
      <w:r w:rsidRPr="00332337">
        <w:t>finansējuma saņēmējam iesniegt rezultātu sasniegšanu apliecinošus dokumentus</w:t>
      </w:r>
      <w:r w:rsidRPr="00332337" w:rsidR="543C6451">
        <w:t>.</w:t>
      </w:r>
    </w:p>
    <w:p w:rsidR="007A4CDC" w:rsidRPr="00332337" w:rsidP="20DA1AEE" w14:paraId="6978010A" w14:textId="77777777">
      <w:pPr>
        <w:pStyle w:val="ListParagraph"/>
        <w:tabs>
          <w:tab w:val="left" w:pos="993"/>
        </w:tabs>
        <w:ind w:left="993"/>
        <w:contextualSpacing/>
        <w:jc w:val="both"/>
      </w:pPr>
    </w:p>
    <w:p w:rsidR="005F71B5" w:rsidRPr="00332337" w:rsidP="000269D1" w14:paraId="3C9C9EF0" w14:textId="31A87B2B">
      <w:pPr>
        <w:pStyle w:val="ListParagraph"/>
        <w:numPr>
          <w:ilvl w:val="0"/>
          <w:numId w:val="63"/>
        </w:numPr>
        <w:contextualSpacing/>
        <w:jc w:val="both"/>
        <w:rPr>
          <w:rFonts w:eastAsia="Times New Roman"/>
          <w:lang w:eastAsia="lv-LV"/>
        </w:rPr>
      </w:pPr>
      <w:r w:rsidRPr="00332337">
        <w:rPr>
          <w:rFonts w:eastAsia="Times New Roman"/>
          <w:lang w:eastAsia="lv-LV"/>
        </w:rPr>
        <w:t xml:space="preserve">Nepieciešamības gadījumā CFLA, Revīzijas iestāde, kā arī citas </w:t>
      </w:r>
      <w:r w:rsidRPr="00332337" w:rsidR="4279E8F8">
        <w:rPr>
          <w:rFonts w:eastAsia="Times New Roman"/>
          <w:lang w:eastAsia="lv-LV"/>
        </w:rPr>
        <w:t>Eiropas Savienības (turpmāk – ES)</w:t>
      </w:r>
      <w:r w:rsidRPr="00332337" w:rsidR="49856060">
        <w:rPr>
          <w:rFonts w:eastAsia="Times New Roman"/>
          <w:lang w:eastAsia="lv-LV"/>
        </w:rPr>
        <w:t xml:space="preserve"> </w:t>
      </w:r>
      <w:r w:rsidRPr="00332337">
        <w:rPr>
          <w:rFonts w:eastAsia="Times New Roman"/>
          <w:lang w:eastAsia="lv-LV"/>
        </w:rPr>
        <w:t xml:space="preserve">fondu administrēšanā un uzraudzībā iesaistītās iestādes, izlases veidā var pieprasīt </w:t>
      </w:r>
      <w:r w:rsidRPr="00332337" w:rsidR="0B8BFB84">
        <w:rPr>
          <w:rFonts w:eastAsia="Times New Roman"/>
          <w:lang w:eastAsia="lv-LV"/>
        </w:rPr>
        <w:t xml:space="preserve">VIAA kā 4.2.3.1. pasākuma projekta </w:t>
      </w:r>
      <w:r w:rsidRPr="00332337">
        <w:rPr>
          <w:rFonts w:eastAsia="Times New Roman"/>
          <w:lang w:eastAsia="lv-LV"/>
        </w:rPr>
        <w:t>finansējuma saņēmējam iesniegt citus pamatojošos dokumentus</w:t>
      </w:r>
      <w:r w:rsidRPr="00332337" w:rsidR="16C9ADF9">
        <w:rPr>
          <w:rFonts w:eastAsia="Times New Roman"/>
          <w:lang w:eastAsia="lv-LV"/>
        </w:rPr>
        <w:t xml:space="preserve"> vai pieprasīt piekļuvi interaktīvajam rīkam</w:t>
      </w:r>
      <w:r w:rsidRPr="00332337">
        <w:rPr>
          <w:rFonts w:eastAsia="Times New Roman"/>
          <w:lang w:eastAsia="lv-LV"/>
        </w:rPr>
        <w:t>, jo īpaši, ja ir radušās aizdomas par negodīgu rīcību maksājuma pieprasījuma sagatavošanas procesā vai ja nepieciešams gūt pārliecību par izmaksu saistību ar konkrēto projektu.</w:t>
      </w:r>
      <w:r w:rsidRPr="00332337" w:rsidR="00C67F24">
        <w:rPr>
          <w:rFonts w:eastAsia="Times New Roman"/>
          <w:lang w:eastAsia="lv-LV"/>
        </w:rPr>
        <w:t xml:space="preserve"> VIAA kā 4.2.3.1. pasākuma projekta finansējuma saņēmējam ir pienākums ES fondu administrēšanā un uzraudzībā iesaistītajām iestādēm nodrošināt piekļuvi interaktīvajam rīkam.</w:t>
      </w:r>
    </w:p>
    <w:p w:rsidR="007A4CDC" w:rsidRPr="00332337" w:rsidP="20DA1AEE" w14:paraId="7EAF7305" w14:textId="77777777">
      <w:pPr>
        <w:pStyle w:val="ListParagraph"/>
        <w:ind w:left="360"/>
        <w:contextualSpacing/>
        <w:jc w:val="both"/>
        <w:rPr>
          <w:rFonts w:eastAsia="Times New Roman"/>
          <w:lang w:eastAsia="lv-LV"/>
        </w:rPr>
      </w:pPr>
    </w:p>
    <w:p w:rsidR="005F71B5" w:rsidRPr="00332337" w:rsidP="000269D1" w14:paraId="565F22D7" w14:textId="2789ECE6">
      <w:pPr>
        <w:pStyle w:val="ListParagraph"/>
        <w:numPr>
          <w:ilvl w:val="0"/>
          <w:numId w:val="63"/>
        </w:numPr>
        <w:contextualSpacing/>
        <w:jc w:val="both"/>
      </w:pPr>
      <w:r w:rsidRPr="00332337">
        <w:t xml:space="preserve">Sadarbības partnerim jānodrošina, ka tiek uzglabāta atbilstoši normatīvo </w:t>
      </w:r>
      <w:r w:rsidRPr="00332337" w:rsidR="740B20E2">
        <w:t xml:space="preserve">aktu </w:t>
      </w:r>
      <w:r w:rsidRPr="00332337">
        <w:t>prasībām dokumentācija, kas pierāda un apliecina metodikas izmaksās iekļauto darbību</w:t>
      </w:r>
      <w:r w:rsidRPr="00332337" w:rsidR="71133536">
        <w:t>, aktivitāšu</w:t>
      </w:r>
      <w:r w:rsidRPr="00332337">
        <w:t xml:space="preserve"> un </w:t>
      </w:r>
      <w:r w:rsidRPr="00332337" w:rsidR="71133536">
        <w:t>norišu</w:t>
      </w:r>
      <w:r w:rsidRPr="00332337">
        <w:t xml:space="preserve"> īstenošanu, lai minētos dokumentus un veiktās izmaksas būtu iespējams izsekot un uzrādīt pārbaudes veicējiem. Izmaksu pamatojošie dokumenti (piemēram, maksājumu uzdevumi, rēķini u.</w:t>
      </w:r>
      <w:r w:rsidRPr="00332337" w:rsidR="08FAEB3C">
        <w:t> </w:t>
      </w:r>
      <w:r w:rsidRPr="00332337">
        <w:t>c.) jāglabā atbilstoši nacionālo normatīvo aktu par grāmatvedības dokumentu uzglabāšanu prasībām.</w:t>
      </w:r>
    </w:p>
    <w:p w:rsidR="007A4CDC" w:rsidRPr="00332337" w:rsidP="20DA1AEE" w14:paraId="5D8F7422" w14:textId="715209F2">
      <w:pPr>
        <w:pStyle w:val="ListParagraph"/>
        <w:ind w:left="360"/>
        <w:contextualSpacing/>
        <w:jc w:val="both"/>
      </w:pPr>
    </w:p>
    <w:p w:rsidR="005F71B5" w:rsidRPr="00332337" w:rsidP="00AE620E" w14:paraId="1834F9D1" w14:textId="4DF10E0D">
      <w:pPr>
        <w:pStyle w:val="ListParagraph"/>
        <w:numPr>
          <w:ilvl w:val="0"/>
          <w:numId w:val="63"/>
        </w:numPr>
        <w:jc w:val="both"/>
      </w:pPr>
      <w:bookmarkStart w:id="6" w:name="_Hlk231914833"/>
      <w:r w:rsidRPr="00332337">
        <w:t>VIAA kā 4.2.3.1.</w:t>
      </w:r>
      <w:r w:rsidRPr="00332337" w:rsidR="732B5C4E">
        <w:t> </w:t>
      </w:r>
      <w:r w:rsidRPr="00332337">
        <w:t xml:space="preserve">pasākuma projekta </w:t>
      </w:r>
      <w:r w:rsidRPr="00332337" w:rsidR="5D72EEB7">
        <w:t>f</w:t>
      </w:r>
      <w:r w:rsidRPr="00332337" w:rsidR="5BFF4F4C">
        <w:t xml:space="preserve">inansējuma saņēmējs nodrošina, ka atbilstoši </w:t>
      </w:r>
      <w:r w:rsidRPr="00332337" w:rsidR="00472DD5">
        <w:t>regulas Nr. 2021/1060</w:t>
      </w:r>
      <w:r>
        <w:rPr>
          <w:rStyle w:val="FootnoteReference"/>
        </w:rPr>
        <w:footnoteReference w:id="18"/>
      </w:r>
      <w:r w:rsidRPr="00332337" w:rsidR="00472DD5">
        <w:t xml:space="preserve"> 69. panta 8. punkta </w:t>
      </w:r>
      <w:r w:rsidRPr="00332337" w:rsidR="5BFF4F4C">
        <w:t>prasībām tiek uzglabāta dokumentācija</w:t>
      </w:r>
      <w:r w:rsidRPr="00332337" w:rsidR="00DC2492">
        <w:t xml:space="preserve"> </w:t>
      </w:r>
      <w:r w:rsidRPr="00332337" w:rsidR="009474B1">
        <w:t>un</w:t>
      </w:r>
      <w:r w:rsidRPr="00332337" w:rsidR="00DC2492">
        <w:t xml:space="preserve"> dati</w:t>
      </w:r>
      <w:r w:rsidRPr="00332337" w:rsidR="5BFF4F4C">
        <w:t xml:space="preserve">, kas pamato un apliecina metodikas </w:t>
      </w:r>
      <w:r w:rsidRPr="00332337" w:rsidR="705F9486">
        <w:t>2</w:t>
      </w:r>
      <w:r w:rsidRPr="00332337" w:rsidR="003B3FAB">
        <w:t>1</w:t>
      </w:r>
      <w:r w:rsidRPr="00332337" w:rsidR="5BFF4F4C">
        <w:t>. punktā minēto pienākumu un lēmumu pieņemšanas (piemēram, lēmums, protokols u.</w:t>
      </w:r>
      <w:r w:rsidRPr="00332337" w:rsidR="5F057EFC">
        <w:t> </w:t>
      </w:r>
      <w:r w:rsidRPr="00332337" w:rsidR="5BFF4F4C">
        <w:t>c.) izpildi</w:t>
      </w:r>
      <w:r w:rsidRPr="00332337" w:rsidR="00472DD5">
        <w:t>, nodrošinot pietiekamas revīzijas liecības</w:t>
      </w:r>
      <w:r w:rsidRPr="00332337" w:rsidR="5BFF4F4C">
        <w:t>.</w:t>
      </w:r>
    </w:p>
    <w:p w:rsidR="00503856" w:rsidRPr="00332337" w:rsidP="000269D1" w14:paraId="25439D83" w14:textId="77777777">
      <w:pPr>
        <w:pStyle w:val="ListParagraph"/>
        <w:ind w:left="480"/>
        <w:contextualSpacing/>
        <w:jc w:val="both"/>
      </w:pPr>
      <w:bookmarkStart w:id="7" w:name="_Toc174276319"/>
    </w:p>
    <w:bookmarkEnd w:id="6"/>
    <w:p w:rsidR="00503856" w:rsidRPr="00332337" w:rsidP="000269D1" w14:paraId="1459ED9B" w14:textId="77777777">
      <w:pPr>
        <w:pStyle w:val="ListParagraph"/>
        <w:ind w:left="480"/>
        <w:contextualSpacing/>
        <w:jc w:val="both"/>
        <w:rPr>
          <w:lang w:eastAsia="lv-LV"/>
        </w:rPr>
      </w:pPr>
    </w:p>
    <w:p w:rsidR="005B4DC0" w:rsidRPr="00332337" w:rsidP="000269D1" w14:paraId="1060885B" w14:textId="2DFE6AF4">
      <w:pPr>
        <w:pStyle w:val="ListParagraph"/>
        <w:ind w:left="480"/>
        <w:contextualSpacing/>
        <w:jc w:val="center"/>
        <w:rPr>
          <w:b/>
          <w:bCs/>
        </w:rPr>
      </w:pPr>
      <w:r w:rsidRPr="00332337">
        <w:rPr>
          <w:b/>
          <w:bCs/>
        </w:rPr>
        <w:t>V. Noslēguma jautājums</w:t>
      </w:r>
      <w:bookmarkEnd w:id="7"/>
    </w:p>
    <w:p w:rsidR="001B5CD1" w:rsidRPr="00332337" w:rsidP="20DA1AEE" w14:paraId="57BE6AA5" w14:textId="77777777">
      <w:pPr>
        <w:pStyle w:val="ListParagraph"/>
        <w:ind w:left="480"/>
        <w:contextualSpacing/>
        <w:jc w:val="center"/>
        <w:rPr>
          <w:b/>
          <w:bCs/>
        </w:rPr>
      </w:pPr>
    </w:p>
    <w:p w:rsidR="005B4DC0" w:rsidRPr="00332337" w:rsidP="000269D1" w14:paraId="625BD336" w14:textId="0854F792">
      <w:pPr>
        <w:pStyle w:val="ListParagraph"/>
        <w:numPr>
          <w:ilvl w:val="0"/>
          <w:numId w:val="63"/>
        </w:numPr>
        <w:jc w:val="both"/>
        <w:rPr>
          <w:rFonts w:eastAsia="Calibri"/>
        </w:rPr>
      </w:pPr>
      <w:r w:rsidRPr="00332337">
        <w:t>Metodika ir piemērojama ar nākamo darba dienu pēc tās apstiprināšanas</w:t>
      </w:r>
      <w:r>
        <w:rPr>
          <w:rStyle w:val="FootnoteReference"/>
        </w:rPr>
        <w:footnoteReference w:id="19"/>
      </w:r>
      <w:r w:rsidRPr="00332337">
        <w:t>, bet ne ātrāk kā pēc sadarbības līguma noslēgšanas starp VIAA un sadarbības partneri</w:t>
      </w:r>
      <w:r w:rsidRPr="00332337" w:rsidR="40D8B42C">
        <w:t>.</w:t>
      </w:r>
    </w:p>
    <w:p w:rsidR="007A4CDC" w:rsidRPr="00332337" w:rsidP="20DA1AEE" w14:paraId="75F252EF" w14:textId="77777777">
      <w:pPr>
        <w:pStyle w:val="ListParagraph"/>
        <w:ind w:left="360"/>
        <w:jc w:val="both"/>
        <w:rPr>
          <w:rFonts w:eastAsia="Calibri"/>
        </w:rPr>
      </w:pPr>
    </w:p>
    <w:p w:rsidR="005B4DC0" w:rsidRPr="00332337" w:rsidP="000269D1" w14:paraId="74047450" w14:textId="5CB0562C">
      <w:pPr>
        <w:numPr>
          <w:ilvl w:val="0"/>
          <w:numId w:val="63"/>
        </w:numPr>
        <w:ind w:left="425" w:hanging="425"/>
        <w:jc w:val="both"/>
      </w:pPr>
      <w:bookmarkStart w:id="8" w:name="_Hlk228287144"/>
      <w:bookmarkStart w:id="9" w:name="_Hlk216187606"/>
      <w:r w:rsidRPr="00332337">
        <w:t xml:space="preserve">Pēc katra </w:t>
      </w:r>
      <w:r w:rsidRPr="00332337" w:rsidR="4D0D1B48">
        <w:t>P</w:t>
      </w:r>
      <w:r w:rsidRPr="00332337">
        <w:t>artnerības p</w:t>
      </w:r>
      <w:r w:rsidRPr="00332337" w:rsidR="4D0D1B48">
        <w:t>ieteikumu</w:t>
      </w:r>
      <w:r w:rsidRPr="00332337">
        <w:t xml:space="preserve"> konkursa uzsaukuma VIAA izvērtē un</w:t>
      </w:r>
      <w:r w:rsidRPr="00332337" w:rsidR="1D36B2EF">
        <w:t>,</w:t>
      </w:r>
      <w:r w:rsidRPr="00332337">
        <w:t xml:space="preserve"> ja</w:t>
      </w:r>
      <w:r w:rsidRPr="00332337" w:rsidR="17E5A58F">
        <w:t xml:space="preserve"> izmaksu grupā </w:t>
      </w:r>
      <w:r w:rsidRPr="00332337" w:rsidR="2310E154">
        <w:t>konstatē</w:t>
      </w:r>
      <w:r w:rsidRPr="00332337" w:rsidR="17E5A58F">
        <w:t xml:space="preserve">, ka </w:t>
      </w:r>
      <w:r w:rsidRPr="00332337">
        <w:t>nepieciešamas izmaiņas</w:t>
      </w:r>
      <w:r w:rsidRPr="00332337" w:rsidR="17E5A58F">
        <w:t xml:space="preserve">, tad </w:t>
      </w:r>
      <w:r w:rsidRPr="00332337" w:rsidR="2ABFCA10">
        <w:t xml:space="preserve">par </w:t>
      </w:r>
      <w:r w:rsidRPr="00332337" w:rsidR="2D4804C9">
        <w:t>nepieciešamām izmaiņām</w:t>
      </w:r>
      <w:r w:rsidRPr="00332337" w:rsidR="2ABFCA10">
        <w:t xml:space="preserve"> informē Izglītības un zinātnes</w:t>
      </w:r>
      <w:r w:rsidRPr="00332337" w:rsidR="4879B0FB">
        <w:t xml:space="preserve"> ministriju kā </w:t>
      </w:r>
      <w:r w:rsidRPr="00332337" w:rsidR="0D8BFEE7">
        <w:t>ES</w:t>
      </w:r>
      <w:r w:rsidRPr="00332337" w:rsidR="4879B0FB">
        <w:t xml:space="preserve"> fondu vadībā iesaistīto atbildīgo iestādi (turpmāk – atbildīgā iestāde)</w:t>
      </w:r>
      <w:r w:rsidRPr="00332337" w:rsidR="01131CA0">
        <w:t xml:space="preserve">. </w:t>
      </w:r>
      <w:bookmarkEnd w:id="8"/>
      <w:r w:rsidRPr="00332337" w:rsidR="01131CA0">
        <w:t>Atbildīgā iestāde</w:t>
      </w:r>
      <w:r w:rsidRPr="00332337" w:rsidR="17E5A58F">
        <w:t xml:space="preserve"> var veikt izmaiņas </w:t>
      </w:r>
      <w:r w:rsidRPr="00332337" w:rsidR="0CAADF11">
        <w:t xml:space="preserve">metodikas </w:t>
      </w:r>
      <w:r w:rsidRPr="00332337" w:rsidR="17E5A58F">
        <w:t>1.</w:t>
      </w:r>
      <w:r w:rsidRPr="00332337" w:rsidR="01131CA0">
        <w:t> </w:t>
      </w:r>
      <w:r w:rsidRPr="00332337" w:rsidR="17E5A58F">
        <w:t>tabulā un aktualizēt metodiku,</w:t>
      </w:r>
      <w:r w:rsidRPr="00332337" w:rsidR="57DBF6A6">
        <w:t xml:space="preserve"> bet ne biežāk kā </w:t>
      </w:r>
      <w:r w:rsidRPr="00332337" w:rsidR="0CAADF11">
        <w:t xml:space="preserve">vienu </w:t>
      </w:r>
      <w:r w:rsidRPr="00332337" w:rsidR="57DBF6A6">
        <w:t xml:space="preserve">reizi </w:t>
      </w:r>
      <w:r w:rsidRPr="00332337" w:rsidR="2310E154">
        <w:t>kalendārajā</w:t>
      </w:r>
      <w:r w:rsidRPr="00332337" w:rsidR="57DBF6A6">
        <w:t xml:space="preserve"> gadā,</w:t>
      </w:r>
      <w:r w:rsidRPr="00332337" w:rsidR="17E5A58F">
        <w:t xml:space="preserve"> iesniedzot vadošajā iestādē un sadarbības iestādē </w:t>
      </w:r>
      <w:r w:rsidRPr="00332337" w:rsidR="1586935D">
        <w:t>saskaņot</w:t>
      </w:r>
      <w:r w:rsidRPr="00332337" w:rsidR="17E5A58F">
        <w:t xml:space="preserve"> </w:t>
      </w:r>
      <w:r w:rsidRPr="00332337" w:rsidR="44A90FBD">
        <w:t xml:space="preserve">metodikas aktualizēto </w:t>
      </w:r>
      <w:r w:rsidRPr="00332337" w:rsidR="17E5A58F">
        <w:t xml:space="preserve">versiju un </w:t>
      </w:r>
      <w:r w:rsidRPr="00332337" w:rsidR="44A90FBD">
        <w:t xml:space="preserve">pēc tās apstiprināšanas </w:t>
      </w:r>
      <w:r w:rsidRPr="00332337" w:rsidR="17E5A58F">
        <w:t xml:space="preserve">to ievietojot </w:t>
      </w:r>
      <w:hyperlink r:id="rId10">
        <w:r w:rsidRPr="00332337" w:rsidR="17E5A58F">
          <w:rPr>
            <w:rStyle w:val="Hyperlink"/>
          </w:rPr>
          <w:t>www.esfondi.lv</w:t>
        </w:r>
      </w:hyperlink>
      <w:r w:rsidRPr="00332337" w:rsidR="17E5A58F">
        <w:t xml:space="preserve">. </w:t>
      </w:r>
      <w:r w:rsidRPr="00332337" w:rsidR="40D8B42C">
        <w:t>Grozījumi metodikā stājas spēkā IZM metodikas nākamās versijas parakstīšanas dienā</w:t>
      </w:r>
      <w:r w:rsidRPr="00332337" w:rsidR="1BFB4CAD">
        <w:t xml:space="preserve"> un neietekmē jau apstiprinātos </w:t>
      </w:r>
      <w:r w:rsidRPr="00332337" w:rsidR="00E41139">
        <w:t xml:space="preserve">Partnerības </w:t>
      </w:r>
      <w:r w:rsidRPr="00332337" w:rsidR="00D971CF">
        <w:t>p</w:t>
      </w:r>
      <w:r w:rsidRPr="00332337" w:rsidR="00E41139">
        <w:t>ieteikumus</w:t>
      </w:r>
      <w:r w:rsidRPr="00332337" w:rsidR="40D8B42C">
        <w:t>.</w:t>
      </w:r>
    </w:p>
    <w:p w:rsidR="007A4CDC" w:rsidRPr="00332337" w:rsidP="20DA1AEE" w14:paraId="7F307826" w14:textId="77777777">
      <w:pPr>
        <w:ind w:left="425"/>
        <w:jc w:val="both"/>
      </w:pPr>
    </w:p>
    <w:bookmarkEnd w:id="9"/>
    <w:p w:rsidR="00474843" w:rsidRPr="00332337" w:rsidP="000269D1" w14:paraId="54B2E7B8" w14:textId="30CE809C">
      <w:pPr>
        <w:numPr>
          <w:ilvl w:val="0"/>
          <w:numId w:val="63"/>
        </w:numPr>
        <w:ind w:left="425" w:hanging="425"/>
        <w:jc w:val="both"/>
      </w:pPr>
      <w:r w:rsidRPr="00332337">
        <w:t>Apstiprināto metodiku IZM ievieto tīmekļa vietnē esfondi.lv</w:t>
      </w:r>
      <w:r w:rsidRPr="00332337" w:rsidR="3BC5D7F7">
        <w:rPr>
          <w:rStyle w:val="Absatz-Standardschriftart"/>
        </w:rPr>
        <w:t xml:space="preserve"> </w:t>
      </w:r>
      <w:r w:rsidRPr="00332337" w:rsidR="3BC5D7F7">
        <w:t xml:space="preserve">un </w:t>
      </w:r>
      <w:r w:rsidRPr="00332337" w:rsidR="3BC5D7F7">
        <w:t>nosūta</w:t>
      </w:r>
      <w:r w:rsidRPr="00332337" w:rsidR="3BC5D7F7">
        <w:t xml:space="preserve"> vadošajai iestādei, CFLA un VIAA uz oficiālo e-pasta adresi.</w:t>
      </w:r>
    </w:p>
    <w:p w:rsidR="00474843" w:rsidRPr="00332337" w:rsidP="20DA1AEE" w14:paraId="69C08523" w14:textId="77777777">
      <w:pPr>
        <w:widowControl/>
        <w:suppressAutoHyphens w:val="0"/>
        <w:jc w:val="both"/>
      </w:pPr>
    </w:p>
    <w:p w:rsidR="007A4CDC" w:rsidRPr="00332337" w:rsidP="000269D1" w14:paraId="0014B7A2" w14:textId="77777777">
      <w:pPr>
        <w:jc w:val="both"/>
      </w:pPr>
    </w:p>
    <w:p w:rsidR="00054790" w:rsidRPr="00AD5FCE" w:rsidP="002F6243" w14:paraId="36137A32" w14:textId="5E14A449">
      <w:pPr>
        <w:jc w:val="both"/>
      </w:pPr>
      <w:r w:rsidRPr="00332337">
        <w:t>Saskaņots ar Finanšu ministriju 202</w:t>
      </w:r>
      <w:r w:rsidRPr="00332337" w:rsidR="04FB5AE1">
        <w:t>6</w:t>
      </w:r>
      <w:r w:rsidRPr="00332337">
        <w:t xml:space="preserve">. gada </w:t>
      </w:r>
      <w:r w:rsidR="00F02F44">
        <w:t>15</w:t>
      </w:r>
      <w:r w:rsidRPr="00332337">
        <w:t>. </w:t>
      </w:r>
      <w:r w:rsidR="00F02F44">
        <w:t>jūnijā</w:t>
      </w:r>
      <w:r w:rsidRPr="00332337">
        <w:t>.</w:t>
      </w:r>
      <w:bookmarkEnd w:id="2"/>
    </w:p>
    <w:sectPr w:rsidSect="00024C56">
      <w:headerReference w:type="default" r:id="rId11"/>
      <w:footerReference w:type="default" r:id="rId12"/>
      <w:headerReference w:type="first" r:id="rId13"/>
      <w:footerReference w:type="first" r:id="rId14"/>
      <w:pgSz w:w="11907" w:h="16839" w:code="9"/>
      <w:pgMar w:top="1134" w:right="1134" w:bottom="1134" w:left="1701"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Klee One"/>
    <w:charset w:val="8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20"/>
      <w:gridCol w:w="3020"/>
      <w:gridCol w:w="3020"/>
    </w:tblGrid>
    <w:tr w14:paraId="1C5EC4FD" w14:textId="77777777" w:rsidTr="00106DF3">
      <w:tblPrEx>
        <w:tblW w:w="0" w:type="auto"/>
        <w:tblLayout w:type="fixed"/>
        <w:tblLook w:val="06A0"/>
      </w:tblPrEx>
      <w:tc>
        <w:tcPr>
          <w:tcW w:w="3020" w:type="dxa"/>
        </w:tcPr>
        <w:p w:rsidR="007D3C36" w:rsidP="00106DF3" w14:paraId="1ADA3D4E" w14:textId="65A780C6">
          <w:pPr>
            <w:ind w:left="-115"/>
          </w:pPr>
        </w:p>
      </w:tc>
      <w:tc>
        <w:tcPr>
          <w:tcW w:w="3020" w:type="dxa"/>
        </w:tcPr>
        <w:p w:rsidR="007D3C36" w:rsidP="00106DF3" w14:paraId="16153669" w14:textId="303375C4">
          <w:pPr>
            <w:jc w:val="center"/>
          </w:pPr>
        </w:p>
      </w:tc>
      <w:tc>
        <w:tcPr>
          <w:tcW w:w="3020" w:type="dxa"/>
        </w:tcPr>
        <w:p w:rsidR="007D3C36" w:rsidP="00106DF3" w14:paraId="038E55ED" w14:textId="7F17EA72">
          <w:pPr>
            <w:ind w:right="-115"/>
            <w:jc w:val="right"/>
          </w:pPr>
        </w:p>
      </w:tc>
    </w:tr>
  </w:tbl>
  <w:p w:rsidR="007D3C36" w:rsidP="00106DF3" w14:paraId="6ADC2D7C" w14:textId="72939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20"/>
      <w:gridCol w:w="3020"/>
      <w:gridCol w:w="3020"/>
    </w:tblGrid>
    <w:tr w14:paraId="655F06FE" w14:textId="77777777" w:rsidTr="00106DF3">
      <w:tblPrEx>
        <w:tblW w:w="0" w:type="auto"/>
        <w:tblLayout w:type="fixed"/>
        <w:tblLook w:val="06A0"/>
      </w:tblPrEx>
      <w:tc>
        <w:tcPr>
          <w:tcW w:w="3020" w:type="dxa"/>
        </w:tcPr>
        <w:p w:rsidR="007D3C36" w:rsidP="00106DF3" w14:paraId="65F50948" w14:textId="5AB2E2B4">
          <w:pPr>
            <w:ind w:left="-115"/>
          </w:pPr>
        </w:p>
      </w:tc>
      <w:tc>
        <w:tcPr>
          <w:tcW w:w="3020" w:type="dxa"/>
        </w:tcPr>
        <w:p w:rsidR="007D3C36" w:rsidP="00106DF3" w14:paraId="103A9C9D" w14:textId="5366498F">
          <w:pPr>
            <w:jc w:val="center"/>
          </w:pPr>
        </w:p>
      </w:tc>
      <w:tc>
        <w:tcPr>
          <w:tcW w:w="3020" w:type="dxa"/>
        </w:tcPr>
        <w:p w:rsidR="007D3C36" w:rsidP="00106DF3" w14:paraId="2E3275DE" w14:textId="5D5AB8C1">
          <w:pPr>
            <w:ind w:right="-115"/>
            <w:jc w:val="right"/>
          </w:pPr>
        </w:p>
      </w:tc>
    </w:tr>
  </w:tbl>
  <w:p w:rsidR="007D3C36" w:rsidP="00106DF3" w14:paraId="78EFB036" w14:textId="131FB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0D36" w14:paraId="70310475" w14:textId="77777777">
      <w:r>
        <w:separator/>
      </w:r>
    </w:p>
  </w:footnote>
  <w:footnote w:type="continuationSeparator" w:id="1">
    <w:p w:rsidR="00830D36" w14:paraId="3BC64CC8" w14:textId="77777777">
      <w:r>
        <w:continuationSeparator/>
      </w:r>
    </w:p>
  </w:footnote>
  <w:footnote w:type="continuationNotice" w:id="2">
    <w:p w:rsidR="00830D36" w14:paraId="5B210CE8" w14:textId="77777777"/>
  </w:footnote>
  <w:footnote w:id="3">
    <w:p w:rsidR="00B66C32" w:rsidP="00B66C32" w14:paraId="13069028" w14:textId="0F6C0D83">
      <w:pPr>
        <w:pStyle w:val="FootnoteText"/>
        <w:jc w:val="both"/>
      </w:pPr>
      <w:r>
        <w:rPr>
          <w:rStyle w:val="FootnoteReference"/>
        </w:rPr>
        <w:footnoteRef/>
      </w:r>
      <w:r>
        <w:t xml:space="preserve"> </w:t>
      </w:r>
      <w:r w:rsidRPr="00B66C32">
        <w:t xml:space="preserve">Ministru kabineta 2024. gada 16. jūlija noteikumi Nr. 483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r w:rsidRPr="00B66C32">
        <w:t>piekļūstamības</w:t>
      </w:r>
      <w:r w:rsidRPr="00B66C32">
        <w:t xml:space="preserve"> iespējas personām ar invaliditāti" 4.2.3.1. pasākuma "Integrēta "skola-kopiena" sadarbības programma atstumtības riska mazināšanai izglītības iestādēs" īstenošanas noteikumi". </w:t>
      </w:r>
      <w:hyperlink r:id="rId1" w:history="1">
        <w:r w:rsidRPr="00347BD6">
          <w:rPr>
            <w:rStyle w:val="Hyperlink"/>
          </w:rPr>
          <w:t>https://likumi.lv/ta/id/353690</w:t>
        </w:r>
      </w:hyperlink>
      <w:r>
        <w:t xml:space="preserve"> </w:t>
      </w:r>
    </w:p>
  </w:footnote>
  <w:footnote w:id="4">
    <w:p w:rsidR="00F62FEB" w:rsidRPr="00332337" w:rsidP="009400F9" w14:paraId="3BBC0D59" w14:textId="0B0D7778">
      <w:pPr>
        <w:pStyle w:val="FootnoteText"/>
        <w:rPr>
          <w:sz w:val="18"/>
        </w:rPr>
      </w:pPr>
      <w:r w:rsidRPr="00332337">
        <w:rPr>
          <w:rStyle w:val="FootnoteReference"/>
          <w:sz w:val="18"/>
        </w:rPr>
        <w:footnoteRef/>
      </w:r>
      <w:r w:rsidRPr="00332337" w:rsidR="20DA1AEE">
        <w:rPr>
          <w:sz w:val="18"/>
          <w:szCs w:val="18"/>
        </w:rPr>
        <w:t xml:space="preserve"> </w:t>
      </w:r>
      <w:r w:rsidRPr="00332337" w:rsidR="20DA1AEE">
        <w:rPr>
          <w:sz w:val="18"/>
          <w:szCs w:val="18"/>
        </w:rPr>
        <w:t>4.2.3.1. pasākuma</w:t>
      </w:r>
      <w:r w:rsidRPr="00332337" w:rsidR="20DA1AEE">
        <w:rPr>
          <w:sz w:val="18"/>
        </w:rPr>
        <w:t xml:space="preserve"> MK noteikumu 14.</w:t>
      </w:r>
      <w:r w:rsidRPr="00332337" w:rsidR="00533348">
        <w:rPr>
          <w:sz w:val="18"/>
        </w:rPr>
        <w:t> </w:t>
      </w:r>
      <w:r w:rsidRPr="00332337" w:rsidR="20DA1AEE">
        <w:rPr>
          <w:sz w:val="18"/>
        </w:rPr>
        <w:t>punktā minētie sadarbības partneri</w:t>
      </w:r>
    </w:p>
  </w:footnote>
  <w:footnote w:id="5">
    <w:p w:rsidR="00F62FEB" w:rsidRPr="00332337" w:rsidP="009400F9" w14:paraId="7383FEAE" w14:textId="12071AA2">
      <w:pPr>
        <w:pStyle w:val="FootnoteText"/>
        <w:rPr>
          <w:sz w:val="18"/>
        </w:rPr>
      </w:pPr>
      <w:r w:rsidRPr="00332337">
        <w:rPr>
          <w:rStyle w:val="FootnoteReference"/>
          <w:sz w:val="18"/>
        </w:rPr>
        <w:footnoteRef/>
      </w:r>
      <w:r w:rsidRPr="00332337">
        <w:rPr>
          <w:sz w:val="18"/>
        </w:rPr>
        <w:t xml:space="preserve"> </w:t>
      </w:r>
      <w:hyperlink r:id="rId2" w:history="1">
        <w:r w:rsidRPr="00332337">
          <w:rPr>
            <w:rStyle w:val="Hyperlink"/>
            <w:sz w:val="18"/>
          </w:rPr>
          <w:t>https://likumi.lv/ta/id/353690</w:t>
        </w:r>
      </w:hyperlink>
    </w:p>
  </w:footnote>
  <w:footnote w:id="6">
    <w:p w:rsidR="0030498F" w:rsidRPr="00332337" w:rsidP="009400F9" w14:paraId="479ABA1E" w14:textId="46D5B55D">
      <w:pPr>
        <w:pStyle w:val="FootnoteText"/>
        <w:shd w:val="clear" w:color="auto" w:fill="FFFFFF" w:themeFill="background1"/>
        <w:jc w:val="both"/>
        <w:rPr>
          <w:sz w:val="18"/>
        </w:rPr>
      </w:pPr>
      <w:r w:rsidRPr="00332337">
        <w:rPr>
          <w:rStyle w:val="FootnoteReference"/>
          <w:sz w:val="18"/>
        </w:rPr>
        <w:footnoteRef/>
      </w:r>
      <w:r w:rsidRPr="00332337">
        <w:rPr>
          <w:sz w:val="18"/>
        </w:rPr>
        <w:t xml:space="preserve"> </w:t>
      </w:r>
      <w:r w:rsidRPr="00332337">
        <w:rPr>
          <w:sz w:val="18"/>
        </w:rPr>
        <w:t>atbilstoši FM vadlīnijām Nr.1.1. tiek lietota budžeta projekta aprēķina metode</w:t>
      </w:r>
    </w:p>
  </w:footnote>
  <w:footnote w:id="7">
    <w:p w:rsidR="00F0085F" w:rsidRPr="000269D1" w:rsidP="000269D1" w14:paraId="2B4665F8" w14:textId="15E43B46">
      <w:pPr>
        <w:pStyle w:val="pf0"/>
        <w:spacing w:before="0" w:beforeAutospacing="0" w:after="0" w:afterAutospacing="0"/>
        <w:jc w:val="both"/>
        <w:rPr>
          <w:rStyle w:val="Hyperlink"/>
          <w:sz w:val="18"/>
        </w:rPr>
      </w:pPr>
      <w:r w:rsidRPr="00332337">
        <w:rPr>
          <w:rStyle w:val="FootnoteReference"/>
          <w:sz w:val="18"/>
        </w:rPr>
        <w:footnoteRef/>
      </w:r>
      <w:r w:rsidRPr="00332337" w:rsidR="20DA1AEE">
        <w:rPr>
          <w:sz w:val="18"/>
          <w:szCs w:val="18"/>
        </w:rPr>
        <w:t xml:space="preserve"> </w:t>
      </w:r>
      <w:hyperlink r:id="rId3" w:history="1">
        <w:r w:rsidRPr="00332337" w:rsidR="20DA1AEE">
          <w:rPr>
            <w:rStyle w:val="Hyperlink"/>
            <w:rFonts w:eastAsia="Arial Unicode MS"/>
            <w:kern w:val="1"/>
            <w:sz w:val="18"/>
            <w:szCs w:val="18"/>
            <w:lang w:eastAsia="ar-SA"/>
          </w:rPr>
          <w:t>EUR-Lex - 02021R1060-20251025 - EN - EUR-Lex</w:t>
        </w:r>
      </w:hyperlink>
      <w:r w:rsidRPr="00332337" w:rsidR="00FC1B01">
        <w:rPr>
          <w:sz w:val="18"/>
          <w:szCs w:val="18"/>
        </w:rPr>
        <w:t xml:space="preserve">; ar 2026. gada 1. jūliju: </w:t>
      </w:r>
      <w:hyperlink r:id="rId4" w:history="1">
        <w:r w:rsidRPr="00332337" w:rsidR="00FC1B01">
          <w:rPr>
            <w:rStyle w:val="Hyperlink"/>
            <w:sz w:val="18"/>
            <w:szCs w:val="18"/>
          </w:rPr>
          <w:t>https://eur-lex.europa.eu/legal-content/EN/TXT/?uri=CELEX%3A02021R1060-20260701</w:t>
        </w:r>
      </w:hyperlink>
      <w:r w:rsidR="00FC1B01">
        <w:rPr>
          <w:sz w:val="18"/>
          <w:szCs w:val="18"/>
        </w:rPr>
        <w:t xml:space="preserve">   </w:t>
      </w:r>
      <w:r w:rsidRPr="000269D1" w:rsidR="00FC1B01">
        <w:rPr>
          <w:sz w:val="18"/>
          <w:szCs w:val="18"/>
        </w:rPr>
        <w:t xml:space="preserve"> </w:t>
      </w:r>
    </w:p>
  </w:footnote>
  <w:footnote w:id="8">
    <w:p w:rsidR="0054040E" w:rsidRPr="00332337" w:rsidP="00670781" w14:paraId="2A07B3A0" w14:textId="77777777">
      <w:pPr>
        <w:pStyle w:val="FootnoteText"/>
        <w:jc w:val="both"/>
        <w:rPr>
          <w:sz w:val="18"/>
        </w:rPr>
      </w:pPr>
      <w:r w:rsidRPr="00332337">
        <w:rPr>
          <w:rStyle w:val="FootnoteReference"/>
          <w:sz w:val="18"/>
        </w:rPr>
        <w:footnoteRef/>
      </w:r>
      <w:r w:rsidRPr="00332337">
        <w:rPr>
          <w:sz w:val="18"/>
        </w:rPr>
        <w:t xml:space="preserve"> </w:t>
      </w:r>
      <w:hyperlink r:id="rId5" w:history="1">
        <w:r w:rsidRPr="00332337">
          <w:rPr>
            <w:rStyle w:val="Hyperlink"/>
            <w:sz w:val="18"/>
          </w:rPr>
          <w:t>Vadlīnijas par vienkāršoto izmaksu izmantošanas iespējām un to piemērošana Eiropas Savienības kohēzijas politikas programmas 2021.–2027.gadam ietvaros - ES fondi</w:t>
        </w:r>
      </w:hyperlink>
      <w:r w:rsidRPr="00332337">
        <w:rPr>
          <w:sz w:val="18"/>
        </w:rPr>
        <w:t xml:space="preserve"> </w:t>
      </w:r>
    </w:p>
  </w:footnote>
  <w:footnote w:id="9">
    <w:p w:rsidR="0054040E" w:rsidRPr="00332337" w:rsidP="000269D1" w14:paraId="7BF9E68C" w14:textId="49D983F4">
      <w:pPr>
        <w:pStyle w:val="FootnoteText"/>
        <w:jc w:val="both"/>
        <w:rPr>
          <w:sz w:val="18"/>
        </w:rPr>
      </w:pPr>
      <w:r w:rsidRPr="00332337">
        <w:rPr>
          <w:rStyle w:val="FootnoteReference"/>
          <w:sz w:val="18"/>
        </w:rPr>
        <w:footnoteRef/>
      </w:r>
      <w:hyperlink r:id="rId6" w:history="1">
        <w:r w:rsidRPr="00332337" w:rsidR="00416615">
          <w:rPr>
            <w:rStyle w:val="Hyperlink"/>
            <w:sz w:val="18"/>
            <w:szCs w:val="18"/>
          </w:rPr>
          <w:t>https://www.esfondi.lv/normativie-akti-un-dokumenti/2021-2027-planosanas-periods/vadlinijas-attiecinamo-izmaksu-noteiksanai-eiropas-savienibas-kohezijas-politikas-programmas-2021-2027-gada-planosanas-perioda?revision=1749544240</w:t>
        </w:r>
      </w:hyperlink>
      <w:r w:rsidRPr="00332337" w:rsidR="00416615">
        <w:t xml:space="preserve"> </w:t>
      </w:r>
      <w:r w:rsidRPr="00332337" w:rsidR="20DA1AEE">
        <w:rPr>
          <w:sz w:val="18"/>
        </w:rPr>
        <w:t xml:space="preserve"> </w:t>
      </w:r>
    </w:p>
  </w:footnote>
  <w:footnote w:id="10">
    <w:p w:rsidR="007809CD" w:rsidRPr="000269D1" w:rsidP="000269D1" w14:paraId="1482247B" w14:textId="1BB02C17">
      <w:pPr>
        <w:pStyle w:val="FootnoteText"/>
        <w:jc w:val="both"/>
        <w:rPr>
          <w:sz w:val="18"/>
        </w:rPr>
      </w:pPr>
      <w:r w:rsidRPr="00332337">
        <w:rPr>
          <w:rStyle w:val="FootnoteReference"/>
          <w:sz w:val="18"/>
        </w:rPr>
        <w:footnoteRef/>
      </w:r>
      <w:r w:rsidRPr="00332337" w:rsidR="20DA1AEE">
        <w:rPr>
          <w:sz w:val="18"/>
          <w:shd w:val="clear" w:color="auto" w:fill="FFFFFF" w:themeFill="background1"/>
        </w:rPr>
        <w:t xml:space="preserve"> </w:t>
      </w:r>
      <w:hyperlink r:id="rId7" w:history="1">
        <w:r w:rsidRPr="00332337" w:rsidR="20DA1AEE">
          <w:rPr>
            <w:color w:val="0000FF"/>
            <w:sz w:val="18"/>
            <w:u w:val="single"/>
            <w:shd w:val="clear" w:color="auto" w:fill="FFFFFF" w:themeFill="background1"/>
          </w:rPr>
          <w:t>https://likumi.lv/ta/id/353690</w:t>
        </w:r>
      </w:hyperlink>
    </w:p>
  </w:footnote>
  <w:footnote w:id="11">
    <w:p w:rsidR="00AA0501" w:rsidRPr="00FC1C8C" w:rsidP="20DA1AEE" w14:paraId="70B30BBD" w14:textId="55699DE4">
      <w:pPr>
        <w:pStyle w:val="FootnoteText"/>
        <w:jc w:val="both"/>
        <w:rPr>
          <w:sz w:val="18"/>
          <w:szCs w:val="18"/>
        </w:rPr>
      </w:pPr>
      <w:r w:rsidRPr="00FC1C8C">
        <w:rPr>
          <w:rStyle w:val="FootnoteReference"/>
          <w:sz w:val="18"/>
          <w:szCs w:val="18"/>
        </w:rPr>
        <w:footnoteRef/>
      </w:r>
      <w:r w:rsidRPr="00FC1C8C" w:rsidR="20DA1AEE">
        <w:rPr>
          <w:sz w:val="18"/>
          <w:szCs w:val="18"/>
        </w:rPr>
        <w:t xml:space="preserve"> </w:t>
      </w:r>
      <w:r w:rsidRPr="00FC1C8C" w:rsidR="20DA1AEE">
        <w:rPr>
          <w:rFonts w:eastAsiaTheme="minorEastAsia" w:cstheme="minorBidi"/>
          <w:sz w:val="18"/>
          <w:szCs w:val="18"/>
        </w:rPr>
        <w:t xml:space="preserve">Plašāka informācija par īstenoto pilotprojektu un tā noslēguma pārskats atrodams Izglītības un zinātnes ministrijas tīmekļa vietnē sadaļā "Izglītības iestāžu partnerības kā atbalsts pārejai uz mācībām latviešu valodā" </w:t>
      </w:r>
      <w:hyperlink r:id="rId8" w:history="1">
        <w:r w:rsidRPr="00FC1C8C" w:rsidR="20DA1AEE">
          <w:rPr>
            <w:rStyle w:val="Hyperlink"/>
            <w:rFonts w:eastAsiaTheme="minorEastAsia" w:cstheme="minorBidi"/>
            <w:sz w:val="18"/>
            <w:szCs w:val="18"/>
          </w:rPr>
          <w:t>https://www.izm.gov.lv/lv/media/25296/download?attachment</w:t>
        </w:r>
      </w:hyperlink>
      <w:r w:rsidRPr="00FC1C8C" w:rsidR="20DA1AEE">
        <w:rPr>
          <w:rFonts w:eastAsiaTheme="minorEastAsia" w:cstheme="minorBidi"/>
          <w:sz w:val="18"/>
          <w:szCs w:val="18"/>
        </w:rPr>
        <w:t xml:space="preserve">, kā arī </w:t>
      </w:r>
      <w:r w:rsidRPr="00FC1C8C" w:rsidR="20DA1AEE">
        <w:rPr>
          <w:rFonts w:eastAsia="Calibri"/>
          <w:sz w:val="18"/>
          <w:szCs w:val="18"/>
        </w:rPr>
        <w:t>4.2.3.1. pasākuma p</w:t>
      </w:r>
      <w:r w:rsidRPr="00FC1C8C" w:rsidR="20DA1AEE">
        <w:rPr>
          <w:rFonts w:eastAsiaTheme="minorEastAsia" w:cstheme="minorBidi"/>
          <w:sz w:val="18"/>
          <w:szCs w:val="18"/>
        </w:rPr>
        <w:t xml:space="preserve">rojekta tīmekļa vietnes sadaļā "Partneriem" </w:t>
      </w:r>
      <w:hyperlink r:id="rId9">
        <w:r w:rsidRPr="00FC1C8C" w:rsidR="20DA1AEE">
          <w:rPr>
            <w:rStyle w:val="Hyperlink"/>
            <w:rFonts w:eastAsiaTheme="minorEastAsia" w:cstheme="minorBidi"/>
            <w:sz w:val="18"/>
            <w:szCs w:val="18"/>
          </w:rPr>
          <w:t>https://www.skola-kopiena.lv/partners</w:t>
        </w:r>
      </w:hyperlink>
    </w:p>
  </w:footnote>
  <w:footnote w:id="12">
    <w:p w:rsidR="00520366" w:rsidRPr="000269D1" w:rsidP="000269D1" w14:paraId="400BDA42" w14:textId="6FC29A82">
      <w:pPr>
        <w:pStyle w:val="FootnoteText"/>
        <w:jc w:val="both"/>
        <w:rPr>
          <w:sz w:val="18"/>
        </w:rPr>
      </w:pPr>
      <w:r w:rsidRPr="000269D1">
        <w:rPr>
          <w:rStyle w:val="FootnoteReference"/>
          <w:sz w:val="18"/>
        </w:rPr>
        <w:footnoteRef/>
      </w:r>
      <w:r w:rsidRPr="000269D1" w:rsidR="20DA1AEE">
        <w:rPr>
          <w:sz w:val="18"/>
        </w:rPr>
        <w:t xml:space="preserve"> </w:t>
      </w:r>
      <w:r w:rsidRPr="000269D1" w:rsidR="20DA1AEE">
        <w:rPr>
          <w:sz w:val="18"/>
        </w:rPr>
        <w:t xml:space="preserve">izglītības iestāžu </w:t>
      </w:r>
      <w:r w:rsidRPr="00FC1C8C" w:rsidR="20DA1AEE">
        <w:rPr>
          <w:sz w:val="18"/>
          <w:szCs w:val="18"/>
        </w:rPr>
        <w:t>Partnerību</w:t>
      </w:r>
      <w:r w:rsidRPr="000269D1" w:rsidR="20DA1AEE">
        <w:rPr>
          <w:sz w:val="18"/>
        </w:rPr>
        <w:t xml:space="preserve"> īstenošana, lai sniegtu atbalstu izglītojamiem, vecākiem (personām, kas realizē aizgādību), pedagogiem un izglītības iestāžu vadītājiem pārejā uz mācībām latviešu valodā</w:t>
      </w:r>
    </w:p>
  </w:footnote>
  <w:footnote w:id="13">
    <w:p w:rsidR="00601CB9" w:rsidRPr="000269D1" w:rsidP="000269D1" w14:paraId="3A8ED66B" w14:textId="0ABFEFC2">
      <w:pPr>
        <w:pStyle w:val="FootnoteText"/>
        <w:jc w:val="both"/>
        <w:rPr>
          <w:sz w:val="18"/>
        </w:rPr>
      </w:pPr>
      <w:r w:rsidRPr="000269D1">
        <w:rPr>
          <w:rStyle w:val="FootnoteReference"/>
          <w:sz w:val="18"/>
        </w:rPr>
        <w:footnoteRef/>
      </w:r>
      <w:r w:rsidRPr="000269D1" w:rsidR="20DA1AEE">
        <w:rPr>
          <w:sz w:val="18"/>
        </w:rPr>
        <w:t xml:space="preserve"> </w:t>
      </w:r>
      <w:hyperlink r:id="rId10" w:history="1">
        <w:r w:rsidRPr="000269D1" w:rsidR="20DA1AEE">
          <w:rPr>
            <w:rStyle w:val="Hyperlink"/>
            <w:sz w:val="18"/>
          </w:rPr>
          <w:t>https://eur-lex.europa.eu/eli/reg/2024/2509/oj/?locale=LV</w:t>
        </w:r>
      </w:hyperlink>
      <w:r w:rsidRPr="000269D1" w:rsidR="20DA1AEE">
        <w:rPr>
          <w:sz w:val="18"/>
        </w:rPr>
        <w:t xml:space="preserve"> </w:t>
      </w:r>
    </w:p>
  </w:footnote>
  <w:footnote w:id="14">
    <w:p w:rsidR="005B4DC0" w:rsidRPr="00332337" w:rsidP="000269D1" w14:paraId="7F9404B5" w14:textId="50AECC46">
      <w:pPr>
        <w:pStyle w:val="FootnoteText"/>
        <w:jc w:val="both"/>
        <w:rPr>
          <w:rFonts w:ascii="Segoe UI" w:hAnsi="Segoe UI"/>
          <w:color w:val="0000FF"/>
          <w:sz w:val="18"/>
          <w:szCs w:val="18"/>
          <w:u w:val="single"/>
        </w:rPr>
      </w:pPr>
      <w:r w:rsidRPr="00332337">
        <w:rPr>
          <w:rStyle w:val="FootnoteReference"/>
          <w:sz w:val="18"/>
        </w:rPr>
        <w:footnoteRef/>
      </w:r>
      <w:r w:rsidRPr="00332337" w:rsidR="20DA1AEE">
        <w:rPr>
          <w:sz w:val="18"/>
          <w:szCs w:val="18"/>
        </w:rPr>
        <w:t xml:space="preserve"> </w:t>
      </w:r>
      <w:r w:rsidRPr="00332337" w:rsidR="20DA1AEE">
        <w:rPr>
          <w:sz w:val="18"/>
          <w:szCs w:val="18"/>
        </w:rPr>
        <w:t xml:space="preserve">Pieejama šeit: </w:t>
      </w:r>
      <w:hyperlink r:id="rId11" w:history="1">
        <w:r w:rsidRPr="00332337" w:rsidR="20DA1AEE">
          <w:rPr>
            <w:rStyle w:val="Hyperlink"/>
            <w:sz w:val="18"/>
            <w:szCs w:val="18"/>
          </w:rPr>
          <w:t>https://eur-lex.europa.eu/legal-content/EN/TXT/?uri=CELEX%3A02021R1060-20251025</w:t>
        </w:r>
      </w:hyperlink>
      <w:r w:rsidRPr="00332337" w:rsidR="00CC0C61">
        <w:rPr>
          <w:sz w:val="18"/>
          <w:szCs w:val="18"/>
        </w:rPr>
        <w:t xml:space="preserve">; ar 2026. gada 1. jūliju: </w:t>
      </w:r>
      <w:hyperlink r:id="rId12" w:history="1">
        <w:r w:rsidRPr="00332337" w:rsidR="00CC0C61">
          <w:rPr>
            <w:rStyle w:val="Hyperlink"/>
            <w:sz w:val="18"/>
            <w:szCs w:val="18"/>
          </w:rPr>
          <w:t>https://eur-lex.europa.eu/legal-content/EN/TXT/?uri=CELEX%3A02021R1060-20260701</w:t>
        </w:r>
      </w:hyperlink>
      <w:r w:rsidRPr="00332337" w:rsidR="00CC0C61">
        <w:rPr>
          <w:sz w:val="18"/>
          <w:szCs w:val="18"/>
        </w:rPr>
        <w:t xml:space="preserve"> </w:t>
      </w:r>
      <w:r w:rsidRPr="00332337" w:rsidR="20DA1AEE">
        <w:rPr>
          <w:sz w:val="18"/>
          <w:szCs w:val="18"/>
        </w:rPr>
        <w:t xml:space="preserve"> </w:t>
      </w:r>
    </w:p>
  </w:footnote>
  <w:footnote w:id="15">
    <w:p w:rsidR="00231EEF" w:rsidRPr="000269D1" w:rsidP="001D4519" w14:paraId="15C741DE" w14:textId="445E0093">
      <w:pPr>
        <w:jc w:val="both"/>
        <w:rPr>
          <w:sz w:val="18"/>
        </w:rPr>
      </w:pPr>
      <w:r w:rsidRPr="00332337">
        <w:rPr>
          <w:rStyle w:val="FootnoteReference"/>
          <w:sz w:val="18"/>
        </w:rPr>
        <w:footnoteRef/>
      </w:r>
      <w:r w:rsidRPr="00332337" w:rsidR="20DA1AEE">
        <w:rPr>
          <w:sz w:val="18"/>
        </w:rPr>
        <w:t xml:space="preserve"> </w:t>
      </w:r>
      <w:bookmarkStart w:id="5" w:name="_Hlk216187354"/>
      <w:r w:rsidRPr="00332337" w:rsidR="00BE3E08">
        <w:rPr>
          <w:sz w:val="18"/>
        </w:rPr>
        <w:t xml:space="preserve">Katra Partnerība ir līdz 5000 </w:t>
      </w:r>
      <w:r w:rsidRPr="00332337" w:rsidR="00BE3E08">
        <w:rPr>
          <w:i/>
          <w:iCs/>
          <w:sz w:val="18"/>
        </w:rPr>
        <w:t>euro</w:t>
      </w:r>
      <w:r w:rsidRPr="00332337" w:rsidR="00BE3E08">
        <w:rPr>
          <w:sz w:val="18"/>
        </w:rPr>
        <w:t xml:space="preserve">. </w:t>
      </w:r>
      <w:r w:rsidRPr="00332337" w:rsidR="00E113EC">
        <w:rPr>
          <w:sz w:val="18"/>
          <w:szCs w:val="18"/>
        </w:rPr>
        <w:t>M</w:t>
      </w:r>
      <w:r w:rsidRPr="00332337" w:rsidR="20DA1AEE">
        <w:rPr>
          <w:sz w:val="18"/>
          <w:szCs w:val="18"/>
        </w:rPr>
        <w:t>aksimālā</w:t>
      </w:r>
      <w:r w:rsidRPr="00332337" w:rsidR="20DA1AEE">
        <w:rPr>
          <w:sz w:val="18"/>
        </w:rPr>
        <w:t xml:space="preserve"> </w:t>
      </w:r>
      <w:r w:rsidRPr="00332337" w:rsidR="00717798">
        <w:rPr>
          <w:sz w:val="18"/>
          <w:szCs w:val="18"/>
        </w:rPr>
        <w:t xml:space="preserve">Partnerības </w:t>
      </w:r>
      <w:r w:rsidRPr="00332337" w:rsidR="20DA1AEE">
        <w:rPr>
          <w:sz w:val="18"/>
        </w:rPr>
        <w:t xml:space="preserve">summa tiek noteikta </w:t>
      </w:r>
      <w:r w:rsidRPr="00332337" w:rsidR="00343D81">
        <w:rPr>
          <w:sz w:val="18"/>
          <w:szCs w:val="18"/>
        </w:rPr>
        <w:t>atbilstoši</w:t>
      </w:r>
      <w:r w:rsidRPr="00332337" w:rsidR="20DA1AEE">
        <w:rPr>
          <w:sz w:val="18"/>
        </w:rPr>
        <w:t xml:space="preserve"> "Projekta "Skola – kopienā" darbību īstenošanas vadlīnijām sadarbības partneriem”, </w:t>
      </w:r>
      <w:r w:rsidRPr="00332337" w:rsidR="000E2B84">
        <w:rPr>
          <w:sz w:val="18"/>
          <w:szCs w:val="18"/>
        </w:rPr>
        <w:t xml:space="preserve">saskaņā ar </w:t>
      </w:r>
      <w:r w:rsidRPr="00332337" w:rsidR="20DA1AEE">
        <w:rPr>
          <w:sz w:val="18"/>
          <w:szCs w:val="18"/>
        </w:rPr>
        <w:t>kurā</w:t>
      </w:r>
      <w:r w:rsidRPr="00332337" w:rsidR="000E2B84">
        <w:rPr>
          <w:sz w:val="18"/>
          <w:szCs w:val="18"/>
        </w:rPr>
        <w:t>m</w:t>
      </w:r>
      <w:r w:rsidRPr="00332337" w:rsidR="20DA1AEE">
        <w:rPr>
          <w:sz w:val="18"/>
          <w:szCs w:val="18"/>
        </w:rPr>
        <w:t xml:space="preserve"> viena</w:t>
      </w:r>
      <w:r w:rsidRPr="00332337" w:rsidR="008067B9">
        <w:rPr>
          <w:sz w:val="18"/>
          <w:szCs w:val="18"/>
        </w:rPr>
        <w:t>s</w:t>
      </w:r>
      <w:r w:rsidRPr="00332337" w:rsidR="20DA1AEE">
        <w:rPr>
          <w:sz w:val="18"/>
          <w:szCs w:val="18"/>
        </w:rPr>
        <w:t xml:space="preserve"> </w:t>
      </w:r>
      <w:r w:rsidRPr="00332337" w:rsidR="0042277E">
        <w:rPr>
          <w:sz w:val="18"/>
          <w:szCs w:val="18"/>
        </w:rPr>
        <w:t>Partnerība</w:t>
      </w:r>
      <w:r w:rsidRPr="00332337" w:rsidR="008067B9">
        <w:rPr>
          <w:sz w:val="18"/>
          <w:szCs w:val="18"/>
        </w:rPr>
        <w:t>s</w:t>
      </w:r>
      <w:r w:rsidRPr="00332337" w:rsidR="0042277E">
        <w:rPr>
          <w:sz w:val="18"/>
        </w:rPr>
        <w:t xml:space="preserve"> </w:t>
      </w:r>
      <w:r w:rsidRPr="00332337" w:rsidR="20DA1AEE">
        <w:rPr>
          <w:sz w:val="18"/>
        </w:rPr>
        <w:t>maksimālais pieejamais finansējuma apmērs ir 5000 EUR</w:t>
      </w:r>
      <w:r w:rsidRPr="00332337" w:rsidR="008067B9">
        <w:rPr>
          <w:sz w:val="18"/>
        </w:rPr>
        <w:t xml:space="preserve"> (t. sk. iekļauti visos normatīvajos aktos noteiktie nodokļi)</w:t>
      </w:r>
      <w:r w:rsidRPr="00332337" w:rsidR="20DA1AEE">
        <w:rPr>
          <w:sz w:val="18"/>
        </w:rPr>
        <w:t>, un saskaņā ar VIAA izstrādāto nolikumu “Izglītības iestāžu partnerības veicināšana  mācībām latviešu valodā</w:t>
      </w:r>
      <w:r w:rsidRPr="00332337" w:rsidR="00E113EC">
        <w:rPr>
          <w:sz w:val="18"/>
          <w:szCs w:val="18"/>
        </w:rPr>
        <w:t>”</w:t>
      </w:r>
      <w:r w:rsidRPr="00332337" w:rsidR="20DA1AEE">
        <w:rPr>
          <w:sz w:val="18"/>
        </w:rPr>
        <w:t xml:space="preserve"> potenciālajiem</w:t>
      </w:r>
      <w:r w:rsidRPr="00332337" w:rsidR="000D3D74">
        <w:rPr>
          <w:sz w:val="18"/>
        </w:rPr>
        <w:t xml:space="preserve"> </w:t>
      </w:r>
      <w:r w:rsidRPr="00332337" w:rsidR="000D3D74">
        <w:rPr>
          <w:sz w:val="18"/>
          <w:szCs w:val="18"/>
        </w:rPr>
        <w:t>Partnerību</w:t>
      </w:r>
      <w:r w:rsidRPr="00332337" w:rsidR="000D3D74">
        <w:rPr>
          <w:sz w:val="18"/>
        </w:rPr>
        <w:t xml:space="preserve"> </w:t>
      </w:r>
      <w:r w:rsidRPr="00332337" w:rsidR="20DA1AEE">
        <w:rPr>
          <w:sz w:val="18"/>
        </w:rPr>
        <w:t>īstenotājiem</w:t>
      </w:r>
      <w:bookmarkEnd w:id="5"/>
      <w:r w:rsidRPr="00332337" w:rsidR="20DA1AEE">
        <w:rPr>
          <w:sz w:val="18"/>
        </w:rPr>
        <w:t>.</w:t>
      </w:r>
      <w:r w:rsidRPr="00332337" w:rsidR="00BE3E08">
        <w:rPr>
          <w:sz w:val="18"/>
        </w:rPr>
        <w:t xml:space="preserve"> </w:t>
      </w:r>
      <w:r w:rsidRPr="00332337" w:rsidR="007F45B9">
        <w:rPr>
          <w:sz w:val="18"/>
        </w:rPr>
        <w:t>Viena sadarbības partnera Partnerības v</w:t>
      </w:r>
      <w:r w:rsidRPr="00332337" w:rsidR="00BE3E08">
        <w:rPr>
          <w:sz w:val="18"/>
        </w:rPr>
        <w:t>iena</w:t>
      </w:r>
      <w:r w:rsidRPr="00332337" w:rsidR="007F45B9">
        <w:rPr>
          <w:sz w:val="18"/>
        </w:rPr>
        <w:t xml:space="preserve"> </w:t>
      </w:r>
      <w:r w:rsidRPr="00332337" w:rsidR="008B486C">
        <w:rPr>
          <w:sz w:val="18"/>
        </w:rPr>
        <w:t xml:space="preserve">konkursa </w:t>
      </w:r>
      <w:r w:rsidRPr="00332337" w:rsidR="00BE3E08">
        <w:rPr>
          <w:sz w:val="18"/>
        </w:rPr>
        <w:t xml:space="preserve">uzsaukuma </w:t>
      </w:r>
      <w:r w:rsidRPr="00332337" w:rsidR="007F45B9">
        <w:rPr>
          <w:sz w:val="18"/>
        </w:rPr>
        <w:t xml:space="preserve">ietvaros </w:t>
      </w:r>
      <w:r w:rsidRPr="00332337" w:rsidR="00BE3E08">
        <w:rPr>
          <w:sz w:val="18"/>
        </w:rPr>
        <w:t>nedrīkst pārsniegt regulas Nr. 2021/1060 53. panta 3. punkta b</w:t>
      </w:r>
      <w:r w:rsidRPr="00332337" w:rsidR="007F45B9">
        <w:rPr>
          <w:sz w:val="18"/>
        </w:rPr>
        <w:t> </w:t>
      </w:r>
      <w:r w:rsidRPr="00332337" w:rsidR="00BE3E08">
        <w:rPr>
          <w:sz w:val="18"/>
        </w:rPr>
        <w:t>apakšpunktā noteikto 200 000 </w:t>
      </w:r>
      <w:r w:rsidRPr="00332337" w:rsidR="00BE3E08">
        <w:rPr>
          <w:i/>
          <w:iCs/>
          <w:sz w:val="18"/>
        </w:rPr>
        <w:t>euro</w:t>
      </w:r>
      <w:r w:rsidRPr="00332337" w:rsidR="006047DC">
        <w:rPr>
          <w:i/>
          <w:iCs/>
          <w:sz w:val="18"/>
        </w:rPr>
        <w:t xml:space="preserve"> </w:t>
      </w:r>
      <w:r w:rsidRPr="00332337" w:rsidR="006047DC">
        <w:rPr>
          <w:sz w:val="18"/>
        </w:rPr>
        <w:t>limitu</w:t>
      </w:r>
      <w:r w:rsidRPr="00332337" w:rsidR="00BE3E08">
        <w:rPr>
          <w:sz w:val="18"/>
        </w:rPr>
        <w:t>.</w:t>
      </w:r>
    </w:p>
  </w:footnote>
  <w:footnote w:id="16">
    <w:p w:rsidR="00680936" w:rsidRPr="000269D1" w:rsidP="00A43624" w14:paraId="49D13667" w14:textId="68606C42">
      <w:pPr>
        <w:pStyle w:val="FootnoteText"/>
        <w:jc w:val="both"/>
        <w:rPr>
          <w:sz w:val="18"/>
        </w:rPr>
      </w:pPr>
      <w:r w:rsidRPr="000269D1">
        <w:rPr>
          <w:rStyle w:val="FootnoteReference"/>
          <w:sz w:val="18"/>
        </w:rPr>
        <w:footnoteRef/>
      </w:r>
      <w:r w:rsidRPr="00FC1C8C" w:rsidR="20DA1AEE">
        <w:rPr>
          <w:sz w:val="18"/>
          <w:szCs w:val="18"/>
        </w:rPr>
        <w:t xml:space="preserve"> </w:t>
      </w:r>
      <w:hyperlink r:id="rId13">
        <w:r w:rsidRPr="00FC1C8C" w:rsidR="20DA1AEE">
          <w:rPr>
            <w:rStyle w:val="Hyperlink"/>
            <w:sz w:val="18"/>
            <w:szCs w:val="18"/>
          </w:rPr>
          <w:t>https://www.esfondi.lv/normativie-akti-un-dokumenti/2021-2027-planosanas-periods/vadlinijas-par-vienkarsoto-izmaksu-izmantosanas-iespejam-un-to-piemerosana-eiropas-savienibas-kohezijas-politikas-programmas-2021-2027-gadam-ietvaros</w:t>
        </w:r>
      </w:hyperlink>
      <w:r w:rsidRPr="00FC1C8C" w:rsidR="20DA1AEE">
        <w:rPr>
          <w:sz w:val="18"/>
          <w:szCs w:val="18"/>
        </w:rPr>
        <w:t xml:space="preserve"> </w:t>
      </w:r>
    </w:p>
  </w:footnote>
  <w:footnote w:id="17">
    <w:p w:rsidR="00631F09" w:rsidRPr="000269D1" w:rsidP="00631F09" w14:paraId="781C56F8" w14:textId="025D2DB3">
      <w:pPr>
        <w:pStyle w:val="FootnoteText"/>
        <w:jc w:val="both"/>
        <w:rPr>
          <w:sz w:val="18"/>
        </w:rPr>
      </w:pPr>
      <w:r w:rsidRPr="000269D1">
        <w:rPr>
          <w:rStyle w:val="FootnoteReference"/>
          <w:sz w:val="18"/>
        </w:rPr>
        <w:footnoteRef/>
      </w:r>
      <w:r w:rsidRPr="000269D1" w:rsidR="20DA1AEE">
        <w:rPr>
          <w:sz w:val="18"/>
        </w:rPr>
        <w:t xml:space="preserve"> </w:t>
      </w:r>
      <w:r w:rsidRPr="00FC1C8C" w:rsidR="20DA1AEE">
        <w:rPr>
          <w:sz w:val="18"/>
          <w:szCs w:val="18"/>
        </w:rPr>
        <w:t>VIAA un sadarbības partneri dubultā finansējuma riska kontroli nodrošina atbilstoši VIAA izstrādātai 4.2.3.1. pasākuma projekta iekšējās vadības un kontroles sistēmai (kārtībai) (MK noteikumu Nr. 483 35.3. apakšpunkts), 4.2.3.1. pasākuma projekta īstenošanas vadlīnijām sadarbības partneriem (MK noteikumu Nr. 483 35.9. apakšpunkts), interaktīvajā rīkā (</w:t>
      </w:r>
      <w:hyperlink r:id="rId14" w:history="1">
        <w:r w:rsidRPr="00FC1C8C" w:rsidR="20DA1AEE">
          <w:rPr>
            <w:color w:val="0000FF"/>
            <w:sz w:val="18"/>
            <w:szCs w:val="18"/>
            <w:u w:val="single"/>
          </w:rPr>
          <w:t>https://is.skola-kopiena.lv</w:t>
        </w:r>
      </w:hyperlink>
      <w:r w:rsidRPr="00FC1C8C" w:rsidR="20DA1AEE">
        <w:rPr>
          <w:sz w:val="18"/>
          <w:szCs w:val="18"/>
        </w:rPr>
        <w:t xml:space="preserve">) un demarkācijas matricā (pieejama: </w:t>
      </w:r>
      <w:hyperlink r:id="rId15" w:history="1">
        <w:r w:rsidRPr="00FC1C8C" w:rsidR="20DA1AEE">
          <w:rPr>
            <w:color w:val="0000FF"/>
            <w:sz w:val="18"/>
            <w:szCs w:val="18"/>
            <w:u w:val="single"/>
          </w:rPr>
          <w:t>https://www.esfondi.lv/profesionaliem/demarkacija</w:t>
        </w:r>
      </w:hyperlink>
      <w:r w:rsidRPr="00FC1C8C" w:rsidR="20DA1AEE">
        <w:rPr>
          <w:sz w:val="18"/>
          <w:szCs w:val="18"/>
        </w:rPr>
        <w:t>) pieejamai informācijai.</w:t>
      </w:r>
    </w:p>
  </w:footnote>
  <w:footnote w:id="18">
    <w:p w:rsidR="00CC0C61" w:rsidRPr="00332337" w14:paraId="5074131B" w14:textId="2146082A">
      <w:pPr>
        <w:pStyle w:val="FootnoteText"/>
      </w:pPr>
      <w:r w:rsidRPr="00332337">
        <w:rPr>
          <w:rStyle w:val="FootnoteReference"/>
        </w:rPr>
        <w:footnoteRef/>
      </w:r>
      <w:r w:rsidRPr="00332337">
        <w:t xml:space="preserve"> </w:t>
      </w:r>
      <w:r w:rsidRPr="00332337">
        <w:rPr>
          <w:sz w:val="18"/>
          <w:szCs w:val="18"/>
        </w:rPr>
        <w:t xml:space="preserve">Pieejama šeit: </w:t>
      </w:r>
      <w:hyperlink r:id="rId16" w:history="1">
        <w:r w:rsidRPr="00332337">
          <w:rPr>
            <w:rStyle w:val="Hyperlink"/>
            <w:sz w:val="18"/>
            <w:szCs w:val="18"/>
          </w:rPr>
          <w:t>https://eur-lex.europa.eu/legal-content/EN/TXT/?uri=CELEX%3A02021R1060-20251025</w:t>
        </w:r>
      </w:hyperlink>
      <w:r w:rsidRPr="00332337">
        <w:rPr>
          <w:sz w:val="18"/>
          <w:szCs w:val="18"/>
        </w:rPr>
        <w:t xml:space="preserve">; ar 2026. gada 1. jūliju: </w:t>
      </w:r>
      <w:hyperlink r:id="rId17" w:history="1">
        <w:r w:rsidRPr="00332337">
          <w:rPr>
            <w:rStyle w:val="Hyperlink"/>
            <w:sz w:val="18"/>
            <w:szCs w:val="18"/>
          </w:rPr>
          <w:t>https://eur-lex.europa.eu/legal-content/EN/TXT/?uri=CELEX%3A02021R1060-20260701</w:t>
        </w:r>
      </w:hyperlink>
    </w:p>
  </w:footnote>
  <w:footnote w:id="19">
    <w:p w:rsidR="00631F09" w:rsidRPr="00FC1C8C" w14:paraId="4DF2DAE4" w14:textId="43AE90B1">
      <w:pPr>
        <w:pStyle w:val="FootnoteText"/>
        <w:rPr>
          <w:rFonts w:ascii="Segoe UI" w:hAnsi="Segoe UI" w:cs="Segoe UI"/>
          <w:sz w:val="18"/>
          <w:szCs w:val="18"/>
        </w:rPr>
      </w:pPr>
      <w:r w:rsidRPr="00332337">
        <w:rPr>
          <w:rStyle w:val="FootnoteReference"/>
          <w:sz w:val="18"/>
        </w:rPr>
        <w:footnoteRef/>
      </w:r>
      <w:r w:rsidRPr="00332337">
        <w:rPr>
          <w:sz w:val="18"/>
        </w:rPr>
        <w:t xml:space="preserve"> </w:t>
      </w:r>
      <w:r w:rsidRPr="00332337">
        <w:rPr>
          <w:sz w:val="18"/>
          <w:szCs w:val="18"/>
        </w:rPr>
        <w:t>Metodika un grozījumi metodikā tiek apstiprināti ar atbildīgās iestādes vadītāja parakstītu rīkojumu.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C36" w:rsidP="00584F3C" w14:paraId="0F33ADCA" w14:textId="6945530A">
    <w:pPr>
      <w:pStyle w:val="Header"/>
      <w:jc w:val="center"/>
    </w:pPr>
    <w:r>
      <w:fldChar w:fldCharType="begin"/>
    </w:r>
    <w:r>
      <w:instrText xml:space="preserve"> PAGE   \* MERGEFORMAT </w:instrText>
    </w:r>
    <w:r>
      <w:fldChar w:fldCharType="separate"/>
    </w:r>
    <w:r w:rsidR="007F44C8">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020"/>
      <w:gridCol w:w="3020"/>
      <w:gridCol w:w="3020"/>
    </w:tblGrid>
    <w:tr w14:paraId="2EFC72FA" w14:textId="77777777" w:rsidTr="00443CCE">
      <w:tblPrEx>
        <w:tblW w:w="0" w:type="auto"/>
        <w:tblLayout w:type="fixed"/>
        <w:tblLook w:val="06A0"/>
      </w:tblPrEx>
      <w:tc>
        <w:tcPr>
          <w:tcW w:w="3020" w:type="dxa"/>
        </w:tcPr>
        <w:p w:rsidR="007D3C36" w:rsidP="00443CCE" w14:paraId="0FFCB403" w14:textId="5CA2B1FB">
          <w:pPr>
            <w:ind w:left="-115"/>
          </w:pPr>
        </w:p>
      </w:tc>
      <w:tc>
        <w:tcPr>
          <w:tcW w:w="3020" w:type="dxa"/>
        </w:tcPr>
        <w:p w:rsidR="007D3C36" w:rsidP="00443CCE" w14:paraId="3F1D9F3D" w14:textId="15BEC9AF">
          <w:pPr>
            <w:jc w:val="center"/>
          </w:pPr>
        </w:p>
      </w:tc>
      <w:tc>
        <w:tcPr>
          <w:tcW w:w="3020" w:type="dxa"/>
        </w:tcPr>
        <w:p w:rsidR="007D3C36" w:rsidP="00443CCE" w14:paraId="5B32421C" w14:textId="0EA4412B">
          <w:pPr>
            <w:ind w:right="-115"/>
            <w:jc w:val="right"/>
          </w:pPr>
        </w:p>
      </w:tc>
    </w:tr>
  </w:tbl>
  <w:p w:rsidR="007D3C36" w14:paraId="0837621C" w14:textId="390D56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9319B7"/>
    <w:multiLevelType w:val="multilevel"/>
    <w:tmpl w:val="25B275DE"/>
    <w:lvl w:ilvl="0">
      <w:start w:val="10"/>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952CB2"/>
    <w:multiLevelType w:val="multilevel"/>
    <w:tmpl w:val="89CAB176"/>
    <w:styleLink w:val="CurrentList22"/>
    <w:lvl w:ilvl="0">
      <w:start w:val="9"/>
      <w:numFmt w:val="decimal"/>
      <w:lvlText w:val="%1."/>
      <w:lvlJc w:val="left"/>
      <w:pPr>
        <w:ind w:left="360" w:hanging="360"/>
      </w:pPr>
      <w:rPr>
        <w:rFonts w:hint="default"/>
        <w:b w:val="0"/>
        <w:i w:val="0"/>
        <w:color w:val="auto"/>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55198"/>
    <w:multiLevelType w:val="hybridMultilevel"/>
    <w:tmpl w:val="A4943A8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15:restartNumberingAfterBreak="0">
    <w:nsid w:val="06B45AC0"/>
    <w:multiLevelType w:val="hybridMultilevel"/>
    <w:tmpl w:val="CBA0683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6D41C39"/>
    <w:multiLevelType w:val="multilevel"/>
    <w:tmpl w:val="D048186E"/>
    <w:lvl w:ilvl="0">
      <w:start w:val="8"/>
      <w:numFmt w:val="decimal"/>
      <w:lvlText w:val="%1."/>
      <w:lvlJc w:val="left"/>
      <w:pPr>
        <w:ind w:left="360" w:hanging="360"/>
      </w:pPr>
      <w:rPr>
        <w:rFonts w:hint="default"/>
        <w:b w:val="0"/>
        <w:i w:val="0"/>
        <w:color w:val="auto"/>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2B284F"/>
    <w:multiLevelType w:val="multilevel"/>
    <w:tmpl w:val="C1B27C0A"/>
    <w:lvl w:ilvl="0">
      <w:start w:val="1"/>
      <w:numFmt w:val="decimal"/>
      <w:lvlText w:val="%1."/>
      <w:lvlJc w:val="left"/>
      <w:pPr>
        <w:ind w:left="360"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243F0E"/>
    <w:multiLevelType w:val="hybridMultilevel"/>
    <w:tmpl w:val="7C6496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15:restartNumberingAfterBreak="0">
    <w:nsid w:val="0D2E61EF"/>
    <w:multiLevelType w:val="hybridMultilevel"/>
    <w:tmpl w:val="B0949F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15:restartNumberingAfterBreak="0">
    <w:nsid w:val="0D7B6826"/>
    <w:multiLevelType w:val="hybridMultilevel"/>
    <w:tmpl w:val="A044D2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15:restartNumberingAfterBreak="0">
    <w:nsid w:val="124C2B0A"/>
    <w:multiLevelType w:val="multilevel"/>
    <w:tmpl w:val="D78478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39570E5"/>
    <w:multiLevelType w:val="hybridMultilevel"/>
    <w:tmpl w:val="AED820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15:restartNumberingAfterBreak="0">
    <w:nsid w:val="13A97BF5"/>
    <w:multiLevelType w:val="hybridMultilevel"/>
    <w:tmpl w:val="5D8C1D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15:restartNumberingAfterBreak="0">
    <w:nsid w:val="13FE3D14"/>
    <w:multiLevelType w:val="hybridMultilevel"/>
    <w:tmpl w:val="E272D1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15:restartNumberingAfterBreak="0">
    <w:nsid w:val="14EE2E75"/>
    <w:multiLevelType w:val="multilevel"/>
    <w:tmpl w:val="00DE864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3554C2"/>
    <w:multiLevelType w:val="hybridMultilevel"/>
    <w:tmpl w:val="D94256E4"/>
    <w:lvl w:ilvl="0">
      <w:start w:val="28"/>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155472B3"/>
    <w:multiLevelType w:val="hybridMultilevel"/>
    <w:tmpl w:val="2026BC2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7" w15:restartNumberingAfterBreak="0">
    <w:nsid w:val="16393650"/>
    <w:multiLevelType w:val="multilevel"/>
    <w:tmpl w:val="4C0CE4E0"/>
    <w:styleLink w:val="CurrentList5"/>
    <w:lvl w:ilvl="0">
      <w:start w:val="1"/>
      <w:numFmt w:val="decimal"/>
      <w:lvlText w:val="%1."/>
      <w:lvlJc w:val="left"/>
      <w:pPr>
        <w:ind w:left="360" w:hanging="360"/>
      </w:pPr>
      <w:rPr>
        <w:rFonts w:hint="default"/>
        <w:b w:val="0"/>
        <w:i w:val="0"/>
        <w:color w:val="auto"/>
      </w:rPr>
    </w:lvl>
    <w:lvl w:ilvl="1">
      <w:start w:val="1"/>
      <w:numFmt w:val="none"/>
      <w:isLgl/>
      <w:lvlText w:val="9.1."/>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6B727BA"/>
    <w:multiLevelType w:val="hybridMultilevel"/>
    <w:tmpl w:val="3A205D46"/>
    <w:lvl w:ilvl="0">
      <w:start w:val="5"/>
      <w:numFmt w:val="bullet"/>
      <w:lvlText w:val=""/>
      <w:lvlJc w:val="left"/>
      <w:pPr>
        <w:ind w:left="720" w:hanging="360"/>
      </w:pPr>
      <w:rPr>
        <w:rFonts w:ascii="Symbol" w:eastAsia="Arial Unicode MS" w:hAnsi="Symbol" w:cs="Segoe UI"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171831C0"/>
    <w:multiLevelType w:val="hybridMultilevel"/>
    <w:tmpl w:val="2B687FB0"/>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7863504"/>
    <w:multiLevelType w:val="hybridMultilevel"/>
    <w:tmpl w:val="5602F51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15:restartNumberingAfterBreak="0">
    <w:nsid w:val="17B816D1"/>
    <w:multiLevelType w:val="hybridMultilevel"/>
    <w:tmpl w:val="1BF2898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15:restartNumberingAfterBreak="0">
    <w:nsid w:val="19DC39E4"/>
    <w:multiLevelType w:val="multilevel"/>
    <w:tmpl w:val="D048186E"/>
    <w:styleLink w:val="CurrentList15"/>
    <w:lvl w:ilvl="0">
      <w:start w:val="8"/>
      <w:numFmt w:val="decimal"/>
      <w:lvlText w:val="%1."/>
      <w:lvlJc w:val="left"/>
      <w:pPr>
        <w:ind w:left="360" w:hanging="360"/>
      </w:pPr>
      <w:rPr>
        <w:rFonts w:hint="default"/>
        <w:b w:val="0"/>
        <w:i w:val="0"/>
        <w:color w:val="auto"/>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ABB2B0C"/>
    <w:multiLevelType w:val="hybridMultilevel"/>
    <w:tmpl w:val="6834067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15:restartNumberingAfterBreak="0">
    <w:nsid w:val="1BDC781E"/>
    <w:multiLevelType w:val="multilevel"/>
    <w:tmpl w:val="0D8AE33C"/>
    <w:styleLink w:val="CurrentList20"/>
    <w:lvl w:ilvl="0">
      <w:start w:val="9"/>
      <w:numFmt w:val="decimal"/>
      <w:lvlText w:val="%1."/>
      <w:lvlJc w:val="left"/>
      <w:pPr>
        <w:ind w:left="360" w:hanging="360"/>
      </w:pPr>
      <w:rPr>
        <w:rFonts w:hint="default"/>
        <w:b w:val="0"/>
        <w:i w:val="0"/>
        <w:color w:val="auto"/>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C632CC0"/>
    <w:multiLevelType w:val="multilevel"/>
    <w:tmpl w:val="260024A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E1D65CD"/>
    <w:multiLevelType w:val="multilevel"/>
    <w:tmpl w:val="4482C352"/>
    <w:lvl w:ilvl="0">
      <w:start w:val="8"/>
      <w:numFmt w:val="decimal"/>
      <w:lvlText w:val="%1."/>
      <w:lvlJc w:val="left"/>
      <w:pPr>
        <w:ind w:left="360" w:hanging="360"/>
      </w:pPr>
      <w:rPr>
        <w:rFonts w:hint="default"/>
        <w:b w:val="0"/>
        <w:i w:val="0"/>
        <w:color w:val="auto"/>
      </w:rPr>
    </w:lvl>
    <w:lvl w:ilvl="1">
      <w:start w:val="1"/>
      <w:numFmt w:val="none"/>
      <w:isLgl/>
      <w:lvlText w:val="8.2."/>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0D4D6BE"/>
    <w:multiLevelType w:val="hybridMultilevel"/>
    <w:tmpl w:val="D3C82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1951459"/>
    <w:multiLevelType w:val="multilevel"/>
    <w:tmpl w:val="B96AC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3633BBF"/>
    <w:multiLevelType w:val="hybridMultilevel"/>
    <w:tmpl w:val="5826350E"/>
    <w:lvl w:ilvl="0">
      <w:start w:val="20"/>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255D155C"/>
    <w:multiLevelType w:val="multilevel"/>
    <w:tmpl w:val="D048186E"/>
    <w:lvl w:ilvl="0">
      <w:start w:val="8"/>
      <w:numFmt w:val="decimal"/>
      <w:lvlText w:val="%1."/>
      <w:lvlJc w:val="left"/>
      <w:pPr>
        <w:ind w:left="360" w:hanging="360"/>
      </w:pPr>
      <w:rPr>
        <w:rFonts w:hint="default"/>
        <w:b w:val="0"/>
        <w:i w:val="0"/>
        <w:color w:val="auto"/>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58C1A27"/>
    <w:multiLevelType w:val="multilevel"/>
    <w:tmpl w:val="D048186E"/>
    <w:lvl w:ilvl="0">
      <w:start w:val="8"/>
      <w:numFmt w:val="decimal"/>
      <w:lvlText w:val="%1."/>
      <w:lvlJc w:val="left"/>
      <w:pPr>
        <w:ind w:left="360" w:hanging="360"/>
      </w:pPr>
      <w:rPr>
        <w:rFonts w:hint="default"/>
        <w:b w:val="0"/>
        <w:i w:val="0"/>
        <w:color w:val="auto"/>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841C05"/>
    <w:multiLevelType w:val="multilevel"/>
    <w:tmpl w:val="7E0C313A"/>
    <w:styleLink w:val="CurrentList12"/>
    <w:lvl w:ilvl="0">
      <w:start w:val="8"/>
      <w:numFmt w:val="decimal"/>
      <w:lvlText w:val="%1."/>
      <w:lvlJc w:val="left"/>
      <w:pPr>
        <w:ind w:left="360" w:hanging="360"/>
      </w:pPr>
      <w:rPr>
        <w:rFonts w:hint="default"/>
        <w:b w:val="0"/>
        <w:i w:val="0"/>
        <w:color w:val="auto"/>
      </w:rPr>
    </w:lvl>
    <w:lvl w:ilvl="1">
      <w:start w:val="1"/>
      <w:numFmt w:val="none"/>
      <w:isLgl/>
      <w:lvlText w:val="8.1."/>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7872C54"/>
    <w:multiLevelType w:val="multilevel"/>
    <w:tmpl w:val="98543CE2"/>
    <w:styleLink w:val="CurrentList17"/>
    <w:lvl w:ilvl="0">
      <w:start w:val="1"/>
      <w:numFmt w:val="decimal"/>
      <w:lvlText w:val="%1."/>
      <w:lvlJc w:val="left"/>
      <w:pPr>
        <w:ind w:left="360" w:hanging="360"/>
      </w:pPr>
      <w:rPr>
        <w:rFonts w:hint="default"/>
        <w:b w:val="0"/>
        <w:i w:val="0"/>
        <w:color w:val="auto"/>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705F7"/>
    <w:multiLevelType w:val="multilevel"/>
    <w:tmpl w:val="FD2C3248"/>
    <w:styleLink w:val="CurrentList11"/>
    <w:lvl w:ilvl="0">
      <w:start w:val="8"/>
      <w:numFmt w:val="decimal"/>
      <w:lvlText w:val="%1."/>
      <w:lvlJc w:val="left"/>
      <w:pPr>
        <w:ind w:left="360" w:hanging="360"/>
      </w:pPr>
      <w:rPr>
        <w:rFonts w:hint="default"/>
        <w:b w:val="0"/>
        <w:i w:val="0"/>
        <w:color w:val="auto"/>
      </w:rPr>
    </w:lvl>
    <w:lvl w:ilvl="1">
      <w:start w:val="1"/>
      <w:numFmt w:val="none"/>
      <w:isLgl/>
      <w:lvlText w:val="8.2."/>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7C86291"/>
    <w:multiLevelType w:val="hybridMultilevel"/>
    <w:tmpl w:val="506A79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6" w15:restartNumberingAfterBreak="0">
    <w:nsid w:val="2A780038"/>
    <w:multiLevelType w:val="multilevel"/>
    <w:tmpl w:val="9DAE81AC"/>
    <w:lvl w:ilvl="0">
      <w:start w:val="9"/>
      <w:numFmt w:val="none"/>
      <w:lvlText w:val="9."/>
      <w:lvlJc w:val="left"/>
      <w:pPr>
        <w:ind w:left="360" w:hanging="360"/>
      </w:pPr>
      <w:rPr>
        <w:rFonts w:hint="default"/>
        <w:b w:val="0"/>
        <w:i w:val="0"/>
        <w:color w:val="auto"/>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B2030C2"/>
    <w:multiLevelType w:val="hybridMultilevel"/>
    <w:tmpl w:val="6AC2FD6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8" w15:restartNumberingAfterBreak="0">
    <w:nsid w:val="2CB8381B"/>
    <w:multiLevelType w:val="multilevel"/>
    <w:tmpl w:val="68B45F12"/>
    <w:lvl w:ilvl="0">
      <w:start w:val="4"/>
      <w:numFmt w:val="decimal"/>
      <w:lvlText w:val="%1."/>
      <w:lvlJc w:val="left"/>
      <w:pPr>
        <w:ind w:left="360" w:hanging="360"/>
      </w:pPr>
      <w:rPr>
        <w:rFonts w:hint="default"/>
        <w:b w:val="0"/>
        <w:bCs/>
      </w:rPr>
    </w:lvl>
    <w:lvl w:ilvl="1">
      <w:start w:val="1"/>
      <w:numFmt w:val="decimal"/>
      <w:lvlText w:val="%1.%2."/>
      <w:lvlJc w:val="left"/>
      <w:pPr>
        <w:ind w:left="99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2CE04048"/>
    <w:multiLevelType w:val="hybridMultilevel"/>
    <w:tmpl w:val="9412109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0" w15:restartNumberingAfterBreak="0">
    <w:nsid w:val="31BE048A"/>
    <w:multiLevelType w:val="multilevel"/>
    <w:tmpl w:val="4482C352"/>
    <w:styleLink w:val="CurrentList13"/>
    <w:lvl w:ilvl="0">
      <w:start w:val="8"/>
      <w:numFmt w:val="decimal"/>
      <w:lvlText w:val="%1."/>
      <w:lvlJc w:val="left"/>
      <w:pPr>
        <w:ind w:left="360" w:hanging="360"/>
      </w:pPr>
      <w:rPr>
        <w:rFonts w:hint="default"/>
        <w:b w:val="0"/>
        <w:i w:val="0"/>
        <w:color w:val="auto"/>
      </w:rPr>
    </w:lvl>
    <w:lvl w:ilvl="1">
      <w:start w:val="1"/>
      <w:numFmt w:val="none"/>
      <w:isLgl/>
      <w:lvlText w:val="8.2."/>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3783E6D"/>
    <w:multiLevelType w:val="hybridMultilevel"/>
    <w:tmpl w:val="3564AF2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2" w15:restartNumberingAfterBreak="0">
    <w:nsid w:val="35A540D0"/>
    <w:multiLevelType w:val="hybridMultilevel"/>
    <w:tmpl w:val="3FA0729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3" w15:restartNumberingAfterBreak="0">
    <w:nsid w:val="373E7432"/>
    <w:multiLevelType w:val="multilevel"/>
    <w:tmpl w:val="A312999C"/>
    <w:styleLink w:val="CurrentList7"/>
    <w:lvl w:ilvl="0">
      <w:start w:val="1"/>
      <w:numFmt w:val="decimal"/>
      <w:lvlText w:val="%1."/>
      <w:lvlJc w:val="left"/>
      <w:pPr>
        <w:ind w:left="360" w:hanging="360"/>
      </w:pPr>
      <w:rPr>
        <w:rFonts w:hint="default"/>
        <w:b w:val="0"/>
        <w:i w:val="0"/>
        <w:color w:val="auto"/>
      </w:rPr>
    </w:lvl>
    <w:lvl w:ilvl="1">
      <w:start w:val="1"/>
      <w:numFmt w:val="none"/>
      <w:isLgl/>
      <w:lvlText w:val="9.3."/>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7AC795E"/>
    <w:multiLevelType w:val="multilevel"/>
    <w:tmpl w:val="7E0C313A"/>
    <w:lvl w:ilvl="0">
      <w:start w:val="8"/>
      <w:numFmt w:val="decimal"/>
      <w:lvlText w:val="%1."/>
      <w:lvlJc w:val="left"/>
      <w:pPr>
        <w:ind w:left="360" w:hanging="360"/>
      </w:pPr>
      <w:rPr>
        <w:rFonts w:hint="default"/>
        <w:b w:val="0"/>
        <w:i w:val="0"/>
        <w:color w:val="auto"/>
      </w:rPr>
    </w:lvl>
    <w:lvl w:ilvl="1">
      <w:start w:val="1"/>
      <w:numFmt w:val="none"/>
      <w:isLgl/>
      <w:lvlText w:val="8.1."/>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8C478A1"/>
    <w:multiLevelType w:val="multilevel"/>
    <w:tmpl w:val="A622EFF4"/>
    <w:styleLink w:val="CurrentList19"/>
    <w:lvl w:ilvl="0">
      <w:start w:val="8"/>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396E61F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9830C86"/>
    <w:multiLevelType w:val="multilevel"/>
    <w:tmpl w:val="E3DE453E"/>
    <w:styleLink w:val="CurrentList3"/>
    <w:lvl w:ilvl="0">
      <w:start w:val="1"/>
      <w:numFmt w:val="decimal"/>
      <w:lvlText w:val="%1."/>
      <w:lvlJc w:val="left"/>
      <w:pPr>
        <w:ind w:left="360" w:hanging="360"/>
      </w:pPr>
      <w:rPr>
        <w:rFonts w:hint="default"/>
        <w:b w:val="0"/>
        <w:i w:val="0"/>
        <w:color w:val="auto"/>
      </w:rPr>
    </w:lvl>
    <w:lvl w:ilvl="1">
      <w:start w:val="1"/>
      <w:numFmt w:val="none"/>
      <w:isLgl/>
      <w:lvlText w:val="8.1."/>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C664497"/>
    <w:multiLevelType w:val="multilevel"/>
    <w:tmpl w:val="1292CF4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3CEC74C5"/>
    <w:multiLevelType w:val="multilevel"/>
    <w:tmpl w:val="1D4AEE26"/>
    <w:styleLink w:val="CurrentList1"/>
    <w:lvl w:ilvl="0">
      <w:start w:val="1"/>
      <w:numFmt w:val="decimal"/>
      <w:lvlText w:val="%1."/>
      <w:lvlJc w:val="left"/>
      <w:pPr>
        <w:ind w:left="360" w:hanging="360"/>
      </w:pPr>
      <w:rPr>
        <w:b w:val="0"/>
        <w:i w:val="0"/>
        <w:color w:val="auto"/>
      </w:rPr>
    </w:lvl>
    <w:lvl w:ilvl="1">
      <w:start w:val="1"/>
      <w:numFmt w:val="decimal"/>
      <w:isLgl/>
      <w:lvlText w:val="%2."/>
      <w:lvlJc w:val="left"/>
      <w:pPr>
        <w:ind w:left="720" w:hanging="360"/>
      </w:pPr>
      <w:rPr>
        <w:rFonts w:ascii="Times New Roman" w:eastAsia="Arial Unicode MS" w:hAnsi="Times New Roman" w:cs="Times New Roman"/>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DCC67CE"/>
    <w:multiLevelType w:val="multilevel"/>
    <w:tmpl w:val="665E846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180"/>
      </w:pPr>
    </w:lvl>
    <w:lvl w:ilvl="3">
      <w:start w:val="1"/>
      <w:numFmt w:val="decimal"/>
      <w:lvlText w:val="%1.%2.%3.%4."/>
      <w:lvlJc w:val="left"/>
      <w:pPr>
        <w:ind w:left="1080" w:hanging="360"/>
      </w:pPr>
    </w:lvl>
    <w:lvl w:ilvl="4">
      <w:start w:val="1"/>
      <w:numFmt w:val="decimal"/>
      <w:lvlText w:val="%1.%2.%3.%4.%5."/>
      <w:lvlJc w:val="left"/>
      <w:pPr>
        <w:ind w:left="1440" w:hanging="360"/>
      </w:pPr>
    </w:lvl>
    <w:lvl w:ilvl="5">
      <w:start w:val="1"/>
      <w:numFmt w:val="decimal"/>
      <w:lvlText w:val="%1.%2.%3.%4.%5.%6."/>
      <w:lvlJc w:val="left"/>
      <w:pPr>
        <w:ind w:left="144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52" w15:restartNumberingAfterBreak="0">
    <w:nsid w:val="3FEA22A1"/>
    <w:multiLevelType w:val="multilevel"/>
    <w:tmpl w:val="E3DE453E"/>
    <w:styleLink w:val="CurrentList2"/>
    <w:lvl w:ilvl="0">
      <w:start w:val="1"/>
      <w:numFmt w:val="decimal"/>
      <w:lvlText w:val="%1."/>
      <w:lvlJc w:val="left"/>
      <w:pPr>
        <w:ind w:left="360" w:hanging="360"/>
      </w:pPr>
      <w:rPr>
        <w:rFonts w:hint="default"/>
        <w:b w:val="0"/>
        <w:i w:val="0"/>
        <w:color w:val="auto"/>
      </w:rPr>
    </w:lvl>
    <w:lvl w:ilvl="1">
      <w:start w:val="1"/>
      <w:numFmt w:val="none"/>
      <w:isLgl/>
      <w:lvlText w:val="8.1."/>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03156A7"/>
    <w:multiLevelType w:val="hybridMultilevel"/>
    <w:tmpl w:val="316429C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4" w15:restartNumberingAfterBreak="0">
    <w:nsid w:val="40745143"/>
    <w:multiLevelType w:val="hybridMultilevel"/>
    <w:tmpl w:val="9760AD3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5" w15:restartNumberingAfterBreak="0">
    <w:nsid w:val="435023C2"/>
    <w:multiLevelType w:val="multilevel"/>
    <w:tmpl w:val="3F2CE79E"/>
    <w:lvl w:ilvl="0">
      <w:start w:val="9"/>
      <w:numFmt w:val="none"/>
      <w:lvlText w:val="9."/>
      <w:lvlJc w:val="left"/>
      <w:pPr>
        <w:ind w:left="360" w:hanging="360"/>
      </w:pPr>
      <w:rPr>
        <w:rFonts w:hint="default"/>
        <w:b w:val="0"/>
        <w:i w:val="0"/>
        <w:color w:val="auto"/>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59A66C7"/>
    <w:multiLevelType w:val="hybridMultilevel"/>
    <w:tmpl w:val="537C195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463B0CB2"/>
    <w:multiLevelType w:val="hybridMultilevel"/>
    <w:tmpl w:val="8F0AD3D6"/>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58" w15:restartNumberingAfterBreak="0">
    <w:nsid w:val="486D32F0"/>
    <w:multiLevelType w:val="hybridMultilevel"/>
    <w:tmpl w:val="B92EC2E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4B1C3992"/>
    <w:multiLevelType w:val="multilevel"/>
    <w:tmpl w:val="8E98F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9837DB"/>
    <w:multiLevelType w:val="hybridMultilevel"/>
    <w:tmpl w:val="2BF8315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1" w15:restartNumberingAfterBreak="0">
    <w:nsid w:val="4CEA71BD"/>
    <w:multiLevelType w:val="multilevel"/>
    <w:tmpl w:val="716CA364"/>
    <w:styleLink w:val="CurrentList21"/>
    <w:lvl w:ilvl="0">
      <w:start w:val="9"/>
      <w:numFmt w:val="decimal"/>
      <w:lvlText w:val="%1."/>
      <w:lvlJc w:val="left"/>
      <w:pPr>
        <w:ind w:left="360" w:hanging="360"/>
      </w:pPr>
      <w:rPr>
        <w:rFonts w:hint="default"/>
        <w:b w:val="0"/>
        <w:i w:val="0"/>
        <w:color w:val="auto"/>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261C4F"/>
    <w:multiLevelType w:val="multilevel"/>
    <w:tmpl w:val="B9FA2CD4"/>
    <w:styleLink w:val="CurrentList6"/>
    <w:lvl w:ilvl="0">
      <w:start w:val="1"/>
      <w:numFmt w:val="decimal"/>
      <w:lvlText w:val="%1."/>
      <w:lvlJc w:val="left"/>
      <w:pPr>
        <w:ind w:left="360" w:hanging="360"/>
      </w:pPr>
      <w:rPr>
        <w:rFonts w:hint="default"/>
        <w:b w:val="0"/>
        <w:i w:val="0"/>
        <w:color w:val="auto"/>
      </w:rPr>
    </w:lvl>
    <w:lvl w:ilvl="1">
      <w:start w:val="1"/>
      <w:numFmt w:val="none"/>
      <w:isLgl/>
      <w:lvlText w:val="9.2."/>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06A3E9A"/>
    <w:multiLevelType w:val="multilevel"/>
    <w:tmpl w:val="A072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382B1E"/>
    <w:multiLevelType w:val="multilevel"/>
    <w:tmpl w:val="A312999C"/>
    <w:styleLink w:val="CurrentList8"/>
    <w:lvl w:ilvl="0">
      <w:start w:val="1"/>
      <w:numFmt w:val="decimal"/>
      <w:lvlText w:val="%1."/>
      <w:lvlJc w:val="left"/>
      <w:pPr>
        <w:ind w:left="360" w:hanging="360"/>
      </w:pPr>
      <w:rPr>
        <w:rFonts w:hint="default"/>
        <w:b w:val="0"/>
        <w:i w:val="0"/>
        <w:color w:val="auto"/>
      </w:rPr>
    </w:lvl>
    <w:lvl w:ilvl="1">
      <w:start w:val="1"/>
      <w:numFmt w:val="none"/>
      <w:isLgl/>
      <w:lvlText w:val="9.3."/>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DF67BD9"/>
    <w:multiLevelType w:val="hybridMultilevel"/>
    <w:tmpl w:val="1CCE7854"/>
    <w:lvl w:ilvl="0">
      <w:start w:val="3"/>
      <w:numFmt w:val="bullet"/>
      <w:lvlText w:val=""/>
      <w:lvlJc w:val="left"/>
      <w:pPr>
        <w:ind w:left="720" w:hanging="360"/>
      </w:pPr>
      <w:rPr>
        <w:rFonts w:ascii="Symbol" w:eastAsia="Arial Unicode MS"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15:restartNumberingAfterBreak="0">
    <w:nsid w:val="5EB749F9"/>
    <w:multiLevelType w:val="multilevel"/>
    <w:tmpl w:val="569CF13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5FA63556"/>
    <w:multiLevelType w:val="hybridMultilevel"/>
    <w:tmpl w:val="CC12637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8" w15:restartNumberingAfterBreak="0">
    <w:nsid w:val="61BE06E7"/>
    <w:multiLevelType w:val="multilevel"/>
    <w:tmpl w:val="3EC0A6B0"/>
    <w:lvl w:ilvl="0">
      <w:start w:val="9"/>
      <w:numFmt w:val="none"/>
      <w:lvlText w:val="9."/>
      <w:lvlJc w:val="left"/>
      <w:pPr>
        <w:ind w:left="360" w:hanging="360"/>
      </w:pPr>
      <w:rPr>
        <w:rFonts w:hint="default"/>
        <w:b w:val="0"/>
        <w:i w:val="0"/>
        <w:color w:val="auto"/>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2255EF6"/>
    <w:multiLevelType w:val="multilevel"/>
    <w:tmpl w:val="A88EE0F6"/>
    <w:lvl w:ilvl="0">
      <w:start w:val="9"/>
      <w:numFmt w:val="none"/>
      <w:lvlText w:val="9."/>
      <w:lvlJc w:val="left"/>
      <w:pPr>
        <w:ind w:left="360" w:hanging="360"/>
      </w:pPr>
      <w:rPr>
        <w:rFonts w:hint="default"/>
        <w:b w:val="0"/>
        <w:i w:val="0"/>
        <w:color w:val="auto"/>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5F8362B"/>
    <w:multiLevelType w:val="multilevel"/>
    <w:tmpl w:val="1160FA46"/>
    <w:lvl w:ilvl="0">
      <w:start w:val="9"/>
      <w:numFmt w:val="none"/>
      <w:lvlText w:val="9."/>
      <w:lvlJc w:val="left"/>
      <w:pPr>
        <w:ind w:left="360" w:hanging="360"/>
      </w:pPr>
      <w:rPr>
        <w:rFonts w:hint="default"/>
        <w:b w:val="0"/>
        <w:i w:val="0"/>
        <w:color w:val="auto"/>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6CA1DD9"/>
    <w:multiLevelType w:val="hybridMultilevel"/>
    <w:tmpl w:val="7D90897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2" w15:restartNumberingAfterBreak="0">
    <w:nsid w:val="68457025"/>
    <w:multiLevelType w:val="hybridMultilevel"/>
    <w:tmpl w:val="3022FB8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3" w15:restartNumberingAfterBreak="0">
    <w:nsid w:val="68486ED1"/>
    <w:multiLevelType w:val="hybridMultilevel"/>
    <w:tmpl w:val="195661B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4" w15:restartNumberingAfterBreak="0">
    <w:nsid w:val="68666429"/>
    <w:multiLevelType w:val="multilevel"/>
    <w:tmpl w:val="D8165882"/>
    <w:lvl w:ilvl="0">
      <w:start w:val="9"/>
      <w:numFmt w:val="none"/>
      <w:lvlText w:val="9."/>
      <w:lvlJc w:val="left"/>
      <w:pPr>
        <w:ind w:left="360" w:hanging="360"/>
      </w:pPr>
      <w:rPr>
        <w:rFonts w:hint="default"/>
        <w:b w:val="0"/>
        <w:i w:val="0"/>
        <w:color w:val="auto"/>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A3710D6"/>
    <w:multiLevelType w:val="multilevel"/>
    <w:tmpl w:val="15BC0C9E"/>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6A7151FE"/>
    <w:multiLevelType w:val="multilevel"/>
    <w:tmpl w:val="D048186E"/>
    <w:styleLink w:val="CurrentList16"/>
    <w:lvl w:ilvl="0">
      <w:start w:val="8"/>
      <w:numFmt w:val="decimal"/>
      <w:lvlText w:val="%1."/>
      <w:lvlJc w:val="left"/>
      <w:pPr>
        <w:ind w:left="360" w:hanging="360"/>
      </w:pPr>
      <w:rPr>
        <w:rFonts w:hint="default"/>
        <w:b w:val="0"/>
        <w:i w:val="0"/>
        <w:color w:val="auto"/>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AC84C68"/>
    <w:multiLevelType w:val="multilevel"/>
    <w:tmpl w:val="7E0C313A"/>
    <w:lvl w:ilvl="0">
      <w:start w:val="8"/>
      <w:numFmt w:val="decimal"/>
      <w:lvlText w:val="%1."/>
      <w:lvlJc w:val="left"/>
      <w:pPr>
        <w:ind w:left="360" w:hanging="360"/>
      </w:pPr>
      <w:rPr>
        <w:rFonts w:hint="default"/>
        <w:b w:val="0"/>
        <w:i w:val="0"/>
        <w:color w:val="auto"/>
      </w:rPr>
    </w:lvl>
    <w:lvl w:ilvl="1">
      <w:start w:val="1"/>
      <w:numFmt w:val="none"/>
      <w:isLgl/>
      <w:lvlText w:val="8.1."/>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C5E1256"/>
    <w:multiLevelType w:val="multilevel"/>
    <w:tmpl w:val="A026618E"/>
    <w:styleLink w:val="CurrentList9"/>
    <w:lvl w:ilvl="0">
      <w:start w:val="8"/>
      <w:numFmt w:val="decimal"/>
      <w:lvlText w:val="%1."/>
      <w:lvlJc w:val="left"/>
      <w:pPr>
        <w:ind w:left="360" w:hanging="360"/>
      </w:pPr>
      <w:rPr>
        <w:rFonts w:hint="default"/>
        <w:b w:val="0"/>
        <w:i w:val="0"/>
        <w:color w:val="auto"/>
      </w:rPr>
    </w:lvl>
    <w:lvl w:ilvl="1">
      <w:start w:val="1"/>
      <w:numFmt w:val="none"/>
      <w:isLgl/>
      <w:lvlText w:val="9.3."/>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D15165A"/>
    <w:multiLevelType w:val="multilevel"/>
    <w:tmpl w:val="4C0CE4E0"/>
    <w:styleLink w:val="CurrentList4"/>
    <w:lvl w:ilvl="0">
      <w:start w:val="1"/>
      <w:numFmt w:val="decimal"/>
      <w:lvlText w:val="%1."/>
      <w:lvlJc w:val="left"/>
      <w:pPr>
        <w:ind w:left="360" w:hanging="360"/>
      </w:pPr>
      <w:rPr>
        <w:rFonts w:hint="default"/>
        <w:b w:val="0"/>
        <w:i w:val="0"/>
        <w:color w:val="auto"/>
      </w:rPr>
    </w:lvl>
    <w:lvl w:ilvl="1">
      <w:start w:val="1"/>
      <w:numFmt w:val="none"/>
      <w:isLgl/>
      <w:lvlText w:val="9.1."/>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F54321A"/>
    <w:multiLevelType w:val="hybridMultilevel"/>
    <w:tmpl w:val="8EB0668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1" w15:restartNumberingAfterBreak="0">
    <w:nsid w:val="705073AF"/>
    <w:multiLevelType w:val="multilevel"/>
    <w:tmpl w:val="4482C352"/>
    <w:styleLink w:val="CurrentList14"/>
    <w:lvl w:ilvl="0">
      <w:start w:val="8"/>
      <w:numFmt w:val="decimal"/>
      <w:lvlText w:val="%1."/>
      <w:lvlJc w:val="left"/>
      <w:pPr>
        <w:ind w:left="360" w:hanging="360"/>
      </w:pPr>
      <w:rPr>
        <w:rFonts w:hint="default"/>
        <w:b w:val="0"/>
        <w:i w:val="0"/>
        <w:color w:val="auto"/>
      </w:rPr>
    </w:lvl>
    <w:lvl w:ilvl="1">
      <w:start w:val="1"/>
      <w:numFmt w:val="none"/>
      <w:isLgl/>
      <w:lvlText w:val="8.2."/>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0554B9E"/>
    <w:multiLevelType w:val="hybridMultilevel"/>
    <w:tmpl w:val="5DB6954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3" w15:restartNumberingAfterBreak="0">
    <w:nsid w:val="70E3148E"/>
    <w:multiLevelType w:val="multilevel"/>
    <w:tmpl w:val="08C0EAF6"/>
    <w:lvl w:ilvl="0">
      <w:start w:val="2"/>
      <w:numFmt w:val="decimal"/>
      <w:lvlText w:val="%1."/>
      <w:lvlJc w:val="left"/>
      <w:pPr>
        <w:ind w:left="360" w:hanging="360"/>
      </w:pPr>
      <w:rPr>
        <w:rFonts w:hint="default"/>
        <w:b w:val="0"/>
        <w:i w:val="0"/>
        <w:color w:val="auto"/>
      </w:rPr>
    </w:lvl>
    <w:lvl w:ilvl="1">
      <w:start w:val="1"/>
      <w:numFmt w:val="none"/>
      <w:isLgl/>
      <w:lvlText w:val="9.3."/>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0E7105F"/>
    <w:multiLevelType w:val="multilevel"/>
    <w:tmpl w:val="E6145466"/>
    <w:styleLink w:val="CurrentList23"/>
    <w:lvl w:ilvl="0">
      <w:start w:val="9"/>
      <w:numFmt w:val="none"/>
      <w:lvlText w:val="9."/>
      <w:lvlJc w:val="left"/>
      <w:pPr>
        <w:ind w:left="360" w:hanging="360"/>
      </w:pPr>
      <w:rPr>
        <w:rFonts w:hint="default"/>
        <w:b w:val="0"/>
        <w:i w:val="0"/>
        <w:color w:val="auto"/>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3171265"/>
    <w:multiLevelType w:val="multilevel"/>
    <w:tmpl w:val="1D4AEE26"/>
    <w:lvl w:ilvl="0">
      <w:start w:val="1"/>
      <w:numFmt w:val="decimal"/>
      <w:lvlText w:val="%1."/>
      <w:lvlJc w:val="left"/>
      <w:pPr>
        <w:ind w:left="360" w:hanging="360"/>
      </w:pPr>
      <w:rPr>
        <w:b w:val="0"/>
        <w:i w:val="0"/>
        <w:color w:val="auto"/>
      </w:rPr>
    </w:lvl>
    <w:lvl w:ilvl="1">
      <w:start w:val="1"/>
      <w:numFmt w:val="decimal"/>
      <w:isLgl/>
      <w:lvlText w:val="%2."/>
      <w:lvlJc w:val="left"/>
      <w:pPr>
        <w:ind w:left="720" w:hanging="360"/>
      </w:pPr>
      <w:rPr>
        <w:rFonts w:ascii="Times New Roman" w:eastAsia="Arial Unicode MS" w:hAnsi="Times New Roman" w:cs="Times New Roman"/>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3277EEC"/>
    <w:multiLevelType w:val="multilevel"/>
    <w:tmpl w:val="E6145466"/>
    <w:styleLink w:val="CurrentList24"/>
    <w:lvl w:ilvl="0">
      <w:start w:val="9"/>
      <w:numFmt w:val="none"/>
      <w:lvlText w:val="9."/>
      <w:lvlJc w:val="left"/>
      <w:pPr>
        <w:ind w:left="360" w:hanging="360"/>
      </w:pPr>
      <w:rPr>
        <w:rFonts w:hint="default"/>
        <w:b w:val="0"/>
        <w:i w:val="0"/>
        <w:color w:val="auto"/>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4006310"/>
    <w:multiLevelType w:val="multilevel"/>
    <w:tmpl w:val="D6647AC0"/>
    <w:styleLink w:val="CurrentList10"/>
    <w:lvl w:ilvl="0">
      <w:start w:val="8"/>
      <w:numFmt w:val="decimal"/>
      <w:lvlText w:val="%1."/>
      <w:lvlJc w:val="left"/>
      <w:pPr>
        <w:ind w:left="360" w:hanging="360"/>
      </w:pPr>
      <w:rPr>
        <w:rFonts w:hint="default"/>
        <w:b w:val="0"/>
        <w:i w:val="0"/>
        <w:color w:val="auto"/>
      </w:rPr>
    </w:lvl>
    <w:lvl w:ilvl="1">
      <w:start w:val="1"/>
      <w:numFmt w:val="none"/>
      <w:isLgl/>
      <w:lvlText w:val="8.1."/>
      <w:lvlJc w:val="left"/>
      <w:pPr>
        <w:ind w:left="720" w:hanging="360"/>
      </w:pPr>
      <w:rPr>
        <w:rFonts w:ascii="Times New Roman" w:eastAsia="Arial Unicode MS"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44A7FEE"/>
    <w:multiLevelType w:val="hybridMultilevel"/>
    <w:tmpl w:val="391C7AF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9" w15:restartNumberingAfterBreak="0">
    <w:nsid w:val="74A65CD8"/>
    <w:multiLevelType w:val="multilevel"/>
    <w:tmpl w:val="260024A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751E414A"/>
    <w:multiLevelType w:val="hybridMultilevel"/>
    <w:tmpl w:val="CEC6210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1" w15:restartNumberingAfterBreak="0">
    <w:nsid w:val="765B6381"/>
    <w:multiLevelType w:val="multilevel"/>
    <w:tmpl w:val="6CA8C326"/>
    <w:styleLink w:val="CurrentList18"/>
    <w:lvl w:ilvl="0">
      <w:start w:val="9"/>
      <w:numFmt w:val="decimal"/>
      <w:lvlText w:val="%1."/>
      <w:lvlJc w:val="left"/>
      <w:pPr>
        <w:ind w:left="360" w:hanging="360"/>
      </w:pPr>
      <w:rPr>
        <w:rFonts w:hint="default"/>
        <w:b w:val="0"/>
        <w:i w:val="0"/>
        <w:color w:val="auto"/>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D4A4273"/>
    <w:multiLevelType w:val="hybridMultilevel"/>
    <w:tmpl w:val="0EBCC46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544491205">
    <w:abstractNumId w:val="27"/>
  </w:num>
  <w:num w:numId="2" w16cid:durableId="2067337205">
    <w:abstractNumId w:val="44"/>
  </w:num>
  <w:num w:numId="3" w16cid:durableId="2133163535">
    <w:abstractNumId w:val="48"/>
  </w:num>
  <w:num w:numId="4" w16cid:durableId="23333489">
    <w:abstractNumId w:val="6"/>
  </w:num>
  <w:num w:numId="5" w16cid:durableId="1650475584">
    <w:abstractNumId w:val="19"/>
  </w:num>
  <w:num w:numId="6" w16cid:durableId="1484471901">
    <w:abstractNumId w:val="15"/>
  </w:num>
  <w:num w:numId="7" w16cid:durableId="345403569">
    <w:abstractNumId w:val="51"/>
  </w:num>
  <w:num w:numId="8" w16cid:durableId="140470075">
    <w:abstractNumId w:val="29"/>
  </w:num>
  <w:num w:numId="9" w16cid:durableId="903180128">
    <w:abstractNumId w:val="89"/>
  </w:num>
  <w:num w:numId="10" w16cid:durableId="1122964856">
    <w:abstractNumId w:val="58"/>
  </w:num>
  <w:num w:numId="11" w16cid:durableId="1019694674">
    <w:abstractNumId w:val="63"/>
  </w:num>
  <w:num w:numId="12" w16cid:durableId="649748796">
    <w:abstractNumId w:val="3"/>
  </w:num>
  <w:num w:numId="13" w16cid:durableId="804348866">
    <w:abstractNumId w:val="4"/>
  </w:num>
  <w:num w:numId="14" w16cid:durableId="1476725609">
    <w:abstractNumId w:val="25"/>
  </w:num>
  <w:num w:numId="15" w16cid:durableId="1553927186">
    <w:abstractNumId w:val="10"/>
  </w:num>
  <w:num w:numId="16" w16cid:durableId="130558877">
    <w:abstractNumId w:val="72"/>
  </w:num>
  <w:num w:numId="17" w16cid:durableId="1751075918">
    <w:abstractNumId w:val="54"/>
  </w:num>
  <w:num w:numId="18" w16cid:durableId="1557155606">
    <w:abstractNumId w:val="8"/>
  </w:num>
  <w:num w:numId="19" w16cid:durableId="1540237747">
    <w:abstractNumId w:val="90"/>
  </w:num>
  <w:num w:numId="20" w16cid:durableId="1471367047">
    <w:abstractNumId w:val="16"/>
  </w:num>
  <w:num w:numId="21" w16cid:durableId="612590403">
    <w:abstractNumId w:val="35"/>
  </w:num>
  <w:num w:numId="22" w16cid:durableId="571965126">
    <w:abstractNumId w:val="9"/>
  </w:num>
  <w:num w:numId="23" w16cid:durableId="1735927435">
    <w:abstractNumId w:val="65"/>
  </w:num>
  <w:num w:numId="24" w16cid:durableId="1345745711">
    <w:abstractNumId w:val="12"/>
  </w:num>
  <w:num w:numId="25" w16cid:durableId="1431124391">
    <w:abstractNumId w:val="37"/>
  </w:num>
  <w:num w:numId="26" w16cid:durableId="742409613">
    <w:abstractNumId w:val="92"/>
  </w:num>
  <w:num w:numId="27" w16cid:durableId="1807580331">
    <w:abstractNumId w:val="11"/>
  </w:num>
  <w:num w:numId="28" w16cid:durableId="1898003856">
    <w:abstractNumId w:val="13"/>
  </w:num>
  <w:num w:numId="29" w16cid:durableId="349837726">
    <w:abstractNumId w:val="88"/>
  </w:num>
  <w:num w:numId="30" w16cid:durableId="1063984715">
    <w:abstractNumId w:val="20"/>
  </w:num>
  <w:num w:numId="31" w16cid:durableId="2040163010">
    <w:abstractNumId w:val="80"/>
  </w:num>
  <w:num w:numId="32" w16cid:durableId="2091851543">
    <w:abstractNumId w:val="60"/>
  </w:num>
  <w:num w:numId="33" w16cid:durableId="1143111308">
    <w:abstractNumId w:val="59"/>
  </w:num>
  <w:num w:numId="34" w16cid:durableId="1967278467">
    <w:abstractNumId w:val="7"/>
  </w:num>
  <w:num w:numId="35" w16cid:durableId="637534369">
    <w:abstractNumId w:val="21"/>
  </w:num>
  <w:num w:numId="36" w16cid:durableId="1264414161">
    <w:abstractNumId w:val="73"/>
  </w:num>
  <w:num w:numId="37" w16cid:durableId="727187551">
    <w:abstractNumId w:val="42"/>
  </w:num>
  <w:num w:numId="38" w16cid:durableId="1262226343">
    <w:abstractNumId w:val="71"/>
  </w:num>
  <w:num w:numId="39" w16cid:durableId="1470434918">
    <w:abstractNumId w:val="38"/>
  </w:num>
  <w:num w:numId="40" w16cid:durableId="176581596">
    <w:abstractNumId w:val="56"/>
  </w:num>
  <w:num w:numId="41" w16cid:durableId="1497109780">
    <w:abstractNumId w:val="49"/>
  </w:num>
  <w:num w:numId="42" w16cid:durableId="1700623461">
    <w:abstractNumId w:val="66"/>
  </w:num>
  <w:num w:numId="43" w16cid:durableId="705956673">
    <w:abstractNumId w:val="75"/>
  </w:num>
  <w:num w:numId="44" w16cid:durableId="1612468143">
    <w:abstractNumId w:val="14"/>
  </w:num>
  <w:num w:numId="45" w16cid:durableId="1745834016">
    <w:abstractNumId w:val="57"/>
  </w:num>
  <w:num w:numId="46" w16cid:durableId="751632679">
    <w:abstractNumId w:val="18"/>
  </w:num>
  <w:num w:numId="47" w16cid:durableId="422651252">
    <w:abstractNumId w:val="39"/>
  </w:num>
  <w:num w:numId="48" w16cid:durableId="16546266">
    <w:abstractNumId w:val="53"/>
  </w:num>
  <w:num w:numId="49" w16cid:durableId="504981651">
    <w:abstractNumId w:val="23"/>
  </w:num>
  <w:num w:numId="50" w16cid:durableId="1309244832">
    <w:abstractNumId w:val="67"/>
  </w:num>
  <w:num w:numId="51" w16cid:durableId="532962258">
    <w:abstractNumId w:val="82"/>
  </w:num>
  <w:num w:numId="52" w16cid:durableId="429617996">
    <w:abstractNumId w:val="1"/>
  </w:num>
  <w:num w:numId="53" w16cid:durableId="955020877">
    <w:abstractNumId w:val="46"/>
  </w:num>
  <w:num w:numId="54" w16cid:durableId="309486936">
    <w:abstractNumId w:val="28"/>
  </w:num>
  <w:num w:numId="55" w16cid:durableId="1721781777">
    <w:abstractNumId w:val="85"/>
  </w:num>
  <w:num w:numId="56" w16cid:durableId="1941599756">
    <w:abstractNumId w:val="50"/>
  </w:num>
  <w:num w:numId="57" w16cid:durableId="813989784">
    <w:abstractNumId w:val="52"/>
  </w:num>
  <w:num w:numId="58" w16cid:durableId="775901366">
    <w:abstractNumId w:val="47"/>
  </w:num>
  <w:num w:numId="59" w16cid:durableId="1080130975">
    <w:abstractNumId w:val="79"/>
  </w:num>
  <w:num w:numId="60" w16cid:durableId="1538858855">
    <w:abstractNumId w:val="17"/>
  </w:num>
  <w:num w:numId="61" w16cid:durableId="1038164688">
    <w:abstractNumId w:val="62"/>
  </w:num>
  <w:num w:numId="62" w16cid:durableId="1759445573">
    <w:abstractNumId w:val="41"/>
  </w:num>
  <w:num w:numId="63" w16cid:durableId="38748924">
    <w:abstractNumId w:val="83"/>
  </w:num>
  <w:num w:numId="64" w16cid:durableId="1765418050">
    <w:abstractNumId w:val="43"/>
  </w:num>
  <w:num w:numId="65" w16cid:durableId="1301417612">
    <w:abstractNumId w:val="64"/>
  </w:num>
  <w:num w:numId="66" w16cid:durableId="729886755">
    <w:abstractNumId w:val="78"/>
  </w:num>
  <w:num w:numId="67" w16cid:durableId="930627258">
    <w:abstractNumId w:val="87"/>
  </w:num>
  <w:num w:numId="68" w16cid:durableId="2114014660">
    <w:abstractNumId w:val="34"/>
  </w:num>
  <w:num w:numId="69" w16cid:durableId="1774593747">
    <w:abstractNumId w:val="31"/>
  </w:num>
  <w:num w:numId="70" w16cid:durableId="899097691">
    <w:abstractNumId w:val="77"/>
  </w:num>
  <w:num w:numId="71" w16cid:durableId="299506049">
    <w:abstractNumId w:val="32"/>
  </w:num>
  <w:num w:numId="72" w16cid:durableId="1589344394">
    <w:abstractNumId w:val="40"/>
  </w:num>
  <w:num w:numId="73" w16cid:durableId="551580563">
    <w:abstractNumId w:val="26"/>
  </w:num>
  <w:num w:numId="74" w16cid:durableId="1230577362">
    <w:abstractNumId w:val="81"/>
  </w:num>
  <w:num w:numId="75" w16cid:durableId="677541410">
    <w:abstractNumId w:val="22"/>
  </w:num>
  <w:num w:numId="76" w16cid:durableId="949702464">
    <w:abstractNumId w:val="5"/>
  </w:num>
  <w:num w:numId="77" w16cid:durableId="681081041">
    <w:abstractNumId w:val="30"/>
  </w:num>
  <w:num w:numId="78" w16cid:durableId="108625258">
    <w:abstractNumId w:val="68"/>
  </w:num>
  <w:num w:numId="79" w16cid:durableId="958149208">
    <w:abstractNumId w:val="76"/>
  </w:num>
  <w:num w:numId="80" w16cid:durableId="1497961363">
    <w:abstractNumId w:val="33"/>
  </w:num>
  <w:num w:numId="81" w16cid:durableId="366374603">
    <w:abstractNumId w:val="91"/>
  </w:num>
  <w:num w:numId="82" w16cid:durableId="498273799">
    <w:abstractNumId w:val="45"/>
  </w:num>
  <w:num w:numId="83" w16cid:durableId="2059628419">
    <w:abstractNumId w:val="24"/>
  </w:num>
  <w:num w:numId="84" w16cid:durableId="688071787">
    <w:abstractNumId w:val="61"/>
  </w:num>
  <w:num w:numId="85" w16cid:durableId="1788619880">
    <w:abstractNumId w:val="2"/>
  </w:num>
  <w:num w:numId="86" w16cid:durableId="1162893922">
    <w:abstractNumId w:val="84"/>
  </w:num>
  <w:num w:numId="87" w16cid:durableId="1863473792">
    <w:abstractNumId w:val="86"/>
  </w:num>
  <w:num w:numId="88" w16cid:durableId="1371345221">
    <w:abstractNumId w:val="68"/>
    <w:lvlOverride w:ilvl="0">
      <w:lvl w:ilvl="0">
        <w:start w:val="9"/>
        <w:numFmt w:val="none"/>
        <w:lvlText w:val="9."/>
        <w:lvlJc w:val="left"/>
        <w:pPr>
          <w:ind w:left="360" w:hanging="360"/>
        </w:pPr>
        <w:rPr>
          <w:rFonts w:hint="default"/>
          <w:b w:val="0"/>
          <w:i w:val="0"/>
          <w:color w:val="auto"/>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9" w16cid:durableId="1841577483">
    <w:abstractNumId w:val="70"/>
  </w:num>
  <w:num w:numId="90" w16cid:durableId="632977721">
    <w:abstractNumId w:val="55"/>
  </w:num>
  <w:num w:numId="91" w16cid:durableId="2048329540">
    <w:abstractNumId w:val="69"/>
  </w:num>
  <w:num w:numId="92" w16cid:durableId="31997546">
    <w:abstractNumId w:val="36"/>
  </w:num>
  <w:num w:numId="93" w16cid:durableId="2011788645">
    <w:abstractNumId w:val="7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doNotEmbedSmartTags/>
  <w:footnotePr>
    <w:footnote w:id="0"/>
    <w:footnote w:id="1"/>
    <w:footnote w:id="2"/>
  </w:foot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01A3"/>
    <w:rsid w:val="000002F6"/>
    <w:rsid w:val="00000413"/>
    <w:rsid w:val="00000743"/>
    <w:rsid w:val="00000893"/>
    <w:rsid w:val="00000BF7"/>
    <w:rsid w:val="00000FB4"/>
    <w:rsid w:val="000014BD"/>
    <w:rsid w:val="00001B8C"/>
    <w:rsid w:val="00001C84"/>
    <w:rsid w:val="00002248"/>
    <w:rsid w:val="000024CA"/>
    <w:rsid w:val="00002697"/>
    <w:rsid w:val="00002C90"/>
    <w:rsid w:val="00003467"/>
    <w:rsid w:val="00003504"/>
    <w:rsid w:val="00003B33"/>
    <w:rsid w:val="00003FCF"/>
    <w:rsid w:val="0000474C"/>
    <w:rsid w:val="00005118"/>
    <w:rsid w:val="00005638"/>
    <w:rsid w:val="000070DD"/>
    <w:rsid w:val="00007A85"/>
    <w:rsid w:val="00007B69"/>
    <w:rsid w:val="00007D9D"/>
    <w:rsid w:val="000103C5"/>
    <w:rsid w:val="0001040C"/>
    <w:rsid w:val="00010448"/>
    <w:rsid w:val="00010812"/>
    <w:rsid w:val="00010820"/>
    <w:rsid w:val="0001156E"/>
    <w:rsid w:val="00011806"/>
    <w:rsid w:val="000125F3"/>
    <w:rsid w:val="00012669"/>
    <w:rsid w:val="00012BB1"/>
    <w:rsid w:val="00012EE4"/>
    <w:rsid w:val="00012FDB"/>
    <w:rsid w:val="0001332D"/>
    <w:rsid w:val="00013912"/>
    <w:rsid w:val="000140B0"/>
    <w:rsid w:val="0001442D"/>
    <w:rsid w:val="00014F21"/>
    <w:rsid w:val="00014FF3"/>
    <w:rsid w:val="0001539C"/>
    <w:rsid w:val="0001586E"/>
    <w:rsid w:val="000159E9"/>
    <w:rsid w:val="0001619C"/>
    <w:rsid w:val="0001641A"/>
    <w:rsid w:val="00016542"/>
    <w:rsid w:val="000173DA"/>
    <w:rsid w:val="00017A71"/>
    <w:rsid w:val="00020349"/>
    <w:rsid w:val="00020701"/>
    <w:rsid w:val="0002083B"/>
    <w:rsid w:val="0002121E"/>
    <w:rsid w:val="000217A7"/>
    <w:rsid w:val="00021E43"/>
    <w:rsid w:val="00022461"/>
    <w:rsid w:val="000228F0"/>
    <w:rsid w:val="000237D6"/>
    <w:rsid w:val="00023D12"/>
    <w:rsid w:val="000248BD"/>
    <w:rsid w:val="00024A2D"/>
    <w:rsid w:val="00024C56"/>
    <w:rsid w:val="00024CB6"/>
    <w:rsid w:val="00025154"/>
    <w:rsid w:val="0002590A"/>
    <w:rsid w:val="00026202"/>
    <w:rsid w:val="0002624B"/>
    <w:rsid w:val="00026408"/>
    <w:rsid w:val="000266DB"/>
    <w:rsid w:val="000269D1"/>
    <w:rsid w:val="000275A3"/>
    <w:rsid w:val="00027704"/>
    <w:rsid w:val="00027A2E"/>
    <w:rsid w:val="00027CE2"/>
    <w:rsid w:val="00027ECD"/>
    <w:rsid w:val="0002FA05"/>
    <w:rsid w:val="000300BD"/>
    <w:rsid w:val="00030BE6"/>
    <w:rsid w:val="0003156A"/>
    <w:rsid w:val="00031B4E"/>
    <w:rsid w:val="00031BF6"/>
    <w:rsid w:val="00032058"/>
    <w:rsid w:val="000324A4"/>
    <w:rsid w:val="00032727"/>
    <w:rsid w:val="000337B6"/>
    <w:rsid w:val="000340F0"/>
    <w:rsid w:val="00034C31"/>
    <w:rsid w:val="000354F5"/>
    <w:rsid w:val="0003553C"/>
    <w:rsid w:val="00035B01"/>
    <w:rsid w:val="00035DBF"/>
    <w:rsid w:val="0003751F"/>
    <w:rsid w:val="00037BE5"/>
    <w:rsid w:val="00037E07"/>
    <w:rsid w:val="00037F27"/>
    <w:rsid w:val="00040EAC"/>
    <w:rsid w:val="000412EE"/>
    <w:rsid w:val="00041646"/>
    <w:rsid w:val="00042604"/>
    <w:rsid w:val="00043497"/>
    <w:rsid w:val="00043646"/>
    <w:rsid w:val="000439DB"/>
    <w:rsid w:val="00043A4A"/>
    <w:rsid w:val="000441C3"/>
    <w:rsid w:val="00044267"/>
    <w:rsid w:val="000442C3"/>
    <w:rsid w:val="00044D8B"/>
    <w:rsid w:val="00044F68"/>
    <w:rsid w:val="000453CE"/>
    <w:rsid w:val="000454E2"/>
    <w:rsid w:val="0004562D"/>
    <w:rsid w:val="0004590B"/>
    <w:rsid w:val="0004607F"/>
    <w:rsid w:val="0004634D"/>
    <w:rsid w:val="00047088"/>
    <w:rsid w:val="000472B7"/>
    <w:rsid w:val="0004741C"/>
    <w:rsid w:val="0004775C"/>
    <w:rsid w:val="00047867"/>
    <w:rsid w:val="00050A93"/>
    <w:rsid w:val="00050C22"/>
    <w:rsid w:val="00050CDB"/>
    <w:rsid w:val="00050F0F"/>
    <w:rsid w:val="00051453"/>
    <w:rsid w:val="000517D3"/>
    <w:rsid w:val="00051EB2"/>
    <w:rsid w:val="00053007"/>
    <w:rsid w:val="000540DA"/>
    <w:rsid w:val="0005443E"/>
    <w:rsid w:val="00054790"/>
    <w:rsid w:val="00054B48"/>
    <w:rsid w:val="00054C24"/>
    <w:rsid w:val="00054D86"/>
    <w:rsid w:val="00055371"/>
    <w:rsid w:val="00055647"/>
    <w:rsid w:val="000556B4"/>
    <w:rsid w:val="00056145"/>
    <w:rsid w:val="00056339"/>
    <w:rsid w:val="00056E89"/>
    <w:rsid w:val="0005A4D4"/>
    <w:rsid w:val="000605E8"/>
    <w:rsid w:val="00061295"/>
    <w:rsid w:val="00061899"/>
    <w:rsid w:val="00061D37"/>
    <w:rsid w:val="000621C0"/>
    <w:rsid w:val="00062636"/>
    <w:rsid w:val="00062645"/>
    <w:rsid w:val="000629A0"/>
    <w:rsid w:val="000638DC"/>
    <w:rsid w:val="00063BD8"/>
    <w:rsid w:val="00064373"/>
    <w:rsid w:val="000647C9"/>
    <w:rsid w:val="0006586B"/>
    <w:rsid w:val="000660DF"/>
    <w:rsid w:val="00066202"/>
    <w:rsid w:val="0006695A"/>
    <w:rsid w:val="0006705D"/>
    <w:rsid w:val="000672B0"/>
    <w:rsid w:val="000704C0"/>
    <w:rsid w:val="000708C1"/>
    <w:rsid w:val="000713EE"/>
    <w:rsid w:val="00071BDD"/>
    <w:rsid w:val="00072AAE"/>
    <w:rsid w:val="00072AE7"/>
    <w:rsid w:val="000734D4"/>
    <w:rsid w:val="00073609"/>
    <w:rsid w:val="000741A1"/>
    <w:rsid w:val="000744FF"/>
    <w:rsid w:val="000748CC"/>
    <w:rsid w:val="00074A03"/>
    <w:rsid w:val="00074D95"/>
    <w:rsid w:val="0007500C"/>
    <w:rsid w:val="0007582F"/>
    <w:rsid w:val="00075AAD"/>
    <w:rsid w:val="00076541"/>
    <w:rsid w:val="000769D6"/>
    <w:rsid w:val="0007737F"/>
    <w:rsid w:val="00077786"/>
    <w:rsid w:val="00080076"/>
    <w:rsid w:val="0008034D"/>
    <w:rsid w:val="00081148"/>
    <w:rsid w:val="000816D0"/>
    <w:rsid w:val="00081D47"/>
    <w:rsid w:val="00081E71"/>
    <w:rsid w:val="00081FC5"/>
    <w:rsid w:val="00082575"/>
    <w:rsid w:val="000829DA"/>
    <w:rsid w:val="00082DBC"/>
    <w:rsid w:val="00082F47"/>
    <w:rsid w:val="000830C8"/>
    <w:rsid w:val="000835CA"/>
    <w:rsid w:val="00083852"/>
    <w:rsid w:val="00083B2B"/>
    <w:rsid w:val="00083FAB"/>
    <w:rsid w:val="00084167"/>
    <w:rsid w:val="0008426D"/>
    <w:rsid w:val="000842A2"/>
    <w:rsid w:val="000842F5"/>
    <w:rsid w:val="00084424"/>
    <w:rsid w:val="00084BB8"/>
    <w:rsid w:val="00084F3A"/>
    <w:rsid w:val="0008570C"/>
    <w:rsid w:val="00085A10"/>
    <w:rsid w:val="00085B2B"/>
    <w:rsid w:val="00086902"/>
    <w:rsid w:val="00086B29"/>
    <w:rsid w:val="000878B7"/>
    <w:rsid w:val="00087C63"/>
    <w:rsid w:val="000907CE"/>
    <w:rsid w:val="00090E7B"/>
    <w:rsid w:val="00091688"/>
    <w:rsid w:val="00091C8E"/>
    <w:rsid w:val="00091DFC"/>
    <w:rsid w:val="0009212A"/>
    <w:rsid w:val="00092928"/>
    <w:rsid w:val="00092AAF"/>
    <w:rsid w:val="00092CC3"/>
    <w:rsid w:val="00092DA9"/>
    <w:rsid w:val="00093312"/>
    <w:rsid w:val="000937B0"/>
    <w:rsid w:val="0009433E"/>
    <w:rsid w:val="00094670"/>
    <w:rsid w:val="00094781"/>
    <w:rsid w:val="00094DB6"/>
    <w:rsid w:val="000950CE"/>
    <w:rsid w:val="000951EE"/>
    <w:rsid w:val="00095626"/>
    <w:rsid w:val="00096244"/>
    <w:rsid w:val="00096447"/>
    <w:rsid w:val="0009668A"/>
    <w:rsid w:val="000967BB"/>
    <w:rsid w:val="00096A08"/>
    <w:rsid w:val="00096EDB"/>
    <w:rsid w:val="00097501"/>
    <w:rsid w:val="000A1443"/>
    <w:rsid w:val="000A1EBA"/>
    <w:rsid w:val="000A3197"/>
    <w:rsid w:val="000A3CAC"/>
    <w:rsid w:val="000A44A2"/>
    <w:rsid w:val="000A5378"/>
    <w:rsid w:val="000A55B0"/>
    <w:rsid w:val="000A5802"/>
    <w:rsid w:val="000A5EFE"/>
    <w:rsid w:val="000A5F84"/>
    <w:rsid w:val="000A6665"/>
    <w:rsid w:val="000A73C4"/>
    <w:rsid w:val="000A7CA9"/>
    <w:rsid w:val="000A7D48"/>
    <w:rsid w:val="000A7F76"/>
    <w:rsid w:val="000B00CA"/>
    <w:rsid w:val="000B00CC"/>
    <w:rsid w:val="000B0347"/>
    <w:rsid w:val="000B0967"/>
    <w:rsid w:val="000B103A"/>
    <w:rsid w:val="000B1108"/>
    <w:rsid w:val="000B167E"/>
    <w:rsid w:val="000B1B1F"/>
    <w:rsid w:val="000B1D1C"/>
    <w:rsid w:val="000B22B4"/>
    <w:rsid w:val="000B231A"/>
    <w:rsid w:val="000B297D"/>
    <w:rsid w:val="000B2FE2"/>
    <w:rsid w:val="000B3090"/>
    <w:rsid w:val="000B3873"/>
    <w:rsid w:val="000B3CDD"/>
    <w:rsid w:val="000B4505"/>
    <w:rsid w:val="000B5C4C"/>
    <w:rsid w:val="000B5F14"/>
    <w:rsid w:val="000B62C8"/>
    <w:rsid w:val="000B6718"/>
    <w:rsid w:val="000B6993"/>
    <w:rsid w:val="000B6F9F"/>
    <w:rsid w:val="000B75DF"/>
    <w:rsid w:val="000B7B01"/>
    <w:rsid w:val="000C053B"/>
    <w:rsid w:val="000C0961"/>
    <w:rsid w:val="000C14B7"/>
    <w:rsid w:val="000C164B"/>
    <w:rsid w:val="000C19D2"/>
    <w:rsid w:val="000C2374"/>
    <w:rsid w:val="000C2B72"/>
    <w:rsid w:val="000C3133"/>
    <w:rsid w:val="000C3DEA"/>
    <w:rsid w:val="000C3EA3"/>
    <w:rsid w:val="000C43B6"/>
    <w:rsid w:val="000C4C01"/>
    <w:rsid w:val="000C5431"/>
    <w:rsid w:val="000C5BE5"/>
    <w:rsid w:val="000C604C"/>
    <w:rsid w:val="000C6CF0"/>
    <w:rsid w:val="000C74B9"/>
    <w:rsid w:val="000C7B1A"/>
    <w:rsid w:val="000C7F57"/>
    <w:rsid w:val="000D032A"/>
    <w:rsid w:val="000D0A6C"/>
    <w:rsid w:val="000D0FCD"/>
    <w:rsid w:val="000D1103"/>
    <w:rsid w:val="000D14BD"/>
    <w:rsid w:val="000D18B5"/>
    <w:rsid w:val="000D222D"/>
    <w:rsid w:val="000D2FA2"/>
    <w:rsid w:val="000D31EB"/>
    <w:rsid w:val="000D3D74"/>
    <w:rsid w:val="000D4010"/>
    <w:rsid w:val="000D427D"/>
    <w:rsid w:val="000D437F"/>
    <w:rsid w:val="000D475C"/>
    <w:rsid w:val="000D4BFB"/>
    <w:rsid w:val="000D4DB9"/>
    <w:rsid w:val="000D507F"/>
    <w:rsid w:val="000D56C1"/>
    <w:rsid w:val="000D5BA3"/>
    <w:rsid w:val="000D63BE"/>
    <w:rsid w:val="000D64BA"/>
    <w:rsid w:val="000D6C80"/>
    <w:rsid w:val="000D6D62"/>
    <w:rsid w:val="000E0BBD"/>
    <w:rsid w:val="000E116E"/>
    <w:rsid w:val="000E1607"/>
    <w:rsid w:val="000E1941"/>
    <w:rsid w:val="000E2192"/>
    <w:rsid w:val="000E22AC"/>
    <w:rsid w:val="000E25ED"/>
    <w:rsid w:val="000E2B84"/>
    <w:rsid w:val="000E30EE"/>
    <w:rsid w:val="000E3761"/>
    <w:rsid w:val="000E47C5"/>
    <w:rsid w:val="000E4B61"/>
    <w:rsid w:val="000E5028"/>
    <w:rsid w:val="000E70E9"/>
    <w:rsid w:val="000E7402"/>
    <w:rsid w:val="000E7501"/>
    <w:rsid w:val="000E7939"/>
    <w:rsid w:val="000E7BF9"/>
    <w:rsid w:val="000F0017"/>
    <w:rsid w:val="000F0B5A"/>
    <w:rsid w:val="000F12E8"/>
    <w:rsid w:val="000F202D"/>
    <w:rsid w:val="000F2617"/>
    <w:rsid w:val="000F365C"/>
    <w:rsid w:val="000F38F5"/>
    <w:rsid w:val="000F4210"/>
    <w:rsid w:val="000F495F"/>
    <w:rsid w:val="000F526C"/>
    <w:rsid w:val="000F538A"/>
    <w:rsid w:val="000F568C"/>
    <w:rsid w:val="000F59D6"/>
    <w:rsid w:val="000F5EF3"/>
    <w:rsid w:val="000F6459"/>
    <w:rsid w:val="000F6CF5"/>
    <w:rsid w:val="000F7ADC"/>
    <w:rsid w:val="00100048"/>
    <w:rsid w:val="00100972"/>
    <w:rsid w:val="00100BA8"/>
    <w:rsid w:val="001010F3"/>
    <w:rsid w:val="001012EE"/>
    <w:rsid w:val="00101DA1"/>
    <w:rsid w:val="00102338"/>
    <w:rsid w:val="00102A43"/>
    <w:rsid w:val="00102CC2"/>
    <w:rsid w:val="00103265"/>
    <w:rsid w:val="001034A4"/>
    <w:rsid w:val="00103AA5"/>
    <w:rsid w:val="001045AD"/>
    <w:rsid w:val="00105219"/>
    <w:rsid w:val="00105288"/>
    <w:rsid w:val="00105779"/>
    <w:rsid w:val="00105930"/>
    <w:rsid w:val="00105E1C"/>
    <w:rsid w:val="001063B0"/>
    <w:rsid w:val="00106DF3"/>
    <w:rsid w:val="00107315"/>
    <w:rsid w:val="00107385"/>
    <w:rsid w:val="00107D75"/>
    <w:rsid w:val="00110DC6"/>
    <w:rsid w:val="001111CD"/>
    <w:rsid w:val="00111417"/>
    <w:rsid w:val="001125BB"/>
    <w:rsid w:val="00112A58"/>
    <w:rsid w:val="00112B42"/>
    <w:rsid w:val="00113A76"/>
    <w:rsid w:val="00113D34"/>
    <w:rsid w:val="00113EE8"/>
    <w:rsid w:val="0011421E"/>
    <w:rsid w:val="00114456"/>
    <w:rsid w:val="00114729"/>
    <w:rsid w:val="00114FD2"/>
    <w:rsid w:val="0011516F"/>
    <w:rsid w:val="001151E9"/>
    <w:rsid w:val="00115481"/>
    <w:rsid w:val="00115999"/>
    <w:rsid w:val="00115A1E"/>
    <w:rsid w:val="00116B10"/>
    <w:rsid w:val="0011780D"/>
    <w:rsid w:val="00117C98"/>
    <w:rsid w:val="001201A2"/>
    <w:rsid w:val="001205A7"/>
    <w:rsid w:val="001205D9"/>
    <w:rsid w:val="00120956"/>
    <w:rsid w:val="001214CE"/>
    <w:rsid w:val="00121C55"/>
    <w:rsid w:val="00121EC5"/>
    <w:rsid w:val="00121FDD"/>
    <w:rsid w:val="00121FE9"/>
    <w:rsid w:val="001224B7"/>
    <w:rsid w:val="0012252C"/>
    <w:rsid w:val="001227CE"/>
    <w:rsid w:val="00122F20"/>
    <w:rsid w:val="0012325A"/>
    <w:rsid w:val="0012344B"/>
    <w:rsid w:val="001235A7"/>
    <w:rsid w:val="0012398B"/>
    <w:rsid w:val="00123AF8"/>
    <w:rsid w:val="0012493F"/>
    <w:rsid w:val="00124DEE"/>
    <w:rsid w:val="0012506B"/>
    <w:rsid w:val="00125D43"/>
    <w:rsid w:val="001261C8"/>
    <w:rsid w:val="0012687C"/>
    <w:rsid w:val="0012769A"/>
    <w:rsid w:val="00127C20"/>
    <w:rsid w:val="00127E36"/>
    <w:rsid w:val="00130DF6"/>
    <w:rsid w:val="001310C8"/>
    <w:rsid w:val="00131832"/>
    <w:rsid w:val="00131977"/>
    <w:rsid w:val="00131FEA"/>
    <w:rsid w:val="00132E83"/>
    <w:rsid w:val="00133A24"/>
    <w:rsid w:val="00133E2D"/>
    <w:rsid w:val="00134889"/>
    <w:rsid w:val="00134E6D"/>
    <w:rsid w:val="00135104"/>
    <w:rsid w:val="0013510F"/>
    <w:rsid w:val="00135769"/>
    <w:rsid w:val="001363E9"/>
    <w:rsid w:val="00136B3F"/>
    <w:rsid w:val="00137224"/>
    <w:rsid w:val="00137932"/>
    <w:rsid w:val="0014075D"/>
    <w:rsid w:val="00140875"/>
    <w:rsid w:val="00140931"/>
    <w:rsid w:val="0014216D"/>
    <w:rsid w:val="00142553"/>
    <w:rsid w:val="0014256E"/>
    <w:rsid w:val="00142B2E"/>
    <w:rsid w:val="00142B9A"/>
    <w:rsid w:val="00143D52"/>
    <w:rsid w:val="00143E2E"/>
    <w:rsid w:val="00143E9C"/>
    <w:rsid w:val="00143EF8"/>
    <w:rsid w:val="00144DC7"/>
    <w:rsid w:val="0014535F"/>
    <w:rsid w:val="00145715"/>
    <w:rsid w:val="0014589E"/>
    <w:rsid w:val="00146B22"/>
    <w:rsid w:val="00147231"/>
    <w:rsid w:val="00147492"/>
    <w:rsid w:val="001476F8"/>
    <w:rsid w:val="001477FA"/>
    <w:rsid w:val="00147B1C"/>
    <w:rsid w:val="00147B8B"/>
    <w:rsid w:val="00147C1A"/>
    <w:rsid w:val="00147CBF"/>
    <w:rsid w:val="00147DEC"/>
    <w:rsid w:val="00150A40"/>
    <w:rsid w:val="00150D32"/>
    <w:rsid w:val="0015145C"/>
    <w:rsid w:val="00151CAF"/>
    <w:rsid w:val="00151F42"/>
    <w:rsid w:val="001523C1"/>
    <w:rsid w:val="0015243B"/>
    <w:rsid w:val="0015285A"/>
    <w:rsid w:val="0015294B"/>
    <w:rsid w:val="00152A8B"/>
    <w:rsid w:val="001531DD"/>
    <w:rsid w:val="00153BF7"/>
    <w:rsid w:val="001545CC"/>
    <w:rsid w:val="00154782"/>
    <w:rsid w:val="001550EA"/>
    <w:rsid w:val="001559B0"/>
    <w:rsid w:val="00155D00"/>
    <w:rsid w:val="00155E84"/>
    <w:rsid w:val="00156087"/>
    <w:rsid w:val="001561D4"/>
    <w:rsid w:val="00156230"/>
    <w:rsid w:val="001563E1"/>
    <w:rsid w:val="001567A3"/>
    <w:rsid w:val="00157858"/>
    <w:rsid w:val="00157D8A"/>
    <w:rsid w:val="00158D83"/>
    <w:rsid w:val="001604B2"/>
    <w:rsid w:val="0016083C"/>
    <w:rsid w:val="00161301"/>
    <w:rsid w:val="001613A3"/>
    <w:rsid w:val="001614AC"/>
    <w:rsid w:val="001619B3"/>
    <w:rsid w:val="00161A17"/>
    <w:rsid w:val="00161F5E"/>
    <w:rsid w:val="00162147"/>
    <w:rsid w:val="001621A7"/>
    <w:rsid w:val="00162A24"/>
    <w:rsid w:val="0016322B"/>
    <w:rsid w:val="00163883"/>
    <w:rsid w:val="00163BF9"/>
    <w:rsid w:val="00163E15"/>
    <w:rsid w:val="001642AC"/>
    <w:rsid w:val="00164359"/>
    <w:rsid w:val="001645A5"/>
    <w:rsid w:val="00164BC8"/>
    <w:rsid w:val="00165526"/>
    <w:rsid w:val="0016554E"/>
    <w:rsid w:val="00165686"/>
    <w:rsid w:val="00165F17"/>
    <w:rsid w:val="001662AB"/>
    <w:rsid w:val="001668C7"/>
    <w:rsid w:val="00166915"/>
    <w:rsid w:val="00166B47"/>
    <w:rsid w:val="0016711D"/>
    <w:rsid w:val="00167586"/>
    <w:rsid w:val="001678A1"/>
    <w:rsid w:val="00170571"/>
    <w:rsid w:val="001706C3"/>
    <w:rsid w:val="00170B48"/>
    <w:rsid w:val="0017137E"/>
    <w:rsid w:val="00171483"/>
    <w:rsid w:val="00172090"/>
    <w:rsid w:val="00172232"/>
    <w:rsid w:val="00172A53"/>
    <w:rsid w:val="00172B49"/>
    <w:rsid w:val="00173468"/>
    <w:rsid w:val="00173645"/>
    <w:rsid w:val="00173986"/>
    <w:rsid w:val="0017483D"/>
    <w:rsid w:val="00174F9B"/>
    <w:rsid w:val="0017545E"/>
    <w:rsid w:val="00176292"/>
    <w:rsid w:val="00176552"/>
    <w:rsid w:val="00176A85"/>
    <w:rsid w:val="00176B65"/>
    <w:rsid w:val="00177AC7"/>
    <w:rsid w:val="00177EDD"/>
    <w:rsid w:val="00177F22"/>
    <w:rsid w:val="00180013"/>
    <w:rsid w:val="00180A43"/>
    <w:rsid w:val="001810E4"/>
    <w:rsid w:val="00181AB7"/>
    <w:rsid w:val="00181CA0"/>
    <w:rsid w:val="00181F7B"/>
    <w:rsid w:val="001820B5"/>
    <w:rsid w:val="001825AF"/>
    <w:rsid w:val="00183450"/>
    <w:rsid w:val="00183502"/>
    <w:rsid w:val="001836CB"/>
    <w:rsid w:val="0018427A"/>
    <w:rsid w:val="00185262"/>
    <w:rsid w:val="00185619"/>
    <w:rsid w:val="00185BB8"/>
    <w:rsid w:val="00186446"/>
    <w:rsid w:val="00186A3F"/>
    <w:rsid w:val="00187383"/>
    <w:rsid w:val="00187898"/>
    <w:rsid w:val="00187DD8"/>
    <w:rsid w:val="00187E95"/>
    <w:rsid w:val="00187EAD"/>
    <w:rsid w:val="001901D1"/>
    <w:rsid w:val="00190A8D"/>
    <w:rsid w:val="00191400"/>
    <w:rsid w:val="001917F4"/>
    <w:rsid w:val="0019201E"/>
    <w:rsid w:val="0019214B"/>
    <w:rsid w:val="001923CB"/>
    <w:rsid w:val="00192A21"/>
    <w:rsid w:val="00192A51"/>
    <w:rsid w:val="001931A9"/>
    <w:rsid w:val="00193430"/>
    <w:rsid w:val="0019393F"/>
    <w:rsid w:val="00193A8D"/>
    <w:rsid w:val="00193F05"/>
    <w:rsid w:val="001940B1"/>
    <w:rsid w:val="001945BE"/>
    <w:rsid w:val="0019485D"/>
    <w:rsid w:val="00194ADE"/>
    <w:rsid w:val="0019571E"/>
    <w:rsid w:val="00195763"/>
    <w:rsid w:val="00195985"/>
    <w:rsid w:val="00196333"/>
    <w:rsid w:val="00196804"/>
    <w:rsid w:val="00196AD9"/>
    <w:rsid w:val="00196DA8"/>
    <w:rsid w:val="001972AC"/>
    <w:rsid w:val="0019736E"/>
    <w:rsid w:val="00197F52"/>
    <w:rsid w:val="001A01C0"/>
    <w:rsid w:val="001A14C2"/>
    <w:rsid w:val="001A2AAB"/>
    <w:rsid w:val="001A2D3C"/>
    <w:rsid w:val="001A3147"/>
    <w:rsid w:val="001A499B"/>
    <w:rsid w:val="001A4E6A"/>
    <w:rsid w:val="001A4F70"/>
    <w:rsid w:val="001A522A"/>
    <w:rsid w:val="001A674E"/>
    <w:rsid w:val="001A67B8"/>
    <w:rsid w:val="001A6A0F"/>
    <w:rsid w:val="001A6C61"/>
    <w:rsid w:val="001A75F6"/>
    <w:rsid w:val="001A7F09"/>
    <w:rsid w:val="001B0245"/>
    <w:rsid w:val="001B04EA"/>
    <w:rsid w:val="001B073C"/>
    <w:rsid w:val="001B07E1"/>
    <w:rsid w:val="001B099E"/>
    <w:rsid w:val="001B0B63"/>
    <w:rsid w:val="001B114E"/>
    <w:rsid w:val="001B1227"/>
    <w:rsid w:val="001B1C38"/>
    <w:rsid w:val="001B1F00"/>
    <w:rsid w:val="001B256E"/>
    <w:rsid w:val="001B2B1C"/>
    <w:rsid w:val="001B376B"/>
    <w:rsid w:val="001B37FD"/>
    <w:rsid w:val="001B3D68"/>
    <w:rsid w:val="001B42F9"/>
    <w:rsid w:val="001B5362"/>
    <w:rsid w:val="001B558F"/>
    <w:rsid w:val="001B5965"/>
    <w:rsid w:val="001B5CD1"/>
    <w:rsid w:val="001B6537"/>
    <w:rsid w:val="001B6686"/>
    <w:rsid w:val="001B687A"/>
    <w:rsid w:val="001B6B6B"/>
    <w:rsid w:val="001C047D"/>
    <w:rsid w:val="001C0B5D"/>
    <w:rsid w:val="001C1919"/>
    <w:rsid w:val="001C1D8E"/>
    <w:rsid w:val="001C1E91"/>
    <w:rsid w:val="001C2907"/>
    <w:rsid w:val="001C3826"/>
    <w:rsid w:val="001C3A96"/>
    <w:rsid w:val="001C43C0"/>
    <w:rsid w:val="001C627B"/>
    <w:rsid w:val="001C6394"/>
    <w:rsid w:val="001C6973"/>
    <w:rsid w:val="001C7FC4"/>
    <w:rsid w:val="001D0DAF"/>
    <w:rsid w:val="001D0EE1"/>
    <w:rsid w:val="001D106D"/>
    <w:rsid w:val="001D1A6E"/>
    <w:rsid w:val="001D1D80"/>
    <w:rsid w:val="001D29F9"/>
    <w:rsid w:val="001D3551"/>
    <w:rsid w:val="001D3735"/>
    <w:rsid w:val="001D4519"/>
    <w:rsid w:val="001D4841"/>
    <w:rsid w:val="001D4D2F"/>
    <w:rsid w:val="001D4E60"/>
    <w:rsid w:val="001D5E0C"/>
    <w:rsid w:val="001D5E42"/>
    <w:rsid w:val="001D5E7C"/>
    <w:rsid w:val="001D653D"/>
    <w:rsid w:val="001D6B0A"/>
    <w:rsid w:val="001D6B3F"/>
    <w:rsid w:val="001D6E62"/>
    <w:rsid w:val="001D6FE5"/>
    <w:rsid w:val="001D7B6D"/>
    <w:rsid w:val="001E063D"/>
    <w:rsid w:val="001E0709"/>
    <w:rsid w:val="001E0D16"/>
    <w:rsid w:val="001E0D97"/>
    <w:rsid w:val="001E0F56"/>
    <w:rsid w:val="001E1B20"/>
    <w:rsid w:val="001E2EA2"/>
    <w:rsid w:val="001E2FA9"/>
    <w:rsid w:val="001E3600"/>
    <w:rsid w:val="001E4459"/>
    <w:rsid w:val="001E445C"/>
    <w:rsid w:val="001E4EA6"/>
    <w:rsid w:val="001E4EEE"/>
    <w:rsid w:val="001E52BD"/>
    <w:rsid w:val="001E577C"/>
    <w:rsid w:val="001E5926"/>
    <w:rsid w:val="001E59EF"/>
    <w:rsid w:val="001E5B8E"/>
    <w:rsid w:val="001E5F25"/>
    <w:rsid w:val="001E75E2"/>
    <w:rsid w:val="001E7BE8"/>
    <w:rsid w:val="001E7DA3"/>
    <w:rsid w:val="001E7FB3"/>
    <w:rsid w:val="001F0343"/>
    <w:rsid w:val="001F0946"/>
    <w:rsid w:val="001F0B64"/>
    <w:rsid w:val="001F0EC8"/>
    <w:rsid w:val="001F126C"/>
    <w:rsid w:val="001F1A33"/>
    <w:rsid w:val="001F26E1"/>
    <w:rsid w:val="001F2AF4"/>
    <w:rsid w:val="001F2B14"/>
    <w:rsid w:val="001F3068"/>
    <w:rsid w:val="001F39C2"/>
    <w:rsid w:val="001F3E59"/>
    <w:rsid w:val="001F3EC9"/>
    <w:rsid w:val="001F3F7D"/>
    <w:rsid w:val="001F458C"/>
    <w:rsid w:val="001F47A4"/>
    <w:rsid w:val="001F4B59"/>
    <w:rsid w:val="001F51AC"/>
    <w:rsid w:val="001F5353"/>
    <w:rsid w:val="001F5D2C"/>
    <w:rsid w:val="001F626A"/>
    <w:rsid w:val="001F6AFA"/>
    <w:rsid w:val="001F6FD3"/>
    <w:rsid w:val="001F7F80"/>
    <w:rsid w:val="00200151"/>
    <w:rsid w:val="002001CD"/>
    <w:rsid w:val="00200208"/>
    <w:rsid w:val="0020041C"/>
    <w:rsid w:val="00200424"/>
    <w:rsid w:val="00200650"/>
    <w:rsid w:val="00200A33"/>
    <w:rsid w:val="00200B52"/>
    <w:rsid w:val="00200B96"/>
    <w:rsid w:val="00200C21"/>
    <w:rsid w:val="002011F4"/>
    <w:rsid w:val="0020153C"/>
    <w:rsid w:val="00202F32"/>
    <w:rsid w:val="00203278"/>
    <w:rsid w:val="0020475E"/>
    <w:rsid w:val="00204831"/>
    <w:rsid w:val="00204B19"/>
    <w:rsid w:val="00204CAF"/>
    <w:rsid w:val="00204F35"/>
    <w:rsid w:val="002058A0"/>
    <w:rsid w:val="0020595A"/>
    <w:rsid w:val="00206A26"/>
    <w:rsid w:val="00206F49"/>
    <w:rsid w:val="00207C2B"/>
    <w:rsid w:val="00207D57"/>
    <w:rsid w:val="0021104B"/>
    <w:rsid w:val="002111F0"/>
    <w:rsid w:val="00211389"/>
    <w:rsid w:val="002127E4"/>
    <w:rsid w:val="002128B8"/>
    <w:rsid w:val="00212FCC"/>
    <w:rsid w:val="0021317F"/>
    <w:rsid w:val="002131B0"/>
    <w:rsid w:val="002132FE"/>
    <w:rsid w:val="002135ED"/>
    <w:rsid w:val="002147FE"/>
    <w:rsid w:val="00214EE7"/>
    <w:rsid w:val="00214FEE"/>
    <w:rsid w:val="0021659B"/>
    <w:rsid w:val="002174F4"/>
    <w:rsid w:val="002175D0"/>
    <w:rsid w:val="00217D93"/>
    <w:rsid w:val="00217E38"/>
    <w:rsid w:val="0022059F"/>
    <w:rsid w:val="00220C3F"/>
    <w:rsid w:val="00221088"/>
    <w:rsid w:val="0022112A"/>
    <w:rsid w:val="00221203"/>
    <w:rsid w:val="0022297D"/>
    <w:rsid w:val="00222E0B"/>
    <w:rsid w:val="0022303E"/>
    <w:rsid w:val="002237EB"/>
    <w:rsid w:val="0022404B"/>
    <w:rsid w:val="00224700"/>
    <w:rsid w:val="00224783"/>
    <w:rsid w:val="00224CC0"/>
    <w:rsid w:val="00224D2C"/>
    <w:rsid w:val="00225069"/>
    <w:rsid w:val="0022506B"/>
    <w:rsid w:val="00225A98"/>
    <w:rsid w:val="002263C8"/>
    <w:rsid w:val="002267EF"/>
    <w:rsid w:val="00226E2D"/>
    <w:rsid w:val="00227091"/>
    <w:rsid w:val="002272BB"/>
    <w:rsid w:val="002279AC"/>
    <w:rsid w:val="00230402"/>
    <w:rsid w:val="002307A2"/>
    <w:rsid w:val="00230D58"/>
    <w:rsid w:val="00230F6D"/>
    <w:rsid w:val="0023104A"/>
    <w:rsid w:val="00231263"/>
    <w:rsid w:val="0023151C"/>
    <w:rsid w:val="0023185C"/>
    <w:rsid w:val="00231EEF"/>
    <w:rsid w:val="002325A1"/>
    <w:rsid w:val="00232AAF"/>
    <w:rsid w:val="00233036"/>
    <w:rsid w:val="00233CF0"/>
    <w:rsid w:val="0023431F"/>
    <w:rsid w:val="002349CE"/>
    <w:rsid w:val="00234AD3"/>
    <w:rsid w:val="00234DD2"/>
    <w:rsid w:val="002353F6"/>
    <w:rsid w:val="002370CD"/>
    <w:rsid w:val="00237F63"/>
    <w:rsid w:val="00240453"/>
    <w:rsid w:val="00240B76"/>
    <w:rsid w:val="00240FD2"/>
    <w:rsid w:val="002419D0"/>
    <w:rsid w:val="00242522"/>
    <w:rsid w:val="00242F4B"/>
    <w:rsid w:val="002438A0"/>
    <w:rsid w:val="00244A9B"/>
    <w:rsid w:val="00244D32"/>
    <w:rsid w:val="0024521A"/>
    <w:rsid w:val="00245614"/>
    <w:rsid w:val="002468FE"/>
    <w:rsid w:val="002472FD"/>
    <w:rsid w:val="00247A76"/>
    <w:rsid w:val="00247D35"/>
    <w:rsid w:val="00247EE1"/>
    <w:rsid w:val="00247FA4"/>
    <w:rsid w:val="0025050B"/>
    <w:rsid w:val="00250534"/>
    <w:rsid w:val="002507DD"/>
    <w:rsid w:val="00250811"/>
    <w:rsid w:val="0025095A"/>
    <w:rsid w:val="00250AAB"/>
    <w:rsid w:val="00250CDD"/>
    <w:rsid w:val="002535BA"/>
    <w:rsid w:val="00253642"/>
    <w:rsid w:val="00253A3B"/>
    <w:rsid w:val="00253F80"/>
    <w:rsid w:val="00255863"/>
    <w:rsid w:val="00255B8B"/>
    <w:rsid w:val="00256F60"/>
    <w:rsid w:val="00257625"/>
    <w:rsid w:val="002579F0"/>
    <w:rsid w:val="00257F87"/>
    <w:rsid w:val="002601CE"/>
    <w:rsid w:val="00260237"/>
    <w:rsid w:val="0026061C"/>
    <w:rsid w:val="00260D65"/>
    <w:rsid w:val="002610C1"/>
    <w:rsid w:val="0026111C"/>
    <w:rsid w:val="00261B12"/>
    <w:rsid w:val="00261B7E"/>
    <w:rsid w:val="00261C9A"/>
    <w:rsid w:val="00261DC0"/>
    <w:rsid w:val="00261EE2"/>
    <w:rsid w:val="00261F9D"/>
    <w:rsid w:val="00262618"/>
    <w:rsid w:val="00263262"/>
    <w:rsid w:val="00263A3F"/>
    <w:rsid w:val="00263EC6"/>
    <w:rsid w:val="00264259"/>
    <w:rsid w:val="00264441"/>
    <w:rsid w:val="00264514"/>
    <w:rsid w:val="002647F2"/>
    <w:rsid w:val="00264B6F"/>
    <w:rsid w:val="00264EF4"/>
    <w:rsid w:val="0026621C"/>
    <w:rsid w:val="002663CF"/>
    <w:rsid w:val="002678DB"/>
    <w:rsid w:val="00267B93"/>
    <w:rsid w:val="00270BBC"/>
    <w:rsid w:val="00270F20"/>
    <w:rsid w:val="002715C9"/>
    <w:rsid w:val="002715E3"/>
    <w:rsid w:val="002716D0"/>
    <w:rsid w:val="00272219"/>
    <w:rsid w:val="0027231A"/>
    <w:rsid w:val="00273A6A"/>
    <w:rsid w:val="00273E1B"/>
    <w:rsid w:val="00273FAE"/>
    <w:rsid w:val="002742D4"/>
    <w:rsid w:val="00275366"/>
    <w:rsid w:val="002757CC"/>
    <w:rsid w:val="00275ABB"/>
    <w:rsid w:val="00275B71"/>
    <w:rsid w:val="002761EF"/>
    <w:rsid w:val="002764D9"/>
    <w:rsid w:val="00276929"/>
    <w:rsid w:val="0027722A"/>
    <w:rsid w:val="0027722F"/>
    <w:rsid w:val="00277DD3"/>
    <w:rsid w:val="00277EEE"/>
    <w:rsid w:val="0027EF27"/>
    <w:rsid w:val="002805B3"/>
    <w:rsid w:val="00280763"/>
    <w:rsid w:val="002808FB"/>
    <w:rsid w:val="00281847"/>
    <w:rsid w:val="00281C48"/>
    <w:rsid w:val="002824A4"/>
    <w:rsid w:val="00282897"/>
    <w:rsid w:val="00282E68"/>
    <w:rsid w:val="00283184"/>
    <w:rsid w:val="002845C3"/>
    <w:rsid w:val="00284866"/>
    <w:rsid w:val="00285E75"/>
    <w:rsid w:val="00285FE9"/>
    <w:rsid w:val="00286E67"/>
    <w:rsid w:val="00290441"/>
    <w:rsid w:val="00290518"/>
    <w:rsid w:val="00290558"/>
    <w:rsid w:val="00291045"/>
    <w:rsid w:val="0029135A"/>
    <w:rsid w:val="00291B0C"/>
    <w:rsid w:val="00292908"/>
    <w:rsid w:val="00292BDB"/>
    <w:rsid w:val="00292E37"/>
    <w:rsid w:val="00293011"/>
    <w:rsid w:val="00293ADC"/>
    <w:rsid w:val="00293FD3"/>
    <w:rsid w:val="0029407C"/>
    <w:rsid w:val="002941B6"/>
    <w:rsid w:val="00294371"/>
    <w:rsid w:val="00294A3B"/>
    <w:rsid w:val="00295399"/>
    <w:rsid w:val="0029560E"/>
    <w:rsid w:val="00295DCA"/>
    <w:rsid w:val="00295FC2"/>
    <w:rsid w:val="00296126"/>
    <w:rsid w:val="00296B96"/>
    <w:rsid w:val="00296D30"/>
    <w:rsid w:val="00296FC4"/>
    <w:rsid w:val="00297840"/>
    <w:rsid w:val="00297F3D"/>
    <w:rsid w:val="00297F5C"/>
    <w:rsid w:val="002A05F0"/>
    <w:rsid w:val="002A06C2"/>
    <w:rsid w:val="002A0EA2"/>
    <w:rsid w:val="002A10AA"/>
    <w:rsid w:val="002A111E"/>
    <w:rsid w:val="002A123A"/>
    <w:rsid w:val="002A1D7F"/>
    <w:rsid w:val="002A1E99"/>
    <w:rsid w:val="002A21D0"/>
    <w:rsid w:val="002A2419"/>
    <w:rsid w:val="002A2631"/>
    <w:rsid w:val="002A2779"/>
    <w:rsid w:val="002A3669"/>
    <w:rsid w:val="002A382D"/>
    <w:rsid w:val="002A4300"/>
    <w:rsid w:val="002A4310"/>
    <w:rsid w:val="002A47BC"/>
    <w:rsid w:val="002A4E02"/>
    <w:rsid w:val="002A523A"/>
    <w:rsid w:val="002A5C4C"/>
    <w:rsid w:val="002A683B"/>
    <w:rsid w:val="002A7042"/>
    <w:rsid w:val="002A73C6"/>
    <w:rsid w:val="002A7400"/>
    <w:rsid w:val="002A7B9D"/>
    <w:rsid w:val="002B06C0"/>
    <w:rsid w:val="002B0E27"/>
    <w:rsid w:val="002B2328"/>
    <w:rsid w:val="002B23D3"/>
    <w:rsid w:val="002B2DBE"/>
    <w:rsid w:val="002B32FE"/>
    <w:rsid w:val="002B39F1"/>
    <w:rsid w:val="002B4372"/>
    <w:rsid w:val="002B43DA"/>
    <w:rsid w:val="002B4A01"/>
    <w:rsid w:val="002B4A09"/>
    <w:rsid w:val="002B4B06"/>
    <w:rsid w:val="002B51B4"/>
    <w:rsid w:val="002B582F"/>
    <w:rsid w:val="002B6955"/>
    <w:rsid w:val="002B6CC1"/>
    <w:rsid w:val="002B72E5"/>
    <w:rsid w:val="002B782D"/>
    <w:rsid w:val="002B7B8C"/>
    <w:rsid w:val="002C0188"/>
    <w:rsid w:val="002C0BE9"/>
    <w:rsid w:val="002C0FB5"/>
    <w:rsid w:val="002C1315"/>
    <w:rsid w:val="002C13EB"/>
    <w:rsid w:val="002C1727"/>
    <w:rsid w:val="002C1B66"/>
    <w:rsid w:val="002C2440"/>
    <w:rsid w:val="002C318D"/>
    <w:rsid w:val="002C36DA"/>
    <w:rsid w:val="002C4389"/>
    <w:rsid w:val="002C451D"/>
    <w:rsid w:val="002C4562"/>
    <w:rsid w:val="002C506B"/>
    <w:rsid w:val="002C70AD"/>
    <w:rsid w:val="002C7609"/>
    <w:rsid w:val="002C7AF2"/>
    <w:rsid w:val="002C7C7F"/>
    <w:rsid w:val="002D080C"/>
    <w:rsid w:val="002D149B"/>
    <w:rsid w:val="002D1CEB"/>
    <w:rsid w:val="002D1EF2"/>
    <w:rsid w:val="002D2209"/>
    <w:rsid w:val="002D2A2D"/>
    <w:rsid w:val="002D36F1"/>
    <w:rsid w:val="002D3B00"/>
    <w:rsid w:val="002D3E4A"/>
    <w:rsid w:val="002D4063"/>
    <w:rsid w:val="002D407D"/>
    <w:rsid w:val="002D4366"/>
    <w:rsid w:val="002D43F8"/>
    <w:rsid w:val="002D4740"/>
    <w:rsid w:val="002D486D"/>
    <w:rsid w:val="002D4DDD"/>
    <w:rsid w:val="002D4F68"/>
    <w:rsid w:val="002D50C2"/>
    <w:rsid w:val="002D5C9C"/>
    <w:rsid w:val="002D5EB6"/>
    <w:rsid w:val="002D605B"/>
    <w:rsid w:val="002D6EE6"/>
    <w:rsid w:val="002D6F32"/>
    <w:rsid w:val="002D75AC"/>
    <w:rsid w:val="002D76C2"/>
    <w:rsid w:val="002E0292"/>
    <w:rsid w:val="002E02AA"/>
    <w:rsid w:val="002E0A05"/>
    <w:rsid w:val="002E0C94"/>
    <w:rsid w:val="002E0DF2"/>
    <w:rsid w:val="002E110B"/>
    <w:rsid w:val="002E1F39"/>
    <w:rsid w:val="002E228E"/>
    <w:rsid w:val="002E2EAB"/>
    <w:rsid w:val="002E3CEA"/>
    <w:rsid w:val="002E3D5B"/>
    <w:rsid w:val="002E3F36"/>
    <w:rsid w:val="002E4256"/>
    <w:rsid w:val="002E45E1"/>
    <w:rsid w:val="002E483A"/>
    <w:rsid w:val="002E499C"/>
    <w:rsid w:val="002E4F22"/>
    <w:rsid w:val="002E5468"/>
    <w:rsid w:val="002E57F0"/>
    <w:rsid w:val="002E59F3"/>
    <w:rsid w:val="002E6E73"/>
    <w:rsid w:val="002E7B0C"/>
    <w:rsid w:val="002E7F6D"/>
    <w:rsid w:val="002F078D"/>
    <w:rsid w:val="002F07A8"/>
    <w:rsid w:val="002F0921"/>
    <w:rsid w:val="002F1809"/>
    <w:rsid w:val="002F2062"/>
    <w:rsid w:val="002F2B16"/>
    <w:rsid w:val="002F3155"/>
    <w:rsid w:val="002F3243"/>
    <w:rsid w:val="002F38CD"/>
    <w:rsid w:val="002F3AE7"/>
    <w:rsid w:val="002F3B3D"/>
    <w:rsid w:val="002F4027"/>
    <w:rsid w:val="002F45E2"/>
    <w:rsid w:val="002F4671"/>
    <w:rsid w:val="002F4FC3"/>
    <w:rsid w:val="002F5823"/>
    <w:rsid w:val="002F5B1F"/>
    <w:rsid w:val="002F5C55"/>
    <w:rsid w:val="002F5D18"/>
    <w:rsid w:val="002F60D3"/>
    <w:rsid w:val="002F6243"/>
    <w:rsid w:val="002F673F"/>
    <w:rsid w:val="002F6B54"/>
    <w:rsid w:val="002F72E5"/>
    <w:rsid w:val="002F7C4D"/>
    <w:rsid w:val="002F7EF1"/>
    <w:rsid w:val="003000C5"/>
    <w:rsid w:val="0030078F"/>
    <w:rsid w:val="00300F71"/>
    <w:rsid w:val="0030107A"/>
    <w:rsid w:val="0030169C"/>
    <w:rsid w:val="003017F7"/>
    <w:rsid w:val="00302D01"/>
    <w:rsid w:val="0030360D"/>
    <w:rsid w:val="00303979"/>
    <w:rsid w:val="00303C34"/>
    <w:rsid w:val="00303EBB"/>
    <w:rsid w:val="00303F8D"/>
    <w:rsid w:val="00304789"/>
    <w:rsid w:val="0030498F"/>
    <w:rsid w:val="00304CA2"/>
    <w:rsid w:val="00305DCC"/>
    <w:rsid w:val="003065E0"/>
    <w:rsid w:val="00306CD7"/>
    <w:rsid w:val="0030714B"/>
    <w:rsid w:val="00307197"/>
    <w:rsid w:val="00307E50"/>
    <w:rsid w:val="003100AB"/>
    <w:rsid w:val="003105DA"/>
    <w:rsid w:val="003107AA"/>
    <w:rsid w:val="00310DC7"/>
    <w:rsid w:val="00310E0D"/>
    <w:rsid w:val="00311160"/>
    <w:rsid w:val="003112EC"/>
    <w:rsid w:val="003118DA"/>
    <w:rsid w:val="003119E1"/>
    <w:rsid w:val="0031239D"/>
    <w:rsid w:val="00312C2F"/>
    <w:rsid w:val="00312CF1"/>
    <w:rsid w:val="00313050"/>
    <w:rsid w:val="003137F8"/>
    <w:rsid w:val="003147D2"/>
    <w:rsid w:val="003149E8"/>
    <w:rsid w:val="00314D25"/>
    <w:rsid w:val="00315124"/>
    <w:rsid w:val="0031567A"/>
    <w:rsid w:val="003156FF"/>
    <w:rsid w:val="0031572D"/>
    <w:rsid w:val="003159B6"/>
    <w:rsid w:val="00315B32"/>
    <w:rsid w:val="0031605B"/>
    <w:rsid w:val="00316B46"/>
    <w:rsid w:val="00316BB9"/>
    <w:rsid w:val="00317869"/>
    <w:rsid w:val="00317DA0"/>
    <w:rsid w:val="0032027D"/>
    <w:rsid w:val="003205F9"/>
    <w:rsid w:val="003216D6"/>
    <w:rsid w:val="0032376F"/>
    <w:rsid w:val="0032483F"/>
    <w:rsid w:val="003251FD"/>
    <w:rsid w:val="00325513"/>
    <w:rsid w:val="00325C2E"/>
    <w:rsid w:val="00325F49"/>
    <w:rsid w:val="003264BC"/>
    <w:rsid w:val="003268CF"/>
    <w:rsid w:val="00326FB6"/>
    <w:rsid w:val="00330390"/>
    <w:rsid w:val="00330DE7"/>
    <w:rsid w:val="00331D9E"/>
    <w:rsid w:val="003320D0"/>
    <w:rsid w:val="00332337"/>
    <w:rsid w:val="00332729"/>
    <w:rsid w:val="0033272D"/>
    <w:rsid w:val="00332D77"/>
    <w:rsid w:val="00332F42"/>
    <w:rsid w:val="003332CF"/>
    <w:rsid w:val="00333A35"/>
    <w:rsid w:val="0033425B"/>
    <w:rsid w:val="00334A73"/>
    <w:rsid w:val="00335DE5"/>
    <w:rsid w:val="00336058"/>
    <w:rsid w:val="003362E5"/>
    <w:rsid w:val="00336623"/>
    <w:rsid w:val="00336EB7"/>
    <w:rsid w:val="0033705E"/>
    <w:rsid w:val="003370EB"/>
    <w:rsid w:val="00337114"/>
    <w:rsid w:val="003372D8"/>
    <w:rsid w:val="003374F2"/>
    <w:rsid w:val="0033757F"/>
    <w:rsid w:val="00337728"/>
    <w:rsid w:val="0033773D"/>
    <w:rsid w:val="003377FB"/>
    <w:rsid w:val="0033792B"/>
    <w:rsid w:val="003403F3"/>
    <w:rsid w:val="00341774"/>
    <w:rsid w:val="00341862"/>
    <w:rsid w:val="00341AB3"/>
    <w:rsid w:val="00341DC1"/>
    <w:rsid w:val="00342027"/>
    <w:rsid w:val="00343127"/>
    <w:rsid w:val="0034354F"/>
    <w:rsid w:val="00343784"/>
    <w:rsid w:val="00343D81"/>
    <w:rsid w:val="00344430"/>
    <w:rsid w:val="00344E43"/>
    <w:rsid w:val="00345AAC"/>
    <w:rsid w:val="0034654D"/>
    <w:rsid w:val="00346A7C"/>
    <w:rsid w:val="00346C7F"/>
    <w:rsid w:val="00346E1E"/>
    <w:rsid w:val="00347285"/>
    <w:rsid w:val="00347BD6"/>
    <w:rsid w:val="00350078"/>
    <w:rsid w:val="0035036D"/>
    <w:rsid w:val="003503EF"/>
    <w:rsid w:val="0035073D"/>
    <w:rsid w:val="0035155B"/>
    <w:rsid w:val="00351FBF"/>
    <w:rsid w:val="00352D38"/>
    <w:rsid w:val="00352DA7"/>
    <w:rsid w:val="00352DCC"/>
    <w:rsid w:val="00353D19"/>
    <w:rsid w:val="00353E6D"/>
    <w:rsid w:val="00353F5E"/>
    <w:rsid w:val="003540CB"/>
    <w:rsid w:val="003549C3"/>
    <w:rsid w:val="00354C8A"/>
    <w:rsid w:val="00354F72"/>
    <w:rsid w:val="0035510D"/>
    <w:rsid w:val="0035627C"/>
    <w:rsid w:val="003565F1"/>
    <w:rsid w:val="00356756"/>
    <w:rsid w:val="00356EDE"/>
    <w:rsid w:val="003579AA"/>
    <w:rsid w:val="00357A17"/>
    <w:rsid w:val="00357C21"/>
    <w:rsid w:val="003605C8"/>
    <w:rsid w:val="00360FC1"/>
    <w:rsid w:val="003613F6"/>
    <w:rsid w:val="00361B77"/>
    <w:rsid w:val="00361C65"/>
    <w:rsid w:val="00361D26"/>
    <w:rsid w:val="00361DF5"/>
    <w:rsid w:val="003625CC"/>
    <w:rsid w:val="003627B1"/>
    <w:rsid w:val="003632E0"/>
    <w:rsid w:val="00363934"/>
    <w:rsid w:val="003640A3"/>
    <w:rsid w:val="00364C0A"/>
    <w:rsid w:val="00364DF4"/>
    <w:rsid w:val="00364FA5"/>
    <w:rsid w:val="0036523D"/>
    <w:rsid w:val="003653B8"/>
    <w:rsid w:val="003655CB"/>
    <w:rsid w:val="00365CE6"/>
    <w:rsid w:val="00365E41"/>
    <w:rsid w:val="00366D00"/>
    <w:rsid w:val="0036744F"/>
    <w:rsid w:val="003678AB"/>
    <w:rsid w:val="0037032C"/>
    <w:rsid w:val="00370F73"/>
    <w:rsid w:val="00371130"/>
    <w:rsid w:val="00371757"/>
    <w:rsid w:val="003719BD"/>
    <w:rsid w:val="00372382"/>
    <w:rsid w:val="00372A17"/>
    <w:rsid w:val="00372C23"/>
    <w:rsid w:val="00373753"/>
    <w:rsid w:val="00373EF2"/>
    <w:rsid w:val="003743DC"/>
    <w:rsid w:val="003745D3"/>
    <w:rsid w:val="00374A3E"/>
    <w:rsid w:val="0037504E"/>
    <w:rsid w:val="0037522F"/>
    <w:rsid w:val="0037530F"/>
    <w:rsid w:val="00375683"/>
    <w:rsid w:val="00375731"/>
    <w:rsid w:val="0037661A"/>
    <w:rsid w:val="00376988"/>
    <w:rsid w:val="00377533"/>
    <w:rsid w:val="00377F75"/>
    <w:rsid w:val="0038115F"/>
    <w:rsid w:val="00381E7B"/>
    <w:rsid w:val="003835CC"/>
    <w:rsid w:val="00383998"/>
    <w:rsid w:val="00383EEF"/>
    <w:rsid w:val="00384145"/>
    <w:rsid w:val="003846C7"/>
    <w:rsid w:val="00384FB1"/>
    <w:rsid w:val="00385895"/>
    <w:rsid w:val="003861F1"/>
    <w:rsid w:val="0038714F"/>
    <w:rsid w:val="00387583"/>
    <w:rsid w:val="00387A26"/>
    <w:rsid w:val="00387E86"/>
    <w:rsid w:val="00390091"/>
    <w:rsid w:val="00390379"/>
    <w:rsid w:val="003903CE"/>
    <w:rsid w:val="00390C16"/>
    <w:rsid w:val="00390CB5"/>
    <w:rsid w:val="00390F70"/>
    <w:rsid w:val="00390FB6"/>
    <w:rsid w:val="003910D6"/>
    <w:rsid w:val="003912DA"/>
    <w:rsid w:val="00391A67"/>
    <w:rsid w:val="00391FAB"/>
    <w:rsid w:val="00392233"/>
    <w:rsid w:val="0039251D"/>
    <w:rsid w:val="0039277B"/>
    <w:rsid w:val="00393074"/>
    <w:rsid w:val="0039397E"/>
    <w:rsid w:val="003942AA"/>
    <w:rsid w:val="003946C1"/>
    <w:rsid w:val="00394960"/>
    <w:rsid w:val="0039522A"/>
    <w:rsid w:val="003953B2"/>
    <w:rsid w:val="003957A8"/>
    <w:rsid w:val="00395BA0"/>
    <w:rsid w:val="00395FAA"/>
    <w:rsid w:val="00396722"/>
    <w:rsid w:val="00396A0E"/>
    <w:rsid w:val="00396B37"/>
    <w:rsid w:val="00396F72"/>
    <w:rsid w:val="003A0D6F"/>
    <w:rsid w:val="003A0EBF"/>
    <w:rsid w:val="003A1102"/>
    <w:rsid w:val="003A1D26"/>
    <w:rsid w:val="003A30C2"/>
    <w:rsid w:val="003A3694"/>
    <w:rsid w:val="003A3822"/>
    <w:rsid w:val="003A3FB9"/>
    <w:rsid w:val="003A458A"/>
    <w:rsid w:val="003A47B3"/>
    <w:rsid w:val="003A4B28"/>
    <w:rsid w:val="003A5647"/>
    <w:rsid w:val="003A6129"/>
    <w:rsid w:val="003A6E4C"/>
    <w:rsid w:val="003A6ED7"/>
    <w:rsid w:val="003A73E6"/>
    <w:rsid w:val="003A7620"/>
    <w:rsid w:val="003A7671"/>
    <w:rsid w:val="003A7A68"/>
    <w:rsid w:val="003B078C"/>
    <w:rsid w:val="003B0821"/>
    <w:rsid w:val="003B1121"/>
    <w:rsid w:val="003B12AA"/>
    <w:rsid w:val="003B160F"/>
    <w:rsid w:val="003B166B"/>
    <w:rsid w:val="003B1865"/>
    <w:rsid w:val="003B1E1A"/>
    <w:rsid w:val="003B1EA8"/>
    <w:rsid w:val="003B21CF"/>
    <w:rsid w:val="003B2403"/>
    <w:rsid w:val="003B2597"/>
    <w:rsid w:val="003B26F9"/>
    <w:rsid w:val="003B2949"/>
    <w:rsid w:val="003B2AFB"/>
    <w:rsid w:val="003B3574"/>
    <w:rsid w:val="003B3FAB"/>
    <w:rsid w:val="003B413B"/>
    <w:rsid w:val="003B475E"/>
    <w:rsid w:val="003B47A2"/>
    <w:rsid w:val="003B49AF"/>
    <w:rsid w:val="003B49CB"/>
    <w:rsid w:val="003B4F0D"/>
    <w:rsid w:val="003B536C"/>
    <w:rsid w:val="003B6295"/>
    <w:rsid w:val="003B66A9"/>
    <w:rsid w:val="003B68DB"/>
    <w:rsid w:val="003B719B"/>
    <w:rsid w:val="003B74CA"/>
    <w:rsid w:val="003B7536"/>
    <w:rsid w:val="003B78F1"/>
    <w:rsid w:val="003C0266"/>
    <w:rsid w:val="003C145D"/>
    <w:rsid w:val="003C1A16"/>
    <w:rsid w:val="003C24B9"/>
    <w:rsid w:val="003C25A4"/>
    <w:rsid w:val="003C26F1"/>
    <w:rsid w:val="003C33FE"/>
    <w:rsid w:val="003C4C97"/>
    <w:rsid w:val="003C4D5D"/>
    <w:rsid w:val="003C4EA7"/>
    <w:rsid w:val="003C5804"/>
    <w:rsid w:val="003C5C1F"/>
    <w:rsid w:val="003C5FE5"/>
    <w:rsid w:val="003C61AC"/>
    <w:rsid w:val="003C679F"/>
    <w:rsid w:val="003C6E1E"/>
    <w:rsid w:val="003C7836"/>
    <w:rsid w:val="003C785F"/>
    <w:rsid w:val="003C7972"/>
    <w:rsid w:val="003C7A78"/>
    <w:rsid w:val="003C7CD2"/>
    <w:rsid w:val="003C7D98"/>
    <w:rsid w:val="003D06A0"/>
    <w:rsid w:val="003D0CE7"/>
    <w:rsid w:val="003D0D23"/>
    <w:rsid w:val="003D0E9F"/>
    <w:rsid w:val="003D1778"/>
    <w:rsid w:val="003D257D"/>
    <w:rsid w:val="003D26DA"/>
    <w:rsid w:val="003D290D"/>
    <w:rsid w:val="003D2D0D"/>
    <w:rsid w:val="003D3701"/>
    <w:rsid w:val="003D38CA"/>
    <w:rsid w:val="003D38D0"/>
    <w:rsid w:val="003D3BFE"/>
    <w:rsid w:val="003D3D10"/>
    <w:rsid w:val="003D410E"/>
    <w:rsid w:val="003D45DE"/>
    <w:rsid w:val="003D4F9E"/>
    <w:rsid w:val="003D5D52"/>
    <w:rsid w:val="003D5EB3"/>
    <w:rsid w:val="003D5F9C"/>
    <w:rsid w:val="003D60E7"/>
    <w:rsid w:val="003D60F5"/>
    <w:rsid w:val="003D626E"/>
    <w:rsid w:val="003D773E"/>
    <w:rsid w:val="003D7A47"/>
    <w:rsid w:val="003E0610"/>
    <w:rsid w:val="003E074B"/>
    <w:rsid w:val="003E0920"/>
    <w:rsid w:val="003E0A94"/>
    <w:rsid w:val="003E0D2E"/>
    <w:rsid w:val="003E0D3C"/>
    <w:rsid w:val="003E0DE4"/>
    <w:rsid w:val="003E10D4"/>
    <w:rsid w:val="003E1D92"/>
    <w:rsid w:val="003E29E5"/>
    <w:rsid w:val="003E2D76"/>
    <w:rsid w:val="003E2E38"/>
    <w:rsid w:val="003E32AD"/>
    <w:rsid w:val="003E33F2"/>
    <w:rsid w:val="003E3A01"/>
    <w:rsid w:val="003E4350"/>
    <w:rsid w:val="003E4491"/>
    <w:rsid w:val="003E4753"/>
    <w:rsid w:val="003E4C56"/>
    <w:rsid w:val="003E4CE7"/>
    <w:rsid w:val="003E4FA0"/>
    <w:rsid w:val="003E5197"/>
    <w:rsid w:val="003E5198"/>
    <w:rsid w:val="003E5257"/>
    <w:rsid w:val="003E5566"/>
    <w:rsid w:val="003E557D"/>
    <w:rsid w:val="003E5A3C"/>
    <w:rsid w:val="003E5B84"/>
    <w:rsid w:val="003E5E13"/>
    <w:rsid w:val="003E6662"/>
    <w:rsid w:val="003E6751"/>
    <w:rsid w:val="003E6B08"/>
    <w:rsid w:val="003E6B1F"/>
    <w:rsid w:val="003E7065"/>
    <w:rsid w:val="003E72E9"/>
    <w:rsid w:val="003E75D8"/>
    <w:rsid w:val="003E7618"/>
    <w:rsid w:val="003E787A"/>
    <w:rsid w:val="003E7E0C"/>
    <w:rsid w:val="003F003F"/>
    <w:rsid w:val="003F0418"/>
    <w:rsid w:val="003F0E48"/>
    <w:rsid w:val="003F111B"/>
    <w:rsid w:val="003F13AF"/>
    <w:rsid w:val="003F18A9"/>
    <w:rsid w:val="003F1E09"/>
    <w:rsid w:val="003F25B2"/>
    <w:rsid w:val="003F4067"/>
    <w:rsid w:val="003F4423"/>
    <w:rsid w:val="003F457D"/>
    <w:rsid w:val="003F458A"/>
    <w:rsid w:val="003F460B"/>
    <w:rsid w:val="003F46B2"/>
    <w:rsid w:val="003F47D7"/>
    <w:rsid w:val="003F47F3"/>
    <w:rsid w:val="003F4F82"/>
    <w:rsid w:val="003F5365"/>
    <w:rsid w:val="003F593C"/>
    <w:rsid w:val="003F6449"/>
    <w:rsid w:val="003F64FD"/>
    <w:rsid w:val="003F6521"/>
    <w:rsid w:val="003F6748"/>
    <w:rsid w:val="003F7583"/>
    <w:rsid w:val="003F79E2"/>
    <w:rsid w:val="0040018A"/>
    <w:rsid w:val="0040020E"/>
    <w:rsid w:val="00400378"/>
    <w:rsid w:val="004012F6"/>
    <w:rsid w:val="0040191C"/>
    <w:rsid w:val="004021D1"/>
    <w:rsid w:val="00402E3A"/>
    <w:rsid w:val="00402FC0"/>
    <w:rsid w:val="00403553"/>
    <w:rsid w:val="00403EB0"/>
    <w:rsid w:val="00404443"/>
    <w:rsid w:val="00404965"/>
    <w:rsid w:val="00404D25"/>
    <w:rsid w:val="00405245"/>
    <w:rsid w:val="00405589"/>
    <w:rsid w:val="00405D24"/>
    <w:rsid w:val="00405FBD"/>
    <w:rsid w:val="00405FBE"/>
    <w:rsid w:val="00406631"/>
    <w:rsid w:val="00406885"/>
    <w:rsid w:val="00406AA6"/>
    <w:rsid w:val="00406C36"/>
    <w:rsid w:val="00406C4D"/>
    <w:rsid w:val="004075C7"/>
    <w:rsid w:val="004076D0"/>
    <w:rsid w:val="004104BD"/>
    <w:rsid w:val="004106BB"/>
    <w:rsid w:val="004107E4"/>
    <w:rsid w:val="00410A2E"/>
    <w:rsid w:val="00410A8C"/>
    <w:rsid w:val="00410DFE"/>
    <w:rsid w:val="00411006"/>
    <w:rsid w:val="00411072"/>
    <w:rsid w:val="0041107C"/>
    <w:rsid w:val="004110B0"/>
    <w:rsid w:val="00411412"/>
    <w:rsid w:val="00412034"/>
    <w:rsid w:val="0041246C"/>
    <w:rsid w:val="00412D22"/>
    <w:rsid w:val="00413702"/>
    <w:rsid w:val="00413BA4"/>
    <w:rsid w:val="0041457C"/>
    <w:rsid w:val="00414801"/>
    <w:rsid w:val="0041497D"/>
    <w:rsid w:val="00414CF6"/>
    <w:rsid w:val="00415041"/>
    <w:rsid w:val="00416423"/>
    <w:rsid w:val="00416615"/>
    <w:rsid w:val="00416C7E"/>
    <w:rsid w:val="00416FE8"/>
    <w:rsid w:val="00417324"/>
    <w:rsid w:val="004178C4"/>
    <w:rsid w:val="0042037C"/>
    <w:rsid w:val="00420F08"/>
    <w:rsid w:val="004216F8"/>
    <w:rsid w:val="00421CB2"/>
    <w:rsid w:val="004221D4"/>
    <w:rsid w:val="004223E4"/>
    <w:rsid w:val="0042277E"/>
    <w:rsid w:val="00423396"/>
    <w:rsid w:val="0042377E"/>
    <w:rsid w:val="00423929"/>
    <w:rsid w:val="00423C1E"/>
    <w:rsid w:val="0042548B"/>
    <w:rsid w:val="004265F5"/>
    <w:rsid w:val="00426632"/>
    <w:rsid w:val="00426760"/>
    <w:rsid w:val="0042690B"/>
    <w:rsid w:val="00426AA7"/>
    <w:rsid w:val="004272DF"/>
    <w:rsid w:val="00427AA5"/>
    <w:rsid w:val="00427CD8"/>
    <w:rsid w:val="00427EF3"/>
    <w:rsid w:val="00431F74"/>
    <w:rsid w:val="00431FB2"/>
    <w:rsid w:val="004321DD"/>
    <w:rsid w:val="0043266F"/>
    <w:rsid w:val="00433015"/>
    <w:rsid w:val="00433625"/>
    <w:rsid w:val="00433636"/>
    <w:rsid w:val="00433A06"/>
    <w:rsid w:val="00433ED2"/>
    <w:rsid w:val="0043450D"/>
    <w:rsid w:val="00434ACF"/>
    <w:rsid w:val="00434F5C"/>
    <w:rsid w:val="004352A4"/>
    <w:rsid w:val="004353DF"/>
    <w:rsid w:val="00435F6A"/>
    <w:rsid w:val="0043689E"/>
    <w:rsid w:val="00436A2D"/>
    <w:rsid w:val="004374A1"/>
    <w:rsid w:val="004374D0"/>
    <w:rsid w:val="004379BC"/>
    <w:rsid w:val="00437C33"/>
    <w:rsid w:val="00437E40"/>
    <w:rsid w:val="004400CB"/>
    <w:rsid w:val="00440AD2"/>
    <w:rsid w:val="00440D70"/>
    <w:rsid w:val="004414DF"/>
    <w:rsid w:val="00441A07"/>
    <w:rsid w:val="00441FE9"/>
    <w:rsid w:val="00442114"/>
    <w:rsid w:val="00442459"/>
    <w:rsid w:val="00442C86"/>
    <w:rsid w:val="00443036"/>
    <w:rsid w:val="00443B1C"/>
    <w:rsid w:val="00443CCE"/>
    <w:rsid w:val="0044428D"/>
    <w:rsid w:val="00446CA3"/>
    <w:rsid w:val="00446CE5"/>
    <w:rsid w:val="00446EFE"/>
    <w:rsid w:val="00447160"/>
    <w:rsid w:val="0044717F"/>
    <w:rsid w:val="004479AB"/>
    <w:rsid w:val="00447AEB"/>
    <w:rsid w:val="00447EBE"/>
    <w:rsid w:val="00450DF3"/>
    <w:rsid w:val="0045121C"/>
    <w:rsid w:val="0045198D"/>
    <w:rsid w:val="004529C1"/>
    <w:rsid w:val="00455BE1"/>
    <w:rsid w:val="0045673E"/>
    <w:rsid w:val="00456D0D"/>
    <w:rsid w:val="00457086"/>
    <w:rsid w:val="004576BD"/>
    <w:rsid w:val="00457CC4"/>
    <w:rsid w:val="00457D93"/>
    <w:rsid w:val="00457DA1"/>
    <w:rsid w:val="004605D5"/>
    <w:rsid w:val="00460F88"/>
    <w:rsid w:val="00461462"/>
    <w:rsid w:val="00461D12"/>
    <w:rsid w:val="00461D4C"/>
    <w:rsid w:val="00461E14"/>
    <w:rsid w:val="00461E89"/>
    <w:rsid w:val="004620C0"/>
    <w:rsid w:val="00462720"/>
    <w:rsid w:val="004628FA"/>
    <w:rsid w:val="00462DFA"/>
    <w:rsid w:val="00462EBC"/>
    <w:rsid w:val="00463125"/>
    <w:rsid w:val="00463131"/>
    <w:rsid w:val="004635CE"/>
    <w:rsid w:val="0046555E"/>
    <w:rsid w:val="0046578F"/>
    <w:rsid w:val="00465D8C"/>
    <w:rsid w:val="00466246"/>
    <w:rsid w:val="00466744"/>
    <w:rsid w:val="00466D6D"/>
    <w:rsid w:val="00466F46"/>
    <w:rsid w:val="00467515"/>
    <w:rsid w:val="00467E7F"/>
    <w:rsid w:val="00470357"/>
    <w:rsid w:val="0047117C"/>
    <w:rsid w:val="0047119B"/>
    <w:rsid w:val="0047152F"/>
    <w:rsid w:val="004719C2"/>
    <w:rsid w:val="00471ADF"/>
    <w:rsid w:val="00471CFF"/>
    <w:rsid w:val="00471DF1"/>
    <w:rsid w:val="00471F9F"/>
    <w:rsid w:val="00471FD5"/>
    <w:rsid w:val="004720B9"/>
    <w:rsid w:val="0047231F"/>
    <w:rsid w:val="004728AB"/>
    <w:rsid w:val="00472DD5"/>
    <w:rsid w:val="00473381"/>
    <w:rsid w:val="00473B9F"/>
    <w:rsid w:val="00474284"/>
    <w:rsid w:val="0047476B"/>
    <w:rsid w:val="00474843"/>
    <w:rsid w:val="00474C86"/>
    <w:rsid w:val="004755C9"/>
    <w:rsid w:val="00475971"/>
    <w:rsid w:val="00475C27"/>
    <w:rsid w:val="00476949"/>
    <w:rsid w:val="00476970"/>
    <w:rsid w:val="00476AB0"/>
    <w:rsid w:val="004770A1"/>
    <w:rsid w:val="004777D6"/>
    <w:rsid w:val="00480A1B"/>
    <w:rsid w:val="00480C86"/>
    <w:rsid w:val="00480D0A"/>
    <w:rsid w:val="0048214F"/>
    <w:rsid w:val="00482CEA"/>
    <w:rsid w:val="00483209"/>
    <w:rsid w:val="004835CF"/>
    <w:rsid w:val="00483958"/>
    <w:rsid w:val="00483FE8"/>
    <w:rsid w:val="0048456C"/>
    <w:rsid w:val="00484C47"/>
    <w:rsid w:val="00484C90"/>
    <w:rsid w:val="00485CA7"/>
    <w:rsid w:val="00486E68"/>
    <w:rsid w:val="00487086"/>
    <w:rsid w:val="0048716E"/>
    <w:rsid w:val="0048734C"/>
    <w:rsid w:val="00487C57"/>
    <w:rsid w:val="00490AB3"/>
    <w:rsid w:val="00490EF1"/>
    <w:rsid w:val="00490F85"/>
    <w:rsid w:val="004913A5"/>
    <w:rsid w:val="004918BE"/>
    <w:rsid w:val="00491D3D"/>
    <w:rsid w:val="00492110"/>
    <w:rsid w:val="00492BE1"/>
    <w:rsid w:val="00492BF8"/>
    <w:rsid w:val="00492DF1"/>
    <w:rsid w:val="00492EE1"/>
    <w:rsid w:val="00492F71"/>
    <w:rsid w:val="004930EB"/>
    <w:rsid w:val="00494224"/>
    <w:rsid w:val="004946A7"/>
    <w:rsid w:val="00494751"/>
    <w:rsid w:val="00495AF3"/>
    <w:rsid w:val="00495AF4"/>
    <w:rsid w:val="00495F67"/>
    <w:rsid w:val="00496132"/>
    <w:rsid w:val="00496169"/>
    <w:rsid w:val="004964B7"/>
    <w:rsid w:val="004965F5"/>
    <w:rsid w:val="00496AD4"/>
    <w:rsid w:val="00496E4F"/>
    <w:rsid w:val="00497168"/>
    <w:rsid w:val="004976BD"/>
    <w:rsid w:val="004A0117"/>
    <w:rsid w:val="004A0509"/>
    <w:rsid w:val="004A09DB"/>
    <w:rsid w:val="004A0A43"/>
    <w:rsid w:val="004A0B00"/>
    <w:rsid w:val="004A0B4B"/>
    <w:rsid w:val="004A0C69"/>
    <w:rsid w:val="004A11C0"/>
    <w:rsid w:val="004A2D08"/>
    <w:rsid w:val="004A2D67"/>
    <w:rsid w:val="004A2DB0"/>
    <w:rsid w:val="004A37E9"/>
    <w:rsid w:val="004A3FB3"/>
    <w:rsid w:val="004A4195"/>
    <w:rsid w:val="004A4F52"/>
    <w:rsid w:val="004A536E"/>
    <w:rsid w:val="004A5442"/>
    <w:rsid w:val="004A5831"/>
    <w:rsid w:val="004A5905"/>
    <w:rsid w:val="004A5E2E"/>
    <w:rsid w:val="004A69D9"/>
    <w:rsid w:val="004A7A6F"/>
    <w:rsid w:val="004B074F"/>
    <w:rsid w:val="004B118C"/>
    <w:rsid w:val="004B1A04"/>
    <w:rsid w:val="004B1BC2"/>
    <w:rsid w:val="004B1DDD"/>
    <w:rsid w:val="004B2897"/>
    <w:rsid w:val="004B2AB2"/>
    <w:rsid w:val="004B2DD9"/>
    <w:rsid w:val="004B3400"/>
    <w:rsid w:val="004B3A07"/>
    <w:rsid w:val="004B3BAD"/>
    <w:rsid w:val="004B4EF6"/>
    <w:rsid w:val="004B50D9"/>
    <w:rsid w:val="004B626C"/>
    <w:rsid w:val="004B6393"/>
    <w:rsid w:val="004B747F"/>
    <w:rsid w:val="004C0A41"/>
    <w:rsid w:val="004C18F7"/>
    <w:rsid w:val="004C1F5E"/>
    <w:rsid w:val="004C2289"/>
    <w:rsid w:val="004C2322"/>
    <w:rsid w:val="004C31F1"/>
    <w:rsid w:val="004C39A8"/>
    <w:rsid w:val="004C3F64"/>
    <w:rsid w:val="004C434E"/>
    <w:rsid w:val="004C43B1"/>
    <w:rsid w:val="004C4E8A"/>
    <w:rsid w:val="004C566E"/>
    <w:rsid w:val="004C5873"/>
    <w:rsid w:val="004C6308"/>
    <w:rsid w:val="004C645B"/>
    <w:rsid w:val="004C66EE"/>
    <w:rsid w:val="004C68E9"/>
    <w:rsid w:val="004C6DFF"/>
    <w:rsid w:val="004C6EB8"/>
    <w:rsid w:val="004C756F"/>
    <w:rsid w:val="004C75FB"/>
    <w:rsid w:val="004C7FBE"/>
    <w:rsid w:val="004D0129"/>
    <w:rsid w:val="004D0A14"/>
    <w:rsid w:val="004D1816"/>
    <w:rsid w:val="004D1FBE"/>
    <w:rsid w:val="004D2220"/>
    <w:rsid w:val="004D2993"/>
    <w:rsid w:val="004D2AAC"/>
    <w:rsid w:val="004D2EF2"/>
    <w:rsid w:val="004D3497"/>
    <w:rsid w:val="004D3832"/>
    <w:rsid w:val="004D38A9"/>
    <w:rsid w:val="004D44C1"/>
    <w:rsid w:val="004D4F87"/>
    <w:rsid w:val="004D5649"/>
    <w:rsid w:val="004D5ADC"/>
    <w:rsid w:val="004D606A"/>
    <w:rsid w:val="004D6527"/>
    <w:rsid w:val="004D6FCF"/>
    <w:rsid w:val="004D719E"/>
    <w:rsid w:val="004D75A7"/>
    <w:rsid w:val="004D78F5"/>
    <w:rsid w:val="004D7F44"/>
    <w:rsid w:val="004E0D8C"/>
    <w:rsid w:val="004E1698"/>
    <w:rsid w:val="004E1C8E"/>
    <w:rsid w:val="004E21A6"/>
    <w:rsid w:val="004E3E15"/>
    <w:rsid w:val="004E3F26"/>
    <w:rsid w:val="004E4102"/>
    <w:rsid w:val="004E48A9"/>
    <w:rsid w:val="004E5173"/>
    <w:rsid w:val="004E5F87"/>
    <w:rsid w:val="004E6638"/>
    <w:rsid w:val="004E6B1A"/>
    <w:rsid w:val="004E6EF7"/>
    <w:rsid w:val="004E76D7"/>
    <w:rsid w:val="004E7D9F"/>
    <w:rsid w:val="004E7DC6"/>
    <w:rsid w:val="004F0B04"/>
    <w:rsid w:val="004F1613"/>
    <w:rsid w:val="004F1E58"/>
    <w:rsid w:val="004F2993"/>
    <w:rsid w:val="004F2B76"/>
    <w:rsid w:val="004F2EF0"/>
    <w:rsid w:val="004F2F68"/>
    <w:rsid w:val="004F3148"/>
    <w:rsid w:val="004F31FC"/>
    <w:rsid w:val="004F498A"/>
    <w:rsid w:val="004F4C11"/>
    <w:rsid w:val="004F5391"/>
    <w:rsid w:val="004F5DF9"/>
    <w:rsid w:val="004F6321"/>
    <w:rsid w:val="004F6476"/>
    <w:rsid w:val="004F67D0"/>
    <w:rsid w:val="004F69F3"/>
    <w:rsid w:val="004F6D99"/>
    <w:rsid w:val="004F7719"/>
    <w:rsid w:val="004F7A44"/>
    <w:rsid w:val="00500150"/>
    <w:rsid w:val="005001B4"/>
    <w:rsid w:val="00500386"/>
    <w:rsid w:val="0050047F"/>
    <w:rsid w:val="00500C9F"/>
    <w:rsid w:val="00501186"/>
    <w:rsid w:val="00501551"/>
    <w:rsid w:val="00501EFF"/>
    <w:rsid w:val="005020D2"/>
    <w:rsid w:val="00502246"/>
    <w:rsid w:val="00502432"/>
    <w:rsid w:val="005027EB"/>
    <w:rsid w:val="00502B0B"/>
    <w:rsid w:val="00503856"/>
    <w:rsid w:val="00503F9F"/>
    <w:rsid w:val="00504295"/>
    <w:rsid w:val="00504DBA"/>
    <w:rsid w:val="00504EB2"/>
    <w:rsid w:val="00504F51"/>
    <w:rsid w:val="0050553C"/>
    <w:rsid w:val="005057FC"/>
    <w:rsid w:val="00505A03"/>
    <w:rsid w:val="00505CE0"/>
    <w:rsid w:val="00506094"/>
    <w:rsid w:val="005060E5"/>
    <w:rsid w:val="0050642A"/>
    <w:rsid w:val="0050646A"/>
    <w:rsid w:val="0050675B"/>
    <w:rsid w:val="0050685B"/>
    <w:rsid w:val="00506E58"/>
    <w:rsid w:val="00507058"/>
    <w:rsid w:val="0050796C"/>
    <w:rsid w:val="005105A7"/>
    <w:rsid w:val="0051127F"/>
    <w:rsid w:val="00511FFA"/>
    <w:rsid w:val="00513C98"/>
    <w:rsid w:val="0051446C"/>
    <w:rsid w:val="00514D5A"/>
    <w:rsid w:val="00514DBB"/>
    <w:rsid w:val="00516BA8"/>
    <w:rsid w:val="00517055"/>
    <w:rsid w:val="0051705E"/>
    <w:rsid w:val="005174D3"/>
    <w:rsid w:val="00517625"/>
    <w:rsid w:val="005177BE"/>
    <w:rsid w:val="00520366"/>
    <w:rsid w:val="0052099A"/>
    <w:rsid w:val="00520EC2"/>
    <w:rsid w:val="0052146D"/>
    <w:rsid w:val="00521FFC"/>
    <w:rsid w:val="005225C9"/>
    <w:rsid w:val="0052260F"/>
    <w:rsid w:val="00522E0C"/>
    <w:rsid w:val="0052389D"/>
    <w:rsid w:val="00523BD6"/>
    <w:rsid w:val="00523D47"/>
    <w:rsid w:val="005240E2"/>
    <w:rsid w:val="0052480B"/>
    <w:rsid w:val="00524F8F"/>
    <w:rsid w:val="0052658E"/>
    <w:rsid w:val="00526B5A"/>
    <w:rsid w:val="005277CD"/>
    <w:rsid w:val="00527DAD"/>
    <w:rsid w:val="0053081E"/>
    <w:rsid w:val="00530A92"/>
    <w:rsid w:val="00531163"/>
    <w:rsid w:val="00531327"/>
    <w:rsid w:val="005314D8"/>
    <w:rsid w:val="005317BD"/>
    <w:rsid w:val="00531FF0"/>
    <w:rsid w:val="00533348"/>
    <w:rsid w:val="00533555"/>
    <w:rsid w:val="00533B98"/>
    <w:rsid w:val="00534891"/>
    <w:rsid w:val="005355CE"/>
    <w:rsid w:val="00535EFE"/>
    <w:rsid w:val="00535F31"/>
    <w:rsid w:val="00536529"/>
    <w:rsid w:val="005368A9"/>
    <w:rsid w:val="00536AAE"/>
    <w:rsid w:val="00536CA1"/>
    <w:rsid w:val="0054040E"/>
    <w:rsid w:val="0054066A"/>
    <w:rsid w:val="005409BD"/>
    <w:rsid w:val="00541AA7"/>
    <w:rsid w:val="00541D6F"/>
    <w:rsid w:val="00541EB3"/>
    <w:rsid w:val="00542022"/>
    <w:rsid w:val="005422B2"/>
    <w:rsid w:val="005422D9"/>
    <w:rsid w:val="005424E0"/>
    <w:rsid w:val="00543206"/>
    <w:rsid w:val="0054392A"/>
    <w:rsid w:val="005439B9"/>
    <w:rsid w:val="00543D22"/>
    <w:rsid w:val="00543DF0"/>
    <w:rsid w:val="005444A0"/>
    <w:rsid w:val="005445A4"/>
    <w:rsid w:val="005447DE"/>
    <w:rsid w:val="005451BE"/>
    <w:rsid w:val="00545438"/>
    <w:rsid w:val="0054552F"/>
    <w:rsid w:val="00545AB3"/>
    <w:rsid w:val="00545CD3"/>
    <w:rsid w:val="005461EC"/>
    <w:rsid w:val="00546719"/>
    <w:rsid w:val="0055009B"/>
    <w:rsid w:val="00550269"/>
    <w:rsid w:val="00550520"/>
    <w:rsid w:val="00550590"/>
    <w:rsid w:val="00550C2B"/>
    <w:rsid w:val="005510B0"/>
    <w:rsid w:val="00551BDD"/>
    <w:rsid w:val="005522AC"/>
    <w:rsid w:val="0055264C"/>
    <w:rsid w:val="00552765"/>
    <w:rsid w:val="00552872"/>
    <w:rsid w:val="00552B94"/>
    <w:rsid w:val="0055317A"/>
    <w:rsid w:val="005539C3"/>
    <w:rsid w:val="00554839"/>
    <w:rsid w:val="00554AB2"/>
    <w:rsid w:val="00556528"/>
    <w:rsid w:val="0055655F"/>
    <w:rsid w:val="00556617"/>
    <w:rsid w:val="005576EC"/>
    <w:rsid w:val="00557A23"/>
    <w:rsid w:val="00557EBD"/>
    <w:rsid w:val="0056051E"/>
    <w:rsid w:val="0056065C"/>
    <w:rsid w:val="00560CAE"/>
    <w:rsid w:val="005610CF"/>
    <w:rsid w:val="00561183"/>
    <w:rsid w:val="00561273"/>
    <w:rsid w:val="00561863"/>
    <w:rsid w:val="00561B6C"/>
    <w:rsid w:val="00562556"/>
    <w:rsid w:val="00562913"/>
    <w:rsid w:val="0056308B"/>
    <w:rsid w:val="00563436"/>
    <w:rsid w:val="00563998"/>
    <w:rsid w:val="0056406D"/>
    <w:rsid w:val="00564515"/>
    <w:rsid w:val="005647F8"/>
    <w:rsid w:val="005648BC"/>
    <w:rsid w:val="00564EFB"/>
    <w:rsid w:val="00565027"/>
    <w:rsid w:val="00565200"/>
    <w:rsid w:val="00565262"/>
    <w:rsid w:val="0056528A"/>
    <w:rsid w:val="005652B0"/>
    <w:rsid w:val="005654CE"/>
    <w:rsid w:val="005658F8"/>
    <w:rsid w:val="00565950"/>
    <w:rsid w:val="00566092"/>
    <w:rsid w:val="005662D4"/>
    <w:rsid w:val="00566B51"/>
    <w:rsid w:val="005677A2"/>
    <w:rsid w:val="00567BF0"/>
    <w:rsid w:val="00570033"/>
    <w:rsid w:val="00571614"/>
    <w:rsid w:val="005716A8"/>
    <w:rsid w:val="005717EF"/>
    <w:rsid w:val="00571D44"/>
    <w:rsid w:val="00572310"/>
    <w:rsid w:val="00572AB3"/>
    <w:rsid w:val="005732E0"/>
    <w:rsid w:val="0057400C"/>
    <w:rsid w:val="00574019"/>
    <w:rsid w:val="005746C3"/>
    <w:rsid w:val="00574A61"/>
    <w:rsid w:val="00574C09"/>
    <w:rsid w:val="00574FDF"/>
    <w:rsid w:val="00574FF2"/>
    <w:rsid w:val="005756B6"/>
    <w:rsid w:val="00576A77"/>
    <w:rsid w:val="00576CB2"/>
    <w:rsid w:val="00580711"/>
    <w:rsid w:val="00580869"/>
    <w:rsid w:val="00580F7A"/>
    <w:rsid w:val="00581D53"/>
    <w:rsid w:val="00581EA4"/>
    <w:rsid w:val="005826CA"/>
    <w:rsid w:val="0058276B"/>
    <w:rsid w:val="00582D34"/>
    <w:rsid w:val="0058328D"/>
    <w:rsid w:val="00583A8C"/>
    <w:rsid w:val="005840A1"/>
    <w:rsid w:val="00584F3C"/>
    <w:rsid w:val="0058509D"/>
    <w:rsid w:val="0058521E"/>
    <w:rsid w:val="005859FE"/>
    <w:rsid w:val="00585B05"/>
    <w:rsid w:val="00585D1C"/>
    <w:rsid w:val="00586450"/>
    <w:rsid w:val="00586666"/>
    <w:rsid w:val="005869A8"/>
    <w:rsid w:val="00586A97"/>
    <w:rsid w:val="00586E73"/>
    <w:rsid w:val="00587255"/>
    <w:rsid w:val="00587AB2"/>
    <w:rsid w:val="00587D80"/>
    <w:rsid w:val="00590402"/>
    <w:rsid w:val="00590AA4"/>
    <w:rsid w:val="005920AC"/>
    <w:rsid w:val="0059290E"/>
    <w:rsid w:val="005929FB"/>
    <w:rsid w:val="00593042"/>
    <w:rsid w:val="005935BD"/>
    <w:rsid w:val="0059389E"/>
    <w:rsid w:val="00593DFA"/>
    <w:rsid w:val="00594906"/>
    <w:rsid w:val="005950F1"/>
    <w:rsid w:val="00595291"/>
    <w:rsid w:val="00595916"/>
    <w:rsid w:val="00596886"/>
    <w:rsid w:val="00596ABF"/>
    <w:rsid w:val="00596C55"/>
    <w:rsid w:val="00596D7F"/>
    <w:rsid w:val="00596DFC"/>
    <w:rsid w:val="00597212"/>
    <w:rsid w:val="00597867"/>
    <w:rsid w:val="005A06D4"/>
    <w:rsid w:val="005A0CB4"/>
    <w:rsid w:val="005A1251"/>
    <w:rsid w:val="005A1B7F"/>
    <w:rsid w:val="005A1E8B"/>
    <w:rsid w:val="005A3036"/>
    <w:rsid w:val="005A41CF"/>
    <w:rsid w:val="005A511F"/>
    <w:rsid w:val="005A5137"/>
    <w:rsid w:val="005A51CC"/>
    <w:rsid w:val="005A5ACC"/>
    <w:rsid w:val="005A5DAE"/>
    <w:rsid w:val="005A60A9"/>
    <w:rsid w:val="005A6474"/>
    <w:rsid w:val="005A67AC"/>
    <w:rsid w:val="005A6859"/>
    <w:rsid w:val="005A7483"/>
    <w:rsid w:val="005A7B58"/>
    <w:rsid w:val="005B08F1"/>
    <w:rsid w:val="005B112B"/>
    <w:rsid w:val="005B1EB8"/>
    <w:rsid w:val="005B2206"/>
    <w:rsid w:val="005B289E"/>
    <w:rsid w:val="005B2AFD"/>
    <w:rsid w:val="005B3098"/>
    <w:rsid w:val="005B3466"/>
    <w:rsid w:val="005B37E6"/>
    <w:rsid w:val="005B3BC8"/>
    <w:rsid w:val="005B43EA"/>
    <w:rsid w:val="005B466C"/>
    <w:rsid w:val="005B4DC0"/>
    <w:rsid w:val="005B599F"/>
    <w:rsid w:val="005B5CE0"/>
    <w:rsid w:val="005B6CF5"/>
    <w:rsid w:val="005B758F"/>
    <w:rsid w:val="005B7830"/>
    <w:rsid w:val="005B7E42"/>
    <w:rsid w:val="005B7E91"/>
    <w:rsid w:val="005C09BD"/>
    <w:rsid w:val="005C0AF0"/>
    <w:rsid w:val="005C1283"/>
    <w:rsid w:val="005C17BD"/>
    <w:rsid w:val="005C1E8F"/>
    <w:rsid w:val="005C25D2"/>
    <w:rsid w:val="005C2645"/>
    <w:rsid w:val="005C2850"/>
    <w:rsid w:val="005C381C"/>
    <w:rsid w:val="005C409C"/>
    <w:rsid w:val="005C4200"/>
    <w:rsid w:val="005C4696"/>
    <w:rsid w:val="005C473B"/>
    <w:rsid w:val="005C478F"/>
    <w:rsid w:val="005C4D0F"/>
    <w:rsid w:val="005C4D83"/>
    <w:rsid w:val="005C4E48"/>
    <w:rsid w:val="005C4EEA"/>
    <w:rsid w:val="005C668A"/>
    <w:rsid w:val="005C7C70"/>
    <w:rsid w:val="005D0A04"/>
    <w:rsid w:val="005D1140"/>
    <w:rsid w:val="005D115E"/>
    <w:rsid w:val="005D1D62"/>
    <w:rsid w:val="005D1FEA"/>
    <w:rsid w:val="005D26BE"/>
    <w:rsid w:val="005D2B7F"/>
    <w:rsid w:val="005D2E57"/>
    <w:rsid w:val="005D38A5"/>
    <w:rsid w:val="005D4FE0"/>
    <w:rsid w:val="005D51FF"/>
    <w:rsid w:val="005D56B2"/>
    <w:rsid w:val="005D62BA"/>
    <w:rsid w:val="005D6911"/>
    <w:rsid w:val="005D6ECB"/>
    <w:rsid w:val="005D785E"/>
    <w:rsid w:val="005D79B6"/>
    <w:rsid w:val="005E187C"/>
    <w:rsid w:val="005E2946"/>
    <w:rsid w:val="005E2D3A"/>
    <w:rsid w:val="005E30F1"/>
    <w:rsid w:val="005E37CF"/>
    <w:rsid w:val="005E4410"/>
    <w:rsid w:val="005E453A"/>
    <w:rsid w:val="005E51B7"/>
    <w:rsid w:val="005E6631"/>
    <w:rsid w:val="005E6B3B"/>
    <w:rsid w:val="005E7001"/>
    <w:rsid w:val="005F00C4"/>
    <w:rsid w:val="005F0360"/>
    <w:rsid w:val="005F03E7"/>
    <w:rsid w:val="005F0977"/>
    <w:rsid w:val="005F0CE5"/>
    <w:rsid w:val="005F0F25"/>
    <w:rsid w:val="005F179C"/>
    <w:rsid w:val="005F1A0E"/>
    <w:rsid w:val="005F1DCD"/>
    <w:rsid w:val="005F2BF7"/>
    <w:rsid w:val="005F2F8A"/>
    <w:rsid w:val="005F313A"/>
    <w:rsid w:val="005F3631"/>
    <w:rsid w:val="005F38A5"/>
    <w:rsid w:val="005F523A"/>
    <w:rsid w:val="005F53E6"/>
    <w:rsid w:val="005F5CFC"/>
    <w:rsid w:val="005F6748"/>
    <w:rsid w:val="005F698D"/>
    <w:rsid w:val="005F6F70"/>
    <w:rsid w:val="005F71B5"/>
    <w:rsid w:val="005F7313"/>
    <w:rsid w:val="005F77A8"/>
    <w:rsid w:val="005F7963"/>
    <w:rsid w:val="005F7D2D"/>
    <w:rsid w:val="006004A0"/>
    <w:rsid w:val="00600669"/>
    <w:rsid w:val="00600B45"/>
    <w:rsid w:val="00601417"/>
    <w:rsid w:val="0060142E"/>
    <w:rsid w:val="00601CB9"/>
    <w:rsid w:val="0060298F"/>
    <w:rsid w:val="00602CA9"/>
    <w:rsid w:val="00602D18"/>
    <w:rsid w:val="00603242"/>
    <w:rsid w:val="0060333E"/>
    <w:rsid w:val="006035C0"/>
    <w:rsid w:val="0060381D"/>
    <w:rsid w:val="00603B74"/>
    <w:rsid w:val="00603BB4"/>
    <w:rsid w:val="00604358"/>
    <w:rsid w:val="006047DC"/>
    <w:rsid w:val="00605146"/>
    <w:rsid w:val="00605902"/>
    <w:rsid w:val="00605D51"/>
    <w:rsid w:val="006065C5"/>
    <w:rsid w:val="00607C8F"/>
    <w:rsid w:val="006114DD"/>
    <w:rsid w:val="006114F1"/>
    <w:rsid w:val="0061236A"/>
    <w:rsid w:val="00612AC8"/>
    <w:rsid w:val="00612BBD"/>
    <w:rsid w:val="00612DDC"/>
    <w:rsid w:val="0061340F"/>
    <w:rsid w:val="0061453B"/>
    <w:rsid w:val="00614720"/>
    <w:rsid w:val="006158FA"/>
    <w:rsid w:val="00615C47"/>
    <w:rsid w:val="006166C1"/>
    <w:rsid w:val="00617E0B"/>
    <w:rsid w:val="006201F6"/>
    <w:rsid w:val="006202E3"/>
    <w:rsid w:val="00620501"/>
    <w:rsid w:val="00621442"/>
    <w:rsid w:val="00621589"/>
    <w:rsid w:val="006217DA"/>
    <w:rsid w:val="00622908"/>
    <w:rsid w:val="006235DB"/>
    <w:rsid w:val="0062401F"/>
    <w:rsid w:val="006240C1"/>
    <w:rsid w:val="00624500"/>
    <w:rsid w:val="00624B40"/>
    <w:rsid w:val="006252AC"/>
    <w:rsid w:val="006258F8"/>
    <w:rsid w:val="00625989"/>
    <w:rsid w:val="00626641"/>
    <w:rsid w:val="006267DA"/>
    <w:rsid w:val="006268B1"/>
    <w:rsid w:val="006269C4"/>
    <w:rsid w:val="00626AB1"/>
    <w:rsid w:val="00627006"/>
    <w:rsid w:val="00627199"/>
    <w:rsid w:val="00630208"/>
    <w:rsid w:val="006306EF"/>
    <w:rsid w:val="006308F4"/>
    <w:rsid w:val="00630D4E"/>
    <w:rsid w:val="00630E06"/>
    <w:rsid w:val="00630EFD"/>
    <w:rsid w:val="00631F09"/>
    <w:rsid w:val="00631FAA"/>
    <w:rsid w:val="006322AA"/>
    <w:rsid w:val="006323AE"/>
    <w:rsid w:val="006323D6"/>
    <w:rsid w:val="00632686"/>
    <w:rsid w:val="0063293F"/>
    <w:rsid w:val="00632F9F"/>
    <w:rsid w:val="0063307D"/>
    <w:rsid w:val="00633082"/>
    <w:rsid w:val="0063392C"/>
    <w:rsid w:val="00633D17"/>
    <w:rsid w:val="006362BC"/>
    <w:rsid w:val="006364F5"/>
    <w:rsid w:val="00636845"/>
    <w:rsid w:val="00636CB0"/>
    <w:rsid w:val="0063714C"/>
    <w:rsid w:val="0063781C"/>
    <w:rsid w:val="00637D11"/>
    <w:rsid w:val="00640B13"/>
    <w:rsid w:val="00641E1A"/>
    <w:rsid w:val="0064323A"/>
    <w:rsid w:val="006432B7"/>
    <w:rsid w:val="00643A46"/>
    <w:rsid w:val="00643B70"/>
    <w:rsid w:val="00644626"/>
    <w:rsid w:val="006450AD"/>
    <w:rsid w:val="00645DBF"/>
    <w:rsid w:val="00645E88"/>
    <w:rsid w:val="00645EFE"/>
    <w:rsid w:val="00646ECE"/>
    <w:rsid w:val="00646F66"/>
    <w:rsid w:val="0064738A"/>
    <w:rsid w:val="006476F7"/>
    <w:rsid w:val="00647BFA"/>
    <w:rsid w:val="0064AF13"/>
    <w:rsid w:val="00650350"/>
    <w:rsid w:val="00650462"/>
    <w:rsid w:val="006507C2"/>
    <w:rsid w:val="00650D5C"/>
    <w:rsid w:val="00650DB8"/>
    <w:rsid w:val="00650DD5"/>
    <w:rsid w:val="0065187B"/>
    <w:rsid w:val="00651E87"/>
    <w:rsid w:val="006540F7"/>
    <w:rsid w:val="006548E9"/>
    <w:rsid w:val="006549B9"/>
    <w:rsid w:val="00654D1C"/>
    <w:rsid w:val="00654D33"/>
    <w:rsid w:val="00654DAC"/>
    <w:rsid w:val="00655377"/>
    <w:rsid w:val="0065571E"/>
    <w:rsid w:val="00655AD9"/>
    <w:rsid w:val="00655C74"/>
    <w:rsid w:val="006560B8"/>
    <w:rsid w:val="00656953"/>
    <w:rsid w:val="00656A29"/>
    <w:rsid w:val="00656ECB"/>
    <w:rsid w:val="00657719"/>
    <w:rsid w:val="00660AB6"/>
    <w:rsid w:val="00660BB1"/>
    <w:rsid w:val="0066196B"/>
    <w:rsid w:val="00661EEF"/>
    <w:rsid w:val="00661FDC"/>
    <w:rsid w:val="006626C6"/>
    <w:rsid w:val="00664724"/>
    <w:rsid w:val="00664B10"/>
    <w:rsid w:val="00664B8A"/>
    <w:rsid w:val="00664D8D"/>
    <w:rsid w:val="00665117"/>
    <w:rsid w:val="00666289"/>
    <w:rsid w:val="00666421"/>
    <w:rsid w:val="00666537"/>
    <w:rsid w:val="006669C9"/>
    <w:rsid w:val="006669FC"/>
    <w:rsid w:val="00666B80"/>
    <w:rsid w:val="00666BDD"/>
    <w:rsid w:val="00667270"/>
    <w:rsid w:val="0066727D"/>
    <w:rsid w:val="006675F3"/>
    <w:rsid w:val="00667A12"/>
    <w:rsid w:val="0067005D"/>
    <w:rsid w:val="006705BC"/>
    <w:rsid w:val="00670781"/>
    <w:rsid w:val="006713CF"/>
    <w:rsid w:val="00671AE0"/>
    <w:rsid w:val="00671B31"/>
    <w:rsid w:val="006721F0"/>
    <w:rsid w:val="00672225"/>
    <w:rsid w:val="00672B40"/>
    <w:rsid w:val="0067372F"/>
    <w:rsid w:val="006739FF"/>
    <w:rsid w:val="00673D2D"/>
    <w:rsid w:val="006744BB"/>
    <w:rsid w:val="006748CE"/>
    <w:rsid w:val="00674B71"/>
    <w:rsid w:val="00674E8C"/>
    <w:rsid w:val="00674F5C"/>
    <w:rsid w:val="006753F4"/>
    <w:rsid w:val="006755DC"/>
    <w:rsid w:val="006772A2"/>
    <w:rsid w:val="00677D1A"/>
    <w:rsid w:val="00680936"/>
    <w:rsid w:val="00680DBC"/>
    <w:rsid w:val="00680E9E"/>
    <w:rsid w:val="0068173F"/>
    <w:rsid w:val="00681770"/>
    <w:rsid w:val="00681B6F"/>
    <w:rsid w:val="00682004"/>
    <w:rsid w:val="00682745"/>
    <w:rsid w:val="0068292D"/>
    <w:rsid w:val="00682976"/>
    <w:rsid w:val="006829AD"/>
    <w:rsid w:val="006833CD"/>
    <w:rsid w:val="00684040"/>
    <w:rsid w:val="006847F5"/>
    <w:rsid w:val="0068484C"/>
    <w:rsid w:val="00684C8F"/>
    <w:rsid w:val="006854A4"/>
    <w:rsid w:val="006857F3"/>
    <w:rsid w:val="00685EC2"/>
    <w:rsid w:val="00686192"/>
    <w:rsid w:val="0068656B"/>
    <w:rsid w:val="00686DBC"/>
    <w:rsid w:val="00687552"/>
    <w:rsid w:val="00687E4F"/>
    <w:rsid w:val="0069021B"/>
    <w:rsid w:val="00690BCD"/>
    <w:rsid w:val="00690E1E"/>
    <w:rsid w:val="006917C2"/>
    <w:rsid w:val="00692A36"/>
    <w:rsid w:val="006931D0"/>
    <w:rsid w:val="00693282"/>
    <w:rsid w:val="00693673"/>
    <w:rsid w:val="00693CAB"/>
    <w:rsid w:val="006942D2"/>
    <w:rsid w:val="00694453"/>
    <w:rsid w:val="00694691"/>
    <w:rsid w:val="00695030"/>
    <w:rsid w:val="006960D7"/>
    <w:rsid w:val="00696222"/>
    <w:rsid w:val="0069664A"/>
    <w:rsid w:val="0069670E"/>
    <w:rsid w:val="0069771C"/>
    <w:rsid w:val="006A090C"/>
    <w:rsid w:val="006A0944"/>
    <w:rsid w:val="006A0A62"/>
    <w:rsid w:val="006A0F55"/>
    <w:rsid w:val="006A1055"/>
    <w:rsid w:val="006A11BA"/>
    <w:rsid w:val="006A13D2"/>
    <w:rsid w:val="006A1FC9"/>
    <w:rsid w:val="006A2150"/>
    <w:rsid w:val="006A2C81"/>
    <w:rsid w:val="006A3A47"/>
    <w:rsid w:val="006A3CA9"/>
    <w:rsid w:val="006A4130"/>
    <w:rsid w:val="006A4BF9"/>
    <w:rsid w:val="006A4CAF"/>
    <w:rsid w:val="006A4D92"/>
    <w:rsid w:val="006A532F"/>
    <w:rsid w:val="006A5362"/>
    <w:rsid w:val="006A59DB"/>
    <w:rsid w:val="006A5A1B"/>
    <w:rsid w:val="006A6019"/>
    <w:rsid w:val="006A62C6"/>
    <w:rsid w:val="006A6554"/>
    <w:rsid w:val="006A6BD3"/>
    <w:rsid w:val="006A6D95"/>
    <w:rsid w:val="006A78B4"/>
    <w:rsid w:val="006B070A"/>
    <w:rsid w:val="006B075C"/>
    <w:rsid w:val="006B09D5"/>
    <w:rsid w:val="006B1C0F"/>
    <w:rsid w:val="006B1FED"/>
    <w:rsid w:val="006B2113"/>
    <w:rsid w:val="006B244F"/>
    <w:rsid w:val="006B28D8"/>
    <w:rsid w:val="006B2F2E"/>
    <w:rsid w:val="006B3629"/>
    <w:rsid w:val="006B4EA7"/>
    <w:rsid w:val="006B4EC2"/>
    <w:rsid w:val="006B548A"/>
    <w:rsid w:val="006B5BE3"/>
    <w:rsid w:val="006B5CF9"/>
    <w:rsid w:val="006B5DAA"/>
    <w:rsid w:val="006B6AA6"/>
    <w:rsid w:val="006B6EBE"/>
    <w:rsid w:val="006B729D"/>
    <w:rsid w:val="006B74DE"/>
    <w:rsid w:val="006B7D8B"/>
    <w:rsid w:val="006B7E32"/>
    <w:rsid w:val="006B7ED2"/>
    <w:rsid w:val="006C0DAD"/>
    <w:rsid w:val="006C0E7F"/>
    <w:rsid w:val="006C1156"/>
    <w:rsid w:val="006C170B"/>
    <w:rsid w:val="006C1884"/>
    <w:rsid w:val="006C1F14"/>
    <w:rsid w:val="006C217B"/>
    <w:rsid w:val="006C24A1"/>
    <w:rsid w:val="006C26FB"/>
    <w:rsid w:val="006C37FE"/>
    <w:rsid w:val="006C38DD"/>
    <w:rsid w:val="006C3D50"/>
    <w:rsid w:val="006C421E"/>
    <w:rsid w:val="006C4300"/>
    <w:rsid w:val="006C4997"/>
    <w:rsid w:val="006C4CBD"/>
    <w:rsid w:val="006C573B"/>
    <w:rsid w:val="006C6036"/>
    <w:rsid w:val="006C6433"/>
    <w:rsid w:val="006C6782"/>
    <w:rsid w:val="006C681E"/>
    <w:rsid w:val="006C68B3"/>
    <w:rsid w:val="006C7513"/>
    <w:rsid w:val="006D0BA1"/>
    <w:rsid w:val="006D0C73"/>
    <w:rsid w:val="006D11DA"/>
    <w:rsid w:val="006D135B"/>
    <w:rsid w:val="006D1479"/>
    <w:rsid w:val="006D1844"/>
    <w:rsid w:val="006D1EFD"/>
    <w:rsid w:val="006D25EB"/>
    <w:rsid w:val="006D26E2"/>
    <w:rsid w:val="006D2D90"/>
    <w:rsid w:val="006D2EA0"/>
    <w:rsid w:val="006D3131"/>
    <w:rsid w:val="006D3412"/>
    <w:rsid w:val="006D34CC"/>
    <w:rsid w:val="006D35D8"/>
    <w:rsid w:val="006D37A0"/>
    <w:rsid w:val="006D3801"/>
    <w:rsid w:val="006D396E"/>
    <w:rsid w:val="006D45F7"/>
    <w:rsid w:val="006D495D"/>
    <w:rsid w:val="006D4998"/>
    <w:rsid w:val="006D52C4"/>
    <w:rsid w:val="006D563A"/>
    <w:rsid w:val="006D5A62"/>
    <w:rsid w:val="006D5ACE"/>
    <w:rsid w:val="006D61E3"/>
    <w:rsid w:val="006D631D"/>
    <w:rsid w:val="006D6834"/>
    <w:rsid w:val="006D68C8"/>
    <w:rsid w:val="006D7E3E"/>
    <w:rsid w:val="006E0152"/>
    <w:rsid w:val="006E0231"/>
    <w:rsid w:val="006E048D"/>
    <w:rsid w:val="006E109D"/>
    <w:rsid w:val="006E2648"/>
    <w:rsid w:val="006E2CB7"/>
    <w:rsid w:val="006E31C7"/>
    <w:rsid w:val="006E3320"/>
    <w:rsid w:val="006E392E"/>
    <w:rsid w:val="006E40B1"/>
    <w:rsid w:val="006E4D96"/>
    <w:rsid w:val="006E56B9"/>
    <w:rsid w:val="006E5C36"/>
    <w:rsid w:val="006E6230"/>
    <w:rsid w:val="006E64B6"/>
    <w:rsid w:val="006E664A"/>
    <w:rsid w:val="006E6993"/>
    <w:rsid w:val="006E6A18"/>
    <w:rsid w:val="006E7FDF"/>
    <w:rsid w:val="006F0CE4"/>
    <w:rsid w:val="006F0ECD"/>
    <w:rsid w:val="006F0F72"/>
    <w:rsid w:val="006F1440"/>
    <w:rsid w:val="006F1BBD"/>
    <w:rsid w:val="006F2238"/>
    <w:rsid w:val="006F33A2"/>
    <w:rsid w:val="006F399D"/>
    <w:rsid w:val="006F3AC9"/>
    <w:rsid w:val="006F3BD3"/>
    <w:rsid w:val="006F48D2"/>
    <w:rsid w:val="006F5198"/>
    <w:rsid w:val="006F5433"/>
    <w:rsid w:val="006F5B4F"/>
    <w:rsid w:val="006F5BF6"/>
    <w:rsid w:val="006F5D4A"/>
    <w:rsid w:val="006F5E9F"/>
    <w:rsid w:val="006F5FD5"/>
    <w:rsid w:val="006F605F"/>
    <w:rsid w:val="006F608F"/>
    <w:rsid w:val="006F6770"/>
    <w:rsid w:val="006F6C12"/>
    <w:rsid w:val="006F6C6E"/>
    <w:rsid w:val="006F7207"/>
    <w:rsid w:val="006F73EC"/>
    <w:rsid w:val="006F76F0"/>
    <w:rsid w:val="006F7981"/>
    <w:rsid w:val="006F7AB0"/>
    <w:rsid w:val="006F7DD2"/>
    <w:rsid w:val="0070016B"/>
    <w:rsid w:val="00701CF2"/>
    <w:rsid w:val="0070275A"/>
    <w:rsid w:val="007035A5"/>
    <w:rsid w:val="00703FB6"/>
    <w:rsid w:val="00704986"/>
    <w:rsid w:val="00704A62"/>
    <w:rsid w:val="00704B48"/>
    <w:rsid w:val="0070501B"/>
    <w:rsid w:val="00705244"/>
    <w:rsid w:val="00705A57"/>
    <w:rsid w:val="007062A5"/>
    <w:rsid w:val="00706CDE"/>
    <w:rsid w:val="00707829"/>
    <w:rsid w:val="007101AE"/>
    <w:rsid w:val="0071033A"/>
    <w:rsid w:val="0071050D"/>
    <w:rsid w:val="007107B4"/>
    <w:rsid w:val="00711235"/>
    <w:rsid w:val="0071186F"/>
    <w:rsid w:val="0071198D"/>
    <w:rsid w:val="00713DBB"/>
    <w:rsid w:val="0071420D"/>
    <w:rsid w:val="00714AEF"/>
    <w:rsid w:val="00715809"/>
    <w:rsid w:val="00715FB6"/>
    <w:rsid w:val="00716333"/>
    <w:rsid w:val="00716EEE"/>
    <w:rsid w:val="00716F3A"/>
    <w:rsid w:val="00717577"/>
    <w:rsid w:val="00717798"/>
    <w:rsid w:val="00717C76"/>
    <w:rsid w:val="00720580"/>
    <w:rsid w:val="007205E7"/>
    <w:rsid w:val="007207C0"/>
    <w:rsid w:val="00720ACA"/>
    <w:rsid w:val="00721734"/>
    <w:rsid w:val="00721BCA"/>
    <w:rsid w:val="00721EE6"/>
    <w:rsid w:val="00721F4D"/>
    <w:rsid w:val="00722B9B"/>
    <w:rsid w:val="00722E46"/>
    <w:rsid w:val="007237B9"/>
    <w:rsid w:val="00724298"/>
    <w:rsid w:val="00724DA3"/>
    <w:rsid w:val="00724DCB"/>
    <w:rsid w:val="00724F93"/>
    <w:rsid w:val="007259E7"/>
    <w:rsid w:val="00725B8B"/>
    <w:rsid w:val="0072658A"/>
    <w:rsid w:val="00726C34"/>
    <w:rsid w:val="00726C45"/>
    <w:rsid w:val="007271C2"/>
    <w:rsid w:val="007271C9"/>
    <w:rsid w:val="00727221"/>
    <w:rsid w:val="007275A2"/>
    <w:rsid w:val="0072782F"/>
    <w:rsid w:val="007279FF"/>
    <w:rsid w:val="00727F5E"/>
    <w:rsid w:val="0073020B"/>
    <w:rsid w:val="00730ECF"/>
    <w:rsid w:val="00731219"/>
    <w:rsid w:val="007316E1"/>
    <w:rsid w:val="007317E4"/>
    <w:rsid w:val="00731DE7"/>
    <w:rsid w:val="0073303A"/>
    <w:rsid w:val="00734124"/>
    <w:rsid w:val="00734592"/>
    <w:rsid w:val="00734AB9"/>
    <w:rsid w:val="00734D70"/>
    <w:rsid w:val="0073591A"/>
    <w:rsid w:val="00735C03"/>
    <w:rsid w:val="007377B1"/>
    <w:rsid w:val="00737918"/>
    <w:rsid w:val="007408E6"/>
    <w:rsid w:val="00740FBF"/>
    <w:rsid w:val="007417D3"/>
    <w:rsid w:val="00741A64"/>
    <w:rsid w:val="0074251B"/>
    <w:rsid w:val="00742904"/>
    <w:rsid w:val="00742C07"/>
    <w:rsid w:val="00743146"/>
    <w:rsid w:val="0074316E"/>
    <w:rsid w:val="0074317F"/>
    <w:rsid w:val="00743287"/>
    <w:rsid w:val="00743490"/>
    <w:rsid w:val="00743542"/>
    <w:rsid w:val="007439BB"/>
    <w:rsid w:val="00743B00"/>
    <w:rsid w:val="00743DF1"/>
    <w:rsid w:val="00744A18"/>
    <w:rsid w:val="00744A33"/>
    <w:rsid w:val="00745139"/>
    <w:rsid w:val="00745275"/>
    <w:rsid w:val="007457CA"/>
    <w:rsid w:val="007459C6"/>
    <w:rsid w:val="00746328"/>
    <w:rsid w:val="00746F49"/>
    <w:rsid w:val="00747A53"/>
    <w:rsid w:val="00750631"/>
    <w:rsid w:val="00750C49"/>
    <w:rsid w:val="0075144C"/>
    <w:rsid w:val="00751A4D"/>
    <w:rsid w:val="00751CCB"/>
    <w:rsid w:val="007521AA"/>
    <w:rsid w:val="0075222A"/>
    <w:rsid w:val="007522F0"/>
    <w:rsid w:val="007526CB"/>
    <w:rsid w:val="007527A3"/>
    <w:rsid w:val="00752879"/>
    <w:rsid w:val="00752E53"/>
    <w:rsid w:val="007532C7"/>
    <w:rsid w:val="00753543"/>
    <w:rsid w:val="007536D3"/>
    <w:rsid w:val="00754282"/>
    <w:rsid w:val="00755054"/>
    <w:rsid w:val="007553A9"/>
    <w:rsid w:val="00755F93"/>
    <w:rsid w:val="00756648"/>
    <w:rsid w:val="007576BF"/>
    <w:rsid w:val="007578BC"/>
    <w:rsid w:val="00760123"/>
    <w:rsid w:val="00760A8A"/>
    <w:rsid w:val="00760B48"/>
    <w:rsid w:val="00760D79"/>
    <w:rsid w:val="007614C3"/>
    <w:rsid w:val="00761D21"/>
    <w:rsid w:val="00762287"/>
    <w:rsid w:val="0076243B"/>
    <w:rsid w:val="00762671"/>
    <w:rsid w:val="00763A10"/>
    <w:rsid w:val="00763CCA"/>
    <w:rsid w:val="007641B5"/>
    <w:rsid w:val="00764771"/>
    <w:rsid w:val="00764CAB"/>
    <w:rsid w:val="00764D80"/>
    <w:rsid w:val="00765665"/>
    <w:rsid w:val="00765A87"/>
    <w:rsid w:val="0076607D"/>
    <w:rsid w:val="007661C6"/>
    <w:rsid w:val="00766233"/>
    <w:rsid w:val="0076665C"/>
    <w:rsid w:val="00767CBB"/>
    <w:rsid w:val="00767D17"/>
    <w:rsid w:val="00767F6D"/>
    <w:rsid w:val="007702AC"/>
    <w:rsid w:val="00770473"/>
    <w:rsid w:val="00770725"/>
    <w:rsid w:val="00770A50"/>
    <w:rsid w:val="00770F72"/>
    <w:rsid w:val="007713E0"/>
    <w:rsid w:val="00771664"/>
    <w:rsid w:val="007716CE"/>
    <w:rsid w:val="00772557"/>
    <w:rsid w:val="0077257A"/>
    <w:rsid w:val="0077261F"/>
    <w:rsid w:val="007732B4"/>
    <w:rsid w:val="00773376"/>
    <w:rsid w:val="007734C6"/>
    <w:rsid w:val="0077359E"/>
    <w:rsid w:val="00773689"/>
    <w:rsid w:val="007738FF"/>
    <w:rsid w:val="00773C66"/>
    <w:rsid w:val="00773DCD"/>
    <w:rsid w:val="0077584C"/>
    <w:rsid w:val="0077591F"/>
    <w:rsid w:val="00775B80"/>
    <w:rsid w:val="00775FBA"/>
    <w:rsid w:val="00776055"/>
    <w:rsid w:val="00776EC6"/>
    <w:rsid w:val="007773FD"/>
    <w:rsid w:val="00777508"/>
    <w:rsid w:val="0078002D"/>
    <w:rsid w:val="007809CD"/>
    <w:rsid w:val="007811EC"/>
    <w:rsid w:val="007812D1"/>
    <w:rsid w:val="0078192A"/>
    <w:rsid w:val="00781B62"/>
    <w:rsid w:val="007821DB"/>
    <w:rsid w:val="00783F2E"/>
    <w:rsid w:val="007840EB"/>
    <w:rsid w:val="007842A4"/>
    <w:rsid w:val="007846C0"/>
    <w:rsid w:val="00784791"/>
    <w:rsid w:val="0078494B"/>
    <w:rsid w:val="00785440"/>
    <w:rsid w:val="0078562E"/>
    <w:rsid w:val="00785DBC"/>
    <w:rsid w:val="00786FF1"/>
    <w:rsid w:val="00787617"/>
    <w:rsid w:val="007900FE"/>
    <w:rsid w:val="00790E82"/>
    <w:rsid w:val="00791716"/>
    <w:rsid w:val="00791E76"/>
    <w:rsid w:val="0079287D"/>
    <w:rsid w:val="00792D61"/>
    <w:rsid w:val="00792E0B"/>
    <w:rsid w:val="007930A8"/>
    <w:rsid w:val="00793148"/>
    <w:rsid w:val="00793B21"/>
    <w:rsid w:val="00793B73"/>
    <w:rsid w:val="0079418D"/>
    <w:rsid w:val="00794D21"/>
    <w:rsid w:val="007950BD"/>
    <w:rsid w:val="00795126"/>
    <w:rsid w:val="007955BC"/>
    <w:rsid w:val="007957E9"/>
    <w:rsid w:val="00795A2B"/>
    <w:rsid w:val="00796B17"/>
    <w:rsid w:val="00797AF7"/>
    <w:rsid w:val="007A0031"/>
    <w:rsid w:val="007A0247"/>
    <w:rsid w:val="007A0B4A"/>
    <w:rsid w:val="007A0CE4"/>
    <w:rsid w:val="007A1985"/>
    <w:rsid w:val="007A1AEF"/>
    <w:rsid w:val="007A1FC1"/>
    <w:rsid w:val="007A240E"/>
    <w:rsid w:val="007A26C6"/>
    <w:rsid w:val="007A2886"/>
    <w:rsid w:val="007A2897"/>
    <w:rsid w:val="007A30A3"/>
    <w:rsid w:val="007A3307"/>
    <w:rsid w:val="007A33FF"/>
    <w:rsid w:val="007A373D"/>
    <w:rsid w:val="007A386B"/>
    <w:rsid w:val="007A3EEA"/>
    <w:rsid w:val="007A468F"/>
    <w:rsid w:val="007A4CDC"/>
    <w:rsid w:val="007A4F4D"/>
    <w:rsid w:val="007A55D8"/>
    <w:rsid w:val="007A5632"/>
    <w:rsid w:val="007A583D"/>
    <w:rsid w:val="007A5ABE"/>
    <w:rsid w:val="007A6113"/>
    <w:rsid w:val="007A7479"/>
    <w:rsid w:val="007A7491"/>
    <w:rsid w:val="007A7AE6"/>
    <w:rsid w:val="007A7D2E"/>
    <w:rsid w:val="007B09C7"/>
    <w:rsid w:val="007B0EC2"/>
    <w:rsid w:val="007B119E"/>
    <w:rsid w:val="007B1A67"/>
    <w:rsid w:val="007B271C"/>
    <w:rsid w:val="007B2761"/>
    <w:rsid w:val="007B2936"/>
    <w:rsid w:val="007B2B5A"/>
    <w:rsid w:val="007B311E"/>
    <w:rsid w:val="007B325C"/>
    <w:rsid w:val="007B49E7"/>
    <w:rsid w:val="007B4A26"/>
    <w:rsid w:val="007B4BFF"/>
    <w:rsid w:val="007B51C5"/>
    <w:rsid w:val="007B60E7"/>
    <w:rsid w:val="007B671E"/>
    <w:rsid w:val="007B6761"/>
    <w:rsid w:val="007B6A7A"/>
    <w:rsid w:val="007B7007"/>
    <w:rsid w:val="007C037E"/>
    <w:rsid w:val="007C0DC9"/>
    <w:rsid w:val="007C13B0"/>
    <w:rsid w:val="007C1465"/>
    <w:rsid w:val="007C2201"/>
    <w:rsid w:val="007C2DC6"/>
    <w:rsid w:val="007C3526"/>
    <w:rsid w:val="007C38FB"/>
    <w:rsid w:val="007C40D2"/>
    <w:rsid w:val="007C4234"/>
    <w:rsid w:val="007C4A90"/>
    <w:rsid w:val="007C542F"/>
    <w:rsid w:val="007C5E35"/>
    <w:rsid w:val="007C61EF"/>
    <w:rsid w:val="007C63E4"/>
    <w:rsid w:val="007C6856"/>
    <w:rsid w:val="007C6FDD"/>
    <w:rsid w:val="007C757F"/>
    <w:rsid w:val="007C761E"/>
    <w:rsid w:val="007C7654"/>
    <w:rsid w:val="007C76D4"/>
    <w:rsid w:val="007C7B3A"/>
    <w:rsid w:val="007D0101"/>
    <w:rsid w:val="007D0B6E"/>
    <w:rsid w:val="007D122D"/>
    <w:rsid w:val="007D1363"/>
    <w:rsid w:val="007D1525"/>
    <w:rsid w:val="007D177D"/>
    <w:rsid w:val="007D1A6C"/>
    <w:rsid w:val="007D1BE2"/>
    <w:rsid w:val="007D1D2D"/>
    <w:rsid w:val="007D1F45"/>
    <w:rsid w:val="007D2464"/>
    <w:rsid w:val="007D2E3C"/>
    <w:rsid w:val="007D3796"/>
    <w:rsid w:val="007D3C36"/>
    <w:rsid w:val="007D44A4"/>
    <w:rsid w:val="007D4ADC"/>
    <w:rsid w:val="007D508B"/>
    <w:rsid w:val="007D568F"/>
    <w:rsid w:val="007D605F"/>
    <w:rsid w:val="007D7024"/>
    <w:rsid w:val="007D7889"/>
    <w:rsid w:val="007E06A7"/>
    <w:rsid w:val="007E0C74"/>
    <w:rsid w:val="007E0F09"/>
    <w:rsid w:val="007E1073"/>
    <w:rsid w:val="007E170F"/>
    <w:rsid w:val="007E1EF1"/>
    <w:rsid w:val="007E36C5"/>
    <w:rsid w:val="007E36FD"/>
    <w:rsid w:val="007E3CD1"/>
    <w:rsid w:val="007E471F"/>
    <w:rsid w:val="007E48E8"/>
    <w:rsid w:val="007E4B7B"/>
    <w:rsid w:val="007F01EF"/>
    <w:rsid w:val="007F02F6"/>
    <w:rsid w:val="007F08D7"/>
    <w:rsid w:val="007F0FA7"/>
    <w:rsid w:val="007F137F"/>
    <w:rsid w:val="007F1988"/>
    <w:rsid w:val="007F1A32"/>
    <w:rsid w:val="007F1DE6"/>
    <w:rsid w:val="007F20F4"/>
    <w:rsid w:val="007F2B76"/>
    <w:rsid w:val="007F2C78"/>
    <w:rsid w:val="007F3105"/>
    <w:rsid w:val="007F32EB"/>
    <w:rsid w:val="007F3E05"/>
    <w:rsid w:val="007F436C"/>
    <w:rsid w:val="007F4474"/>
    <w:rsid w:val="007F44C8"/>
    <w:rsid w:val="007F457D"/>
    <w:rsid w:val="007F45AC"/>
    <w:rsid w:val="007F45B9"/>
    <w:rsid w:val="007F4E27"/>
    <w:rsid w:val="007F4FE2"/>
    <w:rsid w:val="007F54BF"/>
    <w:rsid w:val="007F68B2"/>
    <w:rsid w:val="007F6DB8"/>
    <w:rsid w:val="007F722D"/>
    <w:rsid w:val="007F7869"/>
    <w:rsid w:val="008010D5"/>
    <w:rsid w:val="00801C83"/>
    <w:rsid w:val="00801EFC"/>
    <w:rsid w:val="0080276E"/>
    <w:rsid w:val="00802B5B"/>
    <w:rsid w:val="00802CAC"/>
    <w:rsid w:val="008034C1"/>
    <w:rsid w:val="008038EC"/>
    <w:rsid w:val="00803B6A"/>
    <w:rsid w:val="00803E48"/>
    <w:rsid w:val="00804500"/>
    <w:rsid w:val="00804996"/>
    <w:rsid w:val="00804F41"/>
    <w:rsid w:val="00805942"/>
    <w:rsid w:val="00806312"/>
    <w:rsid w:val="008063AF"/>
    <w:rsid w:val="008064F3"/>
    <w:rsid w:val="008067B9"/>
    <w:rsid w:val="00806C8B"/>
    <w:rsid w:val="008070F5"/>
    <w:rsid w:val="008074D5"/>
    <w:rsid w:val="0080753E"/>
    <w:rsid w:val="00807959"/>
    <w:rsid w:val="00807A02"/>
    <w:rsid w:val="00807CE0"/>
    <w:rsid w:val="008105DF"/>
    <w:rsid w:val="00810B87"/>
    <w:rsid w:val="0081127B"/>
    <w:rsid w:val="008113A7"/>
    <w:rsid w:val="008116E5"/>
    <w:rsid w:val="00811770"/>
    <w:rsid w:val="00811B48"/>
    <w:rsid w:val="00811DB9"/>
    <w:rsid w:val="00811F9B"/>
    <w:rsid w:val="00812EE0"/>
    <w:rsid w:val="00812EE3"/>
    <w:rsid w:val="00813485"/>
    <w:rsid w:val="008136B9"/>
    <w:rsid w:val="0081391E"/>
    <w:rsid w:val="00813B25"/>
    <w:rsid w:val="00813B4C"/>
    <w:rsid w:val="0081414A"/>
    <w:rsid w:val="0081436E"/>
    <w:rsid w:val="00814FB7"/>
    <w:rsid w:val="00814FC7"/>
    <w:rsid w:val="00815C91"/>
    <w:rsid w:val="00816302"/>
    <w:rsid w:val="00816438"/>
    <w:rsid w:val="00817195"/>
    <w:rsid w:val="0081788D"/>
    <w:rsid w:val="00820133"/>
    <w:rsid w:val="00820608"/>
    <w:rsid w:val="008207AC"/>
    <w:rsid w:val="008208B1"/>
    <w:rsid w:val="00820A42"/>
    <w:rsid w:val="00820B93"/>
    <w:rsid w:val="008210E6"/>
    <w:rsid w:val="008210F1"/>
    <w:rsid w:val="008216BD"/>
    <w:rsid w:val="00822008"/>
    <w:rsid w:val="00822DB5"/>
    <w:rsid w:val="0082310D"/>
    <w:rsid w:val="0082383F"/>
    <w:rsid w:val="00823B3C"/>
    <w:rsid w:val="008241A4"/>
    <w:rsid w:val="00824400"/>
    <w:rsid w:val="00824804"/>
    <w:rsid w:val="00825260"/>
    <w:rsid w:val="008252AE"/>
    <w:rsid w:val="008255CC"/>
    <w:rsid w:val="008257F3"/>
    <w:rsid w:val="00825875"/>
    <w:rsid w:val="008266FF"/>
    <w:rsid w:val="008270F4"/>
    <w:rsid w:val="008272D1"/>
    <w:rsid w:val="008278AA"/>
    <w:rsid w:val="00827CA2"/>
    <w:rsid w:val="00827ED7"/>
    <w:rsid w:val="008300F4"/>
    <w:rsid w:val="008303D8"/>
    <w:rsid w:val="00830D36"/>
    <w:rsid w:val="00831002"/>
    <w:rsid w:val="008310B2"/>
    <w:rsid w:val="008310C9"/>
    <w:rsid w:val="0083126C"/>
    <w:rsid w:val="0083204C"/>
    <w:rsid w:val="0083260B"/>
    <w:rsid w:val="00832D36"/>
    <w:rsid w:val="008339D4"/>
    <w:rsid w:val="00833E97"/>
    <w:rsid w:val="00834234"/>
    <w:rsid w:val="008347D4"/>
    <w:rsid w:val="00834A16"/>
    <w:rsid w:val="00835392"/>
    <w:rsid w:val="00836F76"/>
    <w:rsid w:val="00837030"/>
    <w:rsid w:val="0083713B"/>
    <w:rsid w:val="00837C72"/>
    <w:rsid w:val="00840272"/>
    <w:rsid w:val="0084067F"/>
    <w:rsid w:val="00840988"/>
    <w:rsid w:val="00840A4A"/>
    <w:rsid w:val="00841DEF"/>
    <w:rsid w:val="00841E52"/>
    <w:rsid w:val="00841E86"/>
    <w:rsid w:val="00842786"/>
    <w:rsid w:val="00842B1B"/>
    <w:rsid w:val="00843340"/>
    <w:rsid w:val="008438BF"/>
    <w:rsid w:val="00843BAF"/>
    <w:rsid w:val="00843C4A"/>
    <w:rsid w:val="00844336"/>
    <w:rsid w:val="0084467E"/>
    <w:rsid w:val="00844685"/>
    <w:rsid w:val="00844BAE"/>
    <w:rsid w:val="0084535B"/>
    <w:rsid w:val="0084561D"/>
    <w:rsid w:val="008459BC"/>
    <w:rsid w:val="00847220"/>
    <w:rsid w:val="00847F1E"/>
    <w:rsid w:val="00847F6C"/>
    <w:rsid w:val="00847F94"/>
    <w:rsid w:val="0085051E"/>
    <w:rsid w:val="008506FB"/>
    <w:rsid w:val="00850705"/>
    <w:rsid w:val="00850958"/>
    <w:rsid w:val="00850CD1"/>
    <w:rsid w:val="008512F0"/>
    <w:rsid w:val="0085132C"/>
    <w:rsid w:val="0085141F"/>
    <w:rsid w:val="008516FD"/>
    <w:rsid w:val="00851943"/>
    <w:rsid w:val="00851B71"/>
    <w:rsid w:val="00851E23"/>
    <w:rsid w:val="00851F4E"/>
    <w:rsid w:val="00853078"/>
    <w:rsid w:val="008531F7"/>
    <w:rsid w:val="008534AA"/>
    <w:rsid w:val="00853C58"/>
    <w:rsid w:val="00853E1A"/>
    <w:rsid w:val="00853FDD"/>
    <w:rsid w:val="00854477"/>
    <w:rsid w:val="00854840"/>
    <w:rsid w:val="00854CE8"/>
    <w:rsid w:val="008551B0"/>
    <w:rsid w:val="00855346"/>
    <w:rsid w:val="00855818"/>
    <w:rsid w:val="008559B6"/>
    <w:rsid w:val="00855CF4"/>
    <w:rsid w:val="008563A0"/>
    <w:rsid w:val="0085668A"/>
    <w:rsid w:val="008569C7"/>
    <w:rsid w:val="00856FD4"/>
    <w:rsid w:val="008577CE"/>
    <w:rsid w:val="00857911"/>
    <w:rsid w:val="00860238"/>
    <w:rsid w:val="008602A2"/>
    <w:rsid w:val="00860503"/>
    <w:rsid w:val="0086219B"/>
    <w:rsid w:val="00862823"/>
    <w:rsid w:val="00862956"/>
    <w:rsid w:val="0086315E"/>
    <w:rsid w:val="008636B2"/>
    <w:rsid w:val="00863A56"/>
    <w:rsid w:val="00863D98"/>
    <w:rsid w:val="0086450C"/>
    <w:rsid w:val="008647D7"/>
    <w:rsid w:val="00864C8B"/>
    <w:rsid w:val="00864D8E"/>
    <w:rsid w:val="008653F5"/>
    <w:rsid w:val="00865837"/>
    <w:rsid w:val="00865EF6"/>
    <w:rsid w:val="0086621D"/>
    <w:rsid w:val="008663C2"/>
    <w:rsid w:val="00866583"/>
    <w:rsid w:val="0086792F"/>
    <w:rsid w:val="008704EF"/>
    <w:rsid w:val="00870D93"/>
    <w:rsid w:val="00870E8F"/>
    <w:rsid w:val="00871CBB"/>
    <w:rsid w:val="00871E7D"/>
    <w:rsid w:val="0087299A"/>
    <w:rsid w:val="008730AC"/>
    <w:rsid w:val="0087338F"/>
    <w:rsid w:val="00873FBA"/>
    <w:rsid w:val="00874FE9"/>
    <w:rsid w:val="008757A2"/>
    <w:rsid w:val="008759D6"/>
    <w:rsid w:val="008765B8"/>
    <w:rsid w:val="00876959"/>
    <w:rsid w:val="00876DFC"/>
    <w:rsid w:val="008777CB"/>
    <w:rsid w:val="00880374"/>
    <w:rsid w:val="00880425"/>
    <w:rsid w:val="00880ECA"/>
    <w:rsid w:val="00881278"/>
    <w:rsid w:val="008815F4"/>
    <w:rsid w:val="00881AB2"/>
    <w:rsid w:val="00881C50"/>
    <w:rsid w:val="00881D51"/>
    <w:rsid w:val="00881D83"/>
    <w:rsid w:val="008825BB"/>
    <w:rsid w:val="00882774"/>
    <w:rsid w:val="008828E3"/>
    <w:rsid w:val="00882960"/>
    <w:rsid w:val="00882D15"/>
    <w:rsid w:val="00882F02"/>
    <w:rsid w:val="008834CC"/>
    <w:rsid w:val="00883593"/>
    <w:rsid w:val="008842ED"/>
    <w:rsid w:val="00884453"/>
    <w:rsid w:val="00884EDD"/>
    <w:rsid w:val="00885039"/>
    <w:rsid w:val="00885960"/>
    <w:rsid w:val="00885A1A"/>
    <w:rsid w:val="008867F8"/>
    <w:rsid w:val="00886F28"/>
    <w:rsid w:val="0088705F"/>
    <w:rsid w:val="00887322"/>
    <w:rsid w:val="008878A1"/>
    <w:rsid w:val="0088795E"/>
    <w:rsid w:val="00887F9F"/>
    <w:rsid w:val="00887FDC"/>
    <w:rsid w:val="0089072F"/>
    <w:rsid w:val="00890736"/>
    <w:rsid w:val="00890E41"/>
    <w:rsid w:val="008910DC"/>
    <w:rsid w:val="00891226"/>
    <w:rsid w:val="00891271"/>
    <w:rsid w:val="00891A5D"/>
    <w:rsid w:val="00891DF7"/>
    <w:rsid w:val="00892A54"/>
    <w:rsid w:val="0089359E"/>
    <w:rsid w:val="00894053"/>
    <w:rsid w:val="00894643"/>
    <w:rsid w:val="00894BDE"/>
    <w:rsid w:val="00894C60"/>
    <w:rsid w:val="00895282"/>
    <w:rsid w:val="00895B6D"/>
    <w:rsid w:val="00895E26"/>
    <w:rsid w:val="00896063"/>
    <w:rsid w:val="00896157"/>
    <w:rsid w:val="00896414"/>
    <w:rsid w:val="00896878"/>
    <w:rsid w:val="008A058E"/>
    <w:rsid w:val="008A13E6"/>
    <w:rsid w:val="008A1726"/>
    <w:rsid w:val="008A18F8"/>
    <w:rsid w:val="008A234E"/>
    <w:rsid w:val="008A2FAF"/>
    <w:rsid w:val="008A31FA"/>
    <w:rsid w:val="008A354F"/>
    <w:rsid w:val="008A3C96"/>
    <w:rsid w:val="008A3F85"/>
    <w:rsid w:val="008A45A9"/>
    <w:rsid w:val="008A4690"/>
    <w:rsid w:val="008A4818"/>
    <w:rsid w:val="008A52BE"/>
    <w:rsid w:val="008A54AA"/>
    <w:rsid w:val="008A561E"/>
    <w:rsid w:val="008A6343"/>
    <w:rsid w:val="008A6C10"/>
    <w:rsid w:val="008A76AB"/>
    <w:rsid w:val="008A7716"/>
    <w:rsid w:val="008A77FC"/>
    <w:rsid w:val="008A7D0C"/>
    <w:rsid w:val="008B01A1"/>
    <w:rsid w:val="008B0379"/>
    <w:rsid w:val="008B05C7"/>
    <w:rsid w:val="008B0AEE"/>
    <w:rsid w:val="008B2260"/>
    <w:rsid w:val="008B249D"/>
    <w:rsid w:val="008B2652"/>
    <w:rsid w:val="008B2D3C"/>
    <w:rsid w:val="008B2F26"/>
    <w:rsid w:val="008B3388"/>
    <w:rsid w:val="008B394F"/>
    <w:rsid w:val="008B3C76"/>
    <w:rsid w:val="008B3F5A"/>
    <w:rsid w:val="008B4075"/>
    <w:rsid w:val="008B469B"/>
    <w:rsid w:val="008B486C"/>
    <w:rsid w:val="008B4A67"/>
    <w:rsid w:val="008B4B11"/>
    <w:rsid w:val="008B4E8A"/>
    <w:rsid w:val="008B4FC4"/>
    <w:rsid w:val="008B5035"/>
    <w:rsid w:val="008B5081"/>
    <w:rsid w:val="008B54CB"/>
    <w:rsid w:val="008B59C7"/>
    <w:rsid w:val="008B5BB5"/>
    <w:rsid w:val="008B5D03"/>
    <w:rsid w:val="008B5F3C"/>
    <w:rsid w:val="008B5FB5"/>
    <w:rsid w:val="008B65C7"/>
    <w:rsid w:val="008B660B"/>
    <w:rsid w:val="008B67A3"/>
    <w:rsid w:val="008B6C29"/>
    <w:rsid w:val="008B7F16"/>
    <w:rsid w:val="008C0730"/>
    <w:rsid w:val="008C1CBF"/>
    <w:rsid w:val="008C1F96"/>
    <w:rsid w:val="008C219C"/>
    <w:rsid w:val="008C2E43"/>
    <w:rsid w:val="008C3177"/>
    <w:rsid w:val="008C3245"/>
    <w:rsid w:val="008C3B39"/>
    <w:rsid w:val="008C3C71"/>
    <w:rsid w:val="008C3CC1"/>
    <w:rsid w:val="008C3F5C"/>
    <w:rsid w:val="008C4974"/>
    <w:rsid w:val="008C4F88"/>
    <w:rsid w:val="008C53AD"/>
    <w:rsid w:val="008C5809"/>
    <w:rsid w:val="008C5ED3"/>
    <w:rsid w:val="008C5F7E"/>
    <w:rsid w:val="008C659C"/>
    <w:rsid w:val="008C6EEA"/>
    <w:rsid w:val="008C727C"/>
    <w:rsid w:val="008C72C4"/>
    <w:rsid w:val="008C7D86"/>
    <w:rsid w:val="008D033D"/>
    <w:rsid w:val="008D0EFF"/>
    <w:rsid w:val="008D1017"/>
    <w:rsid w:val="008D1150"/>
    <w:rsid w:val="008D11ED"/>
    <w:rsid w:val="008D170B"/>
    <w:rsid w:val="008D1819"/>
    <w:rsid w:val="008D1BDD"/>
    <w:rsid w:val="008D2537"/>
    <w:rsid w:val="008D2A94"/>
    <w:rsid w:val="008D340C"/>
    <w:rsid w:val="008D3472"/>
    <w:rsid w:val="008D418C"/>
    <w:rsid w:val="008D46DA"/>
    <w:rsid w:val="008D5014"/>
    <w:rsid w:val="008D50A8"/>
    <w:rsid w:val="008D5736"/>
    <w:rsid w:val="008D59D1"/>
    <w:rsid w:val="008D5A7B"/>
    <w:rsid w:val="008D5C0E"/>
    <w:rsid w:val="008D614E"/>
    <w:rsid w:val="008D62C3"/>
    <w:rsid w:val="008D6569"/>
    <w:rsid w:val="008D68D6"/>
    <w:rsid w:val="008D6C55"/>
    <w:rsid w:val="008D6FA5"/>
    <w:rsid w:val="008D7914"/>
    <w:rsid w:val="008D7D3B"/>
    <w:rsid w:val="008E0171"/>
    <w:rsid w:val="008E0E49"/>
    <w:rsid w:val="008E194F"/>
    <w:rsid w:val="008E1DD4"/>
    <w:rsid w:val="008E20C1"/>
    <w:rsid w:val="008E21E0"/>
    <w:rsid w:val="008E266A"/>
    <w:rsid w:val="008E3206"/>
    <w:rsid w:val="008E3394"/>
    <w:rsid w:val="008E3908"/>
    <w:rsid w:val="008E3BA1"/>
    <w:rsid w:val="008E40BA"/>
    <w:rsid w:val="008E4ECC"/>
    <w:rsid w:val="008E514F"/>
    <w:rsid w:val="008E5171"/>
    <w:rsid w:val="008E5680"/>
    <w:rsid w:val="008E5737"/>
    <w:rsid w:val="008E5D1F"/>
    <w:rsid w:val="008E6124"/>
    <w:rsid w:val="008E687D"/>
    <w:rsid w:val="008E7075"/>
    <w:rsid w:val="008E7244"/>
    <w:rsid w:val="008E7635"/>
    <w:rsid w:val="008E763D"/>
    <w:rsid w:val="008E765A"/>
    <w:rsid w:val="008E7B40"/>
    <w:rsid w:val="008F046E"/>
    <w:rsid w:val="008F08B1"/>
    <w:rsid w:val="008F0BB6"/>
    <w:rsid w:val="008F11FD"/>
    <w:rsid w:val="008F18E1"/>
    <w:rsid w:val="008F19B3"/>
    <w:rsid w:val="008F1EF7"/>
    <w:rsid w:val="008F1F8E"/>
    <w:rsid w:val="008F21D9"/>
    <w:rsid w:val="008F222A"/>
    <w:rsid w:val="008F2D45"/>
    <w:rsid w:val="008F309E"/>
    <w:rsid w:val="008F341B"/>
    <w:rsid w:val="008F4162"/>
    <w:rsid w:val="008F435F"/>
    <w:rsid w:val="008F4E6B"/>
    <w:rsid w:val="008F59A2"/>
    <w:rsid w:val="008F60E2"/>
    <w:rsid w:val="008F6664"/>
    <w:rsid w:val="008F6C80"/>
    <w:rsid w:val="008F75F3"/>
    <w:rsid w:val="008F76FD"/>
    <w:rsid w:val="008F774E"/>
    <w:rsid w:val="008F79F5"/>
    <w:rsid w:val="00900074"/>
    <w:rsid w:val="00900620"/>
    <w:rsid w:val="0090085F"/>
    <w:rsid w:val="00900B21"/>
    <w:rsid w:val="009019B6"/>
    <w:rsid w:val="00901ABD"/>
    <w:rsid w:val="00901AC9"/>
    <w:rsid w:val="00901FBE"/>
    <w:rsid w:val="009021A5"/>
    <w:rsid w:val="00902E0D"/>
    <w:rsid w:val="0090304A"/>
    <w:rsid w:val="00903202"/>
    <w:rsid w:val="009033CE"/>
    <w:rsid w:val="009035ED"/>
    <w:rsid w:val="00903AF3"/>
    <w:rsid w:val="00903D50"/>
    <w:rsid w:val="009043C4"/>
    <w:rsid w:val="009048CD"/>
    <w:rsid w:val="00904985"/>
    <w:rsid w:val="00904F02"/>
    <w:rsid w:val="00904F5F"/>
    <w:rsid w:val="00905268"/>
    <w:rsid w:val="00905385"/>
    <w:rsid w:val="009059B8"/>
    <w:rsid w:val="00905CBE"/>
    <w:rsid w:val="00905DDE"/>
    <w:rsid w:val="00905E31"/>
    <w:rsid w:val="00905E91"/>
    <w:rsid w:val="00906011"/>
    <w:rsid w:val="0090682D"/>
    <w:rsid w:val="009069D9"/>
    <w:rsid w:val="009077D2"/>
    <w:rsid w:val="009100D8"/>
    <w:rsid w:val="00910573"/>
    <w:rsid w:val="00910EC8"/>
    <w:rsid w:val="00911773"/>
    <w:rsid w:val="00911A1A"/>
    <w:rsid w:val="00911B5E"/>
    <w:rsid w:val="00911DAA"/>
    <w:rsid w:val="00913002"/>
    <w:rsid w:val="009140F7"/>
    <w:rsid w:val="009147B8"/>
    <w:rsid w:val="0091536A"/>
    <w:rsid w:val="00915843"/>
    <w:rsid w:val="009158FF"/>
    <w:rsid w:val="00915BC9"/>
    <w:rsid w:val="0091656C"/>
    <w:rsid w:val="009169B8"/>
    <w:rsid w:val="00917099"/>
    <w:rsid w:val="009170F8"/>
    <w:rsid w:val="009175A9"/>
    <w:rsid w:val="00917935"/>
    <w:rsid w:val="0092013D"/>
    <w:rsid w:val="0092049D"/>
    <w:rsid w:val="009204BC"/>
    <w:rsid w:val="00920792"/>
    <w:rsid w:val="00920D67"/>
    <w:rsid w:val="00921491"/>
    <w:rsid w:val="00921605"/>
    <w:rsid w:val="00921CCE"/>
    <w:rsid w:val="00921E9E"/>
    <w:rsid w:val="0092223D"/>
    <w:rsid w:val="00922886"/>
    <w:rsid w:val="0092298D"/>
    <w:rsid w:val="00922D5E"/>
    <w:rsid w:val="00923897"/>
    <w:rsid w:val="00923DB5"/>
    <w:rsid w:val="009241EA"/>
    <w:rsid w:val="009242F6"/>
    <w:rsid w:val="00924373"/>
    <w:rsid w:val="0092479A"/>
    <w:rsid w:val="00924BBB"/>
    <w:rsid w:val="00924BE9"/>
    <w:rsid w:val="00924E36"/>
    <w:rsid w:val="00925659"/>
    <w:rsid w:val="0092582D"/>
    <w:rsid w:val="009260BC"/>
    <w:rsid w:val="009261CF"/>
    <w:rsid w:val="009268BE"/>
    <w:rsid w:val="00926CA5"/>
    <w:rsid w:val="00926D6C"/>
    <w:rsid w:val="0092700B"/>
    <w:rsid w:val="0092710F"/>
    <w:rsid w:val="00927C29"/>
    <w:rsid w:val="00927D32"/>
    <w:rsid w:val="009305BB"/>
    <w:rsid w:val="0093112E"/>
    <w:rsid w:val="00931150"/>
    <w:rsid w:val="009313C7"/>
    <w:rsid w:val="0093156D"/>
    <w:rsid w:val="009317CC"/>
    <w:rsid w:val="00931CEE"/>
    <w:rsid w:val="00931F66"/>
    <w:rsid w:val="00932943"/>
    <w:rsid w:val="009329B0"/>
    <w:rsid w:val="00932E70"/>
    <w:rsid w:val="00932F96"/>
    <w:rsid w:val="00933627"/>
    <w:rsid w:val="0093397D"/>
    <w:rsid w:val="00933AFE"/>
    <w:rsid w:val="0093440B"/>
    <w:rsid w:val="009349F7"/>
    <w:rsid w:val="00934B30"/>
    <w:rsid w:val="00934D48"/>
    <w:rsid w:val="0093559C"/>
    <w:rsid w:val="0093589A"/>
    <w:rsid w:val="00935A0D"/>
    <w:rsid w:val="00935E62"/>
    <w:rsid w:val="0093616A"/>
    <w:rsid w:val="00936615"/>
    <w:rsid w:val="00936B44"/>
    <w:rsid w:val="00936BD5"/>
    <w:rsid w:val="00936CD9"/>
    <w:rsid w:val="00937075"/>
    <w:rsid w:val="009371A0"/>
    <w:rsid w:val="00937587"/>
    <w:rsid w:val="009379E3"/>
    <w:rsid w:val="00937CA8"/>
    <w:rsid w:val="00937CF4"/>
    <w:rsid w:val="009400F9"/>
    <w:rsid w:val="009405C9"/>
    <w:rsid w:val="00940748"/>
    <w:rsid w:val="00940B5C"/>
    <w:rsid w:val="00940D9D"/>
    <w:rsid w:val="00941280"/>
    <w:rsid w:val="00941584"/>
    <w:rsid w:val="00941647"/>
    <w:rsid w:val="0094178B"/>
    <w:rsid w:val="00942191"/>
    <w:rsid w:val="009425EF"/>
    <w:rsid w:val="00942713"/>
    <w:rsid w:val="0094280A"/>
    <w:rsid w:val="00942C52"/>
    <w:rsid w:val="00942CE1"/>
    <w:rsid w:val="00943BFA"/>
    <w:rsid w:val="00944039"/>
    <w:rsid w:val="00944183"/>
    <w:rsid w:val="009442ED"/>
    <w:rsid w:val="00944B6E"/>
    <w:rsid w:val="0094576F"/>
    <w:rsid w:val="009459AD"/>
    <w:rsid w:val="00945C79"/>
    <w:rsid w:val="00946552"/>
    <w:rsid w:val="009467CB"/>
    <w:rsid w:val="00946AB9"/>
    <w:rsid w:val="00946E60"/>
    <w:rsid w:val="00946FA2"/>
    <w:rsid w:val="00947200"/>
    <w:rsid w:val="009474B1"/>
    <w:rsid w:val="00947AD7"/>
    <w:rsid w:val="00947D2F"/>
    <w:rsid w:val="009502CC"/>
    <w:rsid w:val="009506E0"/>
    <w:rsid w:val="00950800"/>
    <w:rsid w:val="0095136A"/>
    <w:rsid w:val="00951801"/>
    <w:rsid w:val="00951BF0"/>
    <w:rsid w:val="0095232C"/>
    <w:rsid w:val="00952350"/>
    <w:rsid w:val="0095328A"/>
    <w:rsid w:val="00954972"/>
    <w:rsid w:val="00954C37"/>
    <w:rsid w:val="00954CA9"/>
    <w:rsid w:val="009556D8"/>
    <w:rsid w:val="00955A86"/>
    <w:rsid w:val="00955B54"/>
    <w:rsid w:val="00955D8E"/>
    <w:rsid w:val="0095605C"/>
    <w:rsid w:val="0095656C"/>
    <w:rsid w:val="00956B3D"/>
    <w:rsid w:val="009576DB"/>
    <w:rsid w:val="009578C9"/>
    <w:rsid w:val="00957A33"/>
    <w:rsid w:val="00957BB9"/>
    <w:rsid w:val="0096006D"/>
    <w:rsid w:val="009606D2"/>
    <w:rsid w:val="00960945"/>
    <w:rsid w:val="009619F7"/>
    <w:rsid w:val="00961B29"/>
    <w:rsid w:val="00962D85"/>
    <w:rsid w:val="00962EBE"/>
    <w:rsid w:val="00962EF6"/>
    <w:rsid w:val="0096311A"/>
    <w:rsid w:val="009633EC"/>
    <w:rsid w:val="0096342A"/>
    <w:rsid w:val="00963A20"/>
    <w:rsid w:val="00963D93"/>
    <w:rsid w:val="00963FBA"/>
    <w:rsid w:val="009641AA"/>
    <w:rsid w:val="009644A8"/>
    <w:rsid w:val="00964898"/>
    <w:rsid w:val="009648DB"/>
    <w:rsid w:val="00964980"/>
    <w:rsid w:val="00965215"/>
    <w:rsid w:val="00965A90"/>
    <w:rsid w:val="00965CA4"/>
    <w:rsid w:val="00966580"/>
    <w:rsid w:val="009669FB"/>
    <w:rsid w:val="0096722B"/>
    <w:rsid w:val="00967525"/>
    <w:rsid w:val="009675AF"/>
    <w:rsid w:val="00967C1F"/>
    <w:rsid w:val="00967D62"/>
    <w:rsid w:val="009703EA"/>
    <w:rsid w:val="0097043D"/>
    <w:rsid w:val="00971374"/>
    <w:rsid w:val="00971526"/>
    <w:rsid w:val="00972C3A"/>
    <w:rsid w:val="0097342D"/>
    <w:rsid w:val="009736E3"/>
    <w:rsid w:val="0097399C"/>
    <w:rsid w:val="00973EC4"/>
    <w:rsid w:val="00974A8C"/>
    <w:rsid w:val="00974E46"/>
    <w:rsid w:val="009766B2"/>
    <w:rsid w:val="00977D05"/>
    <w:rsid w:val="00977E41"/>
    <w:rsid w:val="009802E2"/>
    <w:rsid w:val="00980CB8"/>
    <w:rsid w:val="00981C19"/>
    <w:rsid w:val="00982BEB"/>
    <w:rsid w:val="00983739"/>
    <w:rsid w:val="00983770"/>
    <w:rsid w:val="00983E09"/>
    <w:rsid w:val="00983FE3"/>
    <w:rsid w:val="00984056"/>
    <w:rsid w:val="00984EB1"/>
    <w:rsid w:val="00984FB5"/>
    <w:rsid w:val="009851A9"/>
    <w:rsid w:val="00985672"/>
    <w:rsid w:val="00987261"/>
    <w:rsid w:val="0098743B"/>
    <w:rsid w:val="00987598"/>
    <w:rsid w:val="00987721"/>
    <w:rsid w:val="0099013D"/>
    <w:rsid w:val="0099034A"/>
    <w:rsid w:val="00990470"/>
    <w:rsid w:val="009905CE"/>
    <w:rsid w:val="00990994"/>
    <w:rsid w:val="00991347"/>
    <w:rsid w:val="0099164D"/>
    <w:rsid w:val="00991C7A"/>
    <w:rsid w:val="00991EAD"/>
    <w:rsid w:val="00991FAF"/>
    <w:rsid w:val="009922AA"/>
    <w:rsid w:val="0099233F"/>
    <w:rsid w:val="0099344C"/>
    <w:rsid w:val="009949D1"/>
    <w:rsid w:val="009953EC"/>
    <w:rsid w:val="00997126"/>
    <w:rsid w:val="009974D5"/>
    <w:rsid w:val="00997520"/>
    <w:rsid w:val="00997E59"/>
    <w:rsid w:val="009A0074"/>
    <w:rsid w:val="009A0335"/>
    <w:rsid w:val="009A084D"/>
    <w:rsid w:val="009A1205"/>
    <w:rsid w:val="009A27E6"/>
    <w:rsid w:val="009A3301"/>
    <w:rsid w:val="009A3472"/>
    <w:rsid w:val="009A35DF"/>
    <w:rsid w:val="009A4E7E"/>
    <w:rsid w:val="009A506D"/>
    <w:rsid w:val="009A50C1"/>
    <w:rsid w:val="009A5488"/>
    <w:rsid w:val="009A5AB9"/>
    <w:rsid w:val="009A5D2F"/>
    <w:rsid w:val="009A5F5A"/>
    <w:rsid w:val="009A5F7F"/>
    <w:rsid w:val="009A61E4"/>
    <w:rsid w:val="009A636C"/>
    <w:rsid w:val="009A7487"/>
    <w:rsid w:val="009A7C0D"/>
    <w:rsid w:val="009B08F7"/>
    <w:rsid w:val="009B0948"/>
    <w:rsid w:val="009B0A63"/>
    <w:rsid w:val="009B0B0E"/>
    <w:rsid w:val="009B0D5C"/>
    <w:rsid w:val="009B1189"/>
    <w:rsid w:val="009B137A"/>
    <w:rsid w:val="009B17D9"/>
    <w:rsid w:val="009B1822"/>
    <w:rsid w:val="009B2564"/>
    <w:rsid w:val="009B2BE8"/>
    <w:rsid w:val="009B3721"/>
    <w:rsid w:val="009B37AC"/>
    <w:rsid w:val="009B3BC6"/>
    <w:rsid w:val="009B3C30"/>
    <w:rsid w:val="009B43D6"/>
    <w:rsid w:val="009B5068"/>
    <w:rsid w:val="009B58DE"/>
    <w:rsid w:val="009B5C84"/>
    <w:rsid w:val="009B5DE9"/>
    <w:rsid w:val="009B5E56"/>
    <w:rsid w:val="009B5EE6"/>
    <w:rsid w:val="009B651B"/>
    <w:rsid w:val="009B6C76"/>
    <w:rsid w:val="009B6F51"/>
    <w:rsid w:val="009B7D5C"/>
    <w:rsid w:val="009C0959"/>
    <w:rsid w:val="009C18D0"/>
    <w:rsid w:val="009C25E0"/>
    <w:rsid w:val="009C5240"/>
    <w:rsid w:val="009C582F"/>
    <w:rsid w:val="009C5ACD"/>
    <w:rsid w:val="009C6696"/>
    <w:rsid w:val="009C66E8"/>
    <w:rsid w:val="009C6E85"/>
    <w:rsid w:val="009C7609"/>
    <w:rsid w:val="009C777C"/>
    <w:rsid w:val="009D014B"/>
    <w:rsid w:val="009D04AF"/>
    <w:rsid w:val="009D09B9"/>
    <w:rsid w:val="009D09D3"/>
    <w:rsid w:val="009D176E"/>
    <w:rsid w:val="009D18C9"/>
    <w:rsid w:val="009D1BBA"/>
    <w:rsid w:val="009D2032"/>
    <w:rsid w:val="009D2B3D"/>
    <w:rsid w:val="009D306B"/>
    <w:rsid w:val="009D30D0"/>
    <w:rsid w:val="009D3490"/>
    <w:rsid w:val="009D3B74"/>
    <w:rsid w:val="009D41F8"/>
    <w:rsid w:val="009D422C"/>
    <w:rsid w:val="009D42C8"/>
    <w:rsid w:val="009D509D"/>
    <w:rsid w:val="009D5688"/>
    <w:rsid w:val="009D571E"/>
    <w:rsid w:val="009D5A6B"/>
    <w:rsid w:val="009D5EA7"/>
    <w:rsid w:val="009D5EDA"/>
    <w:rsid w:val="009D60D9"/>
    <w:rsid w:val="009D696C"/>
    <w:rsid w:val="009D6CBC"/>
    <w:rsid w:val="009D77B4"/>
    <w:rsid w:val="009D7E9D"/>
    <w:rsid w:val="009E046D"/>
    <w:rsid w:val="009E060F"/>
    <w:rsid w:val="009E145B"/>
    <w:rsid w:val="009E1A59"/>
    <w:rsid w:val="009E21AF"/>
    <w:rsid w:val="009E28E1"/>
    <w:rsid w:val="009E302F"/>
    <w:rsid w:val="009E38EA"/>
    <w:rsid w:val="009E3918"/>
    <w:rsid w:val="009E4F2B"/>
    <w:rsid w:val="009E4FF2"/>
    <w:rsid w:val="009E5814"/>
    <w:rsid w:val="009E5BB4"/>
    <w:rsid w:val="009E5BDD"/>
    <w:rsid w:val="009E6378"/>
    <w:rsid w:val="009E64EA"/>
    <w:rsid w:val="009E6559"/>
    <w:rsid w:val="009E660B"/>
    <w:rsid w:val="009E6B75"/>
    <w:rsid w:val="009E6BA6"/>
    <w:rsid w:val="009E6E96"/>
    <w:rsid w:val="009E71A9"/>
    <w:rsid w:val="009E775C"/>
    <w:rsid w:val="009E7A69"/>
    <w:rsid w:val="009E7AB6"/>
    <w:rsid w:val="009F0A40"/>
    <w:rsid w:val="009F0DB6"/>
    <w:rsid w:val="009F0F96"/>
    <w:rsid w:val="009F11FE"/>
    <w:rsid w:val="009F1A97"/>
    <w:rsid w:val="009F1AC8"/>
    <w:rsid w:val="009F214E"/>
    <w:rsid w:val="009F293F"/>
    <w:rsid w:val="009F2A50"/>
    <w:rsid w:val="009F36EA"/>
    <w:rsid w:val="009F3D07"/>
    <w:rsid w:val="009F3F5E"/>
    <w:rsid w:val="009F4345"/>
    <w:rsid w:val="009F53A7"/>
    <w:rsid w:val="009F55A1"/>
    <w:rsid w:val="009F5658"/>
    <w:rsid w:val="009F58F5"/>
    <w:rsid w:val="009F5D7D"/>
    <w:rsid w:val="009F5ED9"/>
    <w:rsid w:val="009F62A5"/>
    <w:rsid w:val="009F6539"/>
    <w:rsid w:val="009F675D"/>
    <w:rsid w:val="009F679B"/>
    <w:rsid w:val="009F6865"/>
    <w:rsid w:val="009F694B"/>
    <w:rsid w:val="009F6970"/>
    <w:rsid w:val="009F69A6"/>
    <w:rsid w:val="009F7F80"/>
    <w:rsid w:val="009F7FB0"/>
    <w:rsid w:val="00A007FE"/>
    <w:rsid w:val="00A01086"/>
    <w:rsid w:val="00A01925"/>
    <w:rsid w:val="00A0192C"/>
    <w:rsid w:val="00A01A4E"/>
    <w:rsid w:val="00A01CD6"/>
    <w:rsid w:val="00A01EF8"/>
    <w:rsid w:val="00A024CD"/>
    <w:rsid w:val="00A028AF"/>
    <w:rsid w:val="00A031E8"/>
    <w:rsid w:val="00A032B5"/>
    <w:rsid w:val="00A03FE2"/>
    <w:rsid w:val="00A04728"/>
    <w:rsid w:val="00A04EF0"/>
    <w:rsid w:val="00A05E25"/>
    <w:rsid w:val="00A05FC6"/>
    <w:rsid w:val="00A0757A"/>
    <w:rsid w:val="00A1003A"/>
    <w:rsid w:val="00A10502"/>
    <w:rsid w:val="00A122BB"/>
    <w:rsid w:val="00A12F77"/>
    <w:rsid w:val="00A13079"/>
    <w:rsid w:val="00A131A3"/>
    <w:rsid w:val="00A132A5"/>
    <w:rsid w:val="00A132CA"/>
    <w:rsid w:val="00A1331A"/>
    <w:rsid w:val="00A133CF"/>
    <w:rsid w:val="00A14E30"/>
    <w:rsid w:val="00A15780"/>
    <w:rsid w:val="00A15AB3"/>
    <w:rsid w:val="00A166D3"/>
    <w:rsid w:val="00A167B5"/>
    <w:rsid w:val="00A16E30"/>
    <w:rsid w:val="00A16EB9"/>
    <w:rsid w:val="00A16FD9"/>
    <w:rsid w:val="00A176AE"/>
    <w:rsid w:val="00A17968"/>
    <w:rsid w:val="00A2056D"/>
    <w:rsid w:val="00A2121D"/>
    <w:rsid w:val="00A2126E"/>
    <w:rsid w:val="00A21586"/>
    <w:rsid w:val="00A2177B"/>
    <w:rsid w:val="00A2185F"/>
    <w:rsid w:val="00A22011"/>
    <w:rsid w:val="00A226A1"/>
    <w:rsid w:val="00A230FC"/>
    <w:rsid w:val="00A2595D"/>
    <w:rsid w:val="00A26149"/>
    <w:rsid w:val="00A27DD9"/>
    <w:rsid w:val="00A31118"/>
    <w:rsid w:val="00A315E2"/>
    <w:rsid w:val="00A31E58"/>
    <w:rsid w:val="00A31F3B"/>
    <w:rsid w:val="00A329DB"/>
    <w:rsid w:val="00A32D4D"/>
    <w:rsid w:val="00A32E4D"/>
    <w:rsid w:val="00A33183"/>
    <w:rsid w:val="00A33527"/>
    <w:rsid w:val="00A337C1"/>
    <w:rsid w:val="00A33EBA"/>
    <w:rsid w:val="00A34429"/>
    <w:rsid w:val="00A34DB9"/>
    <w:rsid w:val="00A3765C"/>
    <w:rsid w:val="00A3791B"/>
    <w:rsid w:val="00A37BA8"/>
    <w:rsid w:val="00A40374"/>
    <w:rsid w:val="00A41204"/>
    <w:rsid w:val="00A42742"/>
    <w:rsid w:val="00A42B2E"/>
    <w:rsid w:val="00A42C40"/>
    <w:rsid w:val="00A42E2E"/>
    <w:rsid w:val="00A42F24"/>
    <w:rsid w:val="00A43624"/>
    <w:rsid w:val="00A43676"/>
    <w:rsid w:val="00A43AEE"/>
    <w:rsid w:val="00A44047"/>
    <w:rsid w:val="00A440BC"/>
    <w:rsid w:val="00A4444C"/>
    <w:rsid w:val="00A44D53"/>
    <w:rsid w:val="00A457ED"/>
    <w:rsid w:val="00A45CC6"/>
    <w:rsid w:val="00A4623D"/>
    <w:rsid w:val="00A462A0"/>
    <w:rsid w:val="00A4633F"/>
    <w:rsid w:val="00A466B9"/>
    <w:rsid w:val="00A46755"/>
    <w:rsid w:val="00A4737B"/>
    <w:rsid w:val="00A47A13"/>
    <w:rsid w:val="00A50148"/>
    <w:rsid w:val="00A504A3"/>
    <w:rsid w:val="00A51515"/>
    <w:rsid w:val="00A51F82"/>
    <w:rsid w:val="00A52336"/>
    <w:rsid w:val="00A52CA6"/>
    <w:rsid w:val="00A5308E"/>
    <w:rsid w:val="00A537EE"/>
    <w:rsid w:val="00A53B32"/>
    <w:rsid w:val="00A53B35"/>
    <w:rsid w:val="00A54535"/>
    <w:rsid w:val="00A5461A"/>
    <w:rsid w:val="00A54749"/>
    <w:rsid w:val="00A5481F"/>
    <w:rsid w:val="00A54871"/>
    <w:rsid w:val="00A5590C"/>
    <w:rsid w:val="00A559F5"/>
    <w:rsid w:val="00A57C9C"/>
    <w:rsid w:val="00A6008B"/>
    <w:rsid w:val="00A60750"/>
    <w:rsid w:val="00A609F4"/>
    <w:rsid w:val="00A60FDB"/>
    <w:rsid w:val="00A6106A"/>
    <w:rsid w:val="00A61152"/>
    <w:rsid w:val="00A61D45"/>
    <w:rsid w:val="00A6217D"/>
    <w:rsid w:val="00A647D1"/>
    <w:rsid w:val="00A65402"/>
    <w:rsid w:val="00A65EBC"/>
    <w:rsid w:val="00A66084"/>
    <w:rsid w:val="00A6659C"/>
    <w:rsid w:val="00A66824"/>
    <w:rsid w:val="00A66894"/>
    <w:rsid w:val="00A67179"/>
    <w:rsid w:val="00A6F1BB"/>
    <w:rsid w:val="00A70207"/>
    <w:rsid w:val="00A70A06"/>
    <w:rsid w:val="00A710DF"/>
    <w:rsid w:val="00A711E6"/>
    <w:rsid w:val="00A717AC"/>
    <w:rsid w:val="00A71969"/>
    <w:rsid w:val="00A719B5"/>
    <w:rsid w:val="00A71A02"/>
    <w:rsid w:val="00A720BA"/>
    <w:rsid w:val="00A738B2"/>
    <w:rsid w:val="00A73BC0"/>
    <w:rsid w:val="00A7410A"/>
    <w:rsid w:val="00A760C5"/>
    <w:rsid w:val="00A761B5"/>
    <w:rsid w:val="00A761FA"/>
    <w:rsid w:val="00A76444"/>
    <w:rsid w:val="00A7658C"/>
    <w:rsid w:val="00A769D2"/>
    <w:rsid w:val="00A77D73"/>
    <w:rsid w:val="00A77E73"/>
    <w:rsid w:val="00A77F73"/>
    <w:rsid w:val="00A80701"/>
    <w:rsid w:val="00A812A5"/>
    <w:rsid w:val="00A812CC"/>
    <w:rsid w:val="00A814AD"/>
    <w:rsid w:val="00A819EB"/>
    <w:rsid w:val="00A81A34"/>
    <w:rsid w:val="00A821B1"/>
    <w:rsid w:val="00A82279"/>
    <w:rsid w:val="00A833F7"/>
    <w:rsid w:val="00A8367D"/>
    <w:rsid w:val="00A83CA6"/>
    <w:rsid w:val="00A83E2C"/>
    <w:rsid w:val="00A84711"/>
    <w:rsid w:val="00A85408"/>
    <w:rsid w:val="00A85475"/>
    <w:rsid w:val="00A8551C"/>
    <w:rsid w:val="00A85FDB"/>
    <w:rsid w:val="00A8629D"/>
    <w:rsid w:val="00A86F9D"/>
    <w:rsid w:val="00A8792A"/>
    <w:rsid w:val="00A87F8A"/>
    <w:rsid w:val="00A90685"/>
    <w:rsid w:val="00A906D7"/>
    <w:rsid w:val="00A90CAE"/>
    <w:rsid w:val="00A91540"/>
    <w:rsid w:val="00A91A45"/>
    <w:rsid w:val="00A91BBD"/>
    <w:rsid w:val="00A921B1"/>
    <w:rsid w:val="00A923C6"/>
    <w:rsid w:val="00A92DB6"/>
    <w:rsid w:val="00A93287"/>
    <w:rsid w:val="00A93B33"/>
    <w:rsid w:val="00A93BDC"/>
    <w:rsid w:val="00A93E79"/>
    <w:rsid w:val="00A93ECF"/>
    <w:rsid w:val="00A94317"/>
    <w:rsid w:val="00A9450D"/>
    <w:rsid w:val="00A94A2E"/>
    <w:rsid w:val="00A94EC4"/>
    <w:rsid w:val="00A95970"/>
    <w:rsid w:val="00A95A11"/>
    <w:rsid w:val="00A96554"/>
    <w:rsid w:val="00A96617"/>
    <w:rsid w:val="00A96CCC"/>
    <w:rsid w:val="00A97225"/>
    <w:rsid w:val="00A97728"/>
    <w:rsid w:val="00A97E81"/>
    <w:rsid w:val="00A97FD3"/>
    <w:rsid w:val="00AA0425"/>
    <w:rsid w:val="00AA0501"/>
    <w:rsid w:val="00AA0BF3"/>
    <w:rsid w:val="00AA0D26"/>
    <w:rsid w:val="00AA10F9"/>
    <w:rsid w:val="00AA1D10"/>
    <w:rsid w:val="00AA2124"/>
    <w:rsid w:val="00AA2322"/>
    <w:rsid w:val="00AA232D"/>
    <w:rsid w:val="00AA27DB"/>
    <w:rsid w:val="00AA34C1"/>
    <w:rsid w:val="00AA3770"/>
    <w:rsid w:val="00AA39B9"/>
    <w:rsid w:val="00AA3AE1"/>
    <w:rsid w:val="00AA3F60"/>
    <w:rsid w:val="00AA47FF"/>
    <w:rsid w:val="00AA5949"/>
    <w:rsid w:val="00AA596B"/>
    <w:rsid w:val="00AA5B7A"/>
    <w:rsid w:val="00AA5BED"/>
    <w:rsid w:val="00AA639C"/>
    <w:rsid w:val="00AB02E9"/>
    <w:rsid w:val="00AB0848"/>
    <w:rsid w:val="00AB0B81"/>
    <w:rsid w:val="00AB11EB"/>
    <w:rsid w:val="00AB1506"/>
    <w:rsid w:val="00AB1EF6"/>
    <w:rsid w:val="00AB1F39"/>
    <w:rsid w:val="00AB2864"/>
    <w:rsid w:val="00AB292C"/>
    <w:rsid w:val="00AB3004"/>
    <w:rsid w:val="00AB3894"/>
    <w:rsid w:val="00AB3DC2"/>
    <w:rsid w:val="00AB4970"/>
    <w:rsid w:val="00AB4C74"/>
    <w:rsid w:val="00AB52AB"/>
    <w:rsid w:val="00AB53CE"/>
    <w:rsid w:val="00AB5C4C"/>
    <w:rsid w:val="00AB6C5C"/>
    <w:rsid w:val="00AB6D5C"/>
    <w:rsid w:val="00AB79C2"/>
    <w:rsid w:val="00AB79F0"/>
    <w:rsid w:val="00AB7B62"/>
    <w:rsid w:val="00AC00C1"/>
    <w:rsid w:val="00AC0195"/>
    <w:rsid w:val="00AC0A6F"/>
    <w:rsid w:val="00AC0B0D"/>
    <w:rsid w:val="00AC1053"/>
    <w:rsid w:val="00AC15B4"/>
    <w:rsid w:val="00AC1A99"/>
    <w:rsid w:val="00AC1FF2"/>
    <w:rsid w:val="00AC2AF5"/>
    <w:rsid w:val="00AC33F4"/>
    <w:rsid w:val="00AC3C4E"/>
    <w:rsid w:val="00AC4018"/>
    <w:rsid w:val="00AC415B"/>
    <w:rsid w:val="00AC4221"/>
    <w:rsid w:val="00AC4B40"/>
    <w:rsid w:val="00AC500F"/>
    <w:rsid w:val="00AC53ED"/>
    <w:rsid w:val="00AC5A76"/>
    <w:rsid w:val="00AC5AB6"/>
    <w:rsid w:val="00AC5DE2"/>
    <w:rsid w:val="00AC60AC"/>
    <w:rsid w:val="00AC689C"/>
    <w:rsid w:val="00AC79C9"/>
    <w:rsid w:val="00AC7CCE"/>
    <w:rsid w:val="00AD06F7"/>
    <w:rsid w:val="00AD0BAD"/>
    <w:rsid w:val="00AD0F62"/>
    <w:rsid w:val="00AD1063"/>
    <w:rsid w:val="00AD1206"/>
    <w:rsid w:val="00AD25E8"/>
    <w:rsid w:val="00AD2778"/>
    <w:rsid w:val="00AD3A2C"/>
    <w:rsid w:val="00AD3B09"/>
    <w:rsid w:val="00AD43E0"/>
    <w:rsid w:val="00AD4537"/>
    <w:rsid w:val="00AD5C63"/>
    <w:rsid w:val="00AD5CC6"/>
    <w:rsid w:val="00AD5FCE"/>
    <w:rsid w:val="00AD675F"/>
    <w:rsid w:val="00AD6983"/>
    <w:rsid w:val="00AD70F2"/>
    <w:rsid w:val="00AD7134"/>
    <w:rsid w:val="00AE0150"/>
    <w:rsid w:val="00AE0432"/>
    <w:rsid w:val="00AE111B"/>
    <w:rsid w:val="00AE14BA"/>
    <w:rsid w:val="00AE1543"/>
    <w:rsid w:val="00AE1646"/>
    <w:rsid w:val="00AE16DF"/>
    <w:rsid w:val="00AE1831"/>
    <w:rsid w:val="00AE1B39"/>
    <w:rsid w:val="00AE2891"/>
    <w:rsid w:val="00AE2AE9"/>
    <w:rsid w:val="00AE2BD5"/>
    <w:rsid w:val="00AE353E"/>
    <w:rsid w:val="00AE3903"/>
    <w:rsid w:val="00AE3F92"/>
    <w:rsid w:val="00AE41E6"/>
    <w:rsid w:val="00AE4477"/>
    <w:rsid w:val="00AE481C"/>
    <w:rsid w:val="00AE48B8"/>
    <w:rsid w:val="00AE4C9F"/>
    <w:rsid w:val="00AE4F1F"/>
    <w:rsid w:val="00AE6047"/>
    <w:rsid w:val="00AE620E"/>
    <w:rsid w:val="00AE6615"/>
    <w:rsid w:val="00AE68C4"/>
    <w:rsid w:val="00AE68F5"/>
    <w:rsid w:val="00AE6EBA"/>
    <w:rsid w:val="00AE715D"/>
    <w:rsid w:val="00AE752F"/>
    <w:rsid w:val="00AE76A1"/>
    <w:rsid w:val="00AE791B"/>
    <w:rsid w:val="00AF0573"/>
    <w:rsid w:val="00AF0DFF"/>
    <w:rsid w:val="00AF1842"/>
    <w:rsid w:val="00AF194B"/>
    <w:rsid w:val="00AF1B3A"/>
    <w:rsid w:val="00AF23EC"/>
    <w:rsid w:val="00AF2AF1"/>
    <w:rsid w:val="00AF2BDD"/>
    <w:rsid w:val="00AF2CAA"/>
    <w:rsid w:val="00AF380D"/>
    <w:rsid w:val="00AF3B7F"/>
    <w:rsid w:val="00AF44EA"/>
    <w:rsid w:val="00AF45CE"/>
    <w:rsid w:val="00AF4CEC"/>
    <w:rsid w:val="00AF50B2"/>
    <w:rsid w:val="00AF517B"/>
    <w:rsid w:val="00AF552B"/>
    <w:rsid w:val="00AF65AD"/>
    <w:rsid w:val="00AF6DD1"/>
    <w:rsid w:val="00AF7096"/>
    <w:rsid w:val="00AF727A"/>
    <w:rsid w:val="00AF74E3"/>
    <w:rsid w:val="00AF7722"/>
    <w:rsid w:val="00AF7FF8"/>
    <w:rsid w:val="00B001C6"/>
    <w:rsid w:val="00B00A51"/>
    <w:rsid w:val="00B00A68"/>
    <w:rsid w:val="00B00BCF"/>
    <w:rsid w:val="00B00E75"/>
    <w:rsid w:val="00B01988"/>
    <w:rsid w:val="00B01AAA"/>
    <w:rsid w:val="00B01D4E"/>
    <w:rsid w:val="00B022C5"/>
    <w:rsid w:val="00B023F8"/>
    <w:rsid w:val="00B02D25"/>
    <w:rsid w:val="00B0324A"/>
    <w:rsid w:val="00B0357B"/>
    <w:rsid w:val="00B035A8"/>
    <w:rsid w:val="00B036F2"/>
    <w:rsid w:val="00B03FE1"/>
    <w:rsid w:val="00B0567E"/>
    <w:rsid w:val="00B05D04"/>
    <w:rsid w:val="00B0651C"/>
    <w:rsid w:val="00B06845"/>
    <w:rsid w:val="00B068CE"/>
    <w:rsid w:val="00B06B37"/>
    <w:rsid w:val="00B0769A"/>
    <w:rsid w:val="00B07B16"/>
    <w:rsid w:val="00B07CF8"/>
    <w:rsid w:val="00B07E2F"/>
    <w:rsid w:val="00B10D7B"/>
    <w:rsid w:val="00B114F4"/>
    <w:rsid w:val="00B11C86"/>
    <w:rsid w:val="00B121CC"/>
    <w:rsid w:val="00B124CD"/>
    <w:rsid w:val="00B13FB5"/>
    <w:rsid w:val="00B140CB"/>
    <w:rsid w:val="00B1427F"/>
    <w:rsid w:val="00B14341"/>
    <w:rsid w:val="00B147F2"/>
    <w:rsid w:val="00B159B4"/>
    <w:rsid w:val="00B16211"/>
    <w:rsid w:val="00B16743"/>
    <w:rsid w:val="00B16960"/>
    <w:rsid w:val="00B16EF2"/>
    <w:rsid w:val="00B173D2"/>
    <w:rsid w:val="00B201DA"/>
    <w:rsid w:val="00B202BE"/>
    <w:rsid w:val="00B20332"/>
    <w:rsid w:val="00B20C70"/>
    <w:rsid w:val="00B2137D"/>
    <w:rsid w:val="00B21C35"/>
    <w:rsid w:val="00B21D8F"/>
    <w:rsid w:val="00B22082"/>
    <w:rsid w:val="00B222F8"/>
    <w:rsid w:val="00B23708"/>
    <w:rsid w:val="00B23C11"/>
    <w:rsid w:val="00B23F14"/>
    <w:rsid w:val="00B24132"/>
    <w:rsid w:val="00B2517A"/>
    <w:rsid w:val="00B2543C"/>
    <w:rsid w:val="00B2546D"/>
    <w:rsid w:val="00B25851"/>
    <w:rsid w:val="00B26123"/>
    <w:rsid w:val="00B263A8"/>
    <w:rsid w:val="00B26F89"/>
    <w:rsid w:val="00B2763D"/>
    <w:rsid w:val="00B27A26"/>
    <w:rsid w:val="00B27B81"/>
    <w:rsid w:val="00B27C73"/>
    <w:rsid w:val="00B27E37"/>
    <w:rsid w:val="00B300A7"/>
    <w:rsid w:val="00B301F1"/>
    <w:rsid w:val="00B30714"/>
    <w:rsid w:val="00B314DE"/>
    <w:rsid w:val="00B318F2"/>
    <w:rsid w:val="00B32631"/>
    <w:rsid w:val="00B328E3"/>
    <w:rsid w:val="00B3294C"/>
    <w:rsid w:val="00B3295C"/>
    <w:rsid w:val="00B32ACC"/>
    <w:rsid w:val="00B33A3F"/>
    <w:rsid w:val="00B33ACF"/>
    <w:rsid w:val="00B34306"/>
    <w:rsid w:val="00B3455C"/>
    <w:rsid w:val="00B34977"/>
    <w:rsid w:val="00B34B3C"/>
    <w:rsid w:val="00B353C2"/>
    <w:rsid w:val="00B355E0"/>
    <w:rsid w:val="00B35A4D"/>
    <w:rsid w:val="00B36026"/>
    <w:rsid w:val="00B373FC"/>
    <w:rsid w:val="00B400BA"/>
    <w:rsid w:val="00B4025A"/>
    <w:rsid w:val="00B41016"/>
    <w:rsid w:val="00B411F1"/>
    <w:rsid w:val="00B41D84"/>
    <w:rsid w:val="00B4225F"/>
    <w:rsid w:val="00B42C10"/>
    <w:rsid w:val="00B432BD"/>
    <w:rsid w:val="00B433DF"/>
    <w:rsid w:val="00B43FE2"/>
    <w:rsid w:val="00B44005"/>
    <w:rsid w:val="00B44475"/>
    <w:rsid w:val="00B44921"/>
    <w:rsid w:val="00B44A1A"/>
    <w:rsid w:val="00B44B09"/>
    <w:rsid w:val="00B45334"/>
    <w:rsid w:val="00B45980"/>
    <w:rsid w:val="00B50921"/>
    <w:rsid w:val="00B50AAF"/>
    <w:rsid w:val="00B50B54"/>
    <w:rsid w:val="00B50B6B"/>
    <w:rsid w:val="00B50C1C"/>
    <w:rsid w:val="00B51480"/>
    <w:rsid w:val="00B518E2"/>
    <w:rsid w:val="00B51F92"/>
    <w:rsid w:val="00B5209F"/>
    <w:rsid w:val="00B520DC"/>
    <w:rsid w:val="00B52A51"/>
    <w:rsid w:val="00B52A6F"/>
    <w:rsid w:val="00B530B1"/>
    <w:rsid w:val="00B53A2E"/>
    <w:rsid w:val="00B54A2D"/>
    <w:rsid w:val="00B54FD5"/>
    <w:rsid w:val="00B55BE3"/>
    <w:rsid w:val="00B5644E"/>
    <w:rsid w:val="00B566BB"/>
    <w:rsid w:val="00B566F5"/>
    <w:rsid w:val="00B56B15"/>
    <w:rsid w:val="00B56DFA"/>
    <w:rsid w:val="00B61178"/>
    <w:rsid w:val="00B616B2"/>
    <w:rsid w:val="00B6196C"/>
    <w:rsid w:val="00B6281D"/>
    <w:rsid w:val="00B629FA"/>
    <w:rsid w:val="00B62E1E"/>
    <w:rsid w:val="00B6342A"/>
    <w:rsid w:val="00B63D52"/>
    <w:rsid w:val="00B6440A"/>
    <w:rsid w:val="00B64606"/>
    <w:rsid w:val="00B64763"/>
    <w:rsid w:val="00B652BC"/>
    <w:rsid w:val="00B65949"/>
    <w:rsid w:val="00B65A94"/>
    <w:rsid w:val="00B65CD2"/>
    <w:rsid w:val="00B6653D"/>
    <w:rsid w:val="00B66B6C"/>
    <w:rsid w:val="00B66C32"/>
    <w:rsid w:val="00B674AE"/>
    <w:rsid w:val="00B6758B"/>
    <w:rsid w:val="00B67747"/>
    <w:rsid w:val="00B70147"/>
    <w:rsid w:val="00B70777"/>
    <w:rsid w:val="00B70F9E"/>
    <w:rsid w:val="00B7127F"/>
    <w:rsid w:val="00B713C7"/>
    <w:rsid w:val="00B717F4"/>
    <w:rsid w:val="00B71DB4"/>
    <w:rsid w:val="00B71DEE"/>
    <w:rsid w:val="00B74C17"/>
    <w:rsid w:val="00B751A1"/>
    <w:rsid w:val="00B76455"/>
    <w:rsid w:val="00B76699"/>
    <w:rsid w:val="00B76C1A"/>
    <w:rsid w:val="00B77296"/>
    <w:rsid w:val="00B77463"/>
    <w:rsid w:val="00B77D2B"/>
    <w:rsid w:val="00B8014A"/>
    <w:rsid w:val="00B801A2"/>
    <w:rsid w:val="00B80872"/>
    <w:rsid w:val="00B81072"/>
    <w:rsid w:val="00B811E7"/>
    <w:rsid w:val="00B8149C"/>
    <w:rsid w:val="00B8176A"/>
    <w:rsid w:val="00B81C53"/>
    <w:rsid w:val="00B81EAC"/>
    <w:rsid w:val="00B8228D"/>
    <w:rsid w:val="00B8234C"/>
    <w:rsid w:val="00B826C9"/>
    <w:rsid w:val="00B82E41"/>
    <w:rsid w:val="00B83083"/>
    <w:rsid w:val="00B83240"/>
    <w:rsid w:val="00B84B5B"/>
    <w:rsid w:val="00B84CA8"/>
    <w:rsid w:val="00B8595C"/>
    <w:rsid w:val="00B868B3"/>
    <w:rsid w:val="00B87541"/>
    <w:rsid w:val="00B87C23"/>
    <w:rsid w:val="00B90044"/>
    <w:rsid w:val="00B90194"/>
    <w:rsid w:val="00B908E1"/>
    <w:rsid w:val="00B909E1"/>
    <w:rsid w:val="00B90F11"/>
    <w:rsid w:val="00B91428"/>
    <w:rsid w:val="00B915B3"/>
    <w:rsid w:val="00B91F8B"/>
    <w:rsid w:val="00B921E8"/>
    <w:rsid w:val="00B9235F"/>
    <w:rsid w:val="00B92581"/>
    <w:rsid w:val="00B9302B"/>
    <w:rsid w:val="00B93699"/>
    <w:rsid w:val="00B937A0"/>
    <w:rsid w:val="00B9404F"/>
    <w:rsid w:val="00B955A9"/>
    <w:rsid w:val="00B9602D"/>
    <w:rsid w:val="00B96154"/>
    <w:rsid w:val="00B96DE6"/>
    <w:rsid w:val="00B97023"/>
    <w:rsid w:val="00B970D8"/>
    <w:rsid w:val="00BA0EB7"/>
    <w:rsid w:val="00BA13AB"/>
    <w:rsid w:val="00BA1755"/>
    <w:rsid w:val="00BA2649"/>
    <w:rsid w:val="00BA28F2"/>
    <w:rsid w:val="00BA2F33"/>
    <w:rsid w:val="00BA35C9"/>
    <w:rsid w:val="00BA37AD"/>
    <w:rsid w:val="00BA3D90"/>
    <w:rsid w:val="00BA3EDB"/>
    <w:rsid w:val="00BA40EA"/>
    <w:rsid w:val="00BA4143"/>
    <w:rsid w:val="00BA4C74"/>
    <w:rsid w:val="00BA4E22"/>
    <w:rsid w:val="00BA501D"/>
    <w:rsid w:val="00BA5571"/>
    <w:rsid w:val="00BA5793"/>
    <w:rsid w:val="00BA65E8"/>
    <w:rsid w:val="00BA6615"/>
    <w:rsid w:val="00BA6A08"/>
    <w:rsid w:val="00BA6A9D"/>
    <w:rsid w:val="00BA6F05"/>
    <w:rsid w:val="00BA6F81"/>
    <w:rsid w:val="00BA7557"/>
    <w:rsid w:val="00BB034E"/>
    <w:rsid w:val="00BB0563"/>
    <w:rsid w:val="00BB0D77"/>
    <w:rsid w:val="00BB14F9"/>
    <w:rsid w:val="00BB152C"/>
    <w:rsid w:val="00BB16C4"/>
    <w:rsid w:val="00BB1776"/>
    <w:rsid w:val="00BB2089"/>
    <w:rsid w:val="00BB24FF"/>
    <w:rsid w:val="00BB2CB4"/>
    <w:rsid w:val="00BB3070"/>
    <w:rsid w:val="00BB30D6"/>
    <w:rsid w:val="00BB3A1F"/>
    <w:rsid w:val="00BB44DC"/>
    <w:rsid w:val="00BB4C80"/>
    <w:rsid w:val="00BB4C9F"/>
    <w:rsid w:val="00BB66B7"/>
    <w:rsid w:val="00BB7C5F"/>
    <w:rsid w:val="00BC007B"/>
    <w:rsid w:val="00BC064C"/>
    <w:rsid w:val="00BC1453"/>
    <w:rsid w:val="00BC1C91"/>
    <w:rsid w:val="00BC1F13"/>
    <w:rsid w:val="00BC26A5"/>
    <w:rsid w:val="00BC28A4"/>
    <w:rsid w:val="00BC2EB3"/>
    <w:rsid w:val="00BC320A"/>
    <w:rsid w:val="00BC335B"/>
    <w:rsid w:val="00BC378C"/>
    <w:rsid w:val="00BC3F23"/>
    <w:rsid w:val="00BC4266"/>
    <w:rsid w:val="00BC42C9"/>
    <w:rsid w:val="00BC44BC"/>
    <w:rsid w:val="00BC4A6E"/>
    <w:rsid w:val="00BC5594"/>
    <w:rsid w:val="00BC5D73"/>
    <w:rsid w:val="00BC5E4F"/>
    <w:rsid w:val="00BC5F9F"/>
    <w:rsid w:val="00BC63D1"/>
    <w:rsid w:val="00BC652B"/>
    <w:rsid w:val="00BC6716"/>
    <w:rsid w:val="00BC685E"/>
    <w:rsid w:val="00BC6A7B"/>
    <w:rsid w:val="00BC73D9"/>
    <w:rsid w:val="00BD003F"/>
    <w:rsid w:val="00BD034A"/>
    <w:rsid w:val="00BD0739"/>
    <w:rsid w:val="00BD0E22"/>
    <w:rsid w:val="00BD140E"/>
    <w:rsid w:val="00BD19AE"/>
    <w:rsid w:val="00BD1A41"/>
    <w:rsid w:val="00BD218D"/>
    <w:rsid w:val="00BD24A5"/>
    <w:rsid w:val="00BD2728"/>
    <w:rsid w:val="00BD306F"/>
    <w:rsid w:val="00BD3758"/>
    <w:rsid w:val="00BD3F48"/>
    <w:rsid w:val="00BD4213"/>
    <w:rsid w:val="00BD479F"/>
    <w:rsid w:val="00BD4A05"/>
    <w:rsid w:val="00BD50A8"/>
    <w:rsid w:val="00BD524E"/>
    <w:rsid w:val="00BD54AA"/>
    <w:rsid w:val="00BD5814"/>
    <w:rsid w:val="00BD5879"/>
    <w:rsid w:val="00BD5A9C"/>
    <w:rsid w:val="00BD6BC0"/>
    <w:rsid w:val="00BD726A"/>
    <w:rsid w:val="00BD77E1"/>
    <w:rsid w:val="00BD7A9C"/>
    <w:rsid w:val="00BE038F"/>
    <w:rsid w:val="00BE069F"/>
    <w:rsid w:val="00BE09D1"/>
    <w:rsid w:val="00BE0A1E"/>
    <w:rsid w:val="00BE1D25"/>
    <w:rsid w:val="00BE1F2B"/>
    <w:rsid w:val="00BE2098"/>
    <w:rsid w:val="00BE280F"/>
    <w:rsid w:val="00BE293D"/>
    <w:rsid w:val="00BE2FBC"/>
    <w:rsid w:val="00BE3BA6"/>
    <w:rsid w:val="00BE3D86"/>
    <w:rsid w:val="00BE3E08"/>
    <w:rsid w:val="00BE4138"/>
    <w:rsid w:val="00BE4FF8"/>
    <w:rsid w:val="00BE5096"/>
    <w:rsid w:val="00BE5C70"/>
    <w:rsid w:val="00BE64A4"/>
    <w:rsid w:val="00BE6791"/>
    <w:rsid w:val="00BF1354"/>
    <w:rsid w:val="00BF1CA1"/>
    <w:rsid w:val="00BF1D6B"/>
    <w:rsid w:val="00BF20A5"/>
    <w:rsid w:val="00BF3213"/>
    <w:rsid w:val="00BF333C"/>
    <w:rsid w:val="00BF34B0"/>
    <w:rsid w:val="00BF38E2"/>
    <w:rsid w:val="00BF3959"/>
    <w:rsid w:val="00BF39B4"/>
    <w:rsid w:val="00BF3AEE"/>
    <w:rsid w:val="00BF3F21"/>
    <w:rsid w:val="00BF40E9"/>
    <w:rsid w:val="00BF428B"/>
    <w:rsid w:val="00BF4E8C"/>
    <w:rsid w:val="00BF5084"/>
    <w:rsid w:val="00BF55CF"/>
    <w:rsid w:val="00BF5B55"/>
    <w:rsid w:val="00BF5BFF"/>
    <w:rsid w:val="00BF5E63"/>
    <w:rsid w:val="00BF697E"/>
    <w:rsid w:val="00BF6DB8"/>
    <w:rsid w:val="00BF780E"/>
    <w:rsid w:val="00C01509"/>
    <w:rsid w:val="00C01F66"/>
    <w:rsid w:val="00C027A2"/>
    <w:rsid w:val="00C02B4A"/>
    <w:rsid w:val="00C0328E"/>
    <w:rsid w:val="00C04A6B"/>
    <w:rsid w:val="00C04D22"/>
    <w:rsid w:val="00C05011"/>
    <w:rsid w:val="00C0551E"/>
    <w:rsid w:val="00C05879"/>
    <w:rsid w:val="00C05A4D"/>
    <w:rsid w:val="00C05C7B"/>
    <w:rsid w:val="00C05DA3"/>
    <w:rsid w:val="00C06774"/>
    <w:rsid w:val="00C06D06"/>
    <w:rsid w:val="00C07901"/>
    <w:rsid w:val="00C10650"/>
    <w:rsid w:val="00C10A84"/>
    <w:rsid w:val="00C10D7F"/>
    <w:rsid w:val="00C11153"/>
    <w:rsid w:val="00C1154F"/>
    <w:rsid w:val="00C1188D"/>
    <w:rsid w:val="00C119DC"/>
    <w:rsid w:val="00C121EE"/>
    <w:rsid w:val="00C1310D"/>
    <w:rsid w:val="00C137B9"/>
    <w:rsid w:val="00C14B78"/>
    <w:rsid w:val="00C14CCE"/>
    <w:rsid w:val="00C152A9"/>
    <w:rsid w:val="00C15C56"/>
    <w:rsid w:val="00C1605D"/>
    <w:rsid w:val="00C16DB0"/>
    <w:rsid w:val="00C173AD"/>
    <w:rsid w:val="00C17B0D"/>
    <w:rsid w:val="00C201FE"/>
    <w:rsid w:val="00C20435"/>
    <w:rsid w:val="00C2139E"/>
    <w:rsid w:val="00C218FC"/>
    <w:rsid w:val="00C2198A"/>
    <w:rsid w:val="00C21AC0"/>
    <w:rsid w:val="00C21E5B"/>
    <w:rsid w:val="00C21EC8"/>
    <w:rsid w:val="00C2233F"/>
    <w:rsid w:val="00C22A3A"/>
    <w:rsid w:val="00C22FC0"/>
    <w:rsid w:val="00C23349"/>
    <w:rsid w:val="00C23AA1"/>
    <w:rsid w:val="00C23C03"/>
    <w:rsid w:val="00C24181"/>
    <w:rsid w:val="00C2493A"/>
    <w:rsid w:val="00C2540A"/>
    <w:rsid w:val="00C254C3"/>
    <w:rsid w:val="00C254D7"/>
    <w:rsid w:val="00C256FB"/>
    <w:rsid w:val="00C25EAB"/>
    <w:rsid w:val="00C25FF4"/>
    <w:rsid w:val="00C263B3"/>
    <w:rsid w:val="00C271F1"/>
    <w:rsid w:val="00C271FD"/>
    <w:rsid w:val="00C30D13"/>
    <w:rsid w:val="00C31183"/>
    <w:rsid w:val="00C31F7F"/>
    <w:rsid w:val="00C3252D"/>
    <w:rsid w:val="00C326B6"/>
    <w:rsid w:val="00C32E11"/>
    <w:rsid w:val="00C33761"/>
    <w:rsid w:val="00C337FE"/>
    <w:rsid w:val="00C33A11"/>
    <w:rsid w:val="00C340D7"/>
    <w:rsid w:val="00C342CA"/>
    <w:rsid w:val="00C35354"/>
    <w:rsid w:val="00C361CB"/>
    <w:rsid w:val="00C368DB"/>
    <w:rsid w:val="00C36A6B"/>
    <w:rsid w:val="00C36D28"/>
    <w:rsid w:val="00C36DC7"/>
    <w:rsid w:val="00C3710A"/>
    <w:rsid w:val="00C3756C"/>
    <w:rsid w:val="00C37665"/>
    <w:rsid w:val="00C3796F"/>
    <w:rsid w:val="00C403C4"/>
    <w:rsid w:val="00C4041D"/>
    <w:rsid w:val="00C4094A"/>
    <w:rsid w:val="00C41028"/>
    <w:rsid w:val="00C4136C"/>
    <w:rsid w:val="00C41E06"/>
    <w:rsid w:val="00C4230B"/>
    <w:rsid w:val="00C439BB"/>
    <w:rsid w:val="00C43BF3"/>
    <w:rsid w:val="00C450E9"/>
    <w:rsid w:val="00C456A8"/>
    <w:rsid w:val="00C45873"/>
    <w:rsid w:val="00C458A9"/>
    <w:rsid w:val="00C45FD0"/>
    <w:rsid w:val="00C463A7"/>
    <w:rsid w:val="00C46C2F"/>
    <w:rsid w:val="00C46C30"/>
    <w:rsid w:val="00C47132"/>
    <w:rsid w:val="00C471F7"/>
    <w:rsid w:val="00C47A42"/>
    <w:rsid w:val="00C5092E"/>
    <w:rsid w:val="00C5099B"/>
    <w:rsid w:val="00C50F8F"/>
    <w:rsid w:val="00C5146B"/>
    <w:rsid w:val="00C5168F"/>
    <w:rsid w:val="00C518DB"/>
    <w:rsid w:val="00C51E05"/>
    <w:rsid w:val="00C52129"/>
    <w:rsid w:val="00C5224A"/>
    <w:rsid w:val="00C529D1"/>
    <w:rsid w:val="00C538A5"/>
    <w:rsid w:val="00C538DB"/>
    <w:rsid w:val="00C54025"/>
    <w:rsid w:val="00C540DE"/>
    <w:rsid w:val="00C54298"/>
    <w:rsid w:val="00C54558"/>
    <w:rsid w:val="00C54655"/>
    <w:rsid w:val="00C54A54"/>
    <w:rsid w:val="00C56731"/>
    <w:rsid w:val="00C572F2"/>
    <w:rsid w:val="00C57CC3"/>
    <w:rsid w:val="00C60584"/>
    <w:rsid w:val="00C60BA2"/>
    <w:rsid w:val="00C612C9"/>
    <w:rsid w:val="00C62102"/>
    <w:rsid w:val="00C628E4"/>
    <w:rsid w:val="00C629C6"/>
    <w:rsid w:val="00C634E1"/>
    <w:rsid w:val="00C647EB"/>
    <w:rsid w:val="00C64B2B"/>
    <w:rsid w:val="00C64D0C"/>
    <w:rsid w:val="00C65289"/>
    <w:rsid w:val="00C65A1D"/>
    <w:rsid w:val="00C65FA8"/>
    <w:rsid w:val="00C660A0"/>
    <w:rsid w:val="00C66194"/>
    <w:rsid w:val="00C6681D"/>
    <w:rsid w:val="00C66A97"/>
    <w:rsid w:val="00C66C2A"/>
    <w:rsid w:val="00C67CE3"/>
    <w:rsid w:val="00C67D88"/>
    <w:rsid w:val="00C67F24"/>
    <w:rsid w:val="00C709F5"/>
    <w:rsid w:val="00C70C81"/>
    <w:rsid w:val="00C70E5F"/>
    <w:rsid w:val="00C70F7C"/>
    <w:rsid w:val="00C71542"/>
    <w:rsid w:val="00C71DB2"/>
    <w:rsid w:val="00C71E36"/>
    <w:rsid w:val="00C71F54"/>
    <w:rsid w:val="00C72509"/>
    <w:rsid w:val="00C72813"/>
    <w:rsid w:val="00C730D2"/>
    <w:rsid w:val="00C731BD"/>
    <w:rsid w:val="00C731E5"/>
    <w:rsid w:val="00C732A6"/>
    <w:rsid w:val="00C73608"/>
    <w:rsid w:val="00C73C51"/>
    <w:rsid w:val="00C741BA"/>
    <w:rsid w:val="00C74768"/>
    <w:rsid w:val="00C74E8E"/>
    <w:rsid w:val="00C74F79"/>
    <w:rsid w:val="00C750C1"/>
    <w:rsid w:val="00C7552D"/>
    <w:rsid w:val="00C75E9E"/>
    <w:rsid w:val="00C76AED"/>
    <w:rsid w:val="00C7705F"/>
    <w:rsid w:val="00C7734D"/>
    <w:rsid w:val="00C77C1B"/>
    <w:rsid w:val="00C800F5"/>
    <w:rsid w:val="00C80A75"/>
    <w:rsid w:val="00C813DD"/>
    <w:rsid w:val="00C81AD2"/>
    <w:rsid w:val="00C81D70"/>
    <w:rsid w:val="00C8210C"/>
    <w:rsid w:val="00C82220"/>
    <w:rsid w:val="00C8239B"/>
    <w:rsid w:val="00C83429"/>
    <w:rsid w:val="00C834D6"/>
    <w:rsid w:val="00C83B67"/>
    <w:rsid w:val="00C83F7D"/>
    <w:rsid w:val="00C842EC"/>
    <w:rsid w:val="00C84B02"/>
    <w:rsid w:val="00C84BF9"/>
    <w:rsid w:val="00C84BFD"/>
    <w:rsid w:val="00C85602"/>
    <w:rsid w:val="00C85D53"/>
    <w:rsid w:val="00C8688E"/>
    <w:rsid w:val="00C86DAE"/>
    <w:rsid w:val="00C87207"/>
    <w:rsid w:val="00C87783"/>
    <w:rsid w:val="00C87BA6"/>
    <w:rsid w:val="00C90312"/>
    <w:rsid w:val="00C90712"/>
    <w:rsid w:val="00C90AF0"/>
    <w:rsid w:val="00C90D96"/>
    <w:rsid w:val="00C915A6"/>
    <w:rsid w:val="00C916DC"/>
    <w:rsid w:val="00C91ECC"/>
    <w:rsid w:val="00C9200C"/>
    <w:rsid w:val="00C92111"/>
    <w:rsid w:val="00C922D6"/>
    <w:rsid w:val="00C9311D"/>
    <w:rsid w:val="00C938D6"/>
    <w:rsid w:val="00C939E6"/>
    <w:rsid w:val="00C93AA9"/>
    <w:rsid w:val="00C93DC9"/>
    <w:rsid w:val="00C93F9C"/>
    <w:rsid w:val="00C9414F"/>
    <w:rsid w:val="00C942FE"/>
    <w:rsid w:val="00C9541E"/>
    <w:rsid w:val="00C95511"/>
    <w:rsid w:val="00C95517"/>
    <w:rsid w:val="00C956FA"/>
    <w:rsid w:val="00C971D3"/>
    <w:rsid w:val="00C978D0"/>
    <w:rsid w:val="00CA0056"/>
    <w:rsid w:val="00CA0817"/>
    <w:rsid w:val="00CA0A52"/>
    <w:rsid w:val="00CA0C34"/>
    <w:rsid w:val="00CA105D"/>
    <w:rsid w:val="00CA2446"/>
    <w:rsid w:val="00CA319D"/>
    <w:rsid w:val="00CA39E8"/>
    <w:rsid w:val="00CA3AA3"/>
    <w:rsid w:val="00CA4658"/>
    <w:rsid w:val="00CA6AA4"/>
    <w:rsid w:val="00CA6D79"/>
    <w:rsid w:val="00CA7300"/>
    <w:rsid w:val="00CA7D98"/>
    <w:rsid w:val="00CB03DF"/>
    <w:rsid w:val="00CB0FA5"/>
    <w:rsid w:val="00CB1A82"/>
    <w:rsid w:val="00CB1C4E"/>
    <w:rsid w:val="00CB1D92"/>
    <w:rsid w:val="00CB2BD7"/>
    <w:rsid w:val="00CB306B"/>
    <w:rsid w:val="00CB339A"/>
    <w:rsid w:val="00CB410D"/>
    <w:rsid w:val="00CB4335"/>
    <w:rsid w:val="00CB438A"/>
    <w:rsid w:val="00CB44CA"/>
    <w:rsid w:val="00CB4A1D"/>
    <w:rsid w:val="00CB5905"/>
    <w:rsid w:val="00CB5982"/>
    <w:rsid w:val="00CB5BE0"/>
    <w:rsid w:val="00CB5CEE"/>
    <w:rsid w:val="00CB629D"/>
    <w:rsid w:val="00CB640E"/>
    <w:rsid w:val="00CB6874"/>
    <w:rsid w:val="00CB6AC0"/>
    <w:rsid w:val="00CB6D92"/>
    <w:rsid w:val="00CB6EE7"/>
    <w:rsid w:val="00CB7400"/>
    <w:rsid w:val="00CC0316"/>
    <w:rsid w:val="00CC03A4"/>
    <w:rsid w:val="00CC06CC"/>
    <w:rsid w:val="00CC0B8C"/>
    <w:rsid w:val="00CC0C61"/>
    <w:rsid w:val="00CC0D38"/>
    <w:rsid w:val="00CC0D53"/>
    <w:rsid w:val="00CC140C"/>
    <w:rsid w:val="00CC1AD3"/>
    <w:rsid w:val="00CC1EE0"/>
    <w:rsid w:val="00CC25A4"/>
    <w:rsid w:val="00CC2623"/>
    <w:rsid w:val="00CC2D75"/>
    <w:rsid w:val="00CC386C"/>
    <w:rsid w:val="00CC3A36"/>
    <w:rsid w:val="00CC3FC0"/>
    <w:rsid w:val="00CC532E"/>
    <w:rsid w:val="00CC5659"/>
    <w:rsid w:val="00CC6AD3"/>
    <w:rsid w:val="00CC6E96"/>
    <w:rsid w:val="00CC7005"/>
    <w:rsid w:val="00CC7145"/>
    <w:rsid w:val="00CC7345"/>
    <w:rsid w:val="00CC735B"/>
    <w:rsid w:val="00CC7642"/>
    <w:rsid w:val="00CC7A39"/>
    <w:rsid w:val="00CC7D6B"/>
    <w:rsid w:val="00CC7E10"/>
    <w:rsid w:val="00CD0407"/>
    <w:rsid w:val="00CD0BEF"/>
    <w:rsid w:val="00CD10DF"/>
    <w:rsid w:val="00CD2067"/>
    <w:rsid w:val="00CD233F"/>
    <w:rsid w:val="00CD2AF3"/>
    <w:rsid w:val="00CD3587"/>
    <w:rsid w:val="00CD3BEB"/>
    <w:rsid w:val="00CD4065"/>
    <w:rsid w:val="00CD41DB"/>
    <w:rsid w:val="00CD5BBC"/>
    <w:rsid w:val="00CD5DDF"/>
    <w:rsid w:val="00CD5F11"/>
    <w:rsid w:val="00CD6664"/>
    <w:rsid w:val="00CD6A17"/>
    <w:rsid w:val="00CD6C6C"/>
    <w:rsid w:val="00CD6D58"/>
    <w:rsid w:val="00CD71B1"/>
    <w:rsid w:val="00CD7A36"/>
    <w:rsid w:val="00CD7B77"/>
    <w:rsid w:val="00CE00BB"/>
    <w:rsid w:val="00CE05D5"/>
    <w:rsid w:val="00CE0A37"/>
    <w:rsid w:val="00CE0D14"/>
    <w:rsid w:val="00CE0DC1"/>
    <w:rsid w:val="00CE184E"/>
    <w:rsid w:val="00CE3C86"/>
    <w:rsid w:val="00CE3D10"/>
    <w:rsid w:val="00CE3EF2"/>
    <w:rsid w:val="00CE5999"/>
    <w:rsid w:val="00CE5B91"/>
    <w:rsid w:val="00CE5BA0"/>
    <w:rsid w:val="00CE66EE"/>
    <w:rsid w:val="00CE6D7B"/>
    <w:rsid w:val="00CF0106"/>
    <w:rsid w:val="00CF0E07"/>
    <w:rsid w:val="00CF10EB"/>
    <w:rsid w:val="00CF1657"/>
    <w:rsid w:val="00CF1B88"/>
    <w:rsid w:val="00CF2232"/>
    <w:rsid w:val="00CF25AD"/>
    <w:rsid w:val="00CF27F4"/>
    <w:rsid w:val="00CF37B0"/>
    <w:rsid w:val="00CF4088"/>
    <w:rsid w:val="00CF42B7"/>
    <w:rsid w:val="00CF430E"/>
    <w:rsid w:val="00CF4B16"/>
    <w:rsid w:val="00CF5669"/>
    <w:rsid w:val="00CF5A5D"/>
    <w:rsid w:val="00CF61A6"/>
    <w:rsid w:val="00CF65E9"/>
    <w:rsid w:val="00CF6B4B"/>
    <w:rsid w:val="00CF711D"/>
    <w:rsid w:val="00CF74EE"/>
    <w:rsid w:val="00CF76E3"/>
    <w:rsid w:val="00D00695"/>
    <w:rsid w:val="00D00DDC"/>
    <w:rsid w:val="00D01415"/>
    <w:rsid w:val="00D01778"/>
    <w:rsid w:val="00D01F1D"/>
    <w:rsid w:val="00D01F21"/>
    <w:rsid w:val="00D02242"/>
    <w:rsid w:val="00D0227A"/>
    <w:rsid w:val="00D02737"/>
    <w:rsid w:val="00D02937"/>
    <w:rsid w:val="00D02939"/>
    <w:rsid w:val="00D02979"/>
    <w:rsid w:val="00D03038"/>
    <w:rsid w:val="00D037D7"/>
    <w:rsid w:val="00D03B3F"/>
    <w:rsid w:val="00D0435F"/>
    <w:rsid w:val="00D05815"/>
    <w:rsid w:val="00D05A82"/>
    <w:rsid w:val="00D06E1A"/>
    <w:rsid w:val="00D06FD1"/>
    <w:rsid w:val="00D07BC6"/>
    <w:rsid w:val="00D07F14"/>
    <w:rsid w:val="00D1014B"/>
    <w:rsid w:val="00D108E2"/>
    <w:rsid w:val="00D10BD7"/>
    <w:rsid w:val="00D10C98"/>
    <w:rsid w:val="00D11557"/>
    <w:rsid w:val="00D1159C"/>
    <w:rsid w:val="00D11987"/>
    <w:rsid w:val="00D1323D"/>
    <w:rsid w:val="00D13829"/>
    <w:rsid w:val="00D139CD"/>
    <w:rsid w:val="00D146AB"/>
    <w:rsid w:val="00D14BD2"/>
    <w:rsid w:val="00D14E27"/>
    <w:rsid w:val="00D14F07"/>
    <w:rsid w:val="00D15590"/>
    <w:rsid w:val="00D16093"/>
    <w:rsid w:val="00D16FD5"/>
    <w:rsid w:val="00D171EC"/>
    <w:rsid w:val="00D17A77"/>
    <w:rsid w:val="00D2026D"/>
    <w:rsid w:val="00D205A9"/>
    <w:rsid w:val="00D213DF"/>
    <w:rsid w:val="00D217BA"/>
    <w:rsid w:val="00D21CD0"/>
    <w:rsid w:val="00D21F39"/>
    <w:rsid w:val="00D237B1"/>
    <w:rsid w:val="00D237B6"/>
    <w:rsid w:val="00D23D69"/>
    <w:rsid w:val="00D24165"/>
    <w:rsid w:val="00D244A6"/>
    <w:rsid w:val="00D24CEA"/>
    <w:rsid w:val="00D25412"/>
    <w:rsid w:val="00D256D9"/>
    <w:rsid w:val="00D26638"/>
    <w:rsid w:val="00D26C01"/>
    <w:rsid w:val="00D26F74"/>
    <w:rsid w:val="00D274BD"/>
    <w:rsid w:val="00D30447"/>
    <w:rsid w:val="00D30689"/>
    <w:rsid w:val="00D308F2"/>
    <w:rsid w:val="00D30B97"/>
    <w:rsid w:val="00D30DB6"/>
    <w:rsid w:val="00D3220A"/>
    <w:rsid w:val="00D3290A"/>
    <w:rsid w:val="00D33823"/>
    <w:rsid w:val="00D33BE5"/>
    <w:rsid w:val="00D33C25"/>
    <w:rsid w:val="00D3409B"/>
    <w:rsid w:val="00D343CC"/>
    <w:rsid w:val="00D3557A"/>
    <w:rsid w:val="00D358F7"/>
    <w:rsid w:val="00D35F23"/>
    <w:rsid w:val="00D365E6"/>
    <w:rsid w:val="00D36DEE"/>
    <w:rsid w:val="00D37426"/>
    <w:rsid w:val="00D37845"/>
    <w:rsid w:val="00D404C8"/>
    <w:rsid w:val="00D40766"/>
    <w:rsid w:val="00D41279"/>
    <w:rsid w:val="00D41F00"/>
    <w:rsid w:val="00D420B6"/>
    <w:rsid w:val="00D42467"/>
    <w:rsid w:val="00D43D21"/>
    <w:rsid w:val="00D44280"/>
    <w:rsid w:val="00D4490C"/>
    <w:rsid w:val="00D44A69"/>
    <w:rsid w:val="00D44D2C"/>
    <w:rsid w:val="00D45D61"/>
    <w:rsid w:val="00D45E73"/>
    <w:rsid w:val="00D4761B"/>
    <w:rsid w:val="00D477E4"/>
    <w:rsid w:val="00D47876"/>
    <w:rsid w:val="00D5010E"/>
    <w:rsid w:val="00D5033A"/>
    <w:rsid w:val="00D5080A"/>
    <w:rsid w:val="00D5083F"/>
    <w:rsid w:val="00D51185"/>
    <w:rsid w:val="00D521D0"/>
    <w:rsid w:val="00D522C1"/>
    <w:rsid w:val="00D52330"/>
    <w:rsid w:val="00D52608"/>
    <w:rsid w:val="00D52641"/>
    <w:rsid w:val="00D52967"/>
    <w:rsid w:val="00D52CD1"/>
    <w:rsid w:val="00D52CE3"/>
    <w:rsid w:val="00D53BBA"/>
    <w:rsid w:val="00D53CF8"/>
    <w:rsid w:val="00D54008"/>
    <w:rsid w:val="00D54B16"/>
    <w:rsid w:val="00D54E32"/>
    <w:rsid w:val="00D54FAF"/>
    <w:rsid w:val="00D559B0"/>
    <w:rsid w:val="00D55DF4"/>
    <w:rsid w:val="00D566D2"/>
    <w:rsid w:val="00D56717"/>
    <w:rsid w:val="00D5675A"/>
    <w:rsid w:val="00D56AF7"/>
    <w:rsid w:val="00D56EBA"/>
    <w:rsid w:val="00D56EC5"/>
    <w:rsid w:val="00D5717C"/>
    <w:rsid w:val="00D57247"/>
    <w:rsid w:val="00D5790C"/>
    <w:rsid w:val="00D57BDD"/>
    <w:rsid w:val="00D60259"/>
    <w:rsid w:val="00D603FF"/>
    <w:rsid w:val="00D60804"/>
    <w:rsid w:val="00D61A87"/>
    <w:rsid w:val="00D62EBB"/>
    <w:rsid w:val="00D635D9"/>
    <w:rsid w:val="00D63620"/>
    <w:rsid w:val="00D63A57"/>
    <w:rsid w:val="00D63A70"/>
    <w:rsid w:val="00D63F90"/>
    <w:rsid w:val="00D64473"/>
    <w:rsid w:val="00D64AA5"/>
    <w:rsid w:val="00D64B78"/>
    <w:rsid w:val="00D650CB"/>
    <w:rsid w:val="00D65383"/>
    <w:rsid w:val="00D6616A"/>
    <w:rsid w:val="00D662FA"/>
    <w:rsid w:val="00D67050"/>
    <w:rsid w:val="00D673C6"/>
    <w:rsid w:val="00D67AC6"/>
    <w:rsid w:val="00D70377"/>
    <w:rsid w:val="00D704D5"/>
    <w:rsid w:val="00D7064C"/>
    <w:rsid w:val="00D714B9"/>
    <w:rsid w:val="00D716EF"/>
    <w:rsid w:val="00D71AC5"/>
    <w:rsid w:val="00D723DC"/>
    <w:rsid w:val="00D72C17"/>
    <w:rsid w:val="00D73F83"/>
    <w:rsid w:val="00D741B8"/>
    <w:rsid w:val="00D741C4"/>
    <w:rsid w:val="00D74A1D"/>
    <w:rsid w:val="00D74E20"/>
    <w:rsid w:val="00D74E7D"/>
    <w:rsid w:val="00D75047"/>
    <w:rsid w:val="00D76794"/>
    <w:rsid w:val="00D76A2E"/>
    <w:rsid w:val="00D76DA6"/>
    <w:rsid w:val="00D802C0"/>
    <w:rsid w:val="00D809D1"/>
    <w:rsid w:val="00D83B77"/>
    <w:rsid w:val="00D8469F"/>
    <w:rsid w:val="00D850C9"/>
    <w:rsid w:val="00D85707"/>
    <w:rsid w:val="00D857F0"/>
    <w:rsid w:val="00D858D1"/>
    <w:rsid w:val="00D859E0"/>
    <w:rsid w:val="00D85C8D"/>
    <w:rsid w:val="00D85FAF"/>
    <w:rsid w:val="00D860AB"/>
    <w:rsid w:val="00D86314"/>
    <w:rsid w:val="00D87879"/>
    <w:rsid w:val="00D879E5"/>
    <w:rsid w:val="00D87E82"/>
    <w:rsid w:val="00D909C0"/>
    <w:rsid w:val="00D90AD5"/>
    <w:rsid w:val="00D90F8D"/>
    <w:rsid w:val="00D91366"/>
    <w:rsid w:val="00D913E1"/>
    <w:rsid w:val="00D91F09"/>
    <w:rsid w:val="00D9248C"/>
    <w:rsid w:val="00D928DD"/>
    <w:rsid w:val="00D936E5"/>
    <w:rsid w:val="00D93787"/>
    <w:rsid w:val="00D93991"/>
    <w:rsid w:val="00D93C04"/>
    <w:rsid w:val="00D93F23"/>
    <w:rsid w:val="00D94D8E"/>
    <w:rsid w:val="00D950F1"/>
    <w:rsid w:val="00D9525A"/>
    <w:rsid w:val="00D9657E"/>
    <w:rsid w:val="00D96D84"/>
    <w:rsid w:val="00D971CF"/>
    <w:rsid w:val="00D97459"/>
    <w:rsid w:val="00D9756F"/>
    <w:rsid w:val="00DA070D"/>
    <w:rsid w:val="00DA0BB2"/>
    <w:rsid w:val="00DA1773"/>
    <w:rsid w:val="00DA2029"/>
    <w:rsid w:val="00DA2067"/>
    <w:rsid w:val="00DA28A0"/>
    <w:rsid w:val="00DA2FFC"/>
    <w:rsid w:val="00DA34B5"/>
    <w:rsid w:val="00DA36F8"/>
    <w:rsid w:val="00DA39D3"/>
    <w:rsid w:val="00DA438C"/>
    <w:rsid w:val="00DA45D2"/>
    <w:rsid w:val="00DA4741"/>
    <w:rsid w:val="00DA5625"/>
    <w:rsid w:val="00DA5B22"/>
    <w:rsid w:val="00DA5F56"/>
    <w:rsid w:val="00DA61B2"/>
    <w:rsid w:val="00DA66E5"/>
    <w:rsid w:val="00DA6A97"/>
    <w:rsid w:val="00DA6B23"/>
    <w:rsid w:val="00DA6B53"/>
    <w:rsid w:val="00DA7C04"/>
    <w:rsid w:val="00DB0164"/>
    <w:rsid w:val="00DB0617"/>
    <w:rsid w:val="00DB0726"/>
    <w:rsid w:val="00DB0BCF"/>
    <w:rsid w:val="00DB0DA1"/>
    <w:rsid w:val="00DB0E69"/>
    <w:rsid w:val="00DB169B"/>
    <w:rsid w:val="00DB1829"/>
    <w:rsid w:val="00DB2006"/>
    <w:rsid w:val="00DB365D"/>
    <w:rsid w:val="00DB3949"/>
    <w:rsid w:val="00DB395F"/>
    <w:rsid w:val="00DB3C59"/>
    <w:rsid w:val="00DB3E4A"/>
    <w:rsid w:val="00DB43A5"/>
    <w:rsid w:val="00DB450F"/>
    <w:rsid w:val="00DB4BD8"/>
    <w:rsid w:val="00DB4D70"/>
    <w:rsid w:val="00DB4F65"/>
    <w:rsid w:val="00DB579B"/>
    <w:rsid w:val="00DB6067"/>
    <w:rsid w:val="00DB655D"/>
    <w:rsid w:val="00DB688C"/>
    <w:rsid w:val="00DB69B3"/>
    <w:rsid w:val="00DB6DC7"/>
    <w:rsid w:val="00DB73A4"/>
    <w:rsid w:val="00DB7884"/>
    <w:rsid w:val="00DB7BF5"/>
    <w:rsid w:val="00DC0113"/>
    <w:rsid w:val="00DC03B6"/>
    <w:rsid w:val="00DC047C"/>
    <w:rsid w:val="00DC061C"/>
    <w:rsid w:val="00DC0CDB"/>
    <w:rsid w:val="00DC18BC"/>
    <w:rsid w:val="00DC1996"/>
    <w:rsid w:val="00DC1FAA"/>
    <w:rsid w:val="00DC2492"/>
    <w:rsid w:val="00DC276D"/>
    <w:rsid w:val="00DC3174"/>
    <w:rsid w:val="00DC3595"/>
    <w:rsid w:val="00DC3645"/>
    <w:rsid w:val="00DC4982"/>
    <w:rsid w:val="00DC5599"/>
    <w:rsid w:val="00DC57DF"/>
    <w:rsid w:val="00DC59E5"/>
    <w:rsid w:val="00DC5A8D"/>
    <w:rsid w:val="00DC6397"/>
    <w:rsid w:val="00DC7319"/>
    <w:rsid w:val="00DC7536"/>
    <w:rsid w:val="00DC7749"/>
    <w:rsid w:val="00DC7C91"/>
    <w:rsid w:val="00DD06B4"/>
    <w:rsid w:val="00DD0E96"/>
    <w:rsid w:val="00DD0F59"/>
    <w:rsid w:val="00DD0F8B"/>
    <w:rsid w:val="00DD10E2"/>
    <w:rsid w:val="00DD1248"/>
    <w:rsid w:val="00DD16A3"/>
    <w:rsid w:val="00DD19C9"/>
    <w:rsid w:val="00DD19D6"/>
    <w:rsid w:val="00DD2025"/>
    <w:rsid w:val="00DD260A"/>
    <w:rsid w:val="00DD26B1"/>
    <w:rsid w:val="00DD284A"/>
    <w:rsid w:val="00DD2C30"/>
    <w:rsid w:val="00DD2F3B"/>
    <w:rsid w:val="00DD46EE"/>
    <w:rsid w:val="00DD55FB"/>
    <w:rsid w:val="00DD6A3C"/>
    <w:rsid w:val="00DD70A2"/>
    <w:rsid w:val="00DD7EF1"/>
    <w:rsid w:val="00DE00B8"/>
    <w:rsid w:val="00DE00F8"/>
    <w:rsid w:val="00DE0884"/>
    <w:rsid w:val="00DE0EB4"/>
    <w:rsid w:val="00DE18A9"/>
    <w:rsid w:val="00DE1AE7"/>
    <w:rsid w:val="00DE1B10"/>
    <w:rsid w:val="00DE22BA"/>
    <w:rsid w:val="00DE26A3"/>
    <w:rsid w:val="00DE2C6F"/>
    <w:rsid w:val="00DE3143"/>
    <w:rsid w:val="00DE3D6B"/>
    <w:rsid w:val="00DE41E6"/>
    <w:rsid w:val="00DE4964"/>
    <w:rsid w:val="00DE538C"/>
    <w:rsid w:val="00DE576C"/>
    <w:rsid w:val="00DE5875"/>
    <w:rsid w:val="00DE6159"/>
    <w:rsid w:val="00DE72AB"/>
    <w:rsid w:val="00DE78E1"/>
    <w:rsid w:val="00DE7F00"/>
    <w:rsid w:val="00DF04A4"/>
    <w:rsid w:val="00DF06EA"/>
    <w:rsid w:val="00DF08DB"/>
    <w:rsid w:val="00DF0C69"/>
    <w:rsid w:val="00DF0DBD"/>
    <w:rsid w:val="00DF11FE"/>
    <w:rsid w:val="00DF1B03"/>
    <w:rsid w:val="00DF1D09"/>
    <w:rsid w:val="00DF31A4"/>
    <w:rsid w:val="00DF3329"/>
    <w:rsid w:val="00DF3858"/>
    <w:rsid w:val="00DF3DEE"/>
    <w:rsid w:val="00DF4C1A"/>
    <w:rsid w:val="00DF4C6C"/>
    <w:rsid w:val="00DF4CBC"/>
    <w:rsid w:val="00DF59CD"/>
    <w:rsid w:val="00DF5A7E"/>
    <w:rsid w:val="00DF61F8"/>
    <w:rsid w:val="00DF6850"/>
    <w:rsid w:val="00DF6AC9"/>
    <w:rsid w:val="00DF6D86"/>
    <w:rsid w:val="00DF6F98"/>
    <w:rsid w:val="00DF754D"/>
    <w:rsid w:val="00DF789D"/>
    <w:rsid w:val="00DF796B"/>
    <w:rsid w:val="00E0065B"/>
    <w:rsid w:val="00E008DF"/>
    <w:rsid w:val="00E0108D"/>
    <w:rsid w:val="00E01A58"/>
    <w:rsid w:val="00E01CC9"/>
    <w:rsid w:val="00E01D99"/>
    <w:rsid w:val="00E01DC4"/>
    <w:rsid w:val="00E02134"/>
    <w:rsid w:val="00E02ED0"/>
    <w:rsid w:val="00E0310B"/>
    <w:rsid w:val="00E0457E"/>
    <w:rsid w:val="00E04C3A"/>
    <w:rsid w:val="00E0523E"/>
    <w:rsid w:val="00E05E38"/>
    <w:rsid w:val="00E06DBC"/>
    <w:rsid w:val="00E0742E"/>
    <w:rsid w:val="00E07B17"/>
    <w:rsid w:val="00E07BF9"/>
    <w:rsid w:val="00E10B1A"/>
    <w:rsid w:val="00E10C12"/>
    <w:rsid w:val="00E113EC"/>
    <w:rsid w:val="00E1144E"/>
    <w:rsid w:val="00E11726"/>
    <w:rsid w:val="00E11A6E"/>
    <w:rsid w:val="00E11A83"/>
    <w:rsid w:val="00E12908"/>
    <w:rsid w:val="00E131CB"/>
    <w:rsid w:val="00E138C9"/>
    <w:rsid w:val="00E14B6E"/>
    <w:rsid w:val="00E15757"/>
    <w:rsid w:val="00E15A32"/>
    <w:rsid w:val="00E15E27"/>
    <w:rsid w:val="00E15F82"/>
    <w:rsid w:val="00E160AF"/>
    <w:rsid w:val="00E16184"/>
    <w:rsid w:val="00E1792B"/>
    <w:rsid w:val="00E17C9B"/>
    <w:rsid w:val="00E1D267"/>
    <w:rsid w:val="00E200CB"/>
    <w:rsid w:val="00E200E4"/>
    <w:rsid w:val="00E2015F"/>
    <w:rsid w:val="00E20F04"/>
    <w:rsid w:val="00E21575"/>
    <w:rsid w:val="00E21799"/>
    <w:rsid w:val="00E217A8"/>
    <w:rsid w:val="00E21B57"/>
    <w:rsid w:val="00E2202D"/>
    <w:rsid w:val="00E220D9"/>
    <w:rsid w:val="00E220F2"/>
    <w:rsid w:val="00E22289"/>
    <w:rsid w:val="00E22AF9"/>
    <w:rsid w:val="00E22CA7"/>
    <w:rsid w:val="00E22CBC"/>
    <w:rsid w:val="00E231C9"/>
    <w:rsid w:val="00E232BA"/>
    <w:rsid w:val="00E23A1C"/>
    <w:rsid w:val="00E24B04"/>
    <w:rsid w:val="00E25328"/>
    <w:rsid w:val="00E25738"/>
    <w:rsid w:val="00E25EF8"/>
    <w:rsid w:val="00E26A39"/>
    <w:rsid w:val="00E2711A"/>
    <w:rsid w:val="00E2799B"/>
    <w:rsid w:val="00E279B2"/>
    <w:rsid w:val="00E27D5E"/>
    <w:rsid w:val="00E27D66"/>
    <w:rsid w:val="00E2E51F"/>
    <w:rsid w:val="00E30076"/>
    <w:rsid w:val="00E30BAE"/>
    <w:rsid w:val="00E3155B"/>
    <w:rsid w:val="00E315AA"/>
    <w:rsid w:val="00E325CE"/>
    <w:rsid w:val="00E32933"/>
    <w:rsid w:val="00E3362B"/>
    <w:rsid w:val="00E33AAE"/>
    <w:rsid w:val="00E33B2B"/>
    <w:rsid w:val="00E33C15"/>
    <w:rsid w:val="00E33F65"/>
    <w:rsid w:val="00E348B8"/>
    <w:rsid w:val="00E34BC3"/>
    <w:rsid w:val="00E3515A"/>
    <w:rsid w:val="00E35305"/>
    <w:rsid w:val="00E35713"/>
    <w:rsid w:val="00E35817"/>
    <w:rsid w:val="00E35E39"/>
    <w:rsid w:val="00E3661E"/>
    <w:rsid w:val="00E36832"/>
    <w:rsid w:val="00E36BCB"/>
    <w:rsid w:val="00E375F1"/>
    <w:rsid w:val="00E376A2"/>
    <w:rsid w:val="00E378B1"/>
    <w:rsid w:val="00E37F1E"/>
    <w:rsid w:val="00E40101"/>
    <w:rsid w:val="00E40778"/>
    <w:rsid w:val="00E40779"/>
    <w:rsid w:val="00E407D5"/>
    <w:rsid w:val="00E408CB"/>
    <w:rsid w:val="00E40DE7"/>
    <w:rsid w:val="00E41139"/>
    <w:rsid w:val="00E41AFD"/>
    <w:rsid w:val="00E42A05"/>
    <w:rsid w:val="00E42FA2"/>
    <w:rsid w:val="00E432DC"/>
    <w:rsid w:val="00E43373"/>
    <w:rsid w:val="00E435CC"/>
    <w:rsid w:val="00E439CA"/>
    <w:rsid w:val="00E44335"/>
    <w:rsid w:val="00E455ED"/>
    <w:rsid w:val="00E50870"/>
    <w:rsid w:val="00E521AD"/>
    <w:rsid w:val="00E52FB9"/>
    <w:rsid w:val="00E53401"/>
    <w:rsid w:val="00E536E1"/>
    <w:rsid w:val="00E5380B"/>
    <w:rsid w:val="00E5413B"/>
    <w:rsid w:val="00E544E3"/>
    <w:rsid w:val="00E5482F"/>
    <w:rsid w:val="00E54F7B"/>
    <w:rsid w:val="00E550D5"/>
    <w:rsid w:val="00E55C8A"/>
    <w:rsid w:val="00E55F5A"/>
    <w:rsid w:val="00E568A5"/>
    <w:rsid w:val="00E5697F"/>
    <w:rsid w:val="00E5730D"/>
    <w:rsid w:val="00E57A2F"/>
    <w:rsid w:val="00E57AAD"/>
    <w:rsid w:val="00E57B79"/>
    <w:rsid w:val="00E60A40"/>
    <w:rsid w:val="00E61796"/>
    <w:rsid w:val="00E61DF0"/>
    <w:rsid w:val="00E61EE7"/>
    <w:rsid w:val="00E62143"/>
    <w:rsid w:val="00E622B9"/>
    <w:rsid w:val="00E6270D"/>
    <w:rsid w:val="00E63780"/>
    <w:rsid w:val="00E638FE"/>
    <w:rsid w:val="00E63ABA"/>
    <w:rsid w:val="00E63DE6"/>
    <w:rsid w:val="00E64437"/>
    <w:rsid w:val="00E64D01"/>
    <w:rsid w:val="00E6548F"/>
    <w:rsid w:val="00E65D8A"/>
    <w:rsid w:val="00E65DE8"/>
    <w:rsid w:val="00E65E10"/>
    <w:rsid w:val="00E65E38"/>
    <w:rsid w:val="00E65ED4"/>
    <w:rsid w:val="00E6606E"/>
    <w:rsid w:val="00E667E8"/>
    <w:rsid w:val="00E66B07"/>
    <w:rsid w:val="00E66CDB"/>
    <w:rsid w:val="00E67C92"/>
    <w:rsid w:val="00E7039E"/>
    <w:rsid w:val="00E703D2"/>
    <w:rsid w:val="00E703FD"/>
    <w:rsid w:val="00E71632"/>
    <w:rsid w:val="00E7183E"/>
    <w:rsid w:val="00E71F54"/>
    <w:rsid w:val="00E72729"/>
    <w:rsid w:val="00E7291A"/>
    <w:rsid w:val="00E72A4D"/>
    <w:rsid w:val="00E72DCA"/>
    <w:rsid w:val="00E733DE"/>
    <w:rsid w:val="00E733E0"/>
    <w:rsid w:val="00E7433A"/>
    <w:rsid w:val="00E74A3E"/>
    <w:rsid w:val="00E74DD8"/>
    <w:rsid w:val="00E7503D"/>
    <w:rsid w:val="00E750A3"/>
    <w:rsid w:val="00E75265"/>
    <w:rsid w:val="00E75E5D"/>
    <w:rsid w:val="00E76585"/>
    <w:rsid w:val="00E76A77"/>
    <w:rsid w:val="00E76CF2"/>
    <w:rsid w:val="00E76E03"/>
    <w:rsid w:val="00E770DF"/>
    <w:rsid w:val="00E7737E"/>
    <w:rsid w:val="00E77633"/>
    <w:rsid w:val="00E77AAE"/>
    <w:rsid w:val="00E77E3B"/>
    <w:rsid w:val="00E80048"/>
    <w:rsid w:val="00E80CB0"/>
    <w:rsid w:val="00E81043"/>
    <w:rsid w:val="00E81B8D"/>
    <w:rsid w:val="00E81CBF"/>
    <w:rsid w:val="00E81D86"/>
    <w:rsid w:val="00E82A77"/>
    <w:rsid w:val="00E83792"/>
    <w:rsid w:val="00E83ED5"/>
    <w:rsid w:val="00E84CAF"/>
    <w:rsid w:val="00E85522"/>
    <w:rsid w:val="00E85BDB"/>
    <w:rsid w:val="00E86A16"/>
    <w:rsid w:val="00E86DB5"/>
    <w:rsid w:val="00E87399"/>
    <w:rsid w:val="00E8744A"/>
    <w:rsid w:val="00E87668"/>
    <w:rsid w:val="00E87ADE"/>
    <w:rsid w:val="00E87C18"/>
    <w:rsid w:val="00E87E67"/>
    <w:rsid w:val="00E87EAA"/>
    <w:rsid w:val="00E90656"/>
    <w:rsid w:val="00E9085F"/>
    <w:rsid w:val="00E90AAA"/>
    <w:rsid w:val="00E90B15"/>
    <w:rsid w:val="00E90D0A"/>
    <w:rsid w:val="00E9179A"/>
    <w:rsid w:val="00E91F98"/>
    <w:rsid w:val="00E923C9"/>
    <w:rsid w:val="00E9255E"/>
    <w:rsid w:val="00E927E3"/>
    <w:rsid w:val="00E92F36"/>
    <w:rsid w:val="00E92FCC"/>
    <w:rsid w:val="00E9375A"/>
    <w:rsid w:val="00E938F3"/>
    <w:rsid w:val="00E93911"/>
    <w:rsid w:val="00E93B26"/>
    <w:rsid w:val="00E94372"/>
    <w:rsid w:val="00E9470C"/>
    <w:rsid w:val="00E951D2"/>
    <w:rsid w:val="00E95619"/>
    <w:rsid w:val="00E957F1"/>
    <w:rsid w:val="00E96B47"/>
    <w:rsid w:val="00E96FD1"/>
    <w:rsid w:val="00E9722E"/>
    <w:rsid w:val="00E97490"/>
    <w:rsid w:val="00E978C4"/>
    <w:rsid w:val="00E97B19"/>
    <w:rsid w:val="00E97B93"/>
    <w:rsid w:val="00E97EA6"/>
    <w:rsid w:val="00EA0238"/>
    <w:rsid w:val="00EA067E"/>
    <w:rsid w:val="00EA1832"/>
    <w:rsid w:val="00EA2AD7"/>
    <w:rsid w:val="00EA304A"/>
    <w:rsid w:val="00EA43F2"/>
    <w:rsid w:val="00EA4855"/>
    <w:rsid w:val="00EA55A6"/>
    <w:rsid w:val="00EA6193"/>
    <w:rsid w:val="00EA660B"/>
    <w:rsid w:val="00EA6A43"/>
    <w:rsid w:val="00EA6EEE"/>
    <w:rsid w:val="00EA713E"/>
    <w:rsid w:val="00EA71C3"/>
    <w:rsid w:val="00EA7560"/>
    <w:rsid w:val="00EB01A8"/>
    <w:rsid w:val="00EB051A"/>
    <w:rsid w:val="00EB0C98"/>
    <w:rsid w:val="00EB0CBD"/>
    <w:rsid w:val="00EB0E69"/>
    <w:rsid w:val="00EB0F70"/>
    <w:rsid w:val="00EB163D"/>
    <w:rsid w:val="00EB1BFD"/>
    <w:rsid w:val="00EB1F9D"/>
    <w:rsid w:val="00EB2103"/>
    <w:rsid w:val="00EB2169"/>
    <w:rsid w:val="00EB22CB"/>
    <w:rsid w:val="00EB2A14"/>
    <w:rsid w:val="00EB2B1E"/>
    <w:rsid w:val="00EB2E4B"/>
    <w:rsid w:val="00EB2F28"/>
    <w:rsid w:val="00EB321F"/>
    <w:rsid w:val="00EB346C"/>
    <w:rsid w:val="00EB37CA"/>
    <w:rsid w:val="00EB386B"/>
    <w:rsid w:val="00EB3894"/>
    <w:rsid w:val="00EB3E89"/>
    <w:rsid w:val="00EB4615"/>
    <w:rsid w:val="00EB5702"/>
    <w:rsid w:val="00EB6541"/>
    <w:rsid w:val="00EB6647"/>
    <w:rsid w:val="00EB6D45"/>
    <w:rsid w:val="00EB71C8"/>
    <w:rsid w:val="00EB757E"/>
    <w:rsid w:val="00EB7AD4"/>
    <w:rsid w:val="00EB7B23"/>
    <w:rsid w:val="00EB7D06"/>
    <w:rsid w:val="00EC00B5"/>
    <w:rsid w:val="00EC0152"/>
    <w:rsid w:val="00EC0E6B"/>
    <w:rsid w:val="00EC118C"/>
    <w:rsid w:val="00EC127A"/>
    <w:rsid w:val="00EC1389"/>
    <w:rsid w:val="00EC1828"/>
    <w:rsid w:val="00EC198E"/>
    <w:rsid w:val="00EC1F83"/>
    <w:rsid w:val="00EC387A"/>
    <w:rsid w:val="00EC3F07"/>
    <w:rsid w:val="00EC4842"/>
    <w:rsid w:val="00EC5584"/>
    <w:rsid w:val="00EC5F5D"/>
    <w:rsid w:val="00EC6125"/>
    <w:rsid w:val="00EC6757"/>
    <w:rsid w:val="00EC69BE"/>
    <w:rsid w:val="00EC6A6E"/>
    <w:rsid w:val="00EC6AD8"/>
    <w:rsid w:val="00EC6B52"/>
    <w:rsid w:val="00EC6BA7"/>
    <w:rsid w:val="00EC7181"/>
    <w:rsid w:val="00EC7D5A"/>
    <w:rsid w:val="00ED0054"/>
    <w:rsid w:val="00ED0679"/>
    <w:rsid w:val="00ED0716"/>
    <w:rsid w:val="00ED16E2"/>
    <w:rsid w:val="00ED1EC1"/>
    <w:rsid w:val="00ED216D"/>
    <w:rsid w:val="00ED23FF"/>
    <w:rsid w:val="00ED2571"/>
    <w:rsid w:val="00ED315C"/>
    <w:rsid w:val="00ED318E"/>
    <w:rsid w:val="00ED360C"/>
    <w:rsid w:val="00ED4551"/>
    <w:rsid w:val="00ED4843"/>
    <w:rsid w:val="00ED48BB"/>
    <w:rsid w:val="00ED49B4"/>
    <w:rsid w:val="00ED4B96"/>
    <w:rsid w:val="00ED532F"/>
    <w:rsid w:val="00ED537F"/>
    <w:rsid w:val="00ED540C"/>
    <w:rsid w:val="00ED5DB5"/>
    <w:rsid w:val="00ED644A"/>
    <w:rsid w:val="00ED6467"/>
    <w:rsid w:val="00ED6479"/>
    <w:rsid w:val="00ED65B6"/>
    <w:rsid w:val="00ED6811"/>
    <w:rsid w:val="00ED6883"/>
    <w:rsid w:val="00ED6DE6"/>
    <w:rsid w:val="00ED7552"/>
    <w:rsid w:val="00EE0568"/>
    <w:rsid w:val="00EE20A3"/>
    <w:rsid w:val="00EE2312"/>
    <w:rsid w:val="00EE27CB"/>
    <w:rsid w:val="00EE2EC0"/>
    <w:rsid w:val="00EE337C"/>
    <w:rsid w:val="00EE3D43"/>
    <w:rsid w:val="00EE4E78"/>
    <w:rsid w:val="00EE4F4E"/>
    <w:rsid w:val="00EE5B53"/>
    <w:rsid w:val="00EE6306"/>
    <w:rsid w:val="00EE63FF"/>
    <w:rsid w:val="00EF0755"/>
    <w:rsid w:val="00EF0B89"/>
    <w:rsid w:val="00EF0EAD"/>
    <w:rsid w:val="00EF1F96"/>
    <w:rsid w:val="00EF208A"/>
    <w:rsid w:val="00EF2330"/>
    <w:rsid w:val="00EF2D97"/>
    <w:rsid w:val="00EF2DD8"/>
    <w:rsid w:val="00EF31BB"/>
    <w:rsid w:val="00EF33A6"/>
    <w:rsid w:val="00EF407B"/>
    <w:rsid w:val="00EF4125"/>
    <w:rsid w:val="00EF47B3"/>
    <w:rsid w:val="00EF5590"/>
    <w:rsid w:val="00EF5756"/>
    <w:rsid w:val="00EF5BAA"/>
    <w:rsid w:val="00EF67A2"/>
    <w:rsid w:val="00EF6D08"/>
    <w:rsid w:val="00EF712A"/>
    <w:rsid w:val="00EF7748"/>
    <w:rsid w:val="00F0085F"/>
    <w:rsid w:val="00F012FD"/>
    <w:rsid w:val="00F013A9"/>
    <w:rsid w:val="00F020D6"/>
    <w:rsid w:val="00F02299"/>
    <w:rsid w:val="00F02E66"/>
    <w:rsid w:val="00F02F44"/>
    <w:rsid w:val="00F03208"/>
    <w:rsid w:val="00F0484C"/>
    <w:rsid w:val="00F04DDE"/>
    <w:rsid w:val="00F04F59"/>
    <w:rsid w:val="00F0513B"/>
    <w:rsid w:val="00F052DC"/>
    <w:rsid w:val="00F0589D"/>
    <w:rsid w:val="00F05DD6"/>
    <w:rsid w:val="00F05EE4"/>
    <w:rsid w:val="00F064E6"/>
    <w:rsid w:val="00F0670C"/>
    <w:rsid w:val="00F06C7E"/>
    <w:rsid w:val="00F077D7"/>
    <w:rsid w:val="00F07F0B"/>
    <w:rsid w:val="00F102E8"/>
    <w:rsid w:val="00F11069"/>
    <w:rsid w:val="00F11875"/>
    <w:rsid w:val="00F11D9E"/>
    <w:rsid w:val="00F123A8"/>
    <w:rsid w:val="00F124B8"/>
    <w:rsid w:val="00F12BC4"/>
    <w:rsid w:val="00F12C20"/>
    <w:rsid w:val="00F12EF9"/>
    <w:rsid w:val="00F130D4"/>
    <w:rsid w:val="00F13D99"/>
    <w:rsid w:val="00F13FAC"/>
    <w:rsid w:val="00F14F96"/>
    <w:rsid w:val="00F15395"/>
    <w:rsid w:val="00F15E30"/>
    <w:rsid w:val="00F16037"/>
    <w:rsid w:val="00F16306"/>
    <w:rsid w:val="00F17366"/>
    <w:rsid w:val="00F2121C"/>
    <w:rsid w:val="00F21656"/>
    <w:rsid w:val="00F21A8A"/>
    <w:rsid w:val="00F221BA"/>
    <w:rsid w:val="00F2279E"/>
    <w:rsid w:val="00F227EC"/>
    <w:rsid w:val="00F2319E"/>
    <w:rsid w:val="00F23533"/>
    <w:rsid w:val="00F235AF"/>
    <w:rsid w:val="00F23866"/>
    <w:rsid w:val="00F25006"/>
    <w:rsid w:val="00F2518A"/>
    <w:rsid w:val="00F252A2"/>
    <w:rsid w:val="00F2540C"/>
    <w:rsid w:val="00F25426"/>
    <w:rsid w:val="00F254D3"/>
    <w:rsid w:val="00F254D7"/>
    <w:rsid w:val="00F2581D"/>
    <w:rsid w:val="00F2588F"/>
    <w:rsid w:val="00F26114"/>
    <w:rsid w:val="00F26847"/>
    <w:rsid w:val="00F268A2"/>
    <w:rsid w:val="00F26BCA"/>
    <w:rsid w:val="00F274C9"/>
    <w:rsid w:val="00F2766A"/>
    <w:rsid w:val="00F276B5"/>
    <w:rsid w:val="00F306D5"/>
    <w:rsid w:val="00F30A28"/>
    <w:rsid w:val="00F31435"/>
    <w:rsid w:val="00F31A8D"/>
    <w:rsid w:val="00F31AC9"/>
    <w:rsid w:val="00F32746"/>
    <w:rsid w:val="00F3276C"/>
    <w:rsid w:val="00F32EB6"/>
    <w:rsid w:val="00F32F75"/>
    <w:rsid w:val="00F33D6B"/>
    <w:rsid w:val="00F34D00"/>
    <w:rsid w:val="00F35270"/>
    <w:rsid w:val="00F355B8"/>
    <w:rsid w:val="00F35876"/>
    <w:rsid w:val="00F359E8"/>
    <w:rsid w:val="00F35E06"/>
    <w:rsid w:val="00F36883"/>
    <w:rsid w:val="00F36A71"/>
    <w:rsid w:val="00F36F64"/>
    <w:rsid w:val="00F3729D"/>
    <w:rsid w:val="00F40A3D"/>
    <w:rsid w:val="00F40CA7"/>
    <w:rsid w:val="00F40E24"/>
    <w:rsid w:val="00F41820"/>
    <w:rsid w:val="00F41DDA"/>
    <w:rsid w:val="00F42B4B"/>
    <w:rsid w:val="00F42B5A"/>
    <w:rsid w:val="00F43270"/>
    <w:rsid w:val="00F4336C"/>
    <w:rsid w:val="00F435C8"/>
    <w:rsid w:val="00F438A9"/>
    <w:rsid w:val="00F43FC6"/>
    <w:rsid w:val="00F45737"/>
    <w:rsid w:val="00F458AA"/>
    <w:rsid w:val="00F458DF"/>
    <w:rsid w:val="00F460A9"/>
    <w:rsid w:val="00F50268"/>
    <w:rsid w:val="00F509B1"/>
    <w:rsid w:val="00F50FEF"/>
    <w:rsid w:val="00F51057"/>
    <w:rsid w:val="00F51A6D"/>
    <w:rsid w:val="00F521E3"/>
    <w:rsid w:val="00F522D4"/>
    <w:rsid w:val="00F527FE"/>
    <w:rsid w:val="00F528BD"/>
    <w:rsid w:val="00F52C86"/>
    <w:rsid w:val="00F52CAA"/>
    <w:rsid w:val="00F52EF4"/>
    <w:rsid w:val="00F53B51"/>
    <w:rsid w:val="00F54DE0"/>
    <w:rsid w:val="00F5501D"/>
    <w:rsid w:val="00F550CB"/>
    <w:rsid w:val="00F5542C"/>
    <w:rsid w:val="00F55596"/>
    <w:rsid w:val="00F55913"/>
    <w:rsid w:val="00F55955"/>
    <w:rsid w:val="00F56CFF"/>
    <w:rsid w:val="00F57939"/>
    <w:rsid w:val="00F6025D"/>
    <w:rsid w:val="00F605D8"/>
    <w:rsid w:val="00F60745"/>
    <w:rsid w:val="00F6109E"/>
    <w:rsid w:val="00F61B2B"/>
    <w:rsid w:val="00F61C97"/>
    <w:rsid w:val="00F62B79"/>
    <w:rsid w:val="00F62FEB"/>
    <w:rsid w:val="00F63762"/>
    <w:rsid w:val="00F63953"/>
    <w:rsid w:val="00F64770"/>
    <w:rsid w:val="00F649E4"/>
    <w:rsid w:val="00F65062"/>
    <w:rsid w:val="00F65077"/>
    <w:rsid w:val="00F65763"/>
    <w:rsid w:val="00F65BB7"/>
    <w:rsid w:val="00F65C2A"/>
    <w:rsid w:val="00F66084"/>
    <w:rsid w:val="00F66FC8"/>
    <w:rsid w:val="00F67A04"/>
    <w:rsid w:val="00F704E2"/>
    <w:rsid w:val="00F7090B"/>
    <w:rsid w:val="00F7096D"/>
    <w:rsid w:val="00F70F04"/>
    <w:rsid w:val="00F711BD"/>
    <w:rsid w:val="00F7190A"/>
    <w:rsid w:val="00F72625"/>
    <w:rsid w:val="00F728EA"/>
    <w:rsid w:val="00F72D42"/>
    <w:rsid w:val="00F73276"/>
    <w:rsid w:val="00F7403C"/>
    <w:rsid w:val="00F74868"/>
    <w:rsid w:val="00F75DEB"/>
    <w:rsid w:val="00F805AF"/>
    <w:rsid w:val="00F80AF0"/>
    <w:rsid w:val="00F80CB3"/>
    <w:rsid w:val="00F80E22"/>
    <w:rsid w:val="00F81581"/>
    <w:rsid w:val="00F81C6A"/>
    <w:rsid w:val="00F832E7"/>
    <w:rsid w:val="00F834C2"/>
    <w:rsid w:val="00F8362A"/>
    <w:rsid w:val="00F836CC"/>
    <w:rsid w:val="00F83DED"/>
    <w:rsid w:val="00F83EA6"/>
    <w:rsid w:val="00F847EA"/>
    <w:rsid w:val="00F84D1F"/>
    <w:rsid w:val="00F84D4E"/>
    <w:rsid w:val="00F85872"/>
    <w:rsid w:val="00F85A54"/>
    <w:rsid w:val="00F86054"/>
    <w:rsid w:val="00F86174"/>
    <w:rsid w:val="00F86F1F"/>
    <w:rsid w:val="00F86FB7"/>
    <w:rsid w:val="00F86FE6"/>
    <w:rsid w:val="00F90A4A"/>
    <w:rsid w:val="00F911D2"/>
    <w:rsid w:val="00F91414"/>
    <w:rsid w:val="00F91B0D"/>
    <w:rsid w:val="00F91B6B"/>
    <w:rsid w:val="00F9232D"/>
    <w:rsid w:val="00F923B7"/>
    <w:rsid w:val="00F924C3"/>
    <w:rsid w:val="00F924FF"/>
    <w:rsid w:val="00F92758"/>
    <w:rsid w:val="00F927A2"/>
    <w:rsid w:val="00F92836"/>
    <w:rsid w:val="00F94BB9"/>
    <w:rsid w:val="00F94EA7"/>
    <w:rsid w:val="00F95152"/>
    <w:rsid w:val="00F9543A"/>
    <w:rsid w:val="00F95E09"/>
    <w:rsid w:val="00F95F65"/>
    <w:rsid w:val="00F96296"/>
    <w:rsid w:val="00F964C8"/>
    <w:rsid w:val="00F965A2"/>
    <w:rsid w:val="00F96921"/>
    <w:rsid w:val="00F96AEF"/>
    <w:rsid w:val="00F96D46"/>
    <w:rsid w:val="00F97970"/>
    <w:rsid w:val="00F97B49"/>
    <w:rsid w:val="00F97B8B"/>
    <w:rsid w:val="00F97E3F"/>
    <w:rsid w:val="00FA001D"/>
    <w:rsid w:val="00FA0058"/>
    <w:rsid w:val="00FA1408"/>
    <w:rsid w:val="00FA1601"/>
    <w:rsid w:val="00FA1E4E"/>
    <w:rsid w:val="00FA2638"/>
    <w:rsid w:val="00FA2B13"/>
    <w:rsid w:val="00FA33B7"/>
    <w:rsid w:val="00FA35A0"/>
    <w:rsid w:val="00FA39BE"/>
    <w:rsid w:val="00FA4CE5"/>
    <w:rsid w:val="00FA4DDF"/>
    <w:rsid w:val="00FA4F67"/>
    <w:rsid w:val="00FA552A"/>
    <w:rsid w:val="00FA5DE4"/>
    <w:rsid w:val="00FA5F58"/>
    <w:rsid w:val="00FA6131"/>
    <w:rsid w:val="00FA6463"/>
    <w:rsid w:val="00FA7037"/>
    <w:rsid w:val="00FA7161"/>
    <w:rsid w:val="00FA7E3C"/>
    <w:rsid w:val="00FA7E94"/>
    <w:rsid w:val="00FA7EC4"/>
    <w:rsid w:val="00FB06FC"/>
    <w:rsid w:val="00FB081E"/>
    <w:rsid w:val="00FB08E8"/>
    <w:rsid w:val="00FB0BFF"/>
    <w:rsid w:val="00FB1213"/>
    <w:rsid w:val="00FB1531"/>
    <w:rsid w:val="00FB1842"/>
    <w:rsid w:val="00FB2266"/>
    <w:rsid w:val="00FB2B6A"/>
    <w:rsid w:val="00FB2DB9"/>
    <w:rsid w:val="00FB2DD1"/>
    <w:rsid w:val="00FB36E7"/>
    <w:rsid w:val="00FB378C"/>
    <w:rsid w:val="00FB3D22"/>
    <w:rsid w:val="00FB3EAE"/>
    <w:rsid w:val="00FB47CB"/>
    <w:rsid w:val="00FB4C39"/>
    <w:rsid w:val="00FB4FA3"/>
    <w:rsid w:val="00FB5743"/>
    <w:rsid w:val="00FB5B1C"/>
    <w:rsid w:val="00FB6117"/>
    <w:rsid w:val="00FB6736"/>
    <w:rsid w:val="00FB6A54"/>
    <w:rsid w:val="00FB70DE"/>
    <w:rsid w:val="00FB7636"/>
    <w:rsid w:val="00FB7940"/>
    <w:rsid w:val="00FC1285"/>
    <w:rsid w:val="00FC137A"/>
    <w:rsid w:val="00FC1440"/>
    <w:rsid w:val="00FC15DD"/>
    <w:rsid w:val="00FC1735"/>
    <w:rsid w:val="00FC18E8"/>
    <w:rsid w:val="00FC1B01"/>
    <w:rsid w:val="00FC1C8C"/>
    <w:rsid w:val="00FC2D12"/>
    <w:rsid w:val="00FC38C9"/>
    <w:rsid w:val="00FC405A"/>
    <w:rsid w:val="00FC4AFD"/>
    <w:rsid w:val="00FC5219"/>
    <w:rsid w:val="00FC5405"/>
    <w:rsid w:val="00FC55E2"/>
    <w:rsid w:val="00FC5EFF"/>
    <w:rsid w:val="00FC6469"/>
    <w:rsid w:val="00FC668A"/>
    <w:rsid w:val="00FC68BB"/>
    <w:rsid w:val="00FC6A88"/>
    <w:rsid w:val="00FC6B1F"/>
    <w:rsid w:val="00FC6BE6"/>
    <w:rsid w:val="00FC6DD8"/>
    <w:rsid w:val="00FC71D6"/>
    <w:rsid w:val="00FC74E5"/>
    <w:rsid w:val="00FC76BC"/>
    <w:rsid w:val="00FC7708"/>
    <w:rsid w:val="00FC79DA"/>
    <w:rsid w:val="00FC7D6B"/>
    <w:rsid w:val="00FC7D8C"/>
    <w:rsid w:val="00FCFBC2"/>
    <w:rsid w:val="00FD00F7"/>
    <w:rsid w:val="00FD025A"/>
    <w:rsid w:val="00FD0FE4"/>
    <w:rsid w:val="00FD2FFF"/>
    <w:rsid w:val="00FD401F"/>
    <w:rsid w:val="00FD485E"/>
    <w:rsid w:val="00FD5002"/>
    <w:rsid w:val="00FD59ED"/>
    <w:rsid w:val="00FD5AB2"/>
    <w:rsid w:val="00FD6243"/>
    <w:rsid w:val="00FD6B9B"/>
    <w:rsid w:val="00FD6C38"/>
    <w:rsid w:val="00FD6C93"/>
    <w:rsid w:val="00FD70C7"/>
    <w:rsid w:val="00FD7E14"/>
    <w:rsid w:val="00FE061B"/>
    <w:rsid w:val="00FE0DE0"/>
    <w:rsid w:val="00FE129D"/>
    <w:rsid w:val="00FE1DC0"/>
    <w:rsid w:val="00FE2428"/>
    <w:rsid w:val="00FE264A"/>
    <w:rsid w:val="00FE2DB6"/>
    <w:rsid w:val="00FE2F7A"/>
    <w:rsid w:val="00FE3183"/>
    <w:rsid w:val="00FE3912"/>
    <w:rsid w:val="00FE3C33"/>
    <w:rsid w:val="00FE3D7B"/>
    <w:rsid w:val="00FE4431"/>
    <w:rsid w:val="00FE4769"/>
    <w:rsid w:val="00FE4984"/>
    <w:rsid w:val="00FE4CA1"/>
    <w:rsid w:val="00FE506C"/>
    <w:rsid w:val="00FE52AB"/>
    <w:rsid w:val="00FE5F7C"/>
    <w:rsid w:val="00FE6364"/>
    <w:rsid w:val="00FE6590"/>
    <w:rsid w:val="00FE67E9"/>
    <w:rsid w:val="00FE6D32"/>
    <w:rsid w:val="00FE6D7E"/>
    <w:rsid w:val="00FE6D87"/>
    <w:rsid w:val="00FE7755"/>
    <w:rsid w:val="00FE77C8"/>
    <w:rsid w:val="00FF098D"/>
    <w:rsid w:val="00FF0C32"/>
    <w:rsid w:val="00FF0E91"/>
    <w:rsid w:val="00FF1EA5"/>
    <w:rsid w:val="00FF1ED0"/>
    <w:rsid w:val="00FF2E56"/>
    <w:rsid w:val="00FF30B3"/>
    <w:rsid w:val="00FF3168"/>
    <w:rsid w:val="00FF4224"/>
    <w:rsid w:val="00FF46F3"/>
    <w:rsid w:val="00FF4CE7"/>
    <w:rsid w:val="00FF5478"/>
    <w:rsid w:val="00FF5F23"/>
    <w:rsid w:val="00FF6F0A"/>
    <w:rsid w:val="00FF71AC"/>
    <w:rsid w:val="00FF793C"/>
    <w:rsid w:val="00FF7D57"/>
    <w:rsid w:val="01131CA0"/>
    <w:rsid w:val="0144523A"/>
    <w:rsid w:val="0151EBD4"/>
    <w:rsid w:val="0163B38B"/>
    <w:rsid w:val="01647E52"/>
    <w:rsid w:val="01701E43"/>
    <w:rsid w:val="01739407"/>
    <w:rsid w:val="017619E0"/>
    <w:rsid w:val="017A7E0E"/>
    <w:rsid w:val="017BB73A"/>
    <w:rsid w:val="018DD834"/>
    <w:rsid w:val="018E2999"/>
    <w:rsid w:val="0199D597"/>
    <w:rsid w:val="019C4046"/>
    <w:rsid w:val="01A78A87"/>
    <w:rsid w:val="01A78CA3"/>
    <w:rsid w:val="01AE3B6A"/>
    <w:rsid w:val="01B14B29"/>
    <w:rsid w:val="01CADC4A"/>
    <w:rsid w:val="01CFA270"/>
    <w:rsid w:val="01D9521E"/>
    <w:rsid w:val="01DA1EE3"/>
    <w:rsid w:val="01DE3657"/>
    <w:rsid w:val="01E7C8CD"/>
    <w:rsid w:val="01EE8B80"/>
    <w:rsid w:val="01F2387F"/>
    <w:rsid w:val="02044E53"/>
    <w:rsid w:val="020587F6"/>
    <w:rsid w:val="0224B80F"/>
    <w:rsid w:val="0230520C"/>
    <w:rsid w:val="0243CD71"/>
    <w:rsid w:val="0256DA75"/>
    <w:rsid w:val="026D9B28"/>
    <w:rsid w:val="0278FB98"/>
    <w:rsid w:val="02832EBE"/>
    <w:rsid w:val="028E3BCE"/>
    <w:rsid w:val="0296FD15"/>
    <w:rsid w:val="02B25389"/>
    <w:rsid w:val="02BD3399"/>
    <w:rsid w:val="02BEA701"/>
    <w:rsid w:val="02C805B4"/>
    <w:rsid w:val="02C83B3C"/>
    <w:rsid w:val="02D48BA1"/>
    <w:rsid w:val="02EA2704"/>
    <w:rsid w:val="02EC053E"/>
    <w:rsid w:val="02F7CE3C"/>
    <w:rsid w:val="030ADC01"/>
    <w:rsid w:val="03201C0F"/>
    <w:rsid w:val="0326718A"/>
    <w:rsid w:val="03304DC6"/>
    <w:rsid w:val="03449098"/>
    <w:rsid w:val="0366AD9C"/>
    <w:rsid w:val="0371BF8F"/>
    <w:rsid w:val="0376EB63"/>
    <w:rsid w:val="0382B33A"/>
    <w:rsid w:val="03898D51"/>
    <w:rsid w:val="039A23AF"/>
    <w:rsid w:val="03CAE1CF"/>
    <w:rsid w:val="03D472E2"/>
    <w:rsid w:val="03DD1C51"/>
    <w:rsid w:val="03F68ED6"/>
    <w:rsid w:val="03FBBDFA"/>
    <w:rsid w:val="040F064D"/>
    <w:rsid w:val="042964D3"/>
    <w:rsid w:val="0439149E"/>
    <w:rsid w:val="04630636"/>
    <w:rsid w:val="0469BAA6"/>
    <w:rsid w:val="04741662"/>
    <w:rsid w:val="04794B8A"/>
    <w:rsid w:val="0485E0F7"/>
    <w:rsid w:val="04871995"/>
    <w:rsid w:val="049CE80D"/>
    <w:rsid w:val="04B4242F"/>
    <w:rsid w:val="04C45CC7"/>
    <w:rsid w:val="04CCBD2C"/>
    <w:rsid w:val="04CF91B8"/>
    <w:rsid w:val="04E2B53A"/>
    <w:rsid w:val="04EE5FF1"/>
    <w:rsid w:val="04FB5AE1"/>
    <w:rsid w:val="05262C42"/>
    <w:rsid w:val="052CE1A3"/>
    <w:rsid w:val="054821F3"/>
    <w:rsid w:val="054D246B"/>
    <w:rsid w:val="05565740"/>
    <w:rsid w:val="0561729C"/>
    <w:rsid w:val="0590C746"/>
    <w:rsid w:val="0591974C"/>
    <w:rsid w:val="059D3535"/>
    <w:rsid w:val="05AB978E"/>
    <w:rsid w:val="05AE84E7"/>
    <w:rsid w:val="05EB4728"/>
    <w:rsid w:val="05F6C933"/>
    <w:rsid w:val="0610D285"/>
    <w:rsid w:val="0631161F"/>
    <w:rsid w:val="064913EF"/>
    <w:rsid w:val="06830BCB"/>
    <w:rsid w:val="06AD1938"/>
    <w:rsid w:val="06B23ED6"/>
    <w:rsid w:val="06C5DEB9"/>
    <w:rsid w:val="06C6D6A1"/>
    <w:rsid w:val="06CA3CA5"/>
    <w:rsid w:val="06E292FC"/>
    <w:rsid w:val="06E89921"/>
    <w:rsid w:val="06EB4712"/>
    <w:rsid w:val="06FC4527"/>
    <w:rsid w:val="06FCC7F4"/>
    <w:rsid w:val="070ACB9B"/>
    <w:rsid w:val="070BB0B5"/>
    <w:rsid w:val="073167D9"/>
    <w:rsid w:val="0741D8C4"/>
    <w:rsid w:val="074A4B96"/>
    <w:rsid w:val="074A906A"/>
    <w:rsid w:val="07609933"/>
    <w:rsid w:val="07636042"/>
    <w:rsid w:val="07643572"/>
    <w:rsid w:val="0775E198"/>
    <w:rsid w:val="07A0BD66"/>
    <w:rsid w:val="07A4A2C3"/>
    <w:rsid w:val="07C630D8"/>
    <w:rsid w:val="07C7EB3E"/>
    <w:rsid w:val="07D8C131"/>
    <w:rsid w:val="07EA324E"/>
    <w:rsid w:val="07F826CF"/>
    <w:rsid w:val="080965F3"/>
    <w:rsid w:val="082C7FDF"/>
    <w:rsid w:val="083D5846"/>
    <w:rsid w:val="084488A4"/>
    <w:rsid w:val="084F880E"/>
    <w:rsid w:val="086D9738"/>
    <w:rsid w:val="087E0677"/>
    <w:rsid w:val="0885700F"/>
    <w:rsid w:val="089A936B"/>
    <w:rsid w:val="08A81136"/>
    <w:rsid w:val="08B133A2"/>
    <w:rsid w:val="08B62146"/>
    <w:rsid w:val="08BB2183"/>
    <w:rsid w:val="08BB7059"/>
    <w:rsid w:val="08C5D0A4"/>
    <w:rsid w:val="08F3D5A6"/>
    <w:rsid w:val="08FAEB3C"/>
    <w:rsid w:val="090B3C2B"/>
    <w:rsid w:val="09147D59"/>
    <w:rsid w:val="0919B3D5"/>
    <w:rsid w:val="0933CF09"/>
    <w:rsid w:val="0939E26C"/>
    <w:rsid w:val="093A22D0"/>
    <w:rsid w:val="093C6214"/>
    <w:rsid w:val="096798B2"/>
    <w:rsid w:val="098BD2BC"/>
    <w:rsid w:val="09AC4581"/>
    <w:rsid w:val="09B86DDA"/>
    <w:rsid w:val="09B90DA7"/>
    <w:rsid w:val="09BCFEC3"/>
    <w:rsid w:val="09C46C1B"/>
    <w:rsid w:val="09C5A5AB"/>
    <w:rsid w:val="09CD1698"/>
    <w:rsid w:val="09D4F210"/>
    <w:rsid w:val="09E7E0EE"/>
    <w:rsid w:val="09FB2D4E"/>
    <w:rsid w:val="0A16ACAF"/>
    <w:rsid w:val="0A28ED2C"/>
    <w:rsid w:val="0A3CAF9B"/>
    <w:rsid w:val="0A4480AD"/>
    <w:rsid w:val="0A459104"/>
    <w:rsid w:val="0A4EE892"/>
    <w:rsid w:val="0AA8D75D"/>
    <w:rsid w:val="0AAF7E30"/>
    <w:rsid w:val="0ABE00C5"/>
    <w:rsid w:val="0AF66A60"/>
    <w:rsid w:val="0AF9AD4E"/>
    <w:rsid w:val="0AFC53BD"/>
    <w:rsid w:val="0B012F06"/>
    <w:rsid w:val="0B15E275"/>
    <w:rsid w:val="0B321705"/>
    <w:rsid w:val="0B35BC5E"/>
    <w:rsid w:val="0B415685"/>
    <w:rsid w:val="0B51903D"/>
    <w:rsid w:val="0B615525"/>
    <w:rsid w:val="0B66B9A2"/>
    <w:rsid w:val="0B7DC188"/>
    <w:rsid w:val="0B7E26FA"/>
    <w:rsid w:val="0B8BFB84"/>
    <w:rsid w:val="0B8D1F88"/>
    <w:rsid w:val="0B9AD116"/>
    <w:rsid w:val="0B9C8133"/>
    <w:rsid w:val="0BA06FA3"/>
    <w:rsid w:val="0BA48409"/>
    <w:rsid w:val="0BD73452"/>
    <w:rsid w:val="0BF71605"/>
    <w:rsid w:val="0C089127"/>
    <w:rsid w:val="0C196B98"/>
    <w:rsid w:val="0C4C764D"/>
    <w:rsid w:val="0C609F56"/>
    <w:rsid w:val="0C70C179"/>
    <w:rsid w:val="0C77B418"/>
    <w:rsid w:val="0C8ACCD2"/>
    <w:rsid w:val="0C8B39C5"/>
    <w:rsid w:val="0C8D5BB7"/>
    <w:rsid w:val="0C9DCC0A"/>
    <w:rsid w:val="0CA64E00"/>
    <w:rsid w:val="0CAADF11"/>
    <w:rsid w:val="0CB03F01"/>
    <w:rsid w:val="0D182EB4"/>
    <w:rsid w:val="0D1C1D29"/>
    <w:rsid w:val="0D373C86"/>
    <w:rsid w:val="0D38E8A4"/>
    <w:rsid w:val="0D40546A"/>
    <w:rsid w:val="0D52A0C2"/>
    <w:rsid w:val="0D7E0F73"/>
    <w:rsid w:val="0D81FC24"/>
    <w:rsid w:val="0D8BFEE7"/>
    <w:rsid w:val="0D94F26C"/>
    <w:rsid w:val="0DB9B082"/>
    <w:rsid w:val="0DD0AAEE"/>
    <w:rsid w:val="0DF4E479"/>
    <w:rsid w:val="0DFD0A40"/>
    <w:rsid w:val="0E051FDC"/>
    <w:rsid w:val="0E44BABC"/>
    <w:rsid w:val="0E592A70"/>
    <w:rsid w:val="0E75814F"/>
    <w:rsid w:val="0E90C9FF"/>
    <w:rsid w:val="0E9C4879"/>
    <w:rsid w:val="0EAA1BDF"/>
    <w:rsid w:val="0EC34930"/>
    <w:rsid w:val="0EF9B545"/>
    <w:rsid w:val="0F088EC9"/>
    <w:rsid w:val="0F0D75F6"/>
    <w:rsid w:val="0F1495D3"/>
    <w:rsid w:val="0F30C2CD"/>
    <w:rsid w:val="0F36305F"/>
    <w:rsid w:val="0F3C79BE"/>
    <w:rsid w:val="0F4445D2"/>
    <w:rsid w:val="0F58AF31"/>
    <w:rsid w:val="0F63BAE8"/>
    <w:rsid w:val="0F67F88E"/>
    <w:rsid w:val="0F71AD49"/>
    <w:rsid w:val="0F73D9A5"/>
    <w:rsid w:val="0F79E0AF"/>
    <w:rsid w:val="0F7C0A6A"/>
    <w:rsid w:val="0F82D173"/>
    <w:rsid w:val="0F839A65"/>
    <w:rsid w:val="0F8D253B"/>
    <w:rsid w:val="0FD1952B"/>
    <w:rsid w:val="1000E00F"/>
    <w:rsid w:val="10115F52"/>
    <w:rsid w:val="10244EFF"/>
    <w:rsid w:val="102CD81A"/>
    <w:rsid w:val="1044C7A9"/>
    <w:rsid w:val="1058EE01"/>
    <w:rsid w:val="1095FBF5"/>
    <w:rsid w:val="10A2738A"/>
    <w:rsid w:val="10A82990"/>
    <w:rsid w:val="10A85F41"/>
    <w:rsid w:val="10D084D2"/>
    <w:rsid w:val="10DB0FED"/>
    <w:rsid w:val="10E50866"/>
    <w:rsid w:val="110D7793"/>
    <w:rsid w:val="111F8CA5"/>
    <w:rsid w:val="114B35B6"/>
    <w:rsid w:val="11548476"/>
    <w:rsid w:val="115A4BE9"/>
    <w:rsid w:val="115C1DA8"/>
    <w:rsid w:val="11621E72"/>
    <w:rsid w:val="11664E3B"/>
    <w:rsid w:val="1198D62E"/>
    <w:rsid w:val="11AEB6A2"/>
    <w:rsid w:val="11C0A34E"/>
    <w:rsid w:val="11C608AB"/>
    <w:rsid w:val="11C826D2"/>
    <w:rsid w:val="11EBBC1C"/>
    <w:rsid w:val="11ED5816"/>
    <w:rsid w:val="11ED8112"/>
    <w:rsid w:val="121DADD9"/>
    <w:rsid w:val="12265EE5"/>
    <w:rsid w:val="1247434A"/>
    <w:rsid w:val="1247A8B9"/>
    <w:rsid w:val="126284EC"/>
    <w:rsid w:val="1272EC81"/>
    <w:rsid w:val="127B7242"/>
    <w:rsid w:val="12864E61"/>
    <w:rsid w:val="12B65E25"/>
    <w:rsid w:val="12C0C807"/>
    <w:rsid w:val="12CE9EBB"/>
    <w:rsid w:val="12FA6D89"/>
    <w:rsid w:val="1300F66A"/>
    <w:rsid w:val="1319D4D8"/>
    <w:rsid w:val="131E7743"/>
    <w:rsid w:val="135C73AF"/>
    <w:rsid w:val="136202C3"/>
    <w:rsid w:val="13657CB0"/>
    <w:rsid w:val="136713FB"/>
    <w:rsid w:val="1388FFCF"/>
    <w:rsid w:val="13923463"/>
    <w:rsid w:val="13A085D5"/>
    <w:rsid w:val="13B092EF"/>
    <w:rsid w:val="13CF55FE"/>
    <w:rsid w:val="13E00003"/>
    <w:rsid w:val="13EC025F"/>
    <w:rsid w:val="13F6AAE4"/>
    <w:rsid w:val="14004122"/>
    <w:rsid w:val="142348C8"/>
    <w:rsid w:val="14334361"/>
    <w:rsid w:val="143D2D2E"/>
    <w:rsid w:val="143DF868"/>
    <w:rsid w:val="1446D9B0"/>
    <w:rsid w:val="145FFAA6"/>
    <w:rsid w:val="147ABAEC"/>
    <w:rsid w:val="148E2321"/>
    <w:rsid w:val="14E226EE"/>
    <w:rsid w:val="14EF227A"/>
    <w:rsid w:val="14FA1787"/>
    <w:rsid w:val="15189BBE"/>
    <w:rsid w:val="154A6885"/>
    <w:rsid w:val="1552C7D4"/>
    <w:rsid w:val="15687834"/>
    <w:rsid w:val="15793F85"/>
    <w:rsid w:val="1586041E"/>
    <w:rsid w:val="1586935D"/>
    <w:rsid w:val="158CC6BD"/>
    <w:rsid w:val="158DC021"/>
    <w:rsid w:val="159A386A"/>
    <w:rsid w:val="159E5BF4"/>
    <w:rsid w:val="15A36F13"/>
    <w:rsid w:val="15A5D08C"/>
    <w:rsid w:val="15C2F4E3"/>
    <w:rsid w:val="15C4B444"/>
    <w:rsid w:val="15C51C31"/>
    <w:rsid w:val="15D97ADC"/>
    <w:rsid w:val="15E6A760"/>
    <w:rsid w:val="160F81D5"/>
    <w:rsid w:val="161685DE"/>
    <w:rsid w:val="162F5962"/>
    <w:rsid w:val="1646047E"/>
    <w:rsid w:val="16551D60"/>
    <w:rsid w:val="167CF481"/>
    <w:rsid w:val="16927143"/>
    <w:rsid w:val="16A33660"/>
    <w:rsid w:val="16A93504"/>
    <w:rsid w:val="16C9ADF9"/>
    <w:rsid w:val="16D4F61E"/>
    <w:rsid w:val="16E13E46"/>
    <w:rsid w:val="16F3B653"/>
    <w:rsid w:val="16F42998"/>
    <w:rsid w:val="172018CB"/>
    <w:rsid w:val="172CEFC5"/>
    <w:rsid w:val="17404298"/>
    <w:rsid w:val="1742DBA9"/>
    <w:rsid w:val="174934E0"/>
    <w:rsid w:val="1758C64D"/>
    <w:rsid w:val="175E7A65"/>
    <w:rsid w:val="176055E0"/>
    <w:rsid w:val="17875376"/>
    <w:rsid w:val="178D0E77"/>
    <w:rsid w:val="178EE4D3"/>
    <w:rsid w:val="17B93781"/>
    <w:rsid w:val="17BFBFAA"/>
    <w:rsid w:val="17C3C3BC"/>
    <w:rsid w:val="17CC89A8"/>
    <w:rsid w:val="17D0784A"/>
    <w:rsid w:val="17D7F9B3"/>
    <w:rsid w:val="17E183D3"/>
    <w:rsid w:val="17E5A58F"/>
    <w:rsid w:val="17EDB82C"/>
    <w:rsid w:val="17EDEBD4"/>
    <w:rsid w:val="17F11AC1"/>
    <w:rsid w:val="17F5CE52"/>
    <w:rsid w:val="17F7BAE8"/>
    <w:rsid w:val="1813CAF4"/>
    <w:rsid w:val="18177425"/>
    <w:rsid w:val="182CC6A8"/>
    <w:rsid w:val="182FE4D2"/>
    <w:rsid w:val="184181FF"/>
    <w:rsid w:val="1855E297"/>
    <w:rsid w:val="186ABA8C"/>
    <w:rsid w:val="186D32CC"/>
    <w:rsid w:val="18751BA1"/>
    <w:rsid w:val="188DFF2F"/>
    <w:rsid w:val="189A1D50"/>
    <w:rsid w:val="189DC1E0"/>
    <w:rsid w:val="18A51D30"/>
    <w:rsid w:val="18ABCA14"/>
    <w:rsid w:val="18AF6BEB"/>
    <w:rsid w:val="18B37126"/>
    <w:rsid w:val="18B8E6B9"/>
    <w:rsid w:val="18C1057D"/>
    <w:rsid w:val="1943CE9A"/>
    <w:rsid w:val="1953E4FE"/>
    <w:rsid w:val="1962704F"/>
    <w:rsid w:val="1968E414"/>
    <w:rsid w:val="19B660CA"/>
    <w:rsid w:val="19E7F392"/>
    <w:rsid w:val="19FBAD24"/>
    <w:rsid w:val="1A06487B"/>
    <w:rsid w:val="1A348B85"/>
    <w:rsid w:val="1A399241"/>
    <w:rsid w:val="1A45171B"/>
    <w:rsid w:val="1A4F1EF2"/>
    <w:rsid w:val="1A787A25"/>
    <w:rsid w:val="1A7EFF10"/>
    <w:rsid w:val="1A905546"/>
    <w:rsid w:val="1A95DF9A"/>
    <w:rsid w:val="1AC9B724"/>
    <w:rsid w:val="1ACBBAA9"/>
    <w:rsid w:val="1AD2BAF8"/>
    <w:rsid w:val="1ADEA539"/>
    <w:rsid w:val="1B08190C"/>
    <w:rsid w:val="1B1773A3"/>
    <w:rsid w:val="1B27EF92"/>
    <w:rsid w:val="1B2FF2BA"/>
    <w:rsid w:val="1B319892"/>
    <w:rsid w:val="1B35C3A6"/>
    <w:rsid w:val="1B360FB5"/>
    <w:rsid w:val="1B389CE3"/>
    <w:rsid w:val="1B3CB3CA"/>
    <w:rsid w:val="1B556E8F"/>
    <w:rsid w:val="1B62D8B7"/>
    <w:rsid w:val="1B69298E"/>
    <w:rsid w:val="1B69689D"/>
    <w:rsid w:val="1B7E35E2"/>
    <w:rsid w:val="1B80FFE5"/>
    <w:rsid w:val="1B8490C4"/>
    <w:rsid w:val="1B8ED23E"/>
    <w:rsid w:val="1B98089F"/>
    <w:rsid w:val="1BB3A4BF"/>
    <w:rsid w:val="1BBA3477"/>
    <w:rsid w:val="1BCB8A11"/>
    <w:rsid w:val="1BD562A2"/>
    <w:rsid w:val="1BE8AA4B"/>
    <w:rsid w:val="1BE965B5"/>
    <w:rsid w:val="1BF1A56C"/>
    <w:rsid w:val="1BF545A2"/>
    <w:rsid w:val="1BFA85B6"/>
    <w:rsid w:val="1BFB4CAD"/>
    <w:rsid w:val="1C0B4546"/>
    <w:rsid w:val="1C0BBA2D"/>
    <w:rsid w:val="1C11508D"/>
    <w:rsid w:val="1C23F239"/>
    <w:rsid w:val="1C319472"/>
    <w:rsid w:val="1C55E8E4"/>
    <w:rsid w:val="1C636207"/>
    <w:rsid w:val="1C6DBCE6"/>
    <w:rsid w:val="1C74E654"/>
    <w:rsid w:val="1C78F6AB"/>
    <w:rsid w:val="1C84F755"/>
    <w:rsid w:val="1C874CE5"/>
    <w:rsid w:val="1C9AC777"/>
    <w:rsid w:val="1CA3E96D"/>
    <w:rsid w:val="1CB4F4F6"/>
    <w:rsid w:val="1CCBD693"/>
    <w:rsid w:val="1CE78C03"/>
    <w:rsid w:val="1CF77016"/>
    <w:rsid w:val="1CFCBF3C"/>
    <w:rsid w:val="1CFF3C01"/>
    <w:rsid w:val="1D0A92C0"/>
    <w:rsid w:val="1D31082B"/>
    <w:rsid w:val="1D36B2EF"/>
    <w:rsid w:val="1D3B6869"/>
    <w:rsid w:val="1D45C333"/>
    <w:rsid w:val="1D716C8A"/>
    <w:rsid w:val="1D811A49"/>
    <w:rsid w:val="1D93A6F2"/>
    <w:rsid w:val="1DC26F43"/>
    <w:rsid w:val="1DDEB50C"/>
    <w:rsid w:val="1DFD8D8C"/>
    <w:rsid w:val="1DFE5F55"/>
    <w:rsid w:val="1E14C6C3"/>
    <w:rsid w:val="1E1AEA9C"/>
    <w:rsid w:val="1E5EC2EE"/>
    <w:rsid w:val="1E65F425"/>
    <w:rsid w:val="1E6D170E"/>
    <w:rsid w:val="1E6D295F"/>
    <w:rsid w:val="1E6F4A89"/>
    <w:rsid w:val="1E8423F2"/>
    <w:rsid w:val="1E8BC0FC"/>
    <w:rsid w:val="1E98E7BB"/>
    <w:rsid w:val="1E9E9EB4"/>
    <w:rsid w:val="1EB7EF08"/>
    <w:rsid w:val="1EBB219D"/>
    <w:rsid w:val="1ECA4A5F"/>
    <w:rsid w:val="1EF1D539"/>
    <w:rsid w:val="1EF75E6A"/>
    <w:rsid w:val="1F035015"/>
    <w:rsid w:val="1F11074D"/>
    <w:rsid w:val="1F13D84F"/>
    <w:rsid w:val="1F52E628"/>
    <w:rsid w:val="1F5E3648"/>
    <w:rsid w:val="1F66A0E6"/>
    <w:rsid w:val="1F67CF0F"/>
    <w:rsid w:val="1F88D95F"/>
    <w:rsid w:val="1F9A677F"/>
    <w:rsid w:val="1F9AEE76"/>
    <w:rsid w:val="1FA55DA8"/>
    <w:rsid w:val="1FA5E2DE"/>
    <w:rsid w:val="1FC8FE1E"/>
    <w:rsid w:val="1FC9F10C"/>
    <w:rsid w:val="1FCC078C"/>
    <w:rsid w:val="1FCEE15E"/>
    <w:rsid w:val="1FD6E419"/>
    <w:rsid w:val="1FD8D3C1"/>
    <w:rsid w:val="1FDACB92"/>
    <w:rsid w:val="1FDF5EA8"/>
    <w:rsid w:val="1FE92C1F"/>
    <w:rsid w:val="1FEEE99A"/>
    <w:rsid w:val="1FF91342"/>
    <w:rsid w:val="1FFF4B83"/>
    <w:rsid w:val="20045351"/>
    <w:rsid w:val="200EF893"/>
    <w:rsid w:val="20240DF0"/>
    <w:rsid w:val="202C7D1F"/>
    <w:rsid w:val="202E78D2"/>
    <w:rsid w:val="2030170A"/>
    <w:rsid w:val="2030B891"/>
    <w:rsid w:val="2042F133"/>
    <w:rsid w:val="2057E3F2"/>
    <w:rsid w:val="205D9427"/>
    <w:rsid w:val="209F6EF7"/>
    <w:rsid w:val="20CAF896"/>
    <w:rsid w:val="20CFA94C"/>
    <w:rsid w:val="20D089DF"/>
    <w:rsid w:val="20D3E837"/>
    <w:rsid w:val="20D5537C"/>
    <w:rsid w:val="20D916AA"/>
    <w:rsid w:val="20DA1AEE"/>
    <w:rsid w:val="20DBF205"/>
    <w:rsid w:val="20FEF8F2"/>
    <w:rsid w:val="211B53C4"/>
    <w:rsid w:val="2124824E"/>
    <w:rsid w:val="2129E3D4"/>
    <w:rsid w:val="212D167C"/>
    <w:rsid w:val="2130BB60"/>
    <w:rsid w:val="213C4C7A"/>
    <w:rsid w:val="213E946C"/>
    <w:rsid w:val="2140EDE1"/>
    <w:rsid w:val="21432F0F"/>
    <w:rsid w:val="2147732E"/>
    <w:rsid w:val="216A0955"/>
    <w:rsid w:val="216E80D0"/>
    <w:rsid w:val="2175AF99"/>
    <w:rsid w:val="217B65FB"/>
    <w:rsid w:val="2181B561"/>
    <w:rsid w:val="218B901D"/>
    <w:rsid w:val="219305A4"/>
    <w:rsid w:val="21A3515B"/>
    <w:rsid w:val="21A3C8E8"/>
    <w:rsid w:val="21AD4350"/>
    <w:rsid w:val="21BC3236"/>
    <w:rsid w:val="21D343B6"/>
    <w:rsid w:val="21E60837"/>
    <w:rsid w:val="21E89880"/>
    <w:rsid w:val="21EA0660"/>
    <w:rsid w:val="21F9550F"/>
    <w:rsid w:val="2201EF96"/>
    <w:rsid w:val="2230D5E2"/>
    <w:rsid w:val="2233D2B3"/>
    <w:rsid w:val="22379B4B"/>
    <w:rsid w:val="22544A2C"/>
    <w:rsid w:val="225FF57E"/>
    <w:rsid w:val="2271A8E5"/>
    <w:rsid w:val="2278DC91"/>
    <w:rsid w:val="22860F3D"/>
    <w:rsid w:val="22894BD7"/>
    <w:rsid w:val="22ADD7A6"/>
    <w:rsid w:val="22B73208"/>
    <w:rsid w:val="22BDF284"/>
    <w:rsid w:val="22C6A91B"/>
    <w:rsid w:val="22CF9AE3"/>
    <w:rsid w:val="22D81663"/>
    <w:rsid w:val="22F666FE"/>
    <w:rsid w:val="23037E76"/>
    <w:rsid w:val="2310E154"/>
    <w:rsid w:val="23188173"/>
    <w:rsid w:val="232051A6"/>
    <w:rsid w:val="2330B404"/>
    <w:rsid w:val="23551728"/>
    <w:rsid w:val="23572769"/>
    <w:rsid w:val="235921EF"/>
    <w:rsid w:val="235A0444"/>
    <w:rsid w:val="2360D8B4"/>
    <w:rsid w:val="237A1F5D"/>
    <w:rsid w:val="23862A68"/>
    <w:rsid w:val="2386F101"/>
    <w:rsid w:val="2396B467"/>
    <w:rsid w:val="239B8955"/>
    <w:rsid w:val="23B2D709"/>
    <w:rsid w:val="23B3B020"/>
    <w:rsid w:val="23BAC3D0"/>
    <w:rsid w:val="23CD8579"/>
    <w:rsid w:val="23D7B997"/>
    <w:rsid w:val="23E4008F"/>
    <w:rsid w:val="240506A2"/>
    <w:rsid w:val="240786AE"/>
    <w:rsid w:val="242875F6"/>
    <w:rsid w:val="2442C2C4"/>
    <w:rsid w:val="244711AE"/>
    <w:rsid w:val="245952A4"/>
    <w:rsid w:val="2459C47C"/>
    <w:rsid w:val="24B44F32"/>
    <w:rsid w:val="24CC8465"/>
    <w:rsid w:val="24CFEDC8"/>
    <w:rsid w:val="24D0BE63"/>
    <w:rsid w:val="24D2FF17"/>
    <w:rsid w:val="24DE8C44"/>
    <w:rsid w:val="24E25536"/>
    <w:rsid w:val="24E3C9D4"/>
    <w:rsid w:val="24EE9755"/>
    <w:rsid w:val="24F33F91"/>
    <w:rsid w:val="24F4F250"/>
    <w:rsid w:val="25057968"/>
    <w:rsid w:val="252CE7F6"/>
    <w:rsid w:val="25355568"/>
    <w:rsid w:val="25501600"/>
    <w:rsid w:val="2551A2F7"/>
    <w:rsid w:val="2559DD98"/>
    <w:rsid w:val="2566E5CA"/>
    <w:rsid w:val="25A862BA"/>
    <w:rsid w:val="25BF8BF6"/>
    <w:rsid w:val="25D500B1"/>
    <w:rsid w:val="25DE428B"/>
    <w:rsid w:val="2606A32A"/>
    <w:rsid w:val="260C2323"/>
    <w:rsid w:val="26133DEB"/>
    <w:rsid w:val="2619C706"/>
    <w:rsid w:val="264BECB5"/>
    <w:rsid w:val="26634B49"/>
    <w:rsid w:val="266854C6"/>
    <w:rsid w:val="266D75DA"/>
    <w:rsid w:val="267FF369"/>
    <w:rsid w:val="268CA1EC"/>
    <w:rsid w:val="268F7B1B"/>
    <w:rsid w:val="268FEADB"/>
    <w:rsid w:val="2698D1FB"/>
    <w:rsid w:val="269DF809"/>
    <w:rsid w:val="26A85B27"/>
    <w:rsid w:val="26AADA66"/>
    <w:rsid w:val="26B08293"/>
    <w:rsid w:val="26BD03E9"/>
    <w:rsid w:val="26BF37A1"/>
    <w:rsid w:val="26E4B57D"/>
    <w:rsid w:val="26F2D4C9"/>
    <w:rsid w:val="26F30659"/>
    <w:rsid w:val="26F4D64A"/>
    <w:rsid w:val="26FEC06F"/>
    <w:rsid w:val="2705A5B2"/>
    <w:rsid w:val="2709E3D7"/>
    <w:rsid w:val="272E4627"/>
    <w:rsid w:val="2744AF49"/>
    <w:rsid w:val="2745813B"/>
    <w:rsid w:val="275447D9"/>
    <w:rsid w:val="275CC8F0"/>
    <w:rsid w:val="276E93A2"/>
    <w:rsid w:val="2783B122"/>
    <w:rsid w:val="27D6EC15"/>
    <w:rsid w:val="28042527"/>
    <w:rsid w:val="2848E502"/>
    <w:rsid w:val="285260CA"/>
    <w:rsid w:val="2852BF36"/>
    <w:rsid w:val="285652AA"/>
    <w:rsid w:val="2857947E"/>
    <w:rsid w:val="2866B910"/>
    <w:rsid w:val="28671D8D"/>
    <w:rsid w:val="28680A0C"/>
    <w:rsid w:val="286D43A9"/>
    <w:rsid w:val="287C1D03"/>
    <w:rsid w:val="287DE0BA"/>
    <w:rsid w:val="289CD4FC"/>
    <w:rsid w:val="28AA2CB2"/>
    <w:rsid w:val="28B6C818"/>
    <w:rsid w:val="28C7DBE0"/>
    <w:rsid w:val="28C80D5D"/>
    <w:rsid w:val="28CEAD42"/>
    <w:rsid w:val="28DF4DAD"/>
    <w:rsid w:val="28E5A9B3"/>
    <w:rsid w:val="28EAEC0E"/>
    <w:rsid w:val="28F9C86E"/>
    <w:rsid w:val="2907DB9E"/>
    <w:rsid w:val="29109A58"/>
    <w:rsid w:val="291F71FA"/>
    <w:rsid w:val="29977DED"/>
    <w:rsid w:val="29A5169C"/>
    <w:rsid w:val="29B3D057"/>
    <w:rsid w:val="29C1F844"/>
    <w:rsid w:val="29C86373"/>
    <w:rsid w:val="29D6B365"/>
    <w:rsid w:val="29D7D28F"/>
    <w:rsid w:val="29D971E8"/>
    <w:rsid w:val="29E25F54"/>
    <w:rsid w:val="29E26674"/>
    <w:rsid w:val="29F44061"/>
    <w:rsid w:val="2A31B114"/>
    <w:rsid w:val="2A474F0C"/>
    <w:rsid w:val="2A559064"/>
    <w:rsid w:val="2A5C78A6"/>
    <w:rsid w:val="2A6559EF"/>
    <w:rsid w:val="2A732DCE"/>
    <w:rsid w:val="2A7E7727"/>
    <w:rsid w:val="2A7F5E9B"/>
    <w:rsid w:val="2A855817"/>
    <w:rsid w:val="2A911562"/>
    <w:rsid w:val="2A953888"/>
    <w:rsid w:val="2A9B506F"/>
    <w:rsid w:val="2AA857BB"/>
    <w:rsid w:val="2AABF7AE"/>
    <w:rsid w:val="2AAE9A44"/>
    <w:rsid w:val="2AB230F1"/>
    <w:rsid w:val="2ABFCA10"/>
    <w:rsid w:val="2ADE45A8"/>
    <w:rsid w:val="2AE2B0EB"/>
    <w:rsid w:val="2AF1DA4F"/>
    <w:rsid w:val="2AF202FA"/>
    <w:rsid w:val="2AFF4E7C"/>
    <w:rsid w:val="2B4A33A1"/>
    <w:rsid w:val="2B5079A1"/>
    <w:rsid w:val="2B62A000"/>
    <w:rsid w:val="2B82A403"/>
    <w:rsid w:val="2BA84BA8"/>
    <w:rsid w:val="2BC80F84"/>
    <w:rsid w:val="2BD1DD1E"/>
    <w:rsid w:val="2BD429B9"/>
    <w:rsid w:val="2BE51F62"/>
    <w:rsid w:val="2BE622FA"/>
    <w:rsid w:val="2BE830C4"/>
    <w:rsid w:val="2BEFE4B2"/>
    <w:rsid w:val="2BF1241A"/>
    <w:rsid w:val="2C093B36"/>
    <w:rsid w:val="2C19A48E"/>
    <w:rsid w:val="2C1A5E7C"/>
    <w:rsid w:val="2C1EE487"/>
    <w:rsid w:val="2C360EA0"/>
    <w:rsid w:val="2C3BDFCC"/>
    <w:rsid w:val="2C55A490"/>
    <w:rsid w:val="2C5ABC9A"/>
    <w:rsid w:val="2C71DB84"/>
    <w:rsid w:val="2C7A2159"/>
    <w:rsid w:val="2C809520"/>
    <w:rsid w:val="2C94AA7F"/>
    <w:rsid w:val="2C99D8B8"/>
    <w:rsid w:val="2CB9A211"/>
    <w:rsid w:val="2CC902B8"/>
    <w:rsid w:val="2CD6DB02"/>
    <w:rsid w:val="2CE60402"/>
    <w:rsid w:val="2CF3E8CA"/>
    <w:rsid w:val="2D024AB2"/>
    <w:rsid w:val="2D07BAFA"/>
    <w:rsid w:val="2D1746DC"/>
    <w:rsid w:val="2D21C356"/>
    <w:rsid w:val="2D302A0D"/>
    <w:rsid w:val="2D314E3C"/>
    <w:rsid w:val="2D36D08B"/>
    <w:rsid w:val="2D4804C9"/>
    <w:rsid w:val="2D621D0E"/>
    <w:rsid w:val="2D630C93"/>
    <w:rsid w:val="2D730598"/>
    <w:rsid w:val="2D748984"/>
    <w:rsid w:val="2D753D59"/>
    <w:rsid w:val="2D95F068"/>
    <w:rsid w:val="2DD7339D"/>
    <w:rsid w:val="2DED2449"/>
    <w:rsid w:val="2DEE8425"/>
    <w:rsid w:val="2DEF05FF"/>
    <w:rsid w:val="2E101FE3"/>
    <w:rsid w:val="2E371BA7"/>
    <w:rsid w:val="2E37241E"/>
    <w:rsid w:val="2E4D3E4B"/>
    <w:rsid w:val="2E577889"/>
    <w:rsid w:val="2E64BFA7"/>
    <w:rsid w:val="2E6A776D"/>
    <w:rsid w:val="2E6ED6A7"/>
    <w:rsid w:val="2E94EE72"/>
    <w:rsid w:val="2EBD93B7"/>
    <w:rsid w:val="2EBEBBA6"/>
    <w:rsid w:val="2EE370BF"/>
    <w:rsid w:val="2EE82863"/>
    <w:rsid w:val="2EF370B3"/>
    <w:rsid w:val="2EF412AA"/>
    <w:rsid w:val="2F1084C2"/>
    <w:rsid w:val="2F138530"/>
    <w:rsid w:val="2F1F570A"/>
    <w:rsid w:val="2F21D737"/>
    <w:rsid w:val="2F240CDB"/>
    <w:rsid w:val="2F2626AE"/>
    <w:rsid w:val="2F314CF4"/>
    <w:rsid w:val="2F4D30E8"/>
    <w:rsid w:val="2F59B141"/>
    <w:rsid w:val="2F5B8FBF"/>
    <w:rsid w:val="2F68320B"/>
    <w:rsid w:val="2F6B2932"/>
    <w:rsid w:val="2F930A17"/>
    <w:rsid w:val="2F980F98"/>
    <w:rsid w:val="2FAD7F0A"/>
    <w:rsid w:val="2FE82B02"/>
    <w:rsid w:val="2FF08C71"/>
    <w:rsid w:val="2FF63D6F"/>
    <w:rsid w:val="3027CAAF"/>
    <w:rsid w:val="302C76F6"/>
    <w:rsid w:val="30596418"/>
    <w:rsid w:val="30A59E81"/>
    <w:rsid w:val="30AB5149"/>
    <w:rsid w:val="30C73188"/>
    <w:rsid w:val="30DA228E"/>
    <w:rsid w:val="30F8CD80"/>
    <w:rsid w:val="30FB26FD"/>
    <w:rsid w:val="3119F652"/>
    <w:rsid w:val="312915B3"/>
    <w:rsid w:val="312B98C2"/>
    <w:rsid w:val="314DF621"/>
    <w:rsid w:val="3150695C"/>
    <w:rsid w:val="3166E7A2"/>
    <w:rsid w:val="316A4730"/>
    <w:rsid w:val="317D0BFB"/>
    <w:rsid w:val="3183B4DD"/>
    <w:rsid w:val="31AAB9A5"/>
    <w:rsid w:val="31BCC134"/>
    <w:rsid w:val="31D9461D"/>
    <w:rsid w:val="31DA412C"/>
    <w:rsid w:val="31E57AF5"/>
    <w:rsid w:val="31E719CF"/>
    <w:rsid w:val="31ED1CA5"/>
    <w:rsid w:val="31F066F3"/>
    <w:rsid w:val="31F2A351"/>
    <w:rsid w:val="31F83885"/>
    <w:rsid w:val="31FBC2C3"/>
    <w:rsid w:val="3203BD52"/>
    <w:rsid w:val="3206763B"/>
    <w:rsid w:val="32099308"/>
    <w:rsid w:val="320DB0C7"/>
    <w:rsid w:val="322285EF"/>
    <w:rsid w:val="32233B7F"/>
    <w:rsid w:val="323F8F23"/>
    <w:rsid w:val="32451218"/>
    <w:rsid w:val="325B8862"/>
    <w:rsid w:val="3260EE0F"/>
    <w:rsid w:val="326B3EBB"/>
    <w:rsid w:val="327754E1"/>
    <w:rsid w:val="327CFE3D"/>
    <w:rsid w:val="328236F4"/>
    <w:rsid w:val="328D0C50"/>
    <w:rsid w:val="32A26A4A"/>
    <w:rsid w:val="32A92EB7"/>
    <w:rsid w:val="32AF9F9C"/>
    <w:rsid w:val="32C22790"/>
    <w:rsid w:val="32C422C1"/>
    <w:rsid w:val="32D242F0"/>
    <w:rsid w:val="32D2673A"/>
    <w:rsid w:val="32DABFC0"/>
    <w:rsid w:val="32F9DC68"/>
    <w:rsid w:val="3305525B"/>
    <w:rsid w:val="3312A306"/>
    <w:rsid w:val="3318E24A"/>
    <w:rsid w:val="334BD30F"/>
    <w:rsid w:val="334E09F2"/>
    <w:rsid w:val="33571AA3"/>
    <w:rsid w:val="3380FBC1"/>
    <w:rsid w:val="339104DA"/>
    <w:rsid w:val="33B54700"/>
    <w:rsid w:val="33C9374D"/>
    <w:rsid w:val="33E63BC2"/>
    <w:rsid w:val="33EDEA52"/>
    <w:rsid w:val="33EEAABD"/>
    <w:rsid w:val="341113D7"/>
    <w:rsid w:val="341B63C5"/>
    <w:rsid w:val="341F75AB"/>
    <w:rsid w:val="34315C01"/>
    <w:rsid w:val="343CC422"/>
    <w:rsid w:val="34539145"/>
    <w:rsid w:val="346004D2"/>
    <w:rsid w:val="34645D13"/>
    <w:rsid w:val="346A64DF"/>
    <w:rsid w:val="346B5B06"/>
    <w:rsid w:val="3478C7EA"/>
    <w:rsid w:val="3496F147"/>
    <w:rsid w:val="34A8C672"/>
    <w:rsid w:val="34BCE3E5"/>
    <w:rsid w:val="34C95EE2"/>
    <w:rsid w:val="34DAA81A"/>
    <w:rsid w:val="34E2CF6D"/>
    <w:rsid w:val="34F5C5A7"/>
    <w:rsid w:val="35000BA4"/>
    <w:rsid w:val="3504013D"/>
    <w:rsid w:val="350847B6"/>
    <w:rsid w:val="351ABA65"/>
    <w:rsid w:val="352CDE91"/>
    <w:rsid w:val="35650D69"/>
    <w:rsid w:val="357D1083"/>
    <w:rsid w:val="357DA83D"/>
    <w:rsid w:val="35895526"/>
    <w:rsid w:val="3590AA79"/>
    <w:rsid w:val="35B4161E"/>
    <w:rsid w:val="35CF4A6D"/>
    <w:rsid w:val="35D431EF"/>
    <w:rsid w:val="35D84B76"/>
    <w:rsid w:val="35D8DCD5"/>
    <w:rsid w:val="35E2CADE"/>
    <w:rsid w:val="35E5D7B4"/>
    <w:rsid w:val="35E6573C"/>
    <w:rsid w:val="35F0193A"/>
    <w:rsid w:val="3605B425"/>
    <w:rsid w:val="3606FFC2"/>
    <w:rsid w:val="360D4F9F"/>
    <w:rsid w:val="3614C22E"/>
    <w:rsid w:val="3615D688"/>
    <w:rsid w:val="361BFE03"/>
    <w:rsid w:val="362FC649"/>
    <w:rsid w:val="36320173"/>
    <w:rsid w:val="364070E3"/>
    <w:rsid w:val="364692B0"/>
    <w:rsid w:val="36787DC8"/>
    <w:rsid w:val="36789C57"/>
    <w:rsid w:val="367E9FCE"/>
    <w:rsid w:val="368F0865"/>
    <w:rsid w:val="36A0B0F2"/>
    <w:rsid w:val="36B29D6C"/>
    <w:rsid w:val="36CC766B"/>
    <w:rsid w:val="36EB0C39"/>
    <w:rsid w:val="37036B61"/>
    <w:rsid w:val="3709E59F"/>
    <w:rsid w:val="370ED50C"/>
    <w:rsid w:val="371981DC"/>
    <w:rsid w:val="37375196"/>
    <w:rsid w:val="37414A53"/>
    <w:rsid w:val="3746BB40"/>
    <w:rsid w:val="37741BD7"/>
    <w:rsid w:val="3777013E"/>
    <w:rsid w:val="3781A095"/>
    <w:rsid w:val="3797EA07"/>
    <w:rsid w:val="37A01742"/>
    <w:rsid w:val="37A2FBC8"/>
    <w:rsid w:val="37A81B53"/>
    <w:rsid w:val="37A88831"/>
    <w:rsid w:val="37B6D91E"/>
    <w:rsid w:val="37B86CF8"/>
    <w:rsid w:val="37DC4FE2"/>
    <w:rsid w:val="37F30670"/>
    <w:rsid w:val="37F426E3"/>
    <w:rsid w:val="37F53BE2"/>
    <w:rsid w:val="37FF7542"/>
    <w:rsid w:val="381ABA42"/>
    <w:rsid w:val="38411B00"/>
    <w:rsid w:val="3856AA79"/>
    <w:rsid w:val="385E2BD7"/>
    <w:rsid w:val="38620BB0"/>
    <w:rsid w:val="386715DC"/>
    <w:rsid w:val="3867EAF7"/>
    <w:rsid w:val="3870318E"/>
    <w:rsid w:val="387DB17B"/>
    <w:rsid w:val="38996B5D"/>
    <w:rsid w:val="38A9B926"/>
    <w:rsid w:val="38B62CD4"/>
    <w:rsid w:val="38C440E4"/>
    <w:rsid w:val="38D19F03"/>
    <w:rsid w:val="38D321F7"/>
    <w:rsid w:val="38DBBE0C"/>
    <w:rsid w:val="390B37B0"/>
    <w:rsid w:val="39267A31"/>
    <w:rsid w:val="394712E5"/>
    <w:rsid w:val="395D8092"/>
    <w:rsid w:val="398F59A3"/>
    <w:rsid w:val="398F788B"/>
    <w:rsid w:val="3990C2BA"/>
    <w:rsid w:val="3991EC23"/>
    <w:rsid w:val="39933CE6"/>
    <w:rsid w:val="39BA0127"/>
    <w:rsid w:val="39DD9F14"/>
    <w:rsid w:val="3A00633D"/>
    <w:rsid w:val="3A0A0538"/>
    <w:rsid w:val="3A10D014"/>
    <w:rsid w:val="3A194ACB"/>
    <w:rsid w:val="3A324F97"/>
    <w:rsid w:val="3A44566D"/>
    <w:rsid w:val="3A4CD226"/>
    <w:rsid w:val="3A6E280F"/>
    <w:rsid w:val="3A6EB077"/>
    <w:rsid w:val="3A702107"/>
    <w:rsid w:val="3A76A41B"/>
    <w:rsid w:val="3A789DD6"/>
    <w:rsid w:val="3A8646B2"/>
    <w:rsid w:val="3AAACEB4"/>
    <w:rsid w:val="3AAECDF8"/>
    <w:rsid w:val="3AB04450"/>
    <w:rsid w:val="3AB15A4A"/>
    <w:rsid w:val="3AC226EA"/>
    <w:rsid w:val="3AC8B5C0"/>
    <w:rsid w:val="3AEB0B90"/>
    <w:rsid w:val="3AECA1AA"/>
    <w:rsid w:val="3AFC2585"/>
    <w:rsid w:val="3B0A6F4E"/>
    <w:rsid w:val="3B14CBCF"/>
    <w:rsid w:val="3B1A03D3"/>
    <w:rsid w:val="3B2F4A99"/>
    <w:rsid w:val="3B35C574"/>
    <w:rsid w:val="3B3D3F5D"/>
    <w:rsid w:val="3B40F725"/>
    <w:rsid w:val="3B4F6798"/>
    <w:rsid w:val="3B573E06"/>
    <w:rsid w:val="3B5AB037"/>
    <w:rsid w:val="3B5BB46C"/>
    <w:rsid w:val="3B74D3B8"/>
    <w:rsid w:val="3B918B2E"/>
    <w:rsid w:val="3B972B44"/>
    <w:rsid w:val="3B9C2995"/>
    <w:rsid w:val="3BA9C58F"/>
    <w:rsid w:val="3BB4213F"/>
    <w:rsid w:val="3BBCA570"/>
    <w:rsid w:val="3BC3E5B3"/>
    <w:rsid w:val="3BC5D7F7"/>
    <w:rsid w:val="3BC9B6D6"/>
    <w:rsid w:val="3BCEF020"/>
    <w:rsid w:val="3BE91E2C"/>
    <w:rsid w:val="3BF6AF03"/>
    <w:rsid w:val="3C06719A"/>
    <w:rsid w:val="3C09372F"/>
    <w:rsid w:val="3C134A48"/>
    <w:rsid w:val="3C136B72"/>
    <w:rsid w:val="3C1B871A"/>
    <w:rsid w:val="3C209C27"/>
    <w:rsid w:val="3C29E70B"/>
    <w:rsid w:val="3C360983"/>
    <w:rsid w:val="3C44113A"/>
    <w:rsid w:val="3C54E70E"/>
    <w:rsid w:val="3C5B126A"/>
    <w:rsid w:val="3C67D909"/>
    <w:rsid w:val="3C75EF34"/>
    <w:rsid w:val="3C8C6E01"/>
    <w:rsid w:val="3CA7EE44"/>
    <w:rsid w:val="3CC44217"/>
    <w:rsid w:val="3CCE22A4"/>
    <w:rsid w:val="3CF727A7"/>
    <w:rsid w:val="3CFC5E21"/>
    <w:rsid w:val="3CFCAE6F"/>
    <w:rsid w:val="3D08750B"/>
    <w:rsid w:val="3D0A2B49"/>
    <w:rsid w:val="3D197BA0"/>
    <w:rsid w:val="3D1F364F"/>
    <w:rsid w:val="3D222790"/>
    <w:rsid w:val="3D353A25"/>
    <w:rsid w:val="3D47548E"/>
    <w:rsid w:val="3D49577D"/>
    <w:rsid w:val="3D4AAC08"/>
    <w:rsid w:val="3D6BA748"/>
    <w:rsid w:val="3D70ED79"/>
    <w:rsid w:val="3DC3B102"/>
    <w:rsid w:val="3DDAFC32"/>
    <w:rsid w:val="3DEB33DF"/>
    <w:rsid w:val="3DF40239"/>
    <w:rsid w:val="3DF8795A"/>
    <w:rsid w:val="3DFF670B"/>
    <w:rsid w:val="3E287668"/>
    <w:rsid w:val="3E3A3CE7"/>
    <w:rsid w:val="3E838FAD"/>
    <w:rsid w:val="3E9577F6"/>
    <w:rsid w:val="3ECA87B7"/>
    <w:rsid w:val="3ECE7591"/>
    <w:rsid w:val="3ED027FF"/>
    <w:rsid w:val="3EE26B9E"/>
    <w:rsid w:val="3EE9CD5A"/>
    <w:rsid w:val="3F0124B4"/>
    <w:rsid w:val="3F04A288"/>
    <w:rsid w:val="3F0B4AD2"/>
    <w:rsid w:val="3F15ED14"/>
    <w:rsid w:val="3F2DA41E"/>
    <w:rsid w:val="3F2F71D3"/>
    <w:rsid w:val="3F388E5A"/>
    <w:rsid w:val="3F47C2B1"/>
    <w:rsid w:val="3F4A61C3"/>
    <w:rsid w:val="3F52D771"/>
    <w:rsid w:val="3F5C35D3"/>
    <w:rsid w:val="3F6B572F"/>
    <w:rsid w:val="3F6DAA45"/>
    <w:rsid w:val="3F823F1B"/>
    <w:rsid w:val="3F866AE3"/>
    <w:rsid w:val="3F934D23"/>
    <w:rsid w:val="3F935372"/>
    <w:rsid w:val="3FA99EE1"/>
    <w:rsid w:val="3FC3D364"/>
    <w:rsid w:val="3FD3D2C4"/>
    <w:rsid w:val="3FD819F3"/>
    <w:rsid w:val="3FE80A79"/>
    <w:rsid w:val="3FF231AC"/>
    <w:rsid w:val="400FFDD2"/>
    <w:rsid w:val="4035BF49"/>
    <w:rsid w:val="40566132"/>
    <w:rsid w:val="405D6D0C"/>
    <w:rsid w:val="4073F403"/>
    <w:rsid w:val="40770A27"/>
    <w:rsid w:val="407E374F"/>
    <w:rsid w:val="40A1D0A0"/>
    <w:rsid w:val="40B44057"/>
    <w:rsid w:val="40BBD7E6"/>
    <w:rsid w:val="40C33B74"/>
    <w:rsid w:val="40CF6BF2"/>
    <w:rsid w:val="40D8B42C"/>
    <w:rsid w:val="40EDA071"/>
    <w:rsid w:val="40FE8F7B"/>
    <w:rsid w:val="410AEEE2"/>
    <w:rsid w:val="41189D39"/>
    <w:rsid w:val="411A1829"/>
    <w:rsid w:val="41562944"/>
    <w:rsid w:val="415A72B8"/>
    <w:rsid w:val="415D0BCB"/>
    <w:rsid w:val="416FE7B4"/>
    <w:rsid w:val="41794151"/>
    <w:rsid w:val="417F2504"/>
    <w:rsid w:val="41805B45"/>
    <w:rsid w:val="41A1E1B6"/>
    <w:rsid w:val="41A954E1"/>
    <w:rsid w:val="41C20456"/>
    <w:rsid w:val="41F3B35D"/>
    <w:rsid w:val="41F9CE51"/>
    <w:rsid w:val="42043AD4"/>
    <w:rsid w:val="4205C007"/>
    <w:rsid w:val="42273642"/>
    <w:rsid w:val="4237855E"/>
    <w:rsid w:val="42399A19"/>
    <w:rsid w:val="423C0431"/>
    <w:rsid w:val="423DD829"/>
    <w:rsid w:val="424DFF41"/>
    <w:rsid w:val="42500922"/>
    <w:rsid w:val="42653B88"/>
    <w:rsid w:val="42684B28"/>
    <w:rsid w:val="4279E8F8"/>
    <w:rsid w:val="427BA4E2"/>
    <w:rsid w:val="4298D7A7"/>
    <w:rsid w:val="429BC5CD"/>
    <w:rsid w:val="429E42B0"/>
    <w:rsid w:val="42A0B780"/>
    <w:rsid w:val="42AA7BC9"/>
    <w:rsid w:val="42BFA1A7"/>
    <w:rsid w:val="42C459CC"/>
    <w:rsid w:val="42CEA60A"/>
    <w:rsid w:val="42D99721"/>
    <w:rsid w:val="42EC9C63"/>
    <w:rsid w:val="42EF1452"/>
    <w:rsid w:val="42F826C2"/>
    <w:rsid w:val="4310FDE5"/>
    <w:rsid w:val="432905DC"/>
    <w:rsid w:val="433E4C89"/>
    <w:rsid w:val="434FFABF"/>
    <w:rsid w:val="435A2E79"/>
    <w:rsid w:val="435CF5A6"/>
    <w:rsid w:val="43916914"/>
    <w:rsid w:val="43A5723D"/>
    <w:rsid w:val="43AC9734"/>
    <w:rsid w:val="43B0FDD6"/>
    <w:rsid w:val="43B4F7CA"/>
    <w:rsid w:val="43B89110"/>
    <w:rsid w:val="43D666DA"/>
    <w:rsid w:val="43D8BCE8"/>
    <w:rsid w:val="43DA7C50"/>
    <w:rsid w:val="43DD99E9"/>
    <w:rsid w:val="43E071E9"/>
    <w:rsid w:val="43E91732"/>
    <w:rsid w:val="44073FCB"/>
    <w:rsid w:val="441707AB"/>
    <w:rsid w:val="4428F409"/>
    <w:rsid w:val="442A6B7E"/>
    <w:rsid w:val="442B6DD7"/>
    <w:rsid w:val="442D4AA1"/>
    <w:rsid w:val="443247D5"/>
    <w:rsid w:val="4442A7DA"/>
    <w:rsid w:val="4442D80D"/>
    <w:rsid w:val="445AFAF0"/>
    <w:rsid w:val="44661A07"/>
    <w:rsid w:val="44667509"/>
    <w:rsid w:val="446AB453"/>
    <w:rsid w:val="446F1624"/>
    <w:rsid w:val="446F73D4"/>
    <w:rsid w:val="4472162F"/>
    <w:rsid w:val="447CB7B6"/>
    <w:rsid w:val="44816729"/>
    <w:rsid w:val="44A90FBD"/>
    <w:rsid w:val="44DF5C0E"/>
    <w:rsid w:val="45101472"/>
    <w:rsid w:val="4510E364"/>
    <w:rsid w:val="4512DA1D"/>
    <w:rsid w:val="45224BE8"/>
    <w:rsid w:val="453AAA17"/>
    <w:rsid w:val="4564F1C8"/>
    <w:rsid w:val="4577A1A5"/>
    <w:rsid w:val="458AA0F0"/>
    <w:rsid w:val="45C6F41E"/>
    <w:rsid w:val="45C9E3A8"/>
    <w:rsid w:val="45CC8351"/>
    <w:rsid w:val="45CD6A82"/>
    <w:rsid w:val="45EE4801"/>
    <w:rsid w:val="45EF42AB"/>
    <w:rsid w:val="45F572D4"/>
    <w:rsid w:val="45FDE656"/>
    <w:rsid w:val="4602D0F3"/>
    <w:rsid w:val="460B92B1"/>
    <w:rsid w:val="460E4A45"/>
    <w:rsid w:val="46170D9E"/>
    <w:rsid w:val="464EBE28"/>
    <w:rsid w:val="464FBAE4"/>
    <w:rsid w:val="4654DBB1"/>
    <w:rsid w:val="4669C892"/>
    <w:rsid w:val="466A615F"/>
    <w:rsid w:val="4689AE40"/>
    <w:rsid w:val="4689C0C5"/>
    <w:rsid w:val="46B218DD"/>
    <w:rsid w:val="46C0365C"/>
    <w:rsid w:val="46C5DBA6"/>
    <w:rsid w:val="46D5599E"/>
    <w:rsid w:val="46DDDDBC"/>
    <w:rsid w:val="46E9717C"/>
    <w:rsid w:val="46F9F8CF"/>
    <w:rsid w:val="4700A111"/>
    <w:rsid w:val="47249431"/>
    <w:rsid w:val="473423A8"/>
    <w:rsid w:val="473AE75E"/>
    <w:rsid w:val="4743E5EC"/>
    <w:rsid w:val="4747E37A"/>
    <w:rsid w:val="4770540C"/>
    <w:rsid w:val="47862DB1"/>
    <w:rsid w:val="47892C1E"/>
    <w:rsid w:val="47994203"/>
    <w:rsid w:val="479F5BA0"/>
    <w:rsid w:val="47AD0E92"/>
    <w:rsid w:val="47B2420E"/>
    <w:rsid w:val="47B61E43"/>
    <w:rsid w:val="47D41179"/>
    <w:rsid w:val="47E144E0"/>
    <w:rsid w:val="47E3DC6B"/>
    <w:rsid w:val="47EF142D"/>
    <w:rsid w:val="47F4FC3D"/>
    <w:rsid w:val="47F72F60"/>
    <w:rsid w:val="47F73E0B"/>
    <w:rsid w:val="47F8FD3D"/>
    <w:rsid w:val="47FFA625"/>
    <w:rsid w:val="480F8EC1"/>
    <w:rsid w:val="481FBAD1"/>
    <w:rsid w:val="48236BE2"/>
    <w:rsid w:val="482FC1B9"/>
    <w:rsid w:val="484A6F4C"/>
    <w:rsid w:val="485DF6DC"/>
    <w:rsid w:val="486BCDE3"/>
    <w:rsid w:val="486C7F1D"/>
    <w:rsid w:val="4877C5A7"/>
    <w:rsid w:val="4879B0FB"/>
    <w:rsid w:val="48808B74"/>
    <w:rsid w:val="48891597"/>
    <w:rsid w:val="488AF434"/>
    <w:rsid w:val="48931E93"/>
    <w:rsid w:val="48B56EF1"/>
    <w:rsid w:val="48BA7023"/>
    <w:rsid w:val="48BB91E0"/>
    <w:rsid w:val="48CA1D57"/>
    <w:rsid w:val="48CCEC06"/>
    <w:rsid w:val="48EC41BE"/>
    <w:rsid w:val="48FA422F"/>
    <w:rsid w:val="4906774D"/>
    <w:rsid w:val="49183F9E"/>
    <w:rsid w:val="49254577"/>
    <w:rsid w:val="492D508E"/>
    <w:rsid w:val="49327347"/>
    <w:rsid w:val="4938FDFA"/>
    <w:rsid w:val="49431987"/>
    <w:rsid w:val="49480DA2"/>
    <w:rsid w:val="495950A9"/>
    <w:rsid w:val="495BD064"/>
    <w:rsid w:val="495E6544"/>
    <w:rsid w:val="49616EF9"/>
    <w:rsid w:val="496D5EDB"/>
    <w:rsid w:val="49745256"/>
    <w:rsid w:val="4975852F"/>
    <w:rsid w:val="49856060"/>
    <w:rsid w:val="498CDB14"/>
    <w:rsid w:val="49A04349"/>
    <w:rsid w:val="49A123A4"/>
    <w:rsid w:val="49A20221"/>
    <w:rsid w:val="49A46597"/>
    <w:rsid w:val="49A8923D"/>
    <w:rsid w:val="49D5EB0C"/>
    <w:rsid w:val="49F14D65"/>
    <w:rsid w:val="49FB767A"/>
    <w:rsid w:val="4A06CC9E"/>
    <w:rsid w:val="4A106B93"/>
    <w:rsid w:val="4A20DCA9"/>
    <w:rsid w:val="4A2751F6"/>
    <w:rsid w:val="4A3034AE"/>
    <w:rsid w:val="4A30D1FF"/>
    <w:rsid w:val="4A3194CB"/>
    <w:rsid w:val="4A319991"/>
    <w:rsid w:val="4A393FE0"/>
    <w:rsid w:val="4A424D18"/>
    <w:rsid w:val="4A62F916"/>
    <w:rsid w:val="4A8953B6"/>
    <w:rsid w:val="4A8C2F83"/>
    <w:rsid w:val="4ABCC5FB"/>
    <w:rsid w:val="4ACE293E"/>
    <w:rsid w:val="4ADC69C9"/>
    <w:rsid w:val="4ADEE9E8"/>
    <w:rsid w:val="4AE82CA1"/>
    <w:rsid w:val="4AF104BE"/>
    <w:rsid w:val="4B0C5D12"/>
    <w:rsid w:val="4B245C9E"/>
    <w:rsid w:val="4B28A606"/>
    <w:rsid w:val="4B352FE0"/>
    <w:rsid w:val="4B357A88"/>
    <w:rsid w:val="4B50BF4F"/>
    <w:rsid w:val="4B55407B"/>
    <w:rsid w:val="4B5ECF4A"/>
    <w:rsid w:val="4B6D4FA5"/>
    <w:rsid w:val="4B7F5A45"/>
    <w:rsid w:val="4B8B21D4"/>
    <w:rsid w:val="4B9C0083"/>
    <w:rsid w:val="4BA58527"/>
    <w:rsid w:val="4BB1C545"/>
    <w:rsid w:val="4BC3F538"/>
    <w:rsid w:val="4BC85062"/>
    <w:rsid w:val="4BDEFE10"/>
    <w:rsid w:val="4BEE40C3"/>
    <w:rsid w:val="4BEF7A6A"/>
    <w:rsid w:val="4C05884D"/>
    <w:rsid w:val="4C181AB5"/>
    <w:rsid w:val="4C3F0DFA"/>
    <w:rsid w:val="4C47A47C"/>
    <w:rsid w:val="4C587189"/>
    <w:rsid w:val="4C5DC37A"/>
    <w:rsid w:val="4C6383AF"/>
    <w:rsid w:val="4C7F616C"/>
    <w:rsid w:val="4C96C849"/>
    <w:rsid w:val="4CA26B00"/>
    <w:rsid w:val="4CBA9825"/>
    <w:rsid w:val="4CD739CF"/>
    <w:rsid w:val="4CDBD497"/>
    <w:rsid w:val="4CDC6AFA"/>
    <w:rsid w:val="4CEFA734"/>
    <w:rsid w:val="4D0D1B48"/>
    <w:rsid w:val="4D0E40B7"/>
    <w:rsid w:val="4D11162B"/>
    <w:rsid w:val="4D26C7E3"/>
    <w:rsid w:val="4D36ABCE"/>
    <w:rsid w:val="4D44AAD7"/>
    <w:rsid w:val="4D55B30B"/>
    <w:rsid w:val="4D726066"/>
    <w:rsid w:val="4D74AF16"/>
    <w:rsid w:val="4D799663"/>
    <w:rsid w:val="4D7C90B7"/>
    <w:rsid w:val="4DB082F0"/>
    <w:rsid w:val="4DB9DB12"/>
    <w:rsid w:val="4E08A019"/>
    <w:rsid w:val="4E23B5F1"/>
    <w:rsid w:val="4E28052A"/>
    <w:rsid w:val="4E36D966"/>
    <w:rsid w:val="4E36FCC1"/>
    <w:rsid w:val="4E5C54A9"/>
    <w:rsid w:val="4E7AEC17"/>
    <w:rsid w:val="4E9F033D"/>
    <w:rsid w:val="4EA9AB08"/>
    <w:rsid w:val="4EB3D1CE"/>
    <w:rsid w:val="4EB727F6"/>
    <w:rsid w:val="4ED2E28F"/>
    <w:rsid w:val="4ED3D9A2"/>
    <w:rsid w:val="4ED43219"/>
    <w:rsid w:val="4F0032EC"/>
    <w:rsid w:val="4F02FBAC"/>
    <w:rsid w:val="4F1603E4"/>
    <w:rsid w:val="4F309E66"/>
    <w:rsid w:val="4F389086"/>
    <w:rsid w:val="4F437D8F"/>
    <w:rsid w:val="4F4B4F22"/>
    <w:rsid w:val="4F54189E"/>
    <w:rsid w:val="4F603C2D"/>
    <w:rsid w:val="4F6BC318"/>
    <w:rsid w:val="4F7EA2E3"/>
    <w:rsid w:val="4F9932AE"/>
    <w:rsid w:val="4FBB9DC4"/>
    <w:rsid w:val="4FC25196"/>
    <w:rsid w:val="4FC29E84"/>
    <w:rsid w:val="4FC8428C"/>
    <w:rsid w:val="4FCE1B54"/>
    <w:rsid w:val="4FCFEFA9"/>
    <w:rsid w:val="4FEB6D64"/>
    <w:rsid w:val="4FECA64D"/>
    <w:rsid w:val="4FFAD4F6"/>
    <w:rsid w:val="4FFF311A"/>
    <w:rsid w:val="50150D7C"/>
    <w:rsid w:val="5021EDB0"/>
    <w:rsid w:val="502243B4"/>
    <w:rsid w:val="50344375"/>
    <w:rsid w:val="505E1E2D"/>
    <w:rsid w:val="5061899F"/>
    <w:rsid w:val="506FB89D"/>
    <w:rsid w:val="50705F31"/>
    <w:rsid w:val="5077A597"/>
    <w:rsid w:val="507CD2B5"/>
    <w:rsid w:val="50959AB9"/>
    <w:rsid w:val="50B7DCC3"/>
    <w:rsid w:val="50EBD33F"/>
    <w:rsid w:val="50EDC23F"/>
    <w:rsid w:val="5113FE72"/>
    <w:rsid w:val="512A1CA1"/>
    <w:rsid w:val="5142D70C"/>
    <w:rsid w:val="514C2E4F"/>
    <w:rsid w:val="5159C94B"/>
    <w:rsid w:val="518BD10C"/>
    <w:rsid w:val="519310B8"/>
    <w:rsid w:val="519A8FD2"/>
    <w:rsid w:val="5204B51A"/>
    <w:rsid w:val="52081862"/>
    <w:rsid w:val="5209DC29"/>
    <w:rsid w:val="5233C698"/>
    <w:rsid w:val="523A4386"/>
    <w:rsid w:val="52582581"/>
    <w:rsid w:val="526620EA"/>
    <w:rsid w:val="5272E4A4"/>
    <w:rsid w:val="5282C5A6"/>
    <w:rsid w:val="5297CA1B"/>
    <w:rsid w:val="52A3769D"/>
    <w:rsid w:val="52A9FAAE"/>
    <w:rsid w:val="52BB572A"/>
    <w:rsid w:val="52C51987"/>
    <w:rsid w:val="52D0D370"/>
    <w:rsid w:val="52E35744"/>
    <w:rsid w:val="52EF85A3"/>
    <w:rsid w:val="52FF7F70"/>
    <w:rsid w:val="5313231B"/>
    <w:rsid w:val="53247E4D"/>
    <w:rsid w:val="533E6ABE"/>
    <w:rsid w:val="53465549"/>
    <w:rsid w:val="536AC29D"/>
    <w:rsid w:val="538FAD26"/>
    <w:rsid w:val="5399C82A"/>
    <w:rsid w:val="53AD5F9F"/>
    <w:rsid w:val="53B62A67"/>
    <w:rsid w:val="53BFDCE2"/>
    <w:rsid w:val="53F4139E"/>
    <w:rsid w:val="53F89A6F"/>
    <w:rsid w:val="542F19D1"/>
    <w:rsid w:val="543C6451"/>
    <w:rsid w:val="5455B7F0"/>
    <w:rsid w:val="545E9CAE"/>
    <w:rsid w:val="54633C97"/>
    <w:rsid w:val="54710ED7"/>
    <w:rsid w:val="5475941B"/>
    <w:rsid w:val="5491A39C"/>
    <w:rsid w:val="54A49795"/>
    <w:rsid w:val="54BAF462"/>
    <w:rsid w:val="54BCF534"/>
    <w:rsid w:val="54C327AF"/>
    <w:rsid w:val="54DB52F2"/>
    <w:rsid w:val="5500623E"/>
    <w:rsid w:val="5505BD16"/>
    <w:rsid w:val="5507D361"/>
    <w:rsid w:val="5520BB97"/>
    <w:rsid w:val="5523282C"/>
    <w:rsid w:val="5528FBB6"/>
    <w:rsid w:val="554282F1"/>
    <w:rsid w:val="554B4AC5"/>
    <w:rsid w:val="556BDE95"/>
    <w:rsid w:val="556E9C29"/>
    <w:rsid w:val="557A2AB6"/>
    <w:rsid w:val="558A7EB6"/>
    <w:rsid w:val="5595ED61"/>
    <w:rsid w:val="55C3A50C"/>
    <w:rsid w:val="55C53E00"/>
    <w:rsid w:val="55F02E91"/>
    <w:rsid w:val="55FE8AC4"/>
    <w:rsid w:val="56173C09"/>
    <w:rsid w:val="56241517"/>
    <w:rsid w:val="562712F8"/>
    <w:rsid w:val="5634F166"/>
    <w:rsid w:val="5638192A"/>
    <w:rsid w:val="5649B18D"/>
    <w:rsid w:val="5674C351"/>
    <w:rsid w:val="567979EC"/>
    <w:rsid w:val="56835B81"/>
    <w:rsid w:val="568B1032"/>
    <w:rsid w:val="568CA1DE"/>
    <w:rsid w:val="56932CC6"/>
    <w:rsid w:val="569E1240"/>
    <w:rsid w:val="56B1FC7A"/>
    <w:rsid w:val="56C0923B"/>
    <w:rsid w:val="56C4CC17"/>
    <w:rsid w:val="56CF229A"/>
    <w:rsid w:val="56DA2D71"/>
    <w:rsid w:val="56E0B59E"/>
    <w:rsid w:val="56E32CDE"/>
    <w:rsid w:val="570DF5EA"/>
    <w:rsid w:val="5727464B"/>
    <w:rsid w:val="5731E232"/>
    <w:rsid w:val="574227D5"/>
    <w:rsid w:val="574A1E99"/>
    <w:rsid w:val="574F1C8F"/>
    <w:rsid w:val="5772793D"/>
    <w:rsid w:val="577E6CA2"/>
    <w:rsid w:val="5787C3D6"/>
    <w:rsid w:val="579D8C2D"/>
    <w:rsid w:val="579DD815"/>
    <w:rsid w:val="57ABBB64"/>
    <w:rsid w:val="57AF8B95"/>
    <w:rsid w:val="57D2F093"/>
    <w:rsid w:val="57DBF6A6"/>
    <w:rsid w:val="580F5FA1"/>
    <w:rsid w:val="58176222"/>
    <w:rsid w:val="582F6F20"/>
    <w:rsid w:val="5831B2E8"/>
    <w:rsid w:val="5847BC4A"/>
    <w:rsid w:val="5849383B"/>
    <w:rsid w:val="5851FE6A"/>
    <w:rsid w:val="58609C78"/>
    <w:rsid w:val="5863C5BD"/>
    <w:rsid w:val="5874FBE5"/>
    <w:rsid w:val="5889AD82"/>
    <w:rsid w:val="588F0902"/>
    <w:rsid w:val="58A0007E"/>
    <w:rsid w:val="58BEE452"/>
    <w:rsid w:val="58F12FFF"/>
    <w:rsid w:val="5902D447"/>
    <w:rsid w:val="59040872"/>
    <w:rsid w:val="590C4ED4"/>
    <w:rsid w:val="59222A85"/>
    <w:rsid w:val="593DEF13"/>
    <w:rsid w:val="59478BC5"/>
    <w:rsid w:val="594980B3"/>
    <w:rsid w:val="594A9AED"/>
    <w:rsid w:val="5954F317"/>
    <w:rsid w:val="596A6D90"/>
    <w:rsid w:val="59711E1B"/>
    <w:rsid w:val="5976AD12"/>
    <w:rsid w:val="5983F4F3"/>
    <w:rsid w:val="5990C8F5"/>
    <w:rsid w:val="59B58DFA"/>
    <w:rsid w:val="59CA67D8"/>
    <w:rsid w:val="59CCBADC"/>
    <w:rsid w:val="59DA6327"/>
    <w:rsid w:val="59DAC2B1"/>
    <w:rsid w:val="59E9A36A"/>
    <w:rsid w:val="5A015DC3"/>
    <w:rsid w:val="5A056608"/>
    <w:rsid w:val="5A100463"/>
    <w:rsid w:val="5A114BEE"/>
    <w:rsid w:val="5A25D0B6"/>
    <w:rsid w:val="5A278848"/>
    <w:rsid w:val="5A2E2A1B"/>
    <w:rsid w:val="5A552AD4"/>
    <w:rsid w:val="5A5EBF09"/>
    <w:rsid w:val="5A5F30D3"/>
    <w:rsid w:val="5A6482BE"/>
    <w:rsid w:val="5A66A8C6"/>
    <w:rsid w:val="5A67D7B6"/>
    <w:rsid w:val="5A70FDC9"/>
    <w:rsid w:val="5A86CAD0"/>
    <w:rsid w:val="5A9185AB"/>
    <w:rsid w:val="5ABD4B86"/>
    <w:rsid w:val="5ACBFC94"/>
    <w:rsid w:val="5AEA83F0"/>
    <w:rsid w:val="5AF56103"/>
    <w:rsid w:val="5B2093CB"/>
    <w:rsid w:val="5B3F6DD4"/>
    <w:rsid w:val="5B614595"/>
    <w:rsid w:val="5B7A0E8D"/>
    <w:rsid w:val="5B8D429C"/>
    <w:rsid w:val="5B90BA55"/>
    <w:rsid w:val="5B91B175"/>
    <w:rsid w:val="5B932A69"/>
    <w:rsid w:val="5BB602BD"/>
    <w:rsid w:val="5BBB50D0"/>
    <w:rsid w:val="5BC6EAF9"/>
    <w:rsid w:val="5BC6FD95"/>
    <w:rsid w:val="5BC92076"/>
    <w:rsid w:val="5BD98791"/>
    <w:rsid w:val="5BFF4F4C"/>
    <w:rsid w:val="5C01D2DC"/>
    <w:rsid w:val="5C103FCD"/>
    <w:rsid w:val="5C1B080B"/>
    <w:rsid w:val="5C3E2CAA"/>
    <w:rsid w:val="5C42CFC6"/>
    <w:rsid w:val="5C42E42C"/>
    <w:rsid w:val="5C491113"/>
    <w:rsid w:val="5C7D55F0"/>
    <w:rsid w:val="5C7F6E0D"/>
    <w:rsid w:val="5C88C82F"/>
    <w:rsid w:val="5C9139C3"/>
    <w:rsid w:val="5C9E88C2"/>
    <w:rsid w:val="5CA20E52"/>
    <w:rsid w:val="5CB174B9"/>
    <w:rsid w:val="5CB92D3D"/>
    <w:rsid w:val="5CBFCF09"/>
    <w:rsid w:val="5CC28002"/>
    <w:rsid w:val="5CC5AB3D"/>
    <w:rsid w:val="5CD9C8B5"/>
    <w:rsid w:val="5CDCF0C9"/>
    <w:rsid w:val="5CE79E5F"/>
    <w:rsid w:val="5D108F58"/>
    <w:rsid w:val="5D19200D"/>
    <w:rsid w:val="5D2024A1"/>
    <w:rsid w:val="5D339368"/>
    <w:rsid w:val="5D34B146"/>
    <w:rsid w:val="5D385381"/>
    <w:rsid w:val="5D385826"/>
    <w:rsid w:val="5D3CE03A"/>
    <w:rsid w:val="5D5C377F"/>
    <w:rsid w:val="5D66816B"/>
    <w:rsid w:val="5D6893C8"/>
    <w:rsid w:val="5D72EEB7"/>
    <w:rsid w:val="5D7B89A8"/>
    <w:rsid w:val="5D87D0AD"/>
    <w:rsid w:val="5DCAE263"/>
    <w:rsid w:val="5DD5D23D"/>
    <w:rsid w:val="5DF1CF1F"/>
    <w:rsid w:val="5DF26FCC"/>
    <w:rsid w:val="5E1CA46F"/>
    <w:rsid w:val="5E3A6166"/>
    <w:rsid w:val="5E4E63FB"/>
    <w:rsid w:val="5E51534E"/>
    <w:rsid w:val="5E5D9782"/>
    <w:rsid w:val="5E71423F"/>
    <w:rsid w:val="5E84C56E"/>
    <w:rsid w:val="5E8CA2C4"/>
    <w:rsid w:val="5E9A4CC5"/>
    <w:rsid w:val="5EB2B125"/>
    <w:rsid w:val="5EC1C80B"/>
    <w:rsid w:val="5EC64796"/>
    <w:rsid w:val="5EC8D738"/>
    <w:rsid w:val="5EE4BD4E"/>
    <w:rsid w:val="5EECE842"/>
    <w:rsid w:val="5EF1F3E7"/>
    <w:rsid w:val="5EF6CA71"/>
    <w:rsid w:val="5EFD15EB"/>
    <w:rsid w:val="5F057EFC"/>
    <w:rsid w:val="5F13A20E"/>
    <w:rsid w:val="5F1ADB46"/>
    <w:rsid w:val="5F456A3C"/>
    <w:rsid w:val="5F54210A"/>
    <w:rsid w:val="5F54CB9C"/>
    <w:rsid w:val="5F54E4E5"/>
    <w:rsid w:val="5F65A9A0"/>
    <w:rsid w:val="5F66B2C4"/>
    <w:rsid w:val="5F6FF8BF"/>
    <w:rsid w:val="5F7E3D35"/>
    <w:rsid w:val="5F836BC6"/>
    <w:rsid w:val="5F8D9F80"/>
    <w:rsid w:val="5F95920F"/>
    <w:rsid w:val="5F9D963D"/>
    <w:rsid w:val="5FAD8B7A"/>
    <w:rsid w:val="5FB6F2EE"/>
    <w:rsid w:val="5FC87ED5"/>
    <w:rsid w:val="5FD44BD4"/>
    <w:rsid w:val="5FD88366"/>
    <w:rsid w:val="5FE2BABC"/>
    <w:rsid w:val="5FE51D4D"/>
    <w:rsid w:val="600439A0"/>
    <w:rsid w:val="60146185"/>
    <w:rsid w:val="6018552C"/>
    <w:rsid w:val="6019DF7E"/>
    <w:rsid w:val="601C4987"/>
    <w:rsid w:val="6021E191"/>
    <w:rsid w:val="60307CC5"/>
    <w:rsid w:val="6040129F"/>
    <w:rsid w:val="6068A896"/>
    <w:rsid w:val="607A5A97"/>
    <w:rsid w:val="607C79F5"/>
    <w:rsid w:val="608328D4"/>
    <w:rsid w:val="60947267"/>
    <w:rsid w:val="60963A75"/>
    <w:rsid w:val="60C11068"/>
    <w:rsid w:val="60D7193A"/>
    <w:rsid w:val="60F83F75"/>
    <w:rsid w:val="60F87650"/>
    <w:rsid w:val="6109FD12"/>
    <w:rsid w:val="612039E7"/>
    <w:rsid w:val="612BC4B6"/>
    <w:rsid w:val="613387DD"/>
    <w:rsid w:val="61363854"/>
    <w:rsid w:val="614C4840"/>
    <w:rsid w:val="614D67C9"/>
    <w:rsid w:val="615ABDDD"/>
    <w:rsid w:val="617A8D32"/>
    <w:rsid w:val="617CD1DA"/>
    <w:rsid w:val="61919975"/>
    <w:rsid w:val="61A9C64A"/>
    <w:rsid w:val="61AC505A"/>
    <w:rsid w:val="61BED01B"/>
    <w:rsid w:val="61C25885"/>
    <w:rsid w:val="61F16DE1"/>
    <w:rsid w:val="61F4B54F"/>
    <w:rsid w:val="620EC51C"/>
    <w:rsid w:val="62104529"/>
    <w:rsid w:val="622180F8"/>
    <w:rsid w:val="6229CDCD"/>
    <w:rsid w:val="624F195B"/>
    <w:rsid w:val="625A44C9"/>
    <w:rsid w:val="625F7F0E"/>
    <w:rsid w:val="626CE6F0"/>
    <w:rsid w:val="62917F6D"/>
    <w:rsid w:val="6294CBCD"/>
    <w:rsid w:val="629F6CD2"/>
    <w:rsid w:val="62B18842"/>
    <w:rsid w:val="62B5B854"/>
    <w:rsid w:val="62C83E2F"/>
    <w:rsid w:val="62D6576F"/>
    <w:rsid w:val="62E08ABC"/>
    <w:rsid w:val="62F0C80F"/>
    <w:rsid w:val="62FAC715"/>
    <w:rsid w:val="62FDB0A4"/>
    <w:rsid w:val="63185069"/>
    <w:rsid w:val="6335A826"/>
    <w:rsid w:val="633DEFED"/>
    <w:rsid w:val="633F053F"/>
    <w:rsid w:val="63562D3D"/>
    <w:rsid w:val="6370B75F"/>
    <w:rsid w:val="63761C2F"/>
    <w:rsid w:val="6376387C"/>
    <w:rsid w:val="6376F6A7"/>
    <w:rsid w:val="6380E5FF"/>
    <w:rsid w:val="63813FB3"/>
    <w:rsid w:val="63842747"/>
    <w:rsid w:val="638E3E4D"/>
    <w:rsid w:val="639C5575"/>
    <w:rsid w:val="63A1433E"/>
    <w:rsid w:val="63A327F5"/>
    <w:rsid w:val="63A43F61"/>
    <w:rsid w:val="63AE0ED4"/>
    <w:rsid w:val="63E9D0AB"/>
    <w:rsid w:val="63ECA756"/>
    <w:rsid w:val="63F34079"/>
    <w:rsid w:val="6404909D"/>
    <w:rsid w:val="641C9BB8"/>
    <w:rsid w:val="64308177"/>
    <w:rsid w:val="644371F4"/>
    <w:rsid w:val="645336F5"/>
    <w:rsid w:val="649CA281"/>
    <w:rsid w:val="64CBE662"/>
    <w:rsid w:val="64D25A6B"/>
    <w:rsid w:val="64D6C5BA"/>
    <w:rsid w:val="64E0E9DB"/>
    <w:rsid w:val="64E7BF69"/>
    <w:rsid w:val="64F10E8C"/>
    <w:rsid w:val="64F2B044"/>
    <w:rsid w:val="64F45B82"/>
    <w:rsid w:val="64FFB76E"/>
    <w:rsid w:val="65309B95"/>
    <w:rsid w:val="6534EF9D"/>
    <w:rsid w:val="65599327"/>
    <w:rsid w:val="655DC763"/>
    <w:rsid w:val="6568623D"/>
    <w:rsid w:val="6575E317"/>
    <w:rsid w:val="659C57B2"/>
    <w:rsid w:val="65A04172"/>
    <w:rsid w:val="65A30AA3"/>
    <w:rsid w:val="65D559D5"/>
    <w:rsid w:val="65DFDD43"/>
    <w:rsid w:val="65F25E48"/>
    <w:rsid w:val="660049C5"/>
    <w:rsid w:val="661D7E27"/>
    <w:rsid w:val="6624D0D3"/>
    <w:rsid w:val="6629A3ED"/>
    <w:rsid w:val="663972BB"/>
    <w:rsid w:val="663E2993"/>
    <w:rsid w:val="664738B8"/>
    <w:rsid w:val="6650B57E"/>
    <w:rsid w:val="66622A46"/>
    <w:rsid w:val="666E5416"/>
    <w:rsid w:val="66778370"/>
    <w:rsid w:val="6682C8E0"/>
    <w:rsid w:val="66976E1B"/>
    <w:rsid w:val="669AE5B5"/>
    <w:rsid w:val="66AB092C"/>
    <w:rsid w:val="66D248BD"/>
    <w:rsid w:val="66D48D27"/>
    <w:rsid w:val="66DA760B"/>
    <w:rsid w:val="66EC3A4F"/>
    <w:rsid w:val="66FB798B"/>
    <w:rsid w:val="670FEBFC"/>
    <w:rsid w:val="671B9DA8"/>
    <w:rsid w:val="672C527D"/>
    <w:rsid w:val="672CBF09"/>
    <w:rsid w:val="672EE9AD"/>
    <w:rsid w:val="673BA1C8"/>
    <w:rsid w:val="675F439B"/>
    <w:rsid w:val="6765263C"/>
    <w:rsid w:val="676B10AB"/>
    <w:rsid w:val="676B862A"/>
    <w:rsid w:val="677EDAA1"/>
    <w:rsid w:val="677EE286"/>
    <w:rsid w:val="67838E62"/>
    <w:rsid w:val="678E7DAB"/>
    <w:rsid w:val="67979B13"/>
    <w:rsid w:val="67DD176A"/>
    <w:rsid w:val="67FA4CE8"/>
    <w:rsid w:val="68013843"/>
    <w:rsid w:val="680F9B4D"/>
    <w:rsid w:val="681133DA"/>
    <w:rsid w:val="6813D1F4"/>
    <w:rsid w:val="68266B2E"/>
    <w:rsid w:val="6839A54F"/>
    <w:rsid w:val="68546B57"/>
    <w:rsid w:val="687162DE"/>
    <w:rsid w:val="687E06A0"/>
    <w:rsid w:val="688B7970"/>
    <w:rsid w:val="68924535"/>
    <w:rsid w:val="689AED9E"/>
    <w:rsid w:val="68CAF399"/>
    <w:rsid w:val="68CE618E"/>
    <w:rsid w:val="68D1E793"/>
    <w:rsid w:val="68E2F32D"/>
    <w:rsid w:val="68FE31CB"/>
    <w:rsid w:val="68FE4DE3"/>
    <w:rsid w:val="690DCFFF"/>
    <w:rsid w:val="691A8164"/>
    <w:rsid w:val="692A4E0C"/>
    <w:rsid w:val="6934A0A1"/>
    <w:rsid w:val="695F870A"/>
    <w:rsid w:val="69677749"/>
    <w:rsid w:val="6973A9E7"/>
    <w:rsid w:val="697A9247"/>
    <w:rsid w:val="698A196F"/>
    <w:rsid w:val="69901560"/>
    <w:rsid w:val="69AD4382"/>
    <w:rsid w:val="69B8A550"/>
    <w:rsid w:val="69C5388B"/>
    <w:rsid w:val="69C63293"/>
    <w:rsid w:val="69FA0465"/>
    <w:rsid w:val="6A009E36"/>
    <w:rsid w:val="6A2EA2C5"/>
    <w:rsid w:val="6A36234D"/>
    <w:rsid w:val="6A3AFF65"/>
    <w:rsid w:val="6A436693"/>
    <w:rsid w:val="6A4A9746"/>
    <w:rsid w:val="6A5CB8ED"/>
    <w:rsid w:val="6A5F2EB3"/>
    <w:rsid w:val="6A629FA8"/>
    <w:rsid w:val="6A9AA55B"/>
    <w:rsid w:val="6A9DA1DE"/>
    <w:rsid w:val="6A9F52B6"/>
    <w:rsid w:val="6AA944FF"/>
    <w:rsid w:val="6AB510CB"/>
    <w:rsid w:val="6AC0A7E0"/>
    <w:rsid w:val="6AC3C9B8"/>
    <w:rsid w:val="6ACE94F4"/>
    <w:rsid w:val="6AD3939C"/>
    <w:rsid w:val="6AD7A23E"/>
    <w:rsid w:val="6ADCE85D"/>
    <w:rsid w:val="6ADFE348"/>
    <w:rsid w:val="6AE6D7C5"/>
    <w:rsid w:val="6B24655E"/>
    <w:rsid w:val="6B3FE755"/>
    <w:rsid w:val="6B44A902"/>
    <w:rsid w:val="6B4913E3"/>
    <w:rsid w:val="6B5942BB"/>
    <w:rsid w:val="6B623C40"/>
    <w:rsid w:val="6B7A850F"/>
    <w:rsid w:val="6B98CA02"/>
    <w:rsid w:val="6B9C58F0"/>
    <w:rsid w:val="6B9E43FF"/>
    <w:rsid w:val="6BA3F1B9"/>
    <w:rsid w:val="6BB2AC11"/>
    <w:rsid w:val="6BC52E1E"/>
    <w:rsid w:val="6BE5FDA8"/>
    <w:rsid w:val="6BEF0ECB"/>
    <w:rsid w:val="6BF50B6F"/>
    <w:rsid w:val="6BF512C8"/>
    <w:rsid w:val="6BF94BF4"/>
    <w:rsid w:val="6C1B4173"/>
    <w:rsid w:val="6C2B8C4F"/>
    <w:rsid w:val="6C2CCE59"/>
    <w:rsid w:val="6C2DE146"/>
    <w:rsid w:val="6C31C0C4"/>
    <w:rsid w:val="6C324D5F"/>
    <w:rsid w:val="6C44D93B"/>
    <w:rsid w:val="6C4A6057"/>
    <w:rsid w:val="6C65476B"/>
    <w:rsid w:val="6C6C2288"/>
    <w:rsid w:val="6C7C27F4"/>
    <w:rsid w:val="6C809ED5"/>
    <w:rsid w:val="6C887CAB"/>
    <w:rsid w:val="6C8ABB49"/>
    <w:rsid w:val="6C93853E"/>
    <w:rsid w:val="6C9BCE2A"/>
    <w:rsid w:val="6CA9C72F"/>
    <w:rsid w:val="6CAA3B01"/>
    <w:rsid w:val="6CB87D69"/>
    <w:rsid w:val="6CD36A58"/>
    <w:rsid w:val="6CEBFD8C"/>
    <w:rsid w:val="6CFB1902"/>
    <w:rsid w:val="6D00AF75"/>
    <w:rsid w:val="6D17E823"/>
    <w:rsid w:val="6D1A1273"/>
    <w:rsid w:val="6D1BD453"/>
    <w:rsid w:val="6D39330B"/>
    <w:rsid w:val="6D5B4435"/>
    <w:rsid w:val="6DA6708F"/>
    <w:rsid w:val="6DB05E01"/>
    <w:rsid w:val="6DE244E1"/>
    <w:rsid w:val="6DE78EF8"/>
    <w:rsid w:val="6DFC8E77"/>
    <w:rsid w:val="6E1218CF"/>
    <w:rsid w:val="6E1923AE"/>
    <w:rsid w:val="6E1AF9D2"/>
    <w:rsid w:val="6E240312"/>
    <w:rsid w:val="6E382B81"/>
    <w:rsid w:val="6E423EE3"/>
    <w:rsid w:val="6E4D561F"/>
    <w:rsid w:val="6E70E6C1"/>
    <w:rsid w:val="6E8258A0"/>
    <w:rsid w:val="6E889572"/>
    <w:rsid w:val="6E97D391"/>
    <w:rsid w:val="6EB79338"/>
    <w:rsid w:val="6ED41FC7"/>
    <w:rsid w:val="6ED715C9"/>
    <w:rsid w:val="6EEB6475"/>
    <w:rsid w:val="6EFBB5DC"/>
    <w:rsid w:val="6F0B032D"/>
    <w:rsid w:val="6F0F7239"/>
    <w:rsid w:val="6F133718"/>
    <w:rsid w:val="6F34263E"/>
    <w:rsid w:val="6F38B2CE"/>
    <w:rsid w:val="6F4C9039"/>
    <w:rsid w:val="6F5A6CE8"/>
    <w:rsid w:val="6F614BF7"/>
    <w:rsid w:val="6F632D11"/>
    <w:rsid w:val="6F68B21F"/>
    <w:rsid w:val="6F835F59"/>
    <w:rsid w:val="6F84442C"/>
    <w:rsid w:val="6FA3C34A"/>
    <w:rsid w:val="6FB10BD4"/>
    <w:rsid w:val="6FCDCEFF"/>
    <w:rsid w:val="6FE3C29E"/>
    <w:rsid w:val="70001252"/>
    <w:rsid w:val="70106E77"/>
    <w:rsid w:val="703725A8"/>
    <w:rsid w:val="703A1B90"/>
    <w:rsid w:val="704698F5"/>
    <w:rsid w:val="705F9486"/>
    <w:rsid w:val="707BF1BF"/>
    <w:rsid w:val="7083F63F"/>
    <w:rsid w:val="708CCAF5"/>
    <w:rsid w:val="7092B019"/>
    <w:rsid w:val="7097863D"/>
    <w:rsid w:val="70B2697C"/>
    <w:rsid w:val="70BC36AA"/>
    <w:rsid w:val="70C0956C"/>
    <w:rsid w:val="70C13754"/>
    <w:rsid w:val="70DDCBDE"/>
    <w:rsid w:val="70EA0A01"/>
    <w:rsid w:val="70F3C805"/>
    <w:rsid w:val="710D7CC8"/>
    <w:rsid w:val="71133536"/>
    <w:rsid w:val="712A601C"/>
    <w:rsid w:val="712BAC9A"/>
    <w:rsid w:val="713245A2"/>
    <w:rsid w:val="71460DD8"/>
    <w:rsid w:val="7179F931"/>
    <w:rsid w:val="718BADD6"/>
    <w:rsid w:val="719A4E03"/>
    <w:rsid w:val="719FEB63"/>
    <w:rsid w:val="71A62E62"/>
    <w:rsid w:val="71B32920"/>
    <w:rsid w:val="71C2BEA9"/>
    <w:rsid w:val="71C834E1"/>
    <w:rsid w:val="71CB77C9"/>
    <w:rsid w:val="71D0FDAD"/>
    <w:rsid w:val="71E2221F"/>
    <w:rsid w:val="7206939B"/>
    <w:rsid w:val="7222D70D"/>
    <w:rsid w:val="722A169B"/>
    <w:rsid w:val="722FC527"/>
    <w:rsid w:val="7230B63D"/>
    <w:rsid w:val="72343306"/>
    <w:rsid w:val="7234D29D"/>
    <w:rsid w:val="724DA585"/>
    <w:rsid w:val="72529EA3"/>
    <w:rsid w:val="72541151"/>
    <w:rsid w:val="7266F915"/>
    <w:rsid w:val="726EEFB9"/>
    <w:rsid w:val="72727EBF"/>
    <w:rsid w:val="7279B270"/>
    <w:rsid w:val="72864DB8"/>
    <w:rsid w:val="728C7600"/>
    <w:rsid w:val="72A374E8"/>
    <w:rsid w:val="72A383E8"/>
    <w:rsid w:val="72B1E1AA"/>
    <w:rsid w:val="72B25801"/>
    <w:rsid w:val="72B39FD5"/>
    <w:rsid w:val="72DC96EF"/>
    <w:rsid w:val="730163D0"/>
    <w:rsid w:val="730527C0"/>
    <w:rsid w:val="730E46FA"/>
    <w:rsid w:val="731176BA"/>
    <w:rsid w:val="732B5C4E"/>
    <w:rsid w:val="734CD0B5"/>
    <w:rsid w:val="7358DD5E"/>
    <w:rsid w:val="735C134E"/>
    <w:rsid w:val="73761B99"/>
    <w:rsid w:val="73852156"/>
    <w:rsid w:val="738E0EFE"/>
    <w:rsid w:val="739110A1"/>
    <w:rsid w:val="739ACD9F"/>
    <w:rsid w:val="73AB87A0"/>
    <w:rsid w:val="73CA11DF"/>
    <w:rsid w:val="73D278DB"/>
    <w:rsid w:val="73E1E553"/>
    <w:rsid w:val="73ECBBDB"/>
    <w:rsid w:val="73EFB41F"/>
    <w:rsid w:val="740B20E2"/>
    <w:rsid w:val="740B743C"/>
    <w:rsid w:val="741890BA"/>
    <w:rsid w:val="742E2A8D"/>
    <w:rsid w:val="744942C7"/>
    <w:rsid w:val="7463D0FA"/>
    <w:rsid w:val="746DD33A"/>
    <w:rsid w:val="74723448"/>
    <w:rsid w:val="74841362"/>
    <w:rsid w:val="74914FF7"/>
    <w:rsid w:val="7498B314"/>
    <w:rsid w:val="74A923D7"/>
    <w:rsid w:val="74B5FC47"/>
    <w:rsid w:val="74BEAF52"/>
    <w:rsid w:val="74E6CFE3"/>
    <w:rsid w:val="74EAF572"/>
    <w:rsid w:val="74F79ADF"/>
    <w:rsid w:val="75038448"/>
    <w:rsid w:val="751F9AF3"/>
    <w:rsid w:val="753AA843"/>
    <w:rsid w:val="7546EE1B"/>
    <w:rsid w:val="75474311"/>
    <w:rsid w:val="754D00DC"/>
    <w:rsid w:val="75536DFC"/>
    <w:rsid w:val="755AEBB8"/>
    <w:rsid w:val="75649882"/>
    <w:rsid w:val="7587F385"/>
    <w:rsid w:val="75880000"/>
    <w:rsid w:val="75980279"/>
    <w:rsid w:val="75A9AD5D"/>
    <w:rsid w:val="75B42186"/>
    <w:rsid w:val="75DF1FF3"/>
    <w:rsid w:val="75EB4DC9"/>
    <w:rsid w:val="75F2A0DD"/>
    <w:rsid w:val="7611F3DF"/>
    <w:rsid w:val="7620630C"/>
    <w:rsid w:val="7631F127"/>
    <w:rsid w:val="763EB83B"/>
    <w:rsid w:val="7648A939"/>
    <w:rsid w:val="7655C938"/>
    <w:rsid w:val="767D495F"/>
    <w:rsid w:val="769F54A9"/>
    <w:rsid w:val="76A37339"/>
    <w:rsid w:val="76AF31EC"/>
    <w:rsid w:val="76C7F4B3"/>
    <w:rsid w:val="76D43087"/>
    <w:rsid w:val="76D86CFC"/>
    <w:rsid w:val="76DB0E9B"/>
    <w:rsid w:val="76E6BEA8"/>
    <w:rsid w:val="76EFF82E"/>
    <w:rsid w:val="76F25EBD"/>
    <w:rsid w:val="771B4777"/>
    <w:rsid w:val="775519ED"/>
    <w:rsid w:val="779604D5"/>
    <w:rsid w:val="77AF9D14"/>
    <w:rsid w:val="77B5BF62"/>
    <w:rsid w:val="77C2F525"/>
    <w:rsid w:val="77D37218"/>
    <w:rsid w:val="77D4D4F3"/>
    <w:rsid w:val="77D541AF"/>
    <w:rsid w:val="77DDCCC6"/>
    <w:rsid w:val="77E4B7D4"/>
    <w:rsid w:val="77E85C5F"/>
    <w:rsid w:val="77FD38BD"/>
    <w:rsid w:val="781DA7F1"/>
    <w:rsid w:val="781F2E13"/>
    <w:rsid w:val="78275540"/>
    <w:rsid w:val="782B8862"/>
    <w:rsid w:val="782E0478"/>
    <w:rsid w:val="784CAC9F"/>
    <w:rsid w:val="78505E12"/>
    <w:rsid w:val="7859FC97"/>
    <w:rsid w:val="7864FB9E"/>
    <w:rsid w:val="7886ADB6"/>
    <w:rsid w:val="78AD99D5"/>
    <w:rsid w:val="78B2DF14"/>
    <w:rsid w:val="78D93CA6"/>
    <w:rsid w:val="78D95FB6"/>
    <w:rsid w:val="78DFA6DF"/>
    <w:rsid w:val="78E5E522"/>
    <w:rsid w:val="78F2F7E3"/>
    <w:rsid w:val="78FF0E08"/>
    <w:rsid w:val="7930527A"/>
    <w:rsid w:val="793D4F1F"/>
    <w:rsid w:val="794F82ED"/>
    <w:rsid w:val="79933361"/>
    <w:rsid w:val="79B59F54"/>
    <w:rsid w:val="79C05952"/>
    <w:rsid w:val="79C788C7"/>
    <w:rsid w:val="79CB0A5A"/>
    <w:rsid w:val="79CBFDD9"/>
    <w:rsid w:val="79E0370B"/>
    <w:rsid w:val="79F06EBD"/>
    <w:rsid w:val="7A282D60"/>
    <w:rsid w:val="7A3454D9"/>
    <w:rsid w:val="7A3ED147"/>
    <w:rsid w:val="7A51CE05"/>
    <w:rsid w:val="7A5C624F"/>
    <w:rsid w:val="7A601F7B"/>
    <w:rsid w:val="7A672984"/>
    <w:rsid w:val="7A6F1411"/>
    <w:rsid w:val="7A77F53F"/>
    <w:rsid w:val="7A8338B0"/>
    <w:rsid w:val="7A9334BF"/>
    <w:rsid w:val="7AD918D3"/>
    <w:rsid w:val="7ADA2EB8"/>
    <w:rsid w:val="7B0648F9"/>
    <w:rsid w:val="7B344D93"/>
    <w:rsid w:val="7B36C431"/>
    <w:rsid w:val="7B37F978"/>
    <w:rsid w:val="7B384B1E"/>
    <w:rsid w:val="7B692748"/>
    <w:rsid w:val="7B6EB9E0"/>
    <w:rsid w:val="7B8A0B1B"/>
    <w:rsid w:val="7B9016F6"/>
    <w:rsid w:val="7BA0FE1C"/>
    <w:rsid w:val="7BA3734C"/>
    <w:rsid w:val="7BAF1D52"/>
    <w:rsid w:val="7BC4B1B2"/>
    <w:rsid w:val="7BC7211F"/>
    <w:rsid w:val="7BD2B5FF"/>
    <w:rsid w:val="7C12E4BD"/>
    <w:rsid w:val="7C393DE0"/>
    <w:rsid w:val="7C3A55F5"/>
    <w:rsid w:val="7C43D716"/>
    <w:rsid w:val="7C47BF4D"/>
    <w:rsid w:val="7C5018EA"/>
    <w:rsid w:val="7C55499B"/>
    <w:rsid w:val="7C8A6567"/>
    <w:rsid w:val="7C8CA1EE"/>
    <w:rsid w:val="7C955FC4"/>
    <w:rsid w:val="7C96FFB8"/>
    <w:rsid w:val="7CA2DEF8"/>
    <w:rsid w:val="7CB0E8B1"/>
    <w:rsid w:val="7CB4E7F6"/>
    <w:rsid w:val="7CC750D7"/>
    <w:rsid w:val="7CD41B7F"/>
    <w:rsid w:val="7CDDF539"/>
    <w:rsid w:val="7D0A3AFF"/>
    <w:rsid w:val="7D0AE6A0"/>
    <w:rsid w:val="7D0E84BE"/>
    <w:rsid w:val="7D1BD379"/>
    <w:rsid w:val="7D1F536F"/>
    <w:rsid w:val="7D52AD2E"/>
    <w:rsid w:val="7D5BB5CC"/>
    <w:rsid w:val="7D6A48DF"/>
    <w:rsid w:val="7D7DC817"/>
    <w:rsid w:val="7D7F0E2C"/>
    <w:rsid w:val="7D865037"/>
    <w:rsid w:val="7D8998A7"/>
    <w:rsid w:val="7D8B24EC"/>
    <w:rsid w:val="7D980C44"/>
    <w:rsid w:val="7D9A0D20"/>
    <w:rsid w:val="7DA2C279"/>
    <w:rsid w:val="7DA650C0"/>
    <w:rsid w:val="7DB10219"/>
    <w:rsid w:val="7DC12072"/>
    <w:rsid w:val="7DDB88E2"/>
    <w:rsid w:val="7DDEE265"/>
    <w:rsid w:val="7DF0EDA1"/>
    <w:rsid w:val="7DF405E9"/>
    <w:rsid w:val="7DFC397E"/>
    <w:rsid w:val="7E0CFCFC"/>
    <w:rsid w:val="7E0E61B4"/>
    <w:rsid w:val="7E1F62F6"/>
    <w:rsid w:val="7E234974"/>
    <w:rsid w:val="7E2E4C57"/>
    <w:rsid w:val="7E46270A"/>
    <w:rsid w:val="7E694375"/>
    <w:rsid w:val="7E805256"/>
    <w:rsid w:val="7E80DD54"/>
    <w:rsid w:val="7E95422D"/>
    <w:rsid w:val="7EC61B41"/>
    <w:rsid w:val="7F202870"/>
    <w:rsid w:val="7F231C80"/>
    <w:rsid w:val="7F33C50F"/>
    <w:rsid w:val="7F36C16A"/>
    <w:rsid w:val="7F44C0DD"/>
    <w:rsid w:val="7F7966D6"/>
    <w:rsid w:val="7F7AB2C6"/>
    <w:rsid w:val="7F87F5EA"/>
    <w:rsid w:val="7FC02D79"/>
    <w:rsid w:val="7FC32690"/>
    <w:rsid w:val="7FCBA4AB"/>
    <w:rsid w:val="7FDFE6D8"/>
    <w:rsid w:val="7FEF3A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0394761E"/>
  <w15:docId w15:val="{AE2F5591-58ED-43B0-98E6-C9CBE3DB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01D"/>
    <w:pPr>
      <w:widowControl w:val="0"/>
      <w:suppressAutoHyphens/>
    </w:pPr>
    <w:rPr>
      <w:rFonts w:eastAsia="Arial Unicode MS"/>
      <w:kern w:val="1"/>
      <w:sz w:val="24"/>
      <w:szCs w:val="24"/>
      <w:lang w:eastAsia="ar-SA"/>
    </w:rPr>
  </w:style>
  <w:style w:type="paragraph" w:styleId="Heading1">
    <w:name w:val="heading 1"/>
    <w:basedOn w:val="Normal"/>
    <w:next w:val="Normal"/>
    <w:link w:val="Virsraksts1Rakstz"/>
    <w:uiPriority w:val="9"/>
    <w:qFormat/>
    <w:rsid w:val="007A1FC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Virsraksts2Rakstz"/>
    <w:unhideWhenUsed/>
    <w:qFormat/>
    <w:rsid w:val="00D0227A"/>
    <w:pPr>
      <w:keepNext/>
      <w:numPr>
        <w:ilvl w:val="1"/>
        <w:numId w:val="3"/>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uiPriority w:val="99"/>
    <w:rsid w:val="00983E09"/>
    <w:rPr>
      <w:rFonts w:ascii="Calibri" w:eastAsia="ヒラギノ角ゴ Pro W3" w:hAnsi="Calibri"/>
      <w:color w:val="000000"/>
    </w:rPr>
  </w:style>
  <w:style w:type="character" w:styleId="CommentReference">
    <w:name w:val="annotation reference"/>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KomentratekstsRakstz"/>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VrestekstsRakstz"/>
    <w:uiPriority w:val="99"/>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H&amp;P List Paragraph,2,Strip,Colorful List - Accent 11,Colorful List - Accent 12"/>
    <w:basedOn w:val="Normal"/>
    <w:link w:val="SarakstarindkopaRakstz"/>
    <w:uiPriority w:val="34"/>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KomentratmaRakstz"/>
    <w:uiPriority w:val="99"/>
    <w:semiHidden/>
    <w:unhideWhenUsed/>
    <w:rsid w:val="002A2631"/>
    <w:pPr>
      <w:widowControl w:val="0"/>
      <w:suppressAutoHyphens/>
      <w:spacing w:after="0" w:line="240" w:lineRule="auto"/>
    </w:pPr>
  </w:style>
  <w:style w:type="character" w:customStyle="1" w:styleId="KomentratekstsRakstz">
    <w:name w:val="Komentāra teksts Rakstz."/>
    <w:link w:val="CommentText"/>
    <w:rsid w:val="002A2631"/>
    <w:rPr>
      <w:rFonts w:ascii="Calibri" w:eastAsia="ヒラギノ角ゴ Pro W3" w:hAnsi="Calibri"/>
      <w:color w:val="000000"/>
      <w:kern w:val="1"/>
      <w:lang w:eastAsia="ar-SA"/>
    </w:rPr>
  </w:style>
  <w:style w:type="character" w:customStyle="1" w:styleId="KomentratmaRakstz">
    <w:name w:val="Komentāra tēma Rakstz."/>
    <w:link w:val="CommentSubject"/>
    <w:uiPriority w:val="99"/>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59"/>
    <w:rsid w:val="008663C2"/>
    <w:tblPr/>
  </w:style>
  <w:style w:type="character" w:customStyle="1" w:styleId="Virsraksts2Rakstz">
    <w:name w:val="Virsraksts 2 Rakstz."/>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GalveneRakstz"/>
    <w:unhideWhenUsed/>
    <w:rsid w:val="00A45CC6"/>
    <w:pPr>
      <w:tabs>
        <w:tab w:val="center" w:pos="4153"/>
        <w:tab w:val="right" w:pos="8306"/>
      </w:tabs>
    </w:pPr>
  </w:style>
  <w:style w:type="character" w:customStyle="1" w:styleId="GalveneRakstz">
    <w:name w:val="Galvene Rakstz."/>
    <w:aliases w:val="18pt Bold Rakstz."/>
    <w:link w:val="Header"/>
    <w:rsid w:val="00A45CC6"/>
    <w:rPr>
      <w:rFonts w:eastAsia="Arial Unicode MS"/>
      <w:kern w:val="1"/>
      <w:sz w:val="24"/>
      <w:szCs w:val="24"/>
      <w:lang w:eastAsia="ar-SA"/>
    </w:rPr>
  </w:style>
  <w:style w:type="paragraph" w:styleId="Footer">
    <w:name w:val="footer"/>
    <w:basedOn w:val="Normal"/>
    <w:link w:val="KjeneRakstz"/>
    <w:uiPriority w:val="99"/>
    <w:unhideWhenUsed/>
    <w:rsid w:val="00A45CC6"/>
    <w:pPr>
      <w:tabs>
        <w:tab w:val="center" w:pos="4153"/>
        <w:tab w:val="right" w:pos="8306"/>
      </w:tabs>
    </w:pPr>
  </w:style>
  <w:style w:type="character" w:customStyle="1" w:styleId="KjeneRakstz">
    <w:name w:val="Kājene Rakstz."/>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Virsraksts1Rakstz">
    <w:name w:val="Virsraksts 1 Rakstz."/>
    <w:link w:val="Heading1"/>
    <w:uiPriority w:val="9"/>
    <w:rsid w:val="007A1FC1"/>
    <w:rPr>
      <w:rFonts w:ascii="Cambria" w:eastAsia="Times New Roman" w:hAnsi="Cambria" w:cs="Times New Roman"/>
      <w:b/>
      <w:bCs/>
      <w:kern w:val="32"/>
      <w:sz w:val="32"/>
      <w:szCs w:val="32"/>
      <w:lang w:eastAsia="ar-SA"/>
    </w:rPr>
  </w:style>
  <w:style w:type="character" w:customStyle="1" w:styleId="SarakstarindkopaRakstz">
    <w:name w:val="Saraksta rindkopa Rakstz."/>
    <w:aliases w:val="H&amp;P List Paragraph Rakstz.,2 Rakstz.,Strip Rakstz.,Colorful List - Accent 11 Rakstz.,Colorful List - Accent 12 Rakstz."/>
    <w:link w:val="ListParagraph"/>
    <w:uiPriority w:val="34"/>
    <w:qFormat/>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Emphasis">
    <w:name w:val="Emphasis"/>
    <w:basedOn w:val="DefaultParagraphFont"/>
    <w:uiPriority w:val="20"/>
    <w:qFormat/>
    <w:rsid w:val="00DA34B5"/>
    <w:rPr>
      <w:i/>
      <w:iCs/>
    </w:rPr>
  </w:style>
  <w:style w:type="character" w:customStyle="1" w:styleId="UnresolvedMention1">
    <w:name w:val="Unresolved Mention1"/>
    <w:basedOn w:val="DefaultParagraphFont"/>
    <w:uiPriority w:val="99"/>
    <w:semiHidden/>
    <w:unhideWhenUsed/>
    <w:rsid w:val="00BC335B"/>
    <w:rPr>
      <w:color w:val="605E5C"/>
      <w:shd w:val="clear" w:color="auto" w:fill="E1DFDD"/>
    </w:rPr>
  </w:style>
  <w:style w:type="paragraph" w:customStyle="1" w:styleId="tv213">
    <w:name w:val="tv213"/>
    <w:basedOn w:val="Normal"/>
    <w:rsid w:val="00A77E73"/>
    <w:pPr>
      <w:widowControl/>
      <w:suppressAutoHyphens w:val="0"/>
      <w:spacing w:before="100" w:beforeAutospacing="1" w:after="100" w:afterAutospacing="1"/>
    </w:pPr>
    <w:rPr>
      <w:rFonts w:eastAsia="Times New Roman"/>
      <w:kern w:val="0"/>
      <w:lang w:eastAsia="lv-LV"/>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DefaultParagraphFont"/>
    <w:link w:val="FootnoteText"/>
    <w:uiPriority w:val="99"/>
    <w:rsid w:val="00EB22CB"/>
    <w:rPr>
      <w:rFonts w:eastAsia="Arial Unicode MS"/>
      <w:kern w:val="1"/>
      <w:lang w:eastAsia="ar-SA"/>
    </w:rPr>
  </w:style>
  <w:style w:type="character" w:customStyle="1" w:styleId="fontstyle01">
    <w:name w:val="fontstyle01"/>
    <w:basedOn w:val="DefaultParagraphFont"/>
    <w:rsid w:val="0029560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145"/>
    <w:rPr>
      <w:color w:val="605E5C"/>
      <w:shd w:val="clear" w:color="auto" w:fill="E1DFDD"/>
    </w:rPr>
  </w:style>
  <w:style w:type="character" w:customStyle="1" w:styleId="normaltextrun">
    <w:name w:val="normaltextrun"/>
    <w:basedOn w:val="DefaultParagraphFont"/>
    <w:rsid w:val="00F012FD"/>
  </w:style>
  <w:style w:type="character" w:customStyle="1" w:styleId="eop">
    <w:name w:val="eop"/>
    <w:basedOn w:val="DefaultParagraphFont"/>
    <w:rsid w:val="006D3412"/>
  </w:style>
  <w:style w:type="paragraph" w:customStyle="1" w:styleId="paragraph">
    <w:name w:val="paragraph"/>
    <w:basedOn w:val="Normal"/>
    <w:rsid w:val="007C761E"/>
    <w:pPr>
      <w:widowControl/>
      <w:suppressAutoHyphens w:val="0"/>
      <w:spacing w:before="100" w:beforeAutospacing="1" w:after="100" w:afterAutospacing="1"/>
    </w:pPr>
    <w:rPr>
      <w:rFonts w:eastAsia="Times New Roman"/>
      <w:kern w:val="0"/>
      <w:lang w:val="en-US" w:eastAsia="en-US"/>
    </w:rPr>
  </w:style>
  <w:style w:type="character" w:customStyle="1" w:styleId="cf01">
    <w:name w:val="cf01"/>
    <w:basedOn w:val="DefaultParagraphFont"/>
    <w:rsid w:val="00D64473"/>
    <w:rPr>
      <w:rFonts w:ascii="Segoe UI" w:hAnsi="Segoe UI" w:cs="Segoe UI" w:hint="default"/>
      <w:sz w:val="18"/>
      <w:szCs w:val="18"/>
    </w:rPr>
  </w:style>
  <w:style w:type="character" w:customStyle="1" w:styleId="ui-provider">
    <w:name w:val="ui-provider"/>
    <w:basedOn w:val="DefaultParagraphFont"/>
    <w:rsid w:val="006F1440"/>
  </w:style>
  <w:style w:type="paragraph" w:styleId="EndnoteText">
    <w:name w:val="endnote text"/>
    <w:basedOn w:val="Normal"/>
    <w:link w:val="BeiguvrestekstsRakstz"/>
    <w:uiPriority w:val="99"/>
    <w:semiHidden/>
    <w:unhideWhenUsed/>
    <w:rsid w:val="00D61A87"/>
    <w:rPr>
      <w:sz w:val="20"/>
      <w:szCs w:val="20"/>
    </w:rPr>
  </w:style>
  <w:style w:type="character" w:customStyle="1" w:styleId="BeiguvrestekstsRakstz">
    <w:name w:val="Beigu vēres teksts Rakstz."/>
    <w:basedOn w:val="DefaultParagraphFont"/>
    <w:link w:val="EndnoteText"/>
    <w:uiPriority w:val="99"/>
    <w:semiHidden/>
    <w:rsid w:val="00D61A87"/>
    <w:rPr>
      <w:rFonts w:eastAsia="Arial Unicode MS"/>
      <w:kern w:val="1"/>
      <w:lang w:eastAsia="ar-SA"/>
    </w:rPr>
  </w:style>
  <w:style w:type="paragraph" w:customStyle="1" w:styleId="xmsolistparagraph">
    <w:name w:val="x_msolistparagraph"/>
    <w:basedOn w:val="Normal"/>
    <w:rsid w:val="0020595A"/>
    <w:pPr>
      <w:widowControl/>
      <w:suppressAutoHyphens w:val="0"/>
      <w:spacing w:before="100" w:beforeAutospacing="1" w:after="100" w:afterAutospacing="1"/>
    </w:pPr>
    <w:rPr>
      <w:rFonts w:ascii="Calibri" w:hAnsi="Calibri" w:eastAsiaTheme="minorHAnsi" w:cs="Calibri"/>
      <w:kern w:val="0"/>
      <w:sz w:val="22"/>
      <w:szCs w:val="22"/>
      <w:lang w:val="en-US" w:eastAsia="en-US"/>
    </w:rPr>
  </w:style>
  <w:style w:type="paragraph" w:customStyle="1" w:styleId="xmsonormal">
    <w:name w:val="x_msonormal"/>
    <w:basedOn w:val="Normal"/>
    <w:rsid w:val="0020595A"/>
    <w:pPr>
      <w:widowControl/>
      <w:suppressAutoHyphens w:val="0"/>
      <w:spacing w:before="100" w:beforeAutospacing="1" w:after="100" w:afterAutospacing="1"/>
    </w:pPr>
    <w:rPr>
      <w:rFonts w:ascii="Calibri" w:hAnsi="Calibri" w:eastAsiaTheme="minorHAnsi" w:cs="Calibri"/>
      <w:kern w:val="0"/>
      <w:sz w:val="22"/>
      <w:szCs w:val="22"/>
      <w:lang w:val="en-US" w:eastAsia="en-US"/>
    </w:rPr>
  </w:style>
  <w:style w:type="character" w:customStyle="1" w:styleId="cf11">
    <w:name w:val="cf11"/>
    <w:basedOn w:val="DefaultParagraphFont"/>
    <w:rsid w:val="001B256E"/>
    <w:rPr>
      <w:rFonts w:ascii="Segoe UI" w:hAnsi="Segoe UI" w:cs="Segoe UI" w:hint="default"/>
      <w:color w:val="525252"/>
      <w:sz w:val="18"/>
      <w:szCs w:val="18"/>
      <w:shd w:val="clear" w:color="auto" w:fill="00FFFF"/>
    </w:rPr>
  </w:style>
  <w:style w:type="paragraph" w:customStyle="1" w:styleId="pf0">
    <w:name w:val="pf0"/>
    <w:basedOn w:val="Normal"/>
    <w:rsid w:val="001B256E"/>
    <w:pPr>
      <w:widowControl/>
      <w:suppressAutoHyphens w:val="0"/>
      <w:spacing w:before="100" w:beforeAutospacing="1" w:after="100" w:afterAutospacing="1"/>
    </w:pPr>
    <w:rPr>
      <w:rFonts w:eastAsia="Times New Roman"/>
      <w:kern w:val="0"/>
      <w:lang w:eastAsia="lv-LV"/>
    </w:rPr>
  </w:style>
  <w:style w:type="character" w:customStyle="1" w:styleId="cf21">
    <w:name w:val="cf21"/>
    <w:basedOn w:val="DefaultParagraphFont"/>
    <w:rsid w:val="00901AC9"/>
    <w:rPr>
      <w:rFonts w:ascii="Segoe UI" w:hAnsi="Segoe UI" w:cs="Segoe UI" w:hint="default"/>
      <w:color w:val="5B9BD5"/>
      <w:sz w:val="18"/>
      <w:szCs w:val="18"/>
    </w:rPr>
  </w:style>
  <w:style w:type="character" w:customStyle="1" w:styleId="cf41">
    <w:name w:val="cf41"/>
    <w:basedOn w:val="DefaultParagraphFont"/>
    <w:rsid w:val="00901AC9"/>
    <w:rPr>
      <w:rFonts w:ascii="Segoe UI" w:hAnsi="Segoe UI" w:cs="Segoe UI" w:hint="default"/>
      <w:sz w:val="18"/>
      <w:szCs w:val="18"/>
      <w:shd w:val="clear" w:color="auto" w:fill="FFFFFF"/>
    </w:rPr>
  </w:style>
  <w:style w:type="paragraph" w:styleId="TOCHeading">
    <w:name w:val="TOC Heading"/>
    <w:basedOn w:val="Heading1"/>
    <w:next w:val="Normal"/>
    <w:uiPriority w:val="39"/>
    <w:unhideWhenUsed/>
    <w:qFormat/>
    <w:rsid w:val="00A4444C"/>
    <w:pPr>
      <w:keepLines/>
      <w:widowControl/>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A4444C"/>
    <w:pPr>
      <w:spacing w:after="100"/>
    </w:pPr>
    <w:rPr>
      <w:rFonts w:eastAsia="Times New Roman"/>
      <w:kern w:val="2"/>
      <w:lang w:eastAsia="lv-LV"/>
    </w:rPr>
  </w:style>
  <w:style w:type="numbering" w:customStyle="1" w:styleId="CurrentList1">
    <w:name w:val="Current List1"/>
    <w:uiPriority w:val="99"/>
    <w:rsid w:val="00ED216D"/>
    <w:pPr>
      <w:numPr>
        <w:numId w:val="56"/>
      </w:numPr>
    </w:pPr>
  </w:style>
  <w:style w:type="numbering" w:customStyle="1" w:styleId="CurrentList2">
    <w:name w:val="Current List2"/>
    <w:uiPriority w:val="99"/>
    <w:rsid w:val="00ED216D"/>
    <w:pPr>
      <w:numPr>
        <w:numId w:val="57"/>
      </w:numPr>
    </w:pPr>
  </w:style>
  <w:style w:type="numbering" w:customStyle="1" w:styleId="CurrentList3">
    <w:name w:val="Current List3"/>
    <w:uiPriority w:val="99"/>
    <w:rsid w:val="00ED216D"/>
    <w:pPr>
      <w:numPr>
        <w:numId w:val="58"/>
      </w:numPr>
    </w:pPr>
  </w:style>
  <w:style w:type="numbering" w:customStyle="1" w:styleId="CurrentList4">
    <w:name w:val="Current List4"/>
    <w:uiPriority w:val="99"/>
    <w:rsid w:val="00ED216D"/>
    <w:pPr>
      <w:numPr>
        <w:numId w:val="59"/>
      </w:numPr>
    </w:pPr>
  </w:style>
  <w:style w:type="numbering" w:customStyle="1" w:styleId="CurrentList5">
    <w:name w:val="Current List5"/>
    <w:uiPriority w:val="99"/>
    <w:rsid w:val="00ED216D"/>
    <w:pPr>
      <w:numPr>
        <w:numId w:val="60"/>
      </w:numPr>
    </w:pPr>
  </w:style>
  <w:style w:type="numbering" w:customStyle="1" w:styleId="CurrentList6">
    <w:name w:val="Current List6"/>
    <w:uiPriority w:val="99"/>
    <w:rsid w:val="00ED216D"/>
    <w:pPr>
      <w:numPr>
        <w:numId w:val="61"/>
      </w:numPr>
    </w:pPr>
  </w:style>
  <w:style w:type="numbering" w:customStyle="1" w:styleId="CurrentList7">
    <w:name w:val="Current List7"/>
    <w:uiPriority w:val="99"/>
    <w:rsid w:val="00B96154"/>
    <w:pPr>
      <w:numPr>
        <w:numId w:val="64"/>
      </w:numPr>
    </w:pPr>
  </w:style>
  <w:style w:type="numbering" w:customStyle="1" w:styleId="CurrentList8">
    <w:name w:val="Current List8"/>
    <w:uiPriority w:val="99"/>
    <w:rsid w:val="00B96154"/>
    <w:pPr>
      <w:numPr>
        <w:numId w:val="65"/>
      </w:numPr>
    </w:pPr>
  </w:style>
  <w:style w:type="numbering" w:customStyle="1" w:styleId="CurrentList9">
    <w:name w:val="Current List9"/>
    <w:uiPriority w:val="99"/>
    <w:rsid w:val="00B96154"/>
    <w:pPr>
      <w:numPr>
        <w:numId w:val="66"/>
      </w:numPr>
    </w:pPr>
  </w:style>
  <w:style w:type="numbering" w:customStyle="1" w:styleId="CurrentList10">
    <w:name w:val="Current List10"/>
    <w:uiPriority w:val="99"/>
    <w:rsid w:val="00B96154"/>
    <w:pPr>
      <w:numPr>
        <w:numId w:val="67"/>
      </w:numPr>
    </w:pPr>
  </w:style>
  <w:style w:type="numbering" w:customStyle="1" w:styleId="CurrentList11">
    <w:name w:val="Current List11"/>
    <w:uiPriority w:val="99"/>
    <w:rsid w:val="00B96154"/>
    <w:pPr>
      <w:numPr>
        <w:numId w:val="68"/>
      </w:numPr>
    </w:pPr>
  </w:style>
  <w:style w:type="numbering" w:customStyle="1" w:styleId="CurrentList12">
    <w:name w:val="Current List12"/>
    <w:uiPriority w:val="99"/>
    <w:rsid w:val="00B826C9"/>
    <w:pPr>
      <w:numPr>
        <w:numId w:val="71"/>
      </w:numPr>
    </w:pPr>
  </w:style>
  <w:style w:type="numbering" w:customStyle="1" w:styleId="CurrentList13">
    <w:name w:val="Current List13"/>
    <w:uiPriority w:val="99"/>
    <w:rsid w:val="00B826C9"/>
    <w:pPr>
      <w:numPr>
        <w:numId w:val="72"/>
      </w:numPr>
    </w:pPr>
  </w:style>
  <w:style w:type="numbering" w:customStyle="1" w:styleId="CurrentList14">
    <w:name w:val="Current List14"/>
    <w:uiPriority w:val="99"/>
    <w:rsid w:val="00B826C9"/>
    <w:pPr>
      <w:numPr>
        <w:numId w:val="74"/>
      </w:numPr>
    </w:pPr>
  </w:style>
  <w:style w:type="numbering" w:customStyle="1" w:styleId="CurrentList15">
    <w:name w:val="Current List15"/>
    <w:uiPriority w:val="99"/>
    <w:rsid w:val="00B826C9"/>
    <w:pPr>
      <w:numPr>
        <w:numId w:val="75"/>
      </w:numPr>
    </w:pPr>
  </w:style>
  <w:style w:type="numbering" w:customStyle="1" w:styleId="CurrentList16">
    <w:name w:val="Current List16"/>
    <w:uiPriority w:val="99"/>
    <w:rsid w:val="00B826C9"/>
    <w:pPr>
      <w:numPr>
        <w:numId w:val="79"/>
      </w:numPr>
    </w:pPr>
  </w:style>
  <w:style w:type="numbering" w:customStyle="1" w:styleId="CurrentList17">
    <w:name w:val="Current List17"/>
    <w:uiPriority w:val="99"/>
    <w:rsid w:val="00B826C9"/>
    <w:pPr>
      <w:numPr>
        <w:numId w:val="80"/>
      </w:numPr>
    </w:pPr>
  </w:style>
  <w:style w:type="numbering" w:customStyle="1" w:styleId="CurrentList18">
    <w:name w:val="Current List18"/>
    <w:uiPriority w:val="99"/>
    <w:rsid w:val="00B826C9"/>
    <w:pPr>
      <w:numPr>
        <w:numId w:val="81"/>
      </w:numPr>
    </w:pPr>
  </w:style>
  <w:style w:type="numbering" w:customStyle="1" w:styleId="CurrentList19">
    <w:name w:val="Current List19"/>
    <w:uiPriority w:val="99"/>
    <w:rsid w:val="00B826C9"/>
    <w:pPr>
      <w:numPr>
        <w:numId w:val="82"/>
      </w:numPr>
    </w:pPr>
  </w:style>
  <w:style w:type="numbering" w:customStyle="1" w:styleId="CurrentList20">
    <w:name w:val="Current List20"/>
    <w:uiPriority w:val="99"/>
    <w:rsid w:val="00B826C9"/>
    <w:pPr>
      <w:numPr>
        <w:numId w:val="83"/>
      </w:numPr>
    </w:pPr>
  </w:style>
  <w:style w:type="numbering" w:customStyle="1" w:styleId="CurrentList21">
    <w:name w:val="Current List21"/>
    <w:uiPriority w:val="99"/>
    <w:rsid w:val="00B826C9"/>
    <w:pPr>
      <w:numPr>
        <w:numId w:val="84"/>
      </w:numPr>
    </w:pPr>
  </w:style>
  <w:style w:type="numbering" w:customStyle="1" w:styleId="CurrentList22">
    <w:name w:val="Current List22"/>
    <w:uiPriority w:val="99"/>
    <w:rsid w:val="00B826C9"/>
    <w:pPr>
      <w:numPr>
        <w:numId w:val="85"/>
      </w:numPr>
    </w:pPr>
  </w:style>
  <w:style w:type="numbering" w:customStyle="1" w:styleId="CurrentList23">
    <w:name w:val="Current List23"/>
    <w:uiPriority w:val="99"/>
    <w:rsid w:val="00B826C9"/>
    <w:pPr>
      <w:numPr>
        <w:numId w:val="86"/>
      </w:numPr>
    </w:pPr>
  </w:style>
  <w:style w:type="numbering" w:customStyle="1" w:styleId="CurrentList24">
    <w:name w:val="Current List24"/>
    <w:uiPriority w:val="99"/>
    <w:rsid w:val="00B826C9"/>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sfondi.l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353690" TargetMode="External" /><Relationship Id="rId10" Type="http://schemas.openxmlformats.org/officeDocument/2006/relationships/hyperlink" Target="https://eur-lex.europa.eu/eli/reg/2024/2509/oj/?locale=LV" TargetMode="External" /><Relationship Id="rId11" Type="http://schemas.openxmlformats.org/officeDocument/2006/relationships/hyperlink" Target="https://eur-lex.europa.eu/legal-content/EN/TXT/?uri=CELEX%3A02021R1060-20251025" TargetMode="External" /><Relationship Id="rId12" Type="http://schemas.openxmlformats.org/officeDocument/2006/relationships/hyperlink" Target="https://eur-lex.europa.eu/legal-content/EN/TXT/?uri=CELEX%3A02021R1060-20260701" TargetMode="External" /><Relationship Id="rId1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 /><Relationship Id="rId14" Type="http://schemas.openxmlformats.org/officeDocument/2006/relationships/hyperlink" Target="https://is.skola-kopiena.lv" TargetMode="External" /><Relationship Id="rId15" Type="http://schemas.openxmlformats.org/officeDocument/2006/relationships/hyperlink" Target="https://www.esfondi.lv/profesionaliem/demarkacija" TargetMode="External" /><Relationship Id="rId16" Type="http://schemas.openxmlformats.org/officeDocument/2006/relationships/hyperlink" Target="https://eur-lex.europa.eu/legal-content/EN/TXT/?uri=CELEX%3A02021R1060-20251025" TargetMode="External" /><Relationship Id="rId17" Type="http://schemas.openxmlformats.org/officeDocument/2006/relationships/hyperlink" Target="https://eur-lex.europa.eu/legal-content/EN/TXT/?uri=CELEX%3A02021R1060-20260701" TargetMode="External" /><Relationship Id="rId2" Type="http://schemas.openxmlformats.org/officeDocument/2006/relationships/hyperlink" Target="https://likumi.lv/ta/id/353690" TargetMode="External" /><Relationship Id="rId3" Type="http://schemas.openxmlformats.org/officeDocument/2006/relationships/hyperlink" Target="https://eur-lex.europa.eu/legal-content/EN/TXT/?uri=CELEX%3A02021R1060-20251025" TargetMode="External" /><Relationship Id="rId4" Type="http://schemas.openxmlformats.org/officeDocument/2006/relationships/hyperlink" Target="https://eur-lex.europa.eu/legal-content/EN/TXT/?uri=CELEX%3A02021R1060-20260701" TargetMode="External" /><Relationship Id="rId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 /><Relationship Id="rId6" Type="http://schemas.openxmlformats.org/officeDocument/2006/relationships/hyperlink" Target="https://www.esfondi.lv/normativie-akti-un-dokumenti/2021-2027-planosanas-periods/vadlinijas-attiecinamo-izmaksu-noteiksanai-eiropas-savienibas-kohezijas-politikas-programmas-2021-2027-gada-planosanas-perioda?revision=1749544240" TargetMode="External" /><Relationship Id="rId7" Type="http://schemas.openxmlformats.org/officeDocument/2006/relationships/hyperlink" Target="https://likumi.lv/ta/id/353690" TargetMode="External" /><Relationship Id="rId8" Type="http://schemas.openxmlformats.org/officeDocument/2006/relationships/hyperlink" Target="https://www.izm.gov.lv/lv/media/25296/download?attachment" TargetMode="External" /><Relationship Id="rId9" Type="http://schemas.openxmlformats.org/officeDocument/2006/relationships/hyperlink" Target="https://www.skola-kopiena.lv/partn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587303d1197a7a825b5ff19cbf64dc2c">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f99bad780e03fae5c9732647eaf07286"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d868c06-d131-488e-93d1-087529b960f0" xsi:nil="true"/>
    <lcf76f155ced4ddcb4097134ff3c332f xmlns="468eb95e-0487-43f6-b021-c543e1c0be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857CE-4810-40E4-AD12-B7E0B5C00DDD}">
  <ds:schemaRefs>
    <ds:schemaRef ds:uri="http://schemas.microsoft.com/sharepoint/v3/contenttype/forms"/>
  </ds:schemaRefs>
</ds:datastoreItem>
</file>

<file path=customXml/itemProps2.xml><?xml version="1.0" encoding="utf-8"?>
<ds:datastoreItem xmlns:ds="http://schemas.openxmlformats.org/officeDocument/2006/customXml" ds:itemID="{7685401E-D44A-40CC-9AFB-FD72E3D2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96406-DC37-4B7C-BF1F-8669A19AF1B6}">
  <ds:schemaRefs>
    <ds:schemaRef ds:uri="http://schemas.openxmlformats.org/officeDocument/2006/bibliography"/>
  </ds:schemaRefs>
</ds:datastoreItem>
</file>

<file path=customXml/itemProps4.xml><?xml version="1.0" encoding="utf-8"?>
<ds:datastoreItem xmlns:ds="http://schemas.openxmlformats.org/officeDocument/2006/customXml" ds:itemID="{5F7261D4-4090-4E94-87FC-0566A5BCC633}">
  <ds:schemaRefs>
    <ds:schemaRef ds:uri="http://schemas.microsoft.com/office/2006/metadata/properties"/>
    <ds:schemaRef ds:uri="http://schemas.microsoft.com/office/infopath/2007/PartnerControls"/>
    <ds:schemaRef ds:uri="http://schemas.microsoft.com/sharepoint/v3"/>
    <ds:schemaRef ds:uri="2d868c06-d131-488e-93d1-087529b960f0"/>
    <ds:schemaRef ds:uri="468eb95e-0487-43f6-b021-c543e1c0be87"/>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13247</Words>
  <Characters>7552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Usāre</dc:creator>
  <cp:lastModifiedBy>Ieva Strēle</cp:lastModifiedBy>
  <cp:revision>7</cp:revision>
  <cp:lastPrinted>2026-04-29T09:11:00Z</cp:lastPrinted>
  <dcterms:created xsi:type="dcterms:W3CDTF">2026-06-12T08:03:00Z</dcterms:created>
  <dcterms:modified xsi:type="dcterms:W3CDTF">2026-06-30T13:20:00Z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