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0" w:type="dxa"/>
        <w:tblLook w:val="04A0" w:firstRow="1" w:lastRow="0" w:firstColumn="1" w:lastColumn="0" w:noHBand="0" w:noVBand="1"/>
      </w:tblPr>
      <w:tblGrid>
        <w:gridCol w:w="1561"/>
        <w:gridCol w:w="3780"/>
        <w:gridCol w:w="2526"/>
        <w:gridCol w:w="2620"/>
      </w:tblGrid>
      <w:tr w:rsidR="005E068F" w:rsidRPr="005E068F" w14:paraId="3B6D5365" w14:textId="77777777" w:rsidTr="005E068F">
        <w:trPr>
          <w:trHeight w:val="300"/>
        </w:trPr>
        <w:tc>
          <w:tcPr>
            <w:tcW w:w="527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39B819"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Datu apkopošanas pamatojums – Ministru kabineta noteikumu prasības</w:t>
            </w:r>
          </w:p>
        </w:tc>
        <w:tc>
          <w:tcPr>
            <w:tcW w:w="5146" w:type="dxa"/>
            <w:gridSpan w:val="2"/>
            <w:tcBorders>
              <w:top w:val="single" w:sz="4" w:space="0" w:color="000000"/>
              <w:left w:val="nil"/>
              <w:bottom w:val="single" w:sz="4" w:space="0" w:color="000000"/>
              <w:right w:val="single" w:sz="4" w:space="0" w:color="000000"/>
            </w:tcBorders>
            <w:shd w:val="clear" w:color="auto" w:fill="auto"/>
            <w:vAlign w:val="bottom"/>
            <w:hideMark/>
          </w:tcPr>
          <w:p w14:paraId="345852CD" w14:textId="24C594A6"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Veidlapa Nr. 15_PRIV_</w:t>
            </w:r>
            <w:r>
              <w:rPr>
                <w:rFonts w:ascii="Times New Roman" w:eastAsia="Times New Roman" w:hAnsi="Times New Roman" w:cs="Times New Roman"/>
                <w:kern w:val="0"/>
                <w:lang w:eastAsia="lv-LV"/>
                <w14:ligatures w14:val="none"/>
              </w:rPr>
              <w:t>DOT</w:t>
            </w:r>
          </w:p>
        </w:tc>
      </w:tr>
      <w:tr w:rsidR="005E068F" w:rsidRPr="005E068F" w14:paraId="3CE5412F" w14:textId="77777777" w:rsidTr="005E068F">
        <w:trPr>
          <w:trHeight w:val="2370"/>
        </w:trPr>
        <w:tc>
          <w:tcPr>
            <w:tcW w:w="5274" w:type="dxa"/>
            <w:gridSpan w:val="2"/>
            <w:vMerge/>
            <w:tcBorders>
              <w:top w:val="single" w:sz="4" w:space="0" w:color="000000"/>
              <w:left w:val="single" w:sz="4" w:space="0" w:color="000000"/>
              <w:bottom w:val="single" w:sz="4" w:space="0" w:color="000000"/>
              <w:right w:val="single" w:sz="4" w:space="0" w:color="000000"/>
            </w:tcBorders>
            <w:vAlign w:val="center"/>
            <w:hideMark/>
          </w:tcPr>
          <w:p w14:paraId="6C252A1F"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5146" w:type="dxa"/>
            <w:gridSpan w:val="2"/>
            <w:tcBorders>
              <w:top w:val="single" w:sz="4" w:space="0" w:color="000000"/>
              <w:left w:val="nil"/>
              <w:bottom w:val="single" w:sz="4" w:space="0" w:color="000000"/>
              <w:right w:val="single" w:sz="4" w:space="0" w:color="000000"/>
            </w:tcBorders>
            <w:shd w:val="clear" w:color="auto" w:fill="auto"/>
            <w:vAlign w:val="center"/>
            <w:hideMark/>
          </w:tcPr>
          <w:p w14:paraId="68CDDEB2" w14:textId="2C36CFAD" w:rsidR="005E068F" w:rsidRPr="005E068F" w:rsidRDefault="005E068F" w:rsidP="005E068F">
            <w:pPr>
              <w:spacing w:after="0" w:line="240" w:lineRule="auto"/>
              <w:jc w:val="center"/>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Pārskats par valsts budžeta dotācijas izlietojumu pedagogu darba samaksai un valsts sociālās apdrošināšanas obligātajām iemaksām privātajām izglītības iestādēm un valsts augst</w:t>
            </w:r>
            <w:r>
              <w:rPr>
                <w:rFonts w:ascii="Times New Roman" w:eastAsia="Times New Roman" w:hAnsi="Times New Roman" w:cs="Times New Roman"/>
                <w:b/>
                <w:bCs/>
                <w:kern w:val="0"/>
                <w:lang w:eastAsia="lv-LV"/>
                <w14:ligatures w14:val="none"/>
              </w:rPr>
              <w:t>s</w:t>
            </w:r>
            <w:r w:rsidRPr="005E068F">
              <w:rPr>
                <w:rFonts w:ascii="Times New Roman" w:eastAsia="Times New Roman" w:hAnsi="Times New Roman" w:cs="Times New Roman"/>
                <w:b/>
                <w:bCs/>
                <w:kern w:val="0"/>
                <w:lang w:eastAsia="lv-LV"/>
                <w14:ligatures w14:val="none"/>
              </w:rPr>
              <w:t>kolu vispārējās izglītības iestādēm</w:t>
            </w:r>
          </w:p>
        </w:tc>
      </w:tr>
      <w:tr w:rsidR="005E068F" w:rsidRPr="005E068F" w14:paraId="1923069C" w14:textId="77777777" w:rsidTr="005E068F">
        <w:trPr>
          <w:trHeight w:val="312"/>
        </w:trPr>
        <w:tc>
          <w:tcPr>
            <w:tcW w:w="1494" w:type="dxa"/>
            <w:tcBorders>
              <w:top w:val="nil"/>
              <w:left w:val="nil"/>
              <w:bottom w:val="nil"/>
              <w:right w:val="nil"/>
            </w:tcBorders>
            <w:shd w:val="clear" w:color="auto" w:fill="auto"/>
            <w:vAlign w:val="bottom"/>
            <w:hideMark/>
          </w:tcPr>
          <w:p w14:paraId="42027ED7" w14:textId="77777777" w:rsidR="005E068F" w:rsidRPr="005E068F" w:rsidRDefault="005E068F" w:rsidP="005E068F">
            <w:pPr>
              <w:spacing w:after="0" w:line="240" w:lineRule="auto"/>
              <w:jc w:val="center"/>
              <w:rPr>
                <w:rFonts w:ascii="Times New Roman" w:eastAsia="Times New Roman" w:hAnsi="Times New Roman" w:cs="Times New Roman"/>
                <w:b/>
                <w:bCs/>
                <w:kern w:val="0"/>
                <w:lang w:eastAsia="lv-LV"/>
                <w14:ligatures w14:val="none"/>
              </w:rPr>
            </w:pPr>
          </w:p>
        </w:tc>
        <w:tc>
          <w:tcPr>
            <w:tcW w:w="3780" w:type="dxa"/>
            <w:tcBorders>
              <w:top w:val="nil"/>
              <w:left w:val="nil"/>
              <w:bottom w:val="nil"/>
              <w:right w:val="nil"/>
            </w:tcBorders>
            <w:shd w:val="clear" w:color="auto" w:fill="auto"/>
            <w:vAlign w:val="bottom"/>
            <w:hideMark/>
          </w:tcPr>
          <w:p w14:paraId="74C8E4FB"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526" w:type="dxa"/>
            <w:tcBorders>
              <w:top w:val="nil"/>
              <w:left w:val="nil"/>
              <w:bottom w:val="nil"/>
              <w:right w:val="nil"/>
            </w:tcBorders>
            <w:shd w:val="clear" w:color="auto" w:fill="auto"/>
            <w:vAlign w:val="bottom"/>
            <w:hideMark/>
          </w:tcPr>
          <w:p w14:paraId="5A055A15"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620" w:type="dxa"/>
            <w:tcBorders>
              <w:top w:val="nil"/>
              <w:left w:val="single" w:sz="4" w:space="0" w:color="000000"/>
              <w:bottom w:val="single" w:sz="4" w:space="0" w:color="000000"/>
              <w:right w:val="single" w:sz="4" w:space="0" w:color="000000"/>
            </w:tcBorders>
            <w:shd w:val="clear" w:color="auto" w:fill="auto"/>
            <w:noWrap/>
            <w:vAlign w:val="bottom"/>
            <w:hideMark/>
          </w:tcPr>
          <w:p w14:paraId="1A5DBCDC"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KODI</w:t>
            </w:r>
          </w:p>
        </w:tc>
      </w:tr>
      <w:tr w:rsidR="005E068F" w:rsidRPr="005E068F" w14:paraId="73B959C0" w14:textId="77777777" w:rsidTr="005E068F">
        <w:trPr>
          <w:trHeight w:val="300"/>
        </w:trPr>
        <w:tc>
          <w:tcPr>
            <w:tcW w:w="7800" w:type="dxa"/>
            <w:gridSpan w:val="3"/>
            <w:tcBorders>
              <w:top w:val="nil"/>
              <w:left w:val="nil"/>
              <w:bottom w:val="single" w:sz="4" w:space="0" w:color="000000"/>
              <w:right w:val="single" w:sz="4" w:space="0" w:color="000000"/>
            </w:tcBorders>
            <w:shd w:val="clear" w:color="auto" w:fill="auto"/>
            <w:hideMark/>
          </w:tcPr>
          <w:p w14:paraId="6FC15B79"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 xml:space="preserve">Izglītības iestādes dibinātājs / nosaukums </w:t>
            </w:r>
          </w:p>
        </w:tc>
        <w:tc>
          <w:tcPr>
            <w:tcW w:w="2620" w:type="dxa"/>
            <w:tcBorders>
              <w:top w:val="nil"/>
              <w:left w:val="nil"/>
              <w:bottom w:val="single" w:sz="4" w:space="0" w:color="000000"/>
              <w:right w:val="single" w:sz="4" w:space="0" w:color="000000"/>
            </w:tcBorders>
            <w:shd w:val="clear" w:color="auto" w:fill="auto"/>
            <w:noWrap/>
            <w:hideMark/>
          </w:tcPr>
          <w:p w14:paraId="67DF11C3"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r>
      <w:tr w:rsidR="005E068F" w:rsidRPr="005E068F" w14:paraId="1F21E5F2" w14:textId="77777777" w:rsidTr="005E068F">
        <w:trPr>
          <w:trHeight w:val="288"/>
        </w:trPr>
        <w:tc>
          <w:tcPr>
            <w:tcW w:w="5274" w:type="dxa"/>
            <w:gridSpan w:val="2"/>
            <w:tcBorders>
              <w:top w:val="single" w:sz="4" w:space="0" w:color="000000"/>
              <w:left w:val="nil"/>
              <w:bottom w:val="single" w:sz="4" w:space="0" w:color="000000"/>
              <w:right w:val="nil"/>
            </w:tcBorders>
            <w:shd w:val="clear" w:color="auto" w:fill="auto"/>
            <w:vAlign w:val="bottom"/>
            <w:hideMark/>
          </w:tcPr>
          <w:p w14:paraId="28B51AE1"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Pārskata periods</w:t>
            </w:r>
          </w:p>
        </w:tc>
        <w:tc>
          <w:tcPr>
            <w:tcW w:w="2526" w:type="dxa"/>
            <w:tcBorders>
              <w:top w:val="nil"/>
              <w:left w:val="nil"/>
              <w:bottom w:val="single" w:sz="4" w:space="0" w:color="000000"/>
              <w:right w:val="nil"/>
            </w:tcBorders>
            <w:shd w:val="clear" w:color="auto" w:fill="auto"/>
            <w:noWrap/>
            <w:vAlign w:val="bottom"/>
            <w:hideMark/>
          </w:tcPr>
          <w:p w14:paraId="46D4F497" w14:textId="77777777" w:rsidR="005E068F" w:rsidRPr="005E068F" w:rsidRDefault="005E068F" w:rsidP="005E068F">
            <w:pPr>
              <w:spacing w:after="0" w:line="240" w:lineRule="auto"/>
              <w:rPr>
                <w:rFonts w:ascii="Calibri" w:eastAsia="Times New Roman" w:hAnsi="Calibri" w:cs="Calibri"/>
                <w:kern w:val="0"/>
                <w:lang w:eastAsia="lv-LV"/>
                <w14:ligatures w14:val="none"/>
              </w:rPr>
            </w:pPr>
            <w:r w:rsidRPr="005E068F">
              <w:rPr>
                <w:rFonts w:ascii="Calibri" w:eastAsia="Times New Roman" w:hAnsi="Calibri" w:cs="Calibri"/>
                <w:kern w:val="0"/>
                <w:lang w:eastAsia="lv-LV"/>
                <w14:ligatures w14:val="none"/>
              </w:rPr>
              <w:t> </w:t>
            </w:r>
          </w:p>
        </w:tc>
        <w:tc>
          <w:tcPr>
            <w:tcW w:w="2620" w:type="dxa"/>
            <w:tcBorders>
              <w:top w:val="nil"/>
              <w:left w:val="single" w:sz="4" w:space="0" w:color="000000"/>
              <w:bottom w:val="single" w:sz="4" w:space="0" w:color="000000"/>
              <w:right w:val="single" w:sz="4" w:space="0" w:color="000000"/>
            </w:tcBorders>
            <w:shd w:val="clear" w:color="auto" w:fill="auto"/>
            <w:noWrap/>
            <w:hideMark/>
          </w:tcPr>
          <w:p w14:paraId="72B8304D"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r>
      <w:tr w:rsidR="005E068F" w:rsidRPr="005E068F" w14:paraId="45E5E34B" w14:textId="77777777" w:rsidTr="005E068F">
        <w:trPr>
          <w:trHeight w:val="288"/>
        </w:trPr>
        <w:tc>
          <w:tcPr>
            <w:tcW w:w="1494" w:type="dxa"/>
            <w:tcBorders>
              <w:top w:val="nil"/>
              <w:left w:val="nil"/>
              <w:bottom w:val="single" w:sz="4" w:space="0" w:color="000000"/>
              <w:right w:val="nil"/>
            </w:tcBorders>
            <w:shd w:val="clear" w:color="FFFFCC" w:fill="FFFFFF"/>
            <w:noWrap/>
            <w:vAlign w:val="bottom"/>
            <w:hideMark/>
          </w:tcPr>
          <w:p w14:paraId="727F4502"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Pārskata gads</w:t>
            </w:r>
          </w:p>
        </w:tc>
        <w:tc>
          <w:tcPr>
            <w:tcW w:w="3780" w:type="dxa"/>
            <w:tcBorders>
              <w:top w:val="nil"/>
              <w:left w:val="nil"/>
              <w:bottom w:val="single" w:sz="4" w:space="0" w:color="000000"/>
              <w:right w:val="nil"/>
            </w:tcBorders>
            <w:shd w:val="clear" w:color="auto" w:fill="auto"/>
            <w:noWrap/>
            <w:vAlign w:val="bottom"/>
            <w:hideMark/>
          </w:tcPr>
          <w:p w14:paraId="1787649A"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526" w:type="dxa"/>
            <w:tcBorders>
              <w:top w:val="nil"/>
              <w:left w:val="nil"/>
              <w:bottom w:val="single" w:sz="4" w:space="0" w:color="000000"/>
              <w:right w:val="nil"/>
            </w:tcBorders>
            <w:shd w:val="clear" w:color="auto" w:fill="auto"/>
            <w:noWrap/>
            <w:vAlign w:val="bottom"/>
            <w:hideMark/>
          </w:tcPr>
          <w:p w14:paraId="402B19A0"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620" w:type="dxa"/>
            <w:tcBorders>
              <w:top w:val="nil"/>
              <w:left w:val="single" w:sz="4" w:space="0" w:color="000000"/>
              <w:bottom w:val="single" w:sz="4" w:space="0" w:color="000000"/>
              <w:right w:val="single" w:sz="4" w:space="0" w:color="000000"/>
            </w:tcBorders>
            <w:shd w:val="clear" w:color="auto" w:fill="auto"/>
            <w:noWrap/>
            <w:hideMark/>
          </w:tcPr>
          <w:p w14:paraId="5082D302"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r>
      <w:tr w:rsidR="005E068F" w:rsidRPr="005E068F" w14:paraId="637D4ADA" w14:textId="77777777" w:rsidTr="005E068F">
        <w:trPr>
          <w:trHeight w:val="288"/>
        </w:trPr>
        <w:tc>
          <w:tcPr>
            <w:tcW w:w="1494" w:type="dxa"/>
            <w:tcBorders>
              <w:top w:val="nil"/>
              <w:left w:val="nil"/>
              <w:bottom w:val="nil"/>
              <w:right w:val="nil"/>
            </w:tcBorders>
            <w:shd w:val="clear" w:color="auto" w:fill="auto"/>
            <w:noWrap/>
            <w:vAlign w:val="bottom"/>
            <w:hideMark/>
          </w:tcPr>
          <w:p w14:paraId="1F4D9FD8"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p>
        </w:tc>
        <w:tc>
          <w:tcPr>
            <w:tcW w:w="3780" w:type="dxa"/>
            <w:tcBorders>
              <w:top w:val="nil"/>
              <w:left w:val="nil"/>
              <w:bottom w:val="nil"/>
              <w:right w:val="nil"/>
            </w:tcBorders>
            <w:shd w:val="clear" w:color="auto" w:fill="auto"/>
            <w:noWrap/>
            <w:vAlign w:val="bottom"/>
            <w:hideMark/>
          </w:tcPr>
          <w:p w14:paraId="7FF9F503"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526" w:type="dxa"/>
            <w:tcBorders>
              <w:top w:val="nil"/>
              <w:left w:val="nil"/>
              <w:bottom w:val="nil"/>
              <w:right w:val="nil"/>
            </w:tcBorders>
            <w:shd w:val="clear" w:color="FFFFCC" w:fill="FFFFFF"/>
            <w:noWrap/>
            <w:vAlign w:val="bottom"/>
            <w:hideMark/>
          </w:tcPr>
          <w:p w14:paraId="3339623C" w14:textId="77777777" w:rsidR="005E068F" w:rsidRPr="005E068F" w:rsidRDefault="005E068F" w:rsidP="005E068F">
            <w:pPr>
              <w:spacing w:after="0" w:line="240" w:lineRule="auto"/>
              <w:jc w:val="right"/>
              <w:rPr>
                <w:rFonts w:ascii="Times New Roman" w:eastAsia="Times New Roman" w:hAnsi="Times New Roman" w:cs="Times New Roman"/>
                <w:i/>
                <w:iCs/>
                <w:kern w:val="0"/>
                <w:lang w:eastAsia="lv-LV"/>
                <w14:ligatures w14:val="none"/>
              </w:rPr>
            </w:pPr>
            <w:r w:rsidRPr="005E068F">
              <w:rPr>
                <w:rFonts w:ascii="Times New Roman" w:eastAsia="Times New Roman" w:hAnsi="Times New Roman" w:cs="Times New Roman"/>
                <w:i/>
                <w:iCs/>
                <w:kern w:val="0"/>
                <w:lang w:eastAsia="lv-LV"/>
                <w14:ligatures w14:val="none"/>
              </w:rPr>
              <w:t> </w:t>
            </w:r>
          </w:p>
        </w:tc>
        <w:tc>
          <w:tcPr>
            <w:tcW w:w="2620" w:type="dxa"/>
            <w:tcBorders>
              <w:top w:val="nil"/>
              <w:left w:val="nil"/>
              <w:bottom w:val="nil"/>
              <w:right w:val="nil"/>
            </w:tcBorders>
            <w:shd w:val="clear" w:color="FFFFCC" w:fill="FFFFFF"/>
            <w:noWrap/>
            <w:vAlign w:val="bottom"/>
            <w:hideMark/>
          </w:tcPr>
          <w:p w14:paraId="3B7A723C" w14:textId="77777777" w:rsidR="005E068F" w:rsidRPr="005E068F" w:rsidRDefault="005E068F" w:rsidP="005E068F">
            <w:pPr>
              <w:spacing w:after="0" w:line="240" w:lineRule="auto"/>
              <w:jc w:val="right"/>
              <w:rPr>
                <w:rFonts w:ascii="Times New Roman" w:eastAsia="Times New Roman" w:hAnsi="Times New Roman" w:cs="Times New Roman"/>
                <w:i/>
                <w:iCs/>
                <w:kern w:val="0"/>
                <w:lang w:eastAsia="lv-LV"/>
                <w14:ligatures w14:val="none"/>
              </w:rPr>
            </w:pPr>
            <w:r w:rsidRPr="005E068F">
              <w:rPr>
                <w:rFonts w:ascii="Times New Roman" w:eastAsia="Times New Roman" w:hAnsi="Times New Roman" w:cs="Times New Roman"/>
                <w:i/>
                <w:iCs/>
                <w:kern w:val="0"/>
                <w:lang w:eastAsia="lv-LV"/>
                <w14:ligatures w14:val="none"/>
              </w:rPr>
              <w:t>(</w:t>
            </w:r>
            <w:proofErr w:type="spellStart"/>
            <w:r w:rsidRPr="005E068F">
              <w:rPr>
                <w:rFonts w:ascii="Times New Roman" w:eastAsia="Times New Roman" w:hAnsi="Times New Roman" w:cs="Times New Roman"/>
                <w:i/>
                <w:iCs/>
                <w:kern w:val="0"/>
                <w:lang w:eastAsia="lv-LV"/>
                <w14:ligatures w14:val="none"/>
              </w:rPr>
              <w:t>euro</w:t>
            </w:r>
            <w:proofErr w:type="spellEnd"/>
            <w:r w:rsidRPr="005E068F">
              <w:rPr>
                <w:rFonts w:ascii="Times New Roman" w:eastAsia="Times New Roman" w:hAnsi="Times New Roman" w:cs="Times New Roman"/>
                <w:i/>
                <w:iCs/>
                <w:kern w:val="0"/>
                <w:lang w:eastAsia="lv-LV"/>
                <w14:ligatures w14:val="none"/>
              </w:rPr>
              <w:t>, centi)</w:t>
            </w:r>
          </w:p>
        </w:tc>
      </w:tr>
      <w:tr w:rsidR="005E068F" w:rsidRPr="005E068F" w14:paraId="3D71928D" w14:textId="77777777" w:rsidTr="005E068F">
        <w:trPr>
          <w:trHeight w:val="792"/>
        </w:trPr>
        <w:tc>
          <w:tcPr>
            <w:tcW w:w="14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AD6BFA"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Klasifikācijas kods</w:t>
            </w:r>
          </w:p>
        </w:tc>
        <w:tc>
          <w:tcPr>
            <w:tcW w:w="3780" w:type="dxa"/>
            <w:tcBorders>
              <w:top w:val="single" w:sz="4" w:space="0" w:color="000000"/>
              <w:left w:val="nil"/>
              <w:bottom w:val="single" w:sz="4" w:space="0" w:color="000000"/>
              <w:right w:val="single" w:sz="4" w:space="0" w:color="000000"/>
            </w:tcBorders>
            <w:shd w:val="clear" w:color="auto" w:fill="auto"/>
            <w:vAlign w:val="center"/>
            <w:hideMark/>
          </w:tcPr>
          <w:p w14:paraId="10144D69"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Rādītāja nosaukums</w:t>
            </w:r>
          </w:p>
        </w:tc>
        <w:tc>
          <w:tcPr>
            <w:tcW w:w="2526" w:type="dxa"/>
            <w:tcBorders>
              <w:top w:val="single" w:sz="4" w:space="0" w:color="000000"/>
              <w:left w:val="nil"/>
              <w:bottom w:val="single" w:sz="4" w:space="0" w:color="000000"/>
              <w:right w:val="single" w:sz="4" w:space="0" w:color="000000"/>
            </w:tcBorders>
            <w:shd w:val="clear" w:color="auto" w:fill="auto"/>
            <w:vAlign w:val="center"/>
            <w:hideMark/>
          </w:tcPr>
          <w:p w14:paraId="75EA64B9"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Naudas plūsma</w:t>
            </w:r>
            <w:r w:rsidRPr="005E068F">
              <w:rPr>
                <w:rFonts w:ascii="Times New Roman" w:eastAsia="Times New Roman" w:hAnsi="Times New Roman" w:cs="Times New Roman"/>
                <w:kern w:val="0"/>
                <w:lang w:eastAsia="lv-LV"/>
                <w14:ligatures w14:val="none"/>
              </w:rPr>
              <w:br/>
              <w:t xml:space="preserve"> (konta apgrozījuma pārskats)</w:t>
            </w:r>
          </w:p>
        </w:tc>
        <w:tc>
          <w:tcPr>
            <w:tcW w:w="2620" w:type="dxa"/>
            <w:tcBorders>
              <w:top w:val="single" w:sz="4" w:space="0" w:color="000000"/>
              <w:left w:val="nil"/>
              <w:bottom w:val="single" w:sz="4" w:space="0" w:color="000000"/>
              <w:right w:val="single" w:sz="4" w:space="0" w:color="000000"/>
            </w:tcBorders>
            <w:shd w:val="clear" w:color="auto" w:fill="auto"/>
            <w:vAlign w:val="center"/>
            <w:hideMark/>
          </w:tcPr>
          <w:p w14:paraId="3C26F429" w14:textId="1CB96494" w:rsidR="005E068F" w:rsidRPr="005F577E" w:rsidRDefault="005E068F" w:rsidP="005E068F">
            <w:pPr>
              <w:spacing w:after="0" w:line="240" w:lineRule="auto"/>
              <w:jc w:val="center"/>
              <w:rPr>
                <w:rFonts w:ascii="Times New Roman" w:eastAsia="Times New Roman" w:hAnsi="Times New Roman" w:cs="Times New Roman"/>
                <w:kern w:val="0"/>
                <w:vertAlign w:val="superscript"/>
                <w:lang w:eastAsia="lv-LV"/>
                <w14:ligatures w14:val="none"/>
              </w:rPr>
            </w:pPr>
            <w:r w:rsidRPr="005E068F">
              <w:rPr>
                <w:rFonts w:ascii="Times New Roman" w:eastAsia="Times New Roman" w:hAnsi="Times New Roman" w:cs="Times New Roman"/>
                <w:kern w:val="0"/>
                <w:lang w:eastAsia="lv-LV"/>
                <w14:ligatures w14:val="none"/>
              </w:rPr>
              <w:t>Faktiski izlietots pēc uzkrāšanas principa</w:t>
            </w:r>
            <w:r w:rsidR="005F577E">
              <w:rPr>
                <w:rFonts w:ascii="Times New Roman" w:eastAsia="Times New Roman" w:hAnsi="Times New Roman" w:cs="Times New Roman"/>
                <w:kern w:val="0"/>
                <w:vertAlign w:val="superscript"/>
                <w:lang w:eastAsia="lv-LV"/>
                <w14:ligatures w14:val="none"/>
              </w:rPr>
              <w:t>1</w:t>
            </w:r>
          </w:p>
        </w:tc>
      </w:tr>
      <w:tr w:rsidR="005E068F" w:rsidRPr="005E068F" w14:paraId="74913955" w14:textId="77777777" w:rsidTr="005E068F">
        <w:trPr>
          <w:trHeight w:val="288"/>
        </w:trPr>
        <w:tc>
          <w:tcPr>
            <w:tcW w:w="1494" w:type="dxa"/>
            <w:tcBorders>
              <w:top w:val="nil"/>
              <w:left w:val="single" w:sz="4" w:space="0" w:color="000000"/>
              <w:bottom w:val="single" w:sz="4" w:space="0" w:color="000000"/>
              <w:right w:val="single" w:sz="4" w:space="0" w:color="000000"/>
            </w:tcBorders>
            <w:shd w:val="clear" w:color="auto" w:fill="auto"/>
            <w:vAlign w:val="center"/>
            <w:hideMark/>
          </w:tcPr>
          <w:p w14:paraId="490FF3E7"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A</w:t>
            </w:r>
          </w:p>
        </w:tc>
        <w:tc>
          <w:tcPr>
            <w:tcW w:w="3780" w:type="dxa"/>
            <w:tcBorders>
              <w:top w:val="nil"/>
              <w:left w:val="nil"/>
              <w:bottom w:val="single" w:sz="4" w:space="0" w:color="000000"/>
              <w:right w:val="single" w:sz="4" w:space="0" w:color="000000"/>
            </w:tcBorders>
            <w:shd w:val="clear" w:color="auto" w:fill="auto"/>
            <w:vAlign w:val="center"/>
            <w:hideMark/>
          </w:tcPr>
          <w:p w14:paraId="040CC61B"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B</w:t>
            </w:r>
          </w:p>
        </w:tc>
        <w:tc>
          <w:tcPr>
            <w:tcW w:w="2526" w:type="dxa"/>
            <w:tcBorders>
              <w:top w:val="nil"/>
              <w:left w:val="nil"/>
              <w:bottom w:val="single" w:sz="4" w:space="0" w:color="000000"/>
              <w:right w:val="single" w:sz="4" w:space="0" w:color="000000"/>
            </w:tcBorders>
            <w:shd w:val="clear" w:color="auto" w:fill="auto"/>
            <w:vAlign w:val="center"/>
            <w:hideMark/>
          </w:tcPr>
          <w:p w14:paraId="79189D79"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1</w:t>
            </w:r>
          </w:p>
        </w:tc>
        <w:tc>
          <w:tcPr>
            <w:tcW w:w="2620" w:type="dxa"/>
            <w:tcBorders>
              <w:top w:val="nil"/>
              <w:left w:val="nil"/>
              <w:bottom w:val="single" w:sz="4" w:space="0" w:color="000000"/>
              <w:right w:val="single" w:sz="4" w:space="0" w:color="000000"/>
            </w:tcBorders>
            <w:shd w:val="clear" w:color="auto" w:fill="auto"/>
            <w:vAlign w:val="center"/>
            <w:hideMark/>
          </w:tcPr>
          <w:p w14:paraId="405E167B"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2</w:t>
            </w:r>
          </w:p>
        </w:tc>
      </w:tr>
      <w:tr w:rsidR="005E068F" w:rsidRPr="005E068F" w14:paraId="30756438" w14:textId="77777777" w:rsidTr="005E068F">
        <w:trPr>
          <w:trHeight w:val="528"/>
        </w:trPr>
        <w:tc>
          <w:tcPr>
            <w:tcW w:w="1494" w:type="dxa"/>
            <w:tcBorders>
              <w:top w:val="nil"/>
              <w:left w:val="single" w:sz="4" w:space="0" w:color="000000"/>
              <w:bottom w:val="single" w:sz="4" w:space="0" w:color="000000"/>
              <w:right w:val="single" w:sz="4" w:space="0" w:color="000000"/>
            </w:tcBorders>
            <w:shd w:val="clear" w:color="auto" w:fill="auto"/>
            <w:vAlign w:val="center"/>
            <w:hideMark/>
          </w:tcPr>
          <w:p w14:paraId="02516B1E"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NL_SAK</w:t>
            </w:r>
          </w:p>
        </w:tc>
        <w:tc>
          <w:tcPr>
            <w:tcW w:w="3780" w:type="dxa"/>
            <w:tcBorders>
              <w:top w:val="nil"/>
              <w:left w:val="nil"/>
              <w:bottom w:val="single" w:sz="4" w:space="0" w:color="000000"/>
              <w:right w:val="single" w:sz="4" w:space="0" w:color="000000"/>
            </w:tcBorders>
            <w:shd w:val="clear" w:color="auto" w:fill="auto"/>
            <w:vAlign w:val="center"/>
            <w:hideMark/>
          </w:tcPr>
          <w:p w14:paraId="08870D7B"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Atlikums uz pārskata (dotācijas) perioda sākumu</w:t>
            </w:r>
          </w:p>
        </w:tc>
        <w:tc>
          <w:tcPr>
            <w:tcW w:w="2526" w:type="dxa"/>
            <w:tcBorders>
              <w:top w:val="nil"/>
              <w:left w:val="nil"/>
              <w:bottom w:val="single" w:sz="4" w:space="0" w:color="000000"/>
              <w:right w:val="single" w:sz="4" w:space="0" w:color="000000"/>
            </w:tcBorders>
            <w:shd w:val="clear" w:color="auto" w:fill="auto"/>
            <w:noWrap/>
            <w:vAlign w:val="center"/>
            <w:hideMark/>
          </w:tcPr>
          <w:p w14:paraId="401CE846" w14:textId="77777777" w:rsidR="005E068F" w:rsidRPr="005E068F" w:rsidRDefault="005E068F" w:rsidP="005E068F">
            <w:pPr>
              <w:spacing w:after="0" w:line="240" w:lineRule="auto"/>
              <w:jc w:val="right"/>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0,00</w:t>
            </w:r>
          </w:p>
        </w:tc>
        <w:tc>
          <w:tcPr>
            <w:tcW w:w="2620" w:type="dxa"/>
            <w:tcBorders>
              <w:top w:val="nil"/>
              <w:left w:val="nil"/>
              <w:bottom w:val="single" w:sz="4" w:space="0" w:color="000000"/>
              <w:right w:val="single" w:sz="4" w:space="0" w:color="000000"/>
            </w:tcBorders>
            <w:shd w:val="clear" w:color="auto" w:fill="auto"/>
            <w:noWrap/>
            <w:vAlign w:val="center"/>
            <w:hideMark/>
          </w:tcPr>
          <w:p w14:paraId="3007A5EE" w14:textId="77777777" w:rsidR="005E068F" w:rsidRPr="005E068F" w:rsidRDefault="005E068F" w:rsidP="005E068F">
            <w:pPr>
              <w:spacing w:after="0" w:line="240" w:lineRule="auto"/>
              <w:jc w:val="right"/>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0,00</w:t>
            </w:r>
          </w:p>
        </w:tc>
      </w:tr>
      <w:tr w:rsidR="005E068F" w:rsidRPr="005E068F" w14:paraId="4880829F" w14:textId="77777777" w:rsidTr="005E068F">
        <w:trPr>
          <w:trHeight w:val="825"/>
        </w:trPr>
        <w:tc>
          <w:tcPr>
            <w:tcW w:w="1494" w:type="dxa"/>
            <w:tcBorders>
              <w:top w:val="nil"/>
              <w:left w:val="single" w:sz="4" w:space="0" w:color="000000"/>
              <w:bottom w:val="single" w:sz="4" w:space="0" w:color="000000"/>
              <w:right w:val="single" w:sz="4" w:space="0" w:color="000000"/>
            </w:tcBorders>
            <w:shd w:val="clear" w:color="auto" w:fill="auto"/>
            <w:noWrap/>
            <w:vAlign w:val="center"/>
            <w:hideMark/>
          </w:tcPr>
          <w:p w14:paraId="22927A22" w14:textId="77777777" w:rsidR="005E068F" w:rsidRPr="005E068F" w:rsidRDefault="005E068F" w:rsidP="005E068F">
            <w:pPr>
              <w:spacing w:after="0" w:line="240" w:lineRule="auto"/>
              <w:ind w:firstLineChars="200" w:firstLine="440"/>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21.7.0.0</w:t>
            </w:r>
          </w:p>
        </w:tc>
        <w:tc>
          <w:tcPr>
            <w:tcW w:w="3780" w:type="dxa"/>
            <w:tcBorders>
              <w:top w:val="nil"/>
              <w:left w:val="nil"/>
              <w:bottom w:val="single" w:sz="4" w:space="0" w:color="000000"/>
              <w:right w:val="single" w:sz="4" w:space="0" w:color="000000"/>
            </w:tcBorders>
            <w:shd w:val="clear" w:color="auto" w:fill="auto"/>
            <w:vAlign w:val="center"/>
            <w:hideMark/>
          </w:tcPr>
          <w:p w14:paraId="68643042"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Pārskata periodā ieskaitītās dotācijas apmērs pedagogu darba samaksai un valsts sociālās apdrošināšanas obligātās iemaksas</w:t>
            </w:r>
          </w:p>
        </w:tc>
        <w:tc>
          <w:tcPr>
            <w:tcW w:w="2526" w:type="dxa"/>
            <w:tcBorders>
              <w:top w:val="nil"/>
              <w:left w:val="nil"/>
              <w:bottom w:val="single" w:sz="4" w:space="0" w:color="000000"/>
              <w:right w:val="single" w:sz="4" w:space="0" w:color="000000"/>
            </w:tcBorders>
            <w:shd w:val="clear" w:color="auto" w:fill="auto"/>
            <w:noWrap/>
            <w:vAlign w:val="center"/>
            <w:hideMark/>
          </w:tcPr>
          <w:p w14:paraId="669C3FDF"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c>
          <w:tcPr>
            <w:tcW w:w="2620" w:type="dxa"/>
            <w:tcBorders>
              <w:top w:val="nil"/>
              <w:left w:val="nil"/>
              <w:bottom w:val="single" w:sz="4" w:space="0" w:color="000000"/>
              <w:right w:val="single" w:sz="4" w:space="0" w:color="000000"/>
            </w:tcBorders>
            <w:shd w:val="clear" w:color="auto" w:fill="auto"/>
            <w:noWrap/>
            <w:vAlign w:val="center"/>
            <w:hideMark/>
          </w:tcPr>
          <w:p w14:paraId="134B3D6F"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r>
      <w:tr w:rsidR="005E068F" w:rsidRPr="005E068F" w14:paraId="0225392C" w14:textId="77777777" w:rsidTr="005E068F">
        <w:trPr>
          <w:trHeight w:val="672"/>
        </w:trPr>
        <w:tc>
          <w:tcPr>
            <w:tcW w:w="1494" w:type="dxa"/>
            <w:tcBorders>
              <w:top w:val="nil"/>
              <w:left w:val="single" w:sz="4" w:space="0" w:color="000000"/>
              <w:bottom w:val="single" w:sz="4" w:space="0" w:color="000000"/>
              <w:right w:val="single" w:sz="4" w:space="0" w:color="000000"/>
            </w:tcBorders>
            <w:shd w:val="clear" w:color="000000" w:fill="FFFFFF"/>
            <w:noWrap/>
            <w:vAlign w:val="center"/>
            <w:hideMark/>
          </w:tcPr>
          <w:p w14:paraId="051FE98E" w14:textId="77777777" w:rsidR="005E068F" w:rsidRPr="005E068F" w:rsidRDefault="005E068F" w:rsidP="005E068F">
            <w:pPr>
              <w:spacing w:after="0" w:line="240" w:lineRule="auto"/>
              <w:ind w:firstLineChars="200" w:firstLine="440"/>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UZ_IZM</w:t>
            </w:r>
          </w:p>
        </w:tc>
        <w:tc>
          <w:tcPr>
            <w:tcW w:w="3780" w:type="dxa"/>
            <w:tcBorders>
              <w:top w:val="nil"/>
              <w:left w:val="nil"/>
              <w:bottom w:val="single" w:sz="4" w:space="0" w:color="000000"/>
              <w:right w:val="single" w:sz="4" w:space="0" w:color="000000"/>
            </w:tcBorders>
            <w:shd w:val="clear" w:color="000000" w:fill="FFFFFF"/>
            <w:vAlign w:val="center"/>
            <w:hideMark/>
          </w:tcPr>
          <w:p w14:paraId="344F8D41"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Atpakaļ pārskaitītā dotācija Izglītības un zinātnes ministrijai</w:t>
            </w:r>
          </w:p>
        </w:tc>
        <w:tc>
          <w:tcPr>
            <w:tcW w:w="2526" w:type="dxa"/>
            <w:tcBorders>
              <w:top w:val="nil"/>
              <w:left w:val="nil"/>
              <w:bottom w:val="single" w:sz="4" w:space="0" w:color="000000"/>
              <w:right w:val="single" w:sz="4" w:space="0" w:color="000000"/>
            </w:tcBorders>
            <w:shd w:val="clear" w:color="000000" w:fill="FFFFFF"/>
            <w:noWrap/>
            <w:vAlign w:val="center"/>
            <w:hideMark/>
          </w:tcPr>
          <w:p w14:paraId="6AEAD7F1"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620" w:type="dxa"/>
            <w:tcBorders>
              <w:top w:val="nil"/>
              <w:left w:val="nil"/>
              <w:bottom w:val="single" w:sz="4" w:space="0" w:color="000000"/>
              <w:right w:val="single" w:sz="4" w:space="0" w:color="000000"/>
            </w:tcBorders>
            <w:shd w:val="clear" w:color="000000" w:fill="FFFFFF"/>
            <w:noWrap/>
            <w:vAlign w:val="center"/>
            <w:hideMark/>
          </w:tcPr>
          <w:p w14:paraId="4E6B36E1"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r>
      <w:tr w:rsidR="005E068F" w:rsidRPr="005E068F" w14:paraId="04E7015A" w14:textId="77777777" w:rsidTr="005E068F">
        <w:trPr>
          <w:trHeight w:val="288"/>
        </w:trPr>
        <w:tc>
          <w:tcPr>
            <w:tcW w:w="1494" w:type="dxa"/>
            <w:tcBorders>
              <w:top w:val="nil"/>
              <w:left w:val="single" w:sz="4" w:space="0" w:color="000000"/>
              <w:bottom w:val="single" w:sz="4" w:space="0" w:color="000000"/>
              <w:right w:val="single" w:sz="4" w:space="0" w:color="000000"/>
            </w:tcBorders>
            <w:shd w:val="clear" w:color="auto" w:fill="auto"/>
            <w:noWrap/>
            <w:vAlign w:val="center"/>
            <w:hideMark/>
          </w:tcPr>
          <w:p w14:paraId="690F01E2"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IZD_KOP</w:t>
            </w:r>
          </w:p>
        </w:tc>
        <w:tc>
          <w:tcPr>
            <w:tcW w:w="3780" w:type="dxa"/>
            <w:tcBorders>
              <w:top w:val="nil"/>
              <w:left w:val="nil"/>
              <w:bottom w:val="single" w:sz="4" w:space="0" w:color="000000"/>
              <w:right w:val="single" w:sz="4" w:space="0" w:color="000000"/>
            </w:tcBorders>
            <w:shd w:val="clear" w:color="auto" w:fill="auto"/>
            <w:noWrap/>
            <w:vAlign w:val="center"/>
            <w:hideMark/>
          </w:tcPr>
          <w:p w14:paraId="7FC81E15"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Izdevumi kopā (1100 + 1210 + 2239 + 7000)</w:t>
            </w:r>
          </w:p>
        </w:tc>
        <w:tc>
          <w:tcPr>
            <w:tcW w:w="2526" w:type="dxa"/>
            <w:tcBorders>
              <w:top w:val="nil"/>
              <w:left w:val="nil"/>
              <w:bottom w:val="single" w:sz="4" w:space="0" w:color="000000"/>
              <w:right w:val="single" w:sz="4" w:space="0" w:color="000000"/>
            </w:tcBorders>
            <w:shd w:val="clear" w:color="auto" w:fill="auto"/>
            <w:noWrap/>
            <w:vAlign w:val="center"/>
            <w:hideMark/>
          </w:tcPr>
          <w:p w14:paraId="3B36FA73" w14:textId="77777777" w:rsidR="005E068F" w:rsidRPr="005E068F" w:rsidRDefault="005E068F" w:rsidP="005E068F">
            <w:pPr>
              <w:spacing w:after="0" w:line="240" w:lineRule="auto"/>
              <w:jc w:val="right"/>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0,00</w:t>
            </w:r>
          </w:p>
        </w:tc>
        <w:tc>
          <w:tcPr>
            <w:tcW w:w="2620" w:type="dxa"/>
            <w:tcBorders>
              <w:top w:val="nil"/>
              <w:left w:val="nil"/>
              <w:bottom w:val="single" w:sz="4" w:space="0" w:color="000000"/>
              <w:right w:val="single" w:sz="4" w:space="0" w:color="000000"/>
            </w:tcBorders>
            <w:shd w:val="clear" w:color="auto" w:fill="auto"/>
            <w:noWrap/>
            <w:vAlign w:val="center"/>
            <w:hideMark/>
          </w:tcPr>
          <w:p w14:paraId="4732DA21" w14:textId="77777777" w:rsidR="005E068F" w:rsidRPr="005E068F" w:rsidRDefault="005E068F" w:rsidP="005E068F">
            <w:pPr>
              <w:spacing w:after="0" w:line="240" w:lineRule="auto"/>
              <w:jc w:val="right"/>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0,00</w:t>
            </w:r>
          </w:p>
        </w:tc>
      </w:tr>
      <w:tr w:rsidR="005E068F" w:rsidRPr="005E068F" w14:paraId="2E7DCABF" w14:textId="77777777" w:rsidTr="005E068F">
        <w:trPr>
          <w:trHeight w:val="288"/>
        </w:trPr>
        <w:tc>
          <w:tcPr>
            <w:tcW w:w="1494" w:type="dxa"/>
            <w:tcBorders>
              <w:top w:val="nil"/>
              <w:left w:val="single" w:sz="4" w:space="0" w:color="000000"/>
              <w:bottom w:val="single" w:sz="4" w:space="0" w:color="000000"/>
              <w:right w:val="single" w:sz="4" w:space="0" w:color="000000"/>
            </w:tcBorders>
            <w:shd w:val="clear" w:color="auto" w:fill="auto"/>
            <w:noWrap/>
            <w:vAlign w:val="center"/>
            <w:hideMark/>
          </w:tcPr>
          <w:p w14:paraId="2D2B999C" w14:textId="77777777" w:rsidR="005E068F" w:rsidRPr="005E068F" w:rsidRDefault="005E068F" w:rsidP="005E068F">
            <w:pPr>
              <w:spacing w:after="0" w:line="240" w:lineRule="auto"/>
              <w:ind w:firstLineChars="200" w:firstLine="440"/>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1100</w:t>
            </w:r>
          </w:p>
        </w:tc>
        <w:tc>
          <w:tcPr>
            <w:tcW w:w="3780" w:type="dxa"/>
            <w:tcBorders>
              <w:top w:val="nil"/>
              <w:left w:val="nil"/>
              <w:bottom w:val="single" w:sz="4" w:space="0" w:color="000000"/>
              <w:right w:val="single" w:sz="4" w:space="0" w:color="000000"/>
            </w:tcBorders>
            <w:shd w:val="clear" w:color="auto" w:fill="auto"/>
            <w:noWrap/>
            <w:vAlign w:val="center"/>
            <w:hideMark/>
          </w:tcPr>
          <w:p w14:paraId="7CB0CD2F"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Atalgojums</w:t>
            </w:r>
          </w:p>
        </w:tc>
        <w:tc>
          <w:tcPr>
            <w:tcW w:w="2526" w:type="dxa"/>
            <w:tcBorders>
              <w:top w:val="nil"/>
              <w:left w:val="nil"/>
              <w:bottom w:val="single" w:sz="4" w:space="0" w:color="000000"/>
              <w:right w:val="single" w:sz="4" w:space="0" w:color="000000"/>
            </w:tcBorders>
            <w:shd w:val="clear" w:color="auto" w:fill="auto"/>
            <w:noWrap/>
            <w:vAlign w:val="center"/>
            <w:hideMark/>
          </w:tcPr>
          <w:p w14:paraId="25BC8A46"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c>
          <w:tcPr>
            <w:tcW w:w="2620" w:type="dxa"/>
            <w:tcBorders>
              <w:top w:val="nil"/>
              <w:left w:val="nil"/>
              <w:bottom w:val="single" w:sz="4" w:space="0" w:color="000000"/>
              <w:right w:val="single" w:sz="4" w:space="0" w:color="000000"/>
            </w:tcBorders>
            <w:shd w:val="clear" w:color="auto" w:fill="auto"/>
            <w:noWrap/>
            <w:vAlign w:val="center"/>
            <w:hideMark/>
          </w:tcPr>
          <w:p w14:paraId="4D115F31"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r>
      <w:tr w:rsidR="005E068F" w:rsidRPr="005E068F" w14:paraId="11B3BA3C" w14:textId="77777777" w:rsidTr="005E068F">
        <w:trPr>
          <w:trHeight w:val="528"/>
        </w:trPr>
        <w:tc>
          <w:tcPr>
            <w:tcW w:w="1494" w:type="dxa"/>
            <w:tcBorders>
              <w:top w:val="nil"/>
              <w:left w:val="single" w:sz="4" w:space="0" w:color="000000"/>
              <w:bottom w:val="single" w:sz="4" w:space="0" w:color="000000"/>
              <w:right w:val="single" w:sz="4" w:space="0" w:color="000000"/>
            </w:tcBorders>
            <w:shd w:val="clear" w:color="auto" w:fill="auto"/>
            <w:noWrap/>
            <w:vAlign w:val="center"/>
            <w:hideMark/>
          </w:tcPr>
          <w:p w14:paraId="2AD7C31A" w14:textId="77777777" w:rsidR="005E068F" w:rsidRPr="005E068F" w:rsidRDefault="005E068F" w:rsidP="005E068F">
            <w:pPr>
              <w:spacing w:after="0" w:line="240" w:lineRule="auto"/>
              <w:ind w:firstLineChars="200" w:firstLine="440"/>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1210</w:t>
            </w:r>
          </w:p>
        </w:tc>
        <w:tc>
          <w:tcPr>
            <w:tcW w:w="3780" w:type="dxa"/>
            <w:tcBorders>
              <w:top w:val="nil"/>
              <w:left w:val="nil"/>
              <w:bottom w:val="single" w:sz="4" w:space="0" w:color="000000"/>
              <w:right w:val="single" w:sz="4" w:space="0" w:color="000000"/>
            </w:tcBorders>
            <w:shd w:val="clear" w:color="auto" w:fill="auto"/>
            <w:vAlign w:val="center"/>
            <w:hideMark/>
          </w:tcPr>
          <w:p w14:paraId="32647B63"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Darba devēja valsts sociālās apdrošināšanas obligātās iemaksas</w:t>
            </w:r>
          </w:p>
        </w:tc>
        <w:tc>
          <w:tcPr>
            <w:tcW w:w="2526" w:type="dxa"/>
            <w:tcBorders>
              <w:top w:val="nil"/>
              <w:left w:val="nil"/>
              <w:bottom w:val="single" w:sz="4" w:space="0" w:color="000000"/>
              <w:right w:val="single" w:sz="4" w:space="0" w:color="000000"/>
            </w:tcBorders>
            <w:shd w:val="clear" w:color="auto" w:fill="auto"/>
            <w:noWrap/>
            <w:vAlign w:val="center"/>
            <w:hideMark/>
          </w:tcPr>
          <w:p w14:paraId="53DE4E9E"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c>
          <w:tcPr>
            <w:tcW w:w="2620" w:type="dxa"/>
            <w:tcBorders>
              <w:top w:val="nil"/>
              <w:left w:val="nil"/>
              <w:bottom w:val="single" w:sz="4" w:space="0" w:color="000000"/>
              <w:right w:val="single" w:sz="4" w:space="0" w:color="000000"/>
            </w:tcBorders>
            <w:shd w:val="clear" w:color="auto" w:fill="auto"/>
            <w:noWrap/>
            <w:vAlign w:val="center"/>
            <w:hideMark/>
          </w:tcPr>
          <w:p w14:paraId="127AF272"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r>
      <w:tr w:rsidR="005E068F" w:rsidRPr="005E068F" w14:paraId="6A359EFD" w14:textId="77777777" w:rsidTr="005E068F">
        <w:trPr>
          <w:trHeight w:val="300"/>
        </w:trPr>
        <w:tc>
          <w:tcPr>
            <w:tcW w:w="1494"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36FC59D4" w14:textId="0F544953" w:rsidR="005E068F" w:rsidRPr="005F577E" w:rsidRDefault="005E068F" w:rsidP="005E068F">
            <w:pPr>
              <w:spacing w:after="0" w:line="240" w:lineRule="auto"/>
              <w:ind w:firstLineChars="200" w:firstLine="440"/>
              <w:rPr>
                <w:rFonts w:ascii="Times New Roman" w:eastAsia="Times New Roman" w:hAnsi="Times New Roman" w:cs="Times New Roman"/>
                <w:kern w:val="0"/>
                <w:vertAlign w:val="superscript"/>
                <w:lang w:eastAsia="lv-LV"/>
                <w14:ligatures w14:val="none"/>
              </w:rPr>
            </w:pPr>
            <w:r w:rsidRPr="005E068F">
              <w:rPr>
                <w:rFonts w:ascii="Times New Roman" w:eastAsia="Times New Roman" w:hAnsi="Times New Roman" w:cs="Times New Roman"/>
                <w:kern w:val="0"/>
                <w:lang w:eastAsia="lv-LV"/>
                <w14:ligatures w14:val="none"/>
              </w:rPr>
              <w:t>2239</w:t>
            </w:r>
            <w:r w:rsidR="005F577E">
              <w:rPr>
                <w:rFonts w:ascii="Times New Roman" w:eastAsia="Times New Roman" w:hAnsi="Times New Roman" w:cs="Times New Roman"/>
                <w:kern w:val="0"/>
                <w:vertAlign w:val="superscript"/>
                <w:lang w:eastAsia="lv-LV"/>
                <w14:ligatures w14:val="none"/>
              </w:rPr>
              <w:t>2</w:t>
            </w:r>
          </w:p>
        </w:tc>
        <w:tc>
          <w:tcPr>
            <w:tcW w:w="3780" w:type="dxa"/>
            <w:tcBorders>
              <w:top w:val="nil"/>
              <w:left w:val="nil"/>
              <w:bottom w:val="single" w:sz="4" w:space="0" w:color="000000"/>
              <w:right w:val="single" w:sz="4" w:space="0" w:color="000000"/>
            </w:tcBorders>
            <w:shd w:val="clear" w:color="auto" w:fill="FFFFFF" w:themeFill="background1"/>
            <w:vAlign w:val="center"/>
            <w:hideMark/>
          </w:tcPr>
          <w:p w14:paraId="0A0EDF2E"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xml:space="preserve"> Pārējie neklasificētie pakalpojumi</w:t>
            </w:r>
          </w:p>
        </w:tc>
        <w:tc>
          <w:tcPr>
            <w:tcW w:w="2526" w:type="dxa"/>
            <w:tcBorders>
              <w:top w:val="nil"/>
              <w:left w:val="nil"/>
              <w:bottom w:val="single" w:sz="4" w:space="0" w:color="000000"/>
              <w:right w:val="single" w:sz="4" w:space="0" w:color="000000"/>
            </w:tcBorders>
            <w:shd w:val="clear" w:color="auto" w:fill="FFFFFF" w:themeFill="background1"/>
            <w:noWrap/>
            <w:vAlign w:val="center"/>
            <w:hideMark/>
          </w:tcPr>
          <w:p w14:paraId="77948DEC"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c>
          <w:tcPr>
            <w:tcW w:w="2620" w:type="dxa"/>
            <w:tcBorders>
              <w:top w:val="nil"/>
              <w:left w:val="nil"/>
              <w:bottom w:val="single" w:sz="4" w:space="0" w:color="000000"/>
              <w:right w:val="single" w:sz="4" w:space="0" w:color="000000"/>
            </w:tcBorders>
            <w:shd w:val="clear" w:color="auto" w:fill="FFFFFF" w:themeFill="background1"/>
            <w:noWrap/>
            <w:vAlign w:val="center"/>
            <w:hideMark/>
          </w:tcPr>
          <w:p w14:paraId="19158901"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r>
      <w:tr w:rsidR="005E068F" w:rsidRPr="005E068F" w14:paraId="2F946BDD" w14:textId="77777777" w:rsidTr="005E068F">
        <w:trPr>
          <w:trHeight w:val="300"/>
        </w:trPr>
        <w:tc>
          <w:tcPr>
            <w:tcW w:w="1494" w:type="dxa"/>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26212F85" w14:textId="2F8DBA8A" w:rsidR="005E068F" w:rsidRPr="005F577E" w:rsidRDefault="005E068F" w:rsidP="005E068F">
            <w:pPr>
              <w:spacing w:after="0" w:line="240" w:lineRule="auto"/>
              <w:ind w:firstLineChars="200" w:firstLine="440"/>
              <w:rPr>
                <w:rFonts w:ascii="Times New Roman" w:eastAsia="Times New Roman" w:hAnsi="Times New Roman" w:cs="Times New Roman"/>
                <w:kern w:val="0"/>
                <w:vertAlign w:val="superscript"/>
                <w:lang w:eastAsia="lv-LV"/>
                <w14:ligatures w14:val="none"/>
              </w:rPr>
            </w:pPr>
            <w:r w:rsidRPr="005E068F">
              <w:rPr>
                <w:rFonts w:ascii="Times New Roman" w:eastAsia="Times New Roman" w:hAnsi="Times New Roman" w:cs="Times New Roman"/>
                <w:kern w:val="0"/>
                <w:lang w:eastAsia="lv-LV"/>
                <w14:ligatures w14:val="none"/>
              </w:rPr>
              <w:t>7000</w:t>
            </w:r>
            <w:r w:rsidR="005F577E">
              <w:rPr>
                <w:rFonts w:ascii="Times New Roman" w:eastAsia="Times New Roman" w:hAnsi="Times New Roman" w:cs="Times New Roman"/>
                <w:kern w:val="0"/>
                <w:vertAlign w:val="superscript"/>
                <w:lang w:eastAsia="lv-LV"/>
                <w14:ligatures w14:val="none"/>
              </w:rPr>
              <w:t>2</w:t>
            </w:r>
          </w:p>
        </w:tc>
        <w:tc>
          <w:tcPr>
            <w:tcW w:w="3780" w:type="dxa"/>
            <w:tcBorders>
              <w:top w:val="nil"/>
              <w:left w:val="nil"/>
              <w:bottom w:val="single" w:sz="4" w:space="0" w:color="000000"/>
              <w:right w:val="single" w:sz="4" w:space="0" w:color="000000"/>
            </w:tcBorders>
            <w:shd w:val="clear" w:color="auto" w:fill="FFFFFF" w:themeFill="background1"/>
            <w:vAlign w:val="center"/>
            <w:hideMark/>
          </w:tcPr>
          <w:p w14:paraId="6228D276"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roofErr w:type="spellStart"/>
            <w:r w:rsidRPr="005E068F">
              <w:rPr>
                <w:rFonts w:ascii="Times New Roman" w:eastAsia="Times New Roman" w:hAnsi="Times New Roman" w:cs="Times New Roman"/>
                <w:kern w:val="0"/>
                <w:lang w:eastAsia="lv-LV"/>
                <w14:ligatures w14:val="none"/>
              </w:rPr>
              <w:t>Transferta</w:t>
            </w:r>
            <w:proofErr w:type="spellEnd"/>
            <w:r w:rsidRPr="005E068F">
              <w:rPr>
                <w:rFonts w:ascii="Times New Roman" w:eastAsia="Times New Roman" w:hAnsi="Times New Roman" w:cs="Times New Roman"/>
                <w:kern w:val="0"/>
                <w:lang w:eastAsia="lv-LV"/>
                <w14:ligatures w14:val="none"/>
              </w:rPr>
              <w:t xml:space="preserve"> </w:t>
            </w:r>
            <w:proofErr w:type="spellStart"/>
            <w:r w:rsidRPr="005E068F">
              <w:rPr>
                <w:rFonts w:ascii="Times New Roman" w:eastAsia="Times New Roman" w:hAnsi="Times New Roman" w:cs="Times New Roman"/>
                <w:kern w:val="0"/>
                <w:lang w:eastAsia="lv-LV"/>
                <w14:ligatures w14:val="none"/>
              </w:rPr>
              <w:t>pārskaitījumi</w:t>
            </w:r>
            <w:proofErr w:type="spellEnd"/>
          </w:p>
        </w:tc>
        <w:tc>
          <w:tcPr>
            <w:tcW w:w="2526" w:type="dxa"/>
            <w:tcBorders>
              <w:top w:val="nil"/>
              <w:left w:val="nil"/>
              <w:bottom w:val="single" w:sz="4" w:space="0" w:color="000000"/>
              <w:right w:val="single" w:sz="4" w:space="0" w:color="000000"/>
            </w:tcBorders>
            <w:shd w:val="clear" w:color="auto" w:fill="FFFFFF" w:themeFill="background1"/>
            <w:noWrap/>
            <w:vAlign w:val="center"/>
            <w:hideMark/>
          </w:tcPr>
          <w:p w14:paraId="531EEE34"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c>
          <w:tcPr>
            <w:tcW w:w="2620" w:type="dxa"/>
            <w:tcBorders>
              <w:top w:val="nil"/>
              <w:left w:val="nil"/>
              <w:bottom w:val="single" w:sz="4" w:space="0" w:color="000000"/>
              <w:right w:val="single" w:sz="4" w:space="0" w:color="000000"/>
            </w:tcBorders>
            <w:shd w:val="clear" w:color="auto" w:fill="FFFFFF" w:themeFill="background1"/>
            <w:noWrap/>
            <w:vAlign w:val="center"/>
            <w:hideMark/>
          </w:tcPr>
          <w:p w14:paraId="64A52BF6"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r>
      <w:tr w:rsidR="005E068F" w:rsidRPr="005E068F" w14:paraId="7E030BCF" w14:textId="77777777" w:rsidTr="005E068F">
        <w:trPr>
          <w:trHeight w:val="288"/>
        </w:trPr>
        <w:tc>
          <w:tcPr>
            <w:tcW w:w="1494"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6BFABB8C"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NL_BEIG</w:t>
            </w:r>
          </w:p>
        </w:tc>
        <w:tc>
          <w:tcPr>
            <w:tcW w:w="3780" w:type="dxa"/>
            <w:tcBorders>
              <w:top w:val="nil"/>
              <w:left w:val="nil"/>
              <w:bottom w:val="single" w:sz="4" w:space="0" w:color="000000"/>
              <w:right w:val="single" w:sz="4" w:space="0" w:color="000000"/>
            </w:tcBorders>
            <w:shd w:val="clear" w:color="auto" w:fill="FFFFFF" w:themeFill="background1"/>
            <w:vAlign w:val="center"/>
            <w:hideMark/>
          </w:tcPr>
          <w:p w14:paraId="0CF9E7E4"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Atlikums uz pārskata perioda beigām</w:t>
            </w:r>
          </w:p>
        </w:tc>
        <w:tc>
          <w:tcPr>
            <w:tcW w:w="2526" w:type="dxa"/>
            <w:tcBorders>
              <w:top w:val="nil"/>
              <w:left w:val="nil"/>
              <w:bottom w:val="single" w:sz="4" w:space="0" w:color="000000"/>
              <w:right w:val="single" w:sz="4" w:space="0" w:color="000000"/>
            </w:tcBorders>
            <w:shd w:val="clear" w:color="auto" w:fill="FFFFFF" w:themeFill="background1"/>
            <w:noWrap/>
            <w:vAlign w:val="center"/>
            <w:hideMark/>
          </w:tcPr>
          <w:p w14:paraId="6A41DD62" w14:textId="77777777" w:rsidR="005E068F" w:rsidRPr="005E068F" w:rsidRDefault="005E068F" w:rsidP="005E068F">
            <w:pPr>
              <w:spacing w:after="0" w:line="240" w:lineRule="auto"/>
              <w:jc w:val="right"/>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0,00</w:t>
            </w:r>
          </w:p>
        </w:tc>
        <w:tc>
          <w:tcPr>
            <w:tcW w:w="2620" w:type="dxa"/>
            <w:tcBorders>
              <w:top w:val="nil"/>
              <w:left w:val="nil"/>
              <w:bottom w:val="single" w:sz="4" w:space="0" w:color="000000"/>
              <w:right w:val="single" w:sz="4" w:space="0" w:color="000000"/>
            </w:tcBorders>
            <w:shd w:val="clear" w:color="auto" w:fill="FFFFFF" w:themeFill="background1"/>
            <w:noWrap/>
            <w:vAlign w:val="center"/>
            <w:hideMark/>
          </w:tcPr>
          <w:p w14:paraId="7BD6E458" w14:textId="77777777" w:rsidR="005E068F" w:rsidRPr="005E068F" w:rsidRDefault="005E068F" w:rsidP="005E068F">
            <w:pPr>
              <w:spacing w:after="0" w:line="240" w:lineRule="auto"/>
              <w:jc w:val="right"/>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0,00</w:t>
            </w:r>
          </w:p>
        </w:tc>
      </w:tr>
      <w:tr w:rsidR="005E068F" w:rsidRPr="005E068F" w14:paraId="21CAF1C5" w14:textId="77777777" w:rsidTr="005E068F">
        <w:trPr>
          <w:trHeight w:val="288"/>
        </w:trPr>
        <w:tc>
          <w:tcPr>
            <w:tcW w:w="1494" w:type="dxa"/>
            <w:tcBorders>
              <w:top w:val="nil"/>
              <w:left w:val="nil"/>
              <w:bottom w:val="nil"/>
              <w:right w:val="nil"/>
            </w:tcBorders>
            <w:shd w:val="clear" w:color="auto" w:fill="FFFFFF" w:themeFill="background1"/>
            <w:vAlign w:val="bottom"/>
            <w:hideMark/>
          </w:tcPr>
          <w:p w14:paraId="55E9108A" w14:textId="77777777" w:rsidR="005E068F" w:rsidRPr="005E068F" w:rsidRDefault="005E068F" w:rsidP="005E068F">
            <w:pPr>
              <w:spacing w:after="0" w:line="240" w:lineRule="auto"/>
              <w:jc w:val="right"/>
              <w:rPr>
                <w:rFonts w:ascii="Times New Roman" w:eastAsia="Times New Roman" w:hAnsi="Times New Roman" w:cs="Times New Roman"/>
                <w:b/>
                <w:bCs/>
                <w:kern w:val="0"/>
                <w:lang w:eastAsia="lv-LV"/>
                <w14:ligatures w14:val="none"/>
              </w:rPr>
            </w:pPr>
          </w:p>
        </w:tc>
        <w:tc>
          <w:tcPr>
            <w:tcW w:w="3780" w:type="dxa"/>
            <w:tcBorders>
              <w:top w:val="nil"/>
              <w:left w:val="nil"/>
              <w:bottom w:val="nil"/>
              <w:right w:val="nil"/>
            </w:tcBorders>
            <w:shd w:val="clear" w:color="auto" w:fill="FFFFFF" w:themeFill="background1"/>
            <w:vAlign w:val="bottom"/>
            <w:hideMark/>
          </w:tcPr>
          <w:p w14:paraId="692C6036"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526" w:type="dxa"/>
            <w:tcBorders>
              <w:top w:val="nil"/>
              <w:left w:val="nil"/>
              <w:bottom w:val="nil"/>
              <w:right w:val="nil"/>
            </w:tcBorders>
            <w:shd w:val="clear" w:color="auto" w:fill="FFFFFF" w:themeFill="background1"/>
            <w:noWrap/>
            <w:vAlign w:val="bottom"/>
            <w:hideMark/>
          </w:tcPr>
          <w:p w14:paraId="6673EEE7"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620" w:type="dxa"/>
            <w:tcBorders>
              <w:top w:val="nil"/>
              <w:left w:val="nil"/>
              <w:bottom w:val="nil"/>
              <w:right w:val="nil"/>
            </w:tcBorders>
            <w:shd w:val="clear" w:color="auto" w:fill="FFFFFF" w:themeFill="background1"/>
            <w:noWrap/>
            <w:vAlign w:val="bottom"/>
            <w:hideMark/>
          </w:tcPr>
          <w:p w14:paraId="08A0F45B"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p>
        </w:tc>
      </w:tr>
      <w:tr w:rsidR="005E068F" w:rsidRPr="005E068F" w14:paraId="47F594FD" w14:textId="77777777" w:rsidTr="005E068F">
        <w:trPr>
          <w:trHeight w:val="360"/>
        </w:trPr>
        <w:tc>
          <w:tcPr>
            <w:tcW w:w="5274" w:type="dxa"/>
            <w:gridSpan w:val="2"/>
            <w:tcBorders>
              <w:top w:val="nil"/>
              <w:left w:val="nil"/>
              <w:bottom w:val="nil"/>
              <w:right w:val="nil"/>
            </w:tcBorders>
            <w:shd w:val="clear" w:color="auto" w:fill="FFFFFF" w:themeFill="background1"/>
            <w:noWrap/>
            <w:vAlign w:val="bottom"/>
            <w:hideMark/>
          </w:tcPr>
          <w:p w14:paraId="01A9DA94"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Paskaidrojums:</w:t>
            </w:r>
          </w:p>
        </w:tc>
        <w:tc>
          <w:tcPr>
            <w:tcW w:w="2526" w:type="dxa"/>
            <w:tcBorders>
              <w:top w:val="nil"/>
              <w:left w:val="nil"/>
              <w:bottom w:val="nil"/>
              <w:right w:val="nil"/>
            </w:tcBorders>
            <w:shd w:val="clear" w:color="auto" w:fill="FFFFFF" w:themeFill="background1"/>
            <w:noWrap/>
            <w:vAlign w:val="bottom"/>
            <w:hideMark/>
          </w:tcPr>
          <w:p w14:paraId="6C33023B"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p>
        </w:tc>
        <w:tc>
          <w:tcPr>
            <w:tcW w:w="2620" w:type="dxa"/>
            <w:tcBorders>
              <w:top w:val="nil"/>
              <w:left w:val="nil"/>
              <w:bottom w:val="nil"/>
              <w:right w:val="nil"/>
            </w:tcBorders>
            <w:shd w:val="clear" w:color="auto" w:fill="FFFFFF" w:themeFill="background1"/>
            <w:noWrap/>
            <w:vAlign w:val="bottom"/>
            <w:hideMark/>
          </w:tcPr>
          <w:p w14:paraId="7BE9808D"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r>
      <w:tr w:rsidR="005E068F" w:rsidRPr="005E068F" w14:paraId="3D8AFA7A" w14:textId="77777777" w:rsidTr="005E068F">
        <w:trPr>
          <w:trHeight w:val="360"/>
        </w:trPr>
        <w:tc>
          <w:tcPr>
            <w:tcW w:w="10420" w:type="dxa"/>
            <w:gridSpan w:val="4"/>
            <w:tcBorders>
              <w:top w:val="nil"/>
              <w:left w:val="nil"/>
              <w:bottom w:val="nil"/>
              <w:right w:val="nil"/>
            </w:tcBorders>
            <w:shd w:val="clear" w:color="auto" w:fill="FFFFFF" w:themeFill="background1"/>
            <w:vAlign w:val="bottom"/>
            <w:hideMark/>
          </w:tcPr>
          <w:p w14:paraId="336179D0"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rindā 2239 "Pārējie neklasificētie pakalpojumi" iekļautie darījumi:</w:t>
            </w:r>
          </w:p>
        </w:tc>
      </w:tr>
      <w:tr w:rsidR="005E068F" w:rsidRPr="005E068F" w14:paraId="0851AD45" w14:textId="77777777" w:rsidTr="005E068F">
        <w:trPr>
          <w:trHeight w:val="645"/>
        </w:trPr>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B7F2F7"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Kods</w:t>
            </w:r>
          </w:p>
        </w:tc>
        <w:tc>
          <w:tcPr>
            <w:tcW w:w="3780" w:type="dxa"/>
            <w:tcBorders>
              <w:top w:val="single" w:sz="4" w:space="0" w:color="auto"/>
              <w:left w:val="nil"/>
              <w:bottom w:val="single" w:sz="4" w:space="0" w:color="auto"/>
              <w:right w:val="single" w:sz="4" w:space="0" w:color="auto"/>
            </w:tcBorders>
            <w:shd w:val="clear" w:color="auto" w:fill="FFFFFF" w:themeFill="background1"/>
            <w:vAlign w:val="center"/>
            <w:hideMark/>
          </w:tcPr>
          <w:p w14:paraId="06F09CA4"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Izglītības iestādes dibinātāja vai valsts dibinātas izglītības iestādes nosaukums</w:t>
            </w:r>
          </w:p>
        </w:tc>
        <w:tc>
          <w:tcPr>
            <w:tcW w:w="2526" w:type="dxa"/>
            <w:tcBorders>
              <w:top w:val="single" w:sz="4" w:space="0" w:color="000000"/>
              <w:left w:val="nil"/>
              <w:bottom w:val="single" w:sz="4" w:space="0" w:color="000000"/>
              <w:right w:val="single" w:sz="4" w:space="0" w:color="000000"/>
            </w:tcBorders>
            <w:shd w:val="clear" w:color="auto" w:fill="FFFFFF" w:themeFill="background1"/>
            <w:vAlign w:val="center"/>
            <w:hideMark/>
          </w:tcPr>
          <w:p w14:paraId="57B5E7D0"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Pamatojums/Līguma Nr.</w:t>
            </w:r>
          </w:p>
        </w:tc>
        <w:tc>
          <w:tcPr>
            <w:tcW w:w="2620" w:type="dxa"/>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788B0527"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Summa</w:t>
            </w:r>
          </w:p>
        </w:tc>
      </w:tr>
      <w:tr w:rsidR="005E068F" w:rsidRPr="005E068F" w14:paraId="024FF476" w14:textId="77777777" w:rsidTr="005E068F">
        <w:trPr>
          <w:trHeight w:val="315"/>
        </w:trPr>
        <w:tc>
          <w:tcPr>
            <w:tcW w:w="1494" w:type="dxa"/>
            <w:tcBorders>
              <w:top w:val="nil"/>
              <w:left w:val="single" w:sz="4" w:space="0" w:color="auto"/>
              <w:bottom w:val="nil"/>
              <w:right w:val="single" w:sz="4" w:space="0" w:color="auto"/>
            </w:tcBorders>
            <w:shd w:val="clear" w:color="auto" w:fill="FFFFFF" w:themeFill="background1"/>
            <w:vAlign w:val="center"/>
            <w:hideMark/>
          </w:tcPr>
          <w:p w14:paraId="4070EC89"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A</w:t>
            </w:r>
          </w:p>
        </w:tc>
        <w:tc>
          <w:tcPr>
            <w:tcW w:w="3780" w:type="dxa"/>
            <w:tcBorders>
              <w:top w:val="nil"/>
              <w:left w:val="nil"/>
              <w:bottom w:val="nil"/>
              <w:right w:val="single" w:sz="4" w:space="0" w:color="auto"/>
            </w:tcBorders>
            <w:shd w:val="clear" w:color="auto" w:fill="FFFFFF" w:themeFill="background1"/>
            <w:vAlign w:val="center"/>
            <w:hideMark/>
          </w:tcPr>
          <w:p w14:paraId="472F0DA6"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B</w:t>
            </w:r>
          </w:p>
        </w:tc>
        <w:tc>
          <w:tcPr>
            <w:tcW w:w="2526" w:type="dxa"/>
            <w:tcBorders>
              <w:top w:val="nil"/>
              <w:left w:val="nil"/>
              <w:bottom w:val="nil"/>
              <w:right w:val="single" w:sz="4" w:space="0" w:color="000000"/>
            </w:tcBorders>
            <w:shd w:val="clear" w:color="auto" w:fill="FFFFFF" w:themeFill="background1"/>
            <w:vAlign w:val="center"/>
            <w:hideMark/>
          </w:tcPr>
          <w:p w14:paraId="732B76E3"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C</w:t>
            </w:r>
          </w:p>
        </w:tc>
        <w:tc>
          <w:tcPr>
            <w:tcW w:w="2620" w:type="dxa"/>
            <w:tcBorders>
              <w:top w:val="nil"/>
              <w:left w:val="nil"/>
              <w:bottom w:val="nil"/>
              <w:right w:val="single" w:sz="4" w:space="0" w:color="000000"/>
            </w:tcBorders>
            <w:shd w:val="clear" w:color="auto" w:fill="FFFFFF" w:themeFill="background1"/>
            <w:noWrap/>
            <w:vAlign w:val="center"/>
            <w:hideMark/>
          </w:tcPr>
          <w:p w14:paraId="657CDDA5"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1</w:t>
            </w:r>
          </w:p>
        </w:tc>
      </w:tr>
      <w:tr w:rsidR="005E068F" w:rsidRPr="005E068F" w14:paraId="1C09CD08" w14:textId="77777777" w:rsidTr="005E068F">
        <w:trPr>
          <w:trHeight w:val="285"/>
        </w:trPr>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620D76"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2239_SK</w:t>
            </w:r>
          </w:p>
        </w:tc>
        <w:tc>
          <w:tcPr>
            <w:tcW w:w="3780" w:type="dxa"/>
            <w:tcBorders>
              <w:top w:val="single" w:sz="4" w:space="0" w:color="auto"/>
              <w:left w:val="nil"/>
              <w:bottom w:val="single" w:sz="4" w:space="0" w:color="auto"/>
              <w:right w:val="single" w:sz="4" w:space="0" w:color="auto"/>
            </w:tcBorders>
            <w:shd w:val="clear" w:color="auto" w:fill="FFFFFF" w:themeFill="background1"/>
            <w:vAlign w:val="center"/>
            <w:hideMark/>
          </w:tcPr>
          <w:p w14:paraId="5CAB435B"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526" w:type="dxa"/>
            <w:tcBorders>
              <w:top w:val="single" w:sz="4" w:space="0" w:color="auto"/>
              <w:left w:val="nil"/>
              <w:bottom w:val="single" w:sz="4" w:space="0" w:color="auto"/>
              <w:right w:val="single" w:sz="4" w:space="0" w:color="auto"/>
            </w:tcBorders>
            <w:shd w:val="clear" w:color="auto" w:fill="FFFFFF" w:themeFill="background1"/>
            <w:vAlign w:val="center"/>
            <w:hideMark/>
          </w:tcPr>
          <w:p w14:paraId="3143E296"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62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45856E2"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r>
      <w:tr w:rsidR="005E068F" w:rsidRPr="005E068F" w14:paraId="13E4EE34" w14:textId="77777777" w:rsidTr="005E068F">
        <w:trPr>
          <w:trHeight w:val="225"/>
        </w:trPr>
        <w:tc>
          <w:tcPr>
            <w:tcW w:w="1494" w:type="dxa"/>
            <w:tcBorders>
              <w:top w:val="nil"/>
              <w:left w:val="nil"/>
              <w:bottom w:val="nil"/>
              <w:right w:val="nil"/>
            </w:tcBorders>
            <w:shd w:val="clear" w:color="auto" w:fill="FFFFFF" w:themeFill="background1"/>
            <w:noWrap/>
            <w:vAlign w:val="bottom"/>
            <w:hideMark/>
          </w:tcPr>
          <w:p w14:paraId="3F0B76D6"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 </w:t>
            </w:r>
          </w:p>
        </w:tc>
        <w:tc>
          <w:tcPr>
            <w:tcW w:w="3780" w:type="dxa"/>
            <w:tcBorders>
              <w:top w:val="nil"/>
              <w:left w:val="nil"/>
              <w:bottom w:val="nil"/>
              <w:right w:val="nil"/>
            </w:tcBorders>
            <w:shd w:val="clear" w:color="auto" w:fill="FFFFFF" w:themeFill="background1"/>
            <w:vAlign w:val="bottom"/>
            <w:hideMark/>
          </w:tcPr>
          <w:p w14:paraId="35DABBCC"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526" w:type="dxa"/>
            <w:tcBorders>
              <w:top w:val="nil"/>
              <w:left w:val="nil"/>
              <w:bottom w:val="nil"/>
              <w:right w:val="nil"/>
            </w:tcBorders>
            <w:shd w:val="clear" w:color="auto" w:fill="FFFFFF" w:themeFill="background1"/>
            <w:noWrap/>
            <w:vAlign w:val="bottom"/>
            <w:hideMark/>
          </w:tcPr>
          <w:p w14:paraId="23634299"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620" w:type="dxa"/>
            <w:tcBorders>
              <w:top w:val="nil"/>
              <w:left w:val="nil"/>
              <w:bottom w:val="nil"/>
              <w:right w:val="nil"/>
            </w:tcBorders>
            <w:shd w:val="clear" w:color="auto" w:fill="FFFFFF" w:themeFill="background1"/>
            <w:noWrap/>
            <w:vAlign w:val="bottom"/>
            <w:hideMark/>
          </w:tcPr>
          <w:p w14:paraId="31FEB7FB" w14:textId="77777777" w:rsidR="005E068F" w:rsidRPr="005E068F" w:rsidRDefault="005E068F" w:rsidP="005E068F">
            <w:pPr>
              <w:spacing w:after="0" w:line="240" w:lineRule="auto"/>
              <w:rPr>
                <w:rFonts w:ascii="Calibri" w:eastAsia="Times New Roman" w:hAnsi="Calibri" w:cs="Calibri"/>
                <w:kern w:val="0"/>
                <w:lang w:eastAsia="lv-LV"/>
                <w14:ligatures w14:val="none"/>
              </w:rPr>
            </w:pPr>
            <w:r w:rsidRPr="005E068F">
              <w:rPr>
                <w:rFonts w:ascii="Calibri" w:eastAsia="Times New Roman" w:hAnsi="Calibri" w:cs="Calibri"/>
                <w:kern w:val="0"/>
                <w:lang w:eastAsia="lv-LV"/>
                <w14:ligatures w14:val="none"/>
              </w:rPr>
              <w:t> </w:t>
            </w:r>
          </w:p>
        </w:tc>
      </w:tr>
      <w:tr w:rsidR="005E068F" w:rsidRPr="005E068F" w14:paraId="33B7E929" w14:textId="77777777" w:rsidTr="005E068F">
        <w:trPr>
          <w:trHeight w:val="360"/>
        </w:trPr>
        <w:tc>
          <w:tcPr>
            <w:tcW w:w="10420" w:type="dxa"/>
            <w:gridSpan w:val="4"/>
            <w:tcBorders>
              <w:top w:val="nil"/>
              <w:left w:val="nil"/>
              <w:bottom w:val="single" w:sz="4" w:space="0" w:color="000000"/>
              <w:right w:val="nil"/>
            </w:tcBorders>
            <w:shd w:val="clear" w:color="auto" w:fill="FFFFFF" w:themeFill="background1"/>
            <w:vAlign w:val="center"/>
            <w:hideMark/>
          </w:tcPr>
          <w:p w14:paraId="50930872"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rindā 7000 "</w:t>
            </w:r>
            <w:proofErr w:type="spellStart"/>
            <w:r w:rsidRPr="005E068F">
              <w:rPr>
                <w:rFonts w:ascii="Times New Roman" w:eastAsia="Times New Roman" w:hAnsi="Times New Roman" w:cs="Times New Roman"/>
                <w:b/>
                <w:bCs/>
                <w:kern w:val="0"/>
                <w:lang w:eastAsia="lv-LV"/>
                <w14:ligatures w14:val="none"/>
              </w:rPr>
              <w:t>Transferta</w:t>
            </w:r>
            <w:proofErr w:type="spellEnd"/>
            <w:r w:rsidRPr="005E068F">
              <w:rPr>
                <w:rFonts w:ascii="Times New Roman" w:eastAsia="Times New Roman" w:hAnsi="Times New Roman" w:cs="Times New Roman"/>
                <w:b/>
                <w:bCs/>
                <w:kern w:val="0"/>
                <w:lang w:eastAsia="lv-LV"/>
                <w14:ligatures w14:val="none"/>
              </w:rPr>
              <w:t xml:space="preserve"> </w:t>
            </w:r>
            <w:proofErr w:type="spellStart"/>
            <w:r w:rsidRPr="005E068F">
              <w:rPr>
                <w:rFonts w:ascii="Times New Roman" w:eastAsia="Times New Roman" w:hAnsi="Times New Roman" w:cs="Times New Roman"/>
                <w:b/>
                <w:bCs/>
                <w:kern w:val="0"/>
                <w:lang w:eastAsia="lv-LV"/>
                <w14:ligatures w14:val="none"/>
              </w:rPr>
              <w:t>pārskaitījumii</w:t>
            </w:r>
            <w:proofErr w:type="spellEnd"/>
            <w:r w:rsidRPr="005E068F">
              <w:rPr>
                <w:rFonts w:ascii="Times New Roman" w:eastAsia="Times New Roman" w:hAnsi="Times New Roman" w:cs="Times New Roman"/>
                <w:b/>
                <w:bCs/>
                <w:kern w:val="0"/>
                <w:lang w:eastAsia="lv-LV"/>
                <w14:ligatures w14:val="none"/>
              </w:rPr>
              <w:t>" iekļautie darījumi:</w:t>
            </w:r>
          </w:p>
        </w:tc>
      </w:tr>
      <w:tr w:rsidR="005E068F" w:rsidRPr="005E068F" w14:paraId="274B4EB1" w14:textId="77777777" w:rsidTr="005E068F">
        <w:trPr>
          <w:trHeight w:val="600"/>
        </w:trPr>
        <w:tc>
          <w:tcPr>
            <w:tcW w:w="1494" w:type="dxa"/>
            <w:tcBorders>
              <w:top w:val="nil"/>
              <w:left w:val="single" w:sz="4" w:space="0" w:color="000000"/>
              <w:bottom w:val="nil"/>
              <w:right w:val="nil"/>
            </w:tcBorders>
            <w:shd w:val="clear" w:color="auto" w:fill="FFFFFF" w:themeFill="background1"/>
            <w:vAlign w:val="center"/>
            <w:hideMark/>
          </w:tcPr>
          <w:p w14:paraId="3178AB61"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Kods</w:t>
            </w:r>
          </w:p>
        </w:tc>
        <w:tc>
          <w:tcPr>
            <w:tcW w:w="3780" w:type="dxa"/>
            <w:tcBorders>
              <w:top w:val="nil"/>
              <w:left w:val="single" w:sz="4" w:space="0" w:color="000000"/>
              <w:bottom w:val="nil"/>
              <w:right w:val="single" w:sz="4" w:space="0" w:color="000000"/>
            </w:tcBorders>
            <w:shd w:val="clear" w:color="auto" w:fill="FFFFFF" w:themeFill="background1"/>
            <w:vAlign w:val="center"/>
            <w:hideMark/>
          </w:tcPr>
          <w:p w14:paraId="7D5367C6"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Izglītības iestādes dibinātāja vai valsts dibinātas izglītības iestādes nosaukums</w:t>
            </w:r>
          </w:p>
        </w:tc>
        <w:tc>
          <w:tcPr>
            <w:tcW w:w="2526" w:type="dxa"/>
            <w:tcBorders>
              <w:top w:val="nil"/>
              <w:left w:val="nil"/>
              <w:bottom w:val="nil"/>
              <w:right w:val="single" w:sz="4" w:space="0" w:color="000000"/>
            </w:tcBorders>
            <w:shd w:val="clear" w:color="auto" w:fill="FFFFFF" w:themeFill="background1"/>
            <w:vAlign w:val="center"/>
            <w:hideMark/>
          </w:tcPr>
          <w:p w14:paraId="03C11856"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Pamatojums/Līguma Nr.</w:t>
            </w:r>
          </w:p>
        </w:tc>
        <w:tc>
          <w:tcPr>
            <w:tcW w:w="2620" w:type="dxa"/>
            <w:tcBorders>
              <w:top w:val="nil"/>
              <w:left w:val="nil"/>
              <w:bottom w:val="nil"/>
              <w:right w:val="single" w:sz="4" w:space="0" w:color="000000"/>
            </w:tcBorders>
            <w:shd w:val="clear" w:color="auto" w:fill="FFFFFF" w:themeFill="background1"/>
            <w:noWrap/>
            <w:vAlign w:val="center"/>
            <w:hideMark/>
          </w:tcPr>
          <w:p w14:paraId="21CF4308"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Summa</w:t>
            </w:r>
          </w:p>
        </w:tc>
      </w:tr>
      <w:tr w:rsidR="005E068F" w:rsidRPr="005E068F" w14:paraId="6DFCFFFD" w14:textId="77777777" w:rsidTr="005E068F">
        <w:trPr>
          <w:trHeight w:val="300"/>
        </w:trPr>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16AC67"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A</w:t>
            </w:r>
          </w:p>
        </w:tc>
        <w:tc>
          <w:tcPr>
            <w:tcW w:w="378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3E0A58F"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B</w:t>
            </w:r>
          </w:p>
        </w:tc>
        <w:tc>
          <w:tcPr>
            <w:tcW w:w="2526" w:type="dxa"/>
            <w:tcBorders>
              <w:top w:val="single" w:sz="4" w:space="0" w:color="auto"/>
              <w:left w:val="nil"/>
              <w:bottom w:val="single" w:sz="4" w:space="0" w:color="auto"/>
              <w:right w:val="single" w:sz="4" w:space="0" w:color="auto"/>
            </w:tcBorders>
            <w:shd w:val="clear" w:color="auto" w:fill="FFFFFF" w:themeFill="background1"/>
            <w:vAlign w:val="center"/>
            <w:hideMark/>
          </w:tcPr>
          <w:p w14:paraId="0C3C5D5B"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C</w:t>
            </w:r>
          </w:p>
        </w:tc>
        <w:tc>
          <w:tcPr>
            <w:tcW w:w="262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2D63006"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1</w:t>
            </w:r>
          </w:p>
        </w:tc>
      </w:tr>
      <w:tr w:rsidR="005E068F" w:rsidRPr="005E068F" w14:paraId="34E77C99" w14:textId="77777777" w:rsidTr="005E068F">
        <w:trPr>
          <w:trHeight w:val="240"/>
        </w:trPr>
        <w:tc>
          <w:tcPr>
            <w:tcW w:w="1494" w:type="dxa"/>
            <w:tcBorders>
              <w:top w:val="nil"/>
              <w:left w:val="single" w:sz="4" w:space="0" w:color="auto"/>
              <w:bottom w:val="single" w:sz="4" w:space="0" w:color="auto"/>
              <w:right w:val="single" w:sz="4" w:space="0" w:color="auto"/>
            </w:tcBorders>
            <w:shd w:val="clear" w:color="auto" w:fill="FFFFFF" w:themeFill="background1"/>
            <w:vAlign w:val="center"/>
            <w:hideMark/>
          </w:tcPr>
          <w:p w14:paraId="1DF57464"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7000_SK</w:t>
            </w:r>
          </w:p>
        </w:tc>
        <w:tc>
          <w:tcPr>
            <w:tcW w:w="3780" w:type="dxa"/>
            <w:tcBorders>
              <w:top w:val="nil"/>
              <w:left w:val="nil"/>
              <w:bottom w:val="single" w:sz="4" w:space="0" w:color="auto"/>
              <w:right w:val="single" w:sz="4" w:space="0" w:color="auto"/>
            </w:tcBorders>
            <w:shd w:val="clear" w:color="auto" w:fill="FFFFFF" w:themeFill="background1"/>
            <w:vAlign w:val="bottom"/>
            <w:hideMark/>
          </w:tcPr>
          <w:p w14:paraId="6C7EE4E3"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526" w:type="dxa"/>
            <w:tcBorders>
              <w:top w:val="nil"/>
              <w:left w:val="nil"/>
              <w:bottom w:val="single" w:sz="4" w:space="0" w:color="auto"/>
              <w:right w:val="single" w:sz="4" w:space="0" w:color="auto"/>
            </w:tcBorders>
            <w:shd w:val="clear" w:color="auto" w:fill="FFFFFF" w:themeFill="background1"/>
            <w:noWrap/>
            <w:vAlign w:val="bottom"/>
            <w:hideMark/>
          </w:tcPr>
          <w:p w14:paraId="5B1FBA05"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620" w:type="dxa"/>
            <w:tcBorders>
              <w:top w:val="nil"/>
              <w:left w:val="nil"/>
              <w:bottom w:val="single" w:sz="4" w:space="0" w:color="auto"/>
              <w:right w:val="single" w:sz="4" w:space="0" w:color="auto"/>
            </w:tcBorders>
            <w:shd w:val="clear" w:color="auto" w:fill="FFFFFF" w:themeFill="background1"/>
            <w:noWrap/>
            <w:vAlign w:val="bottom"/>
            <w:hideMark/>
          </w:tcPr>
          <w:p w14:paraId="6B303ED6" w14:textId="77777777" w:rsidR="005E068F" w:rsidRPr="005E068F" w:rsidRDefault="005E068F" w:rsidP="005E068F">
            <w:pPr>
              <w:spacing w:after="0" w:line="240" w:lineRule="auto"/>
              <w:rPr>
                <w:rFonts w:ascii="Calibri" w:eastAsia="Times New Roman" w:hAnsi="Calibri" w:cs="Calibri"/>
                <w:kern w:val="0"/>
                <w:lang w:eastAsia="lv-LV"/>
                <w14:ligatures w14:val="none"/>
              </w:rPr>
            </w:pPr>
            <w:r w:rsidRPr="005E068F">
              <w:rPr>
                <w:rFonts w:ascii="Calibri" w:eastAsia="Times New Roman" w:hAnsi="Calibri" w:cs="Calibri"/>
                <w:kern w:val="0"/>
                <w:lang w:eastAsia="lv-LV"/>
                <w14:ligatures w14:val="none"/>
              </w:rPr>
              <w:t> </w:t>
            </w:r>
          </w:p>
        </w:tc>
      </w:tr>
      <w:tr w:rsidR="005E068F" w:rsidRPr="005E068F" w14:paraId="7749A1EE" w14:textId="77777777" w:rsidTr="005E068F">
        <w:trPr>
          <w:trHeight w:val="255"/>
        </w:trPr>
        <w:tc>
          <w:tcPr>
            <w:tcW w:w="1494" w:type="dxa"/>
            <w:tcBorders>
              <w:top w:val="nil"/>
              <w:left w:val="nil"/>
              <w:bottom w:val="nil"/>
              <w:right w:val="nil"/>
            </w:tcBorders>
            <w:shd w:val="clear" w:color="auto" w:fill="auto"/>
            <w:noWrap/>
            <w:vAlign w:val="bottom"/>
            <w:hideMark/>
          </w:tcPr>
          <w:p w14:paraId="2FA3BFF1" w14:textId="77777777" w:rsidR="005E068F" w:rsidRPr="005E068F" w:rsidRDefault="005E068F" w:rsidP="005E068F">
            <w:pPr>
              <w:spacing w:after="0" w:line="240" w:lineRule="auto"/>
              <w:rPr>
                <w:rFonts w:ascii="Calibri" w:eastAsia="Times New Roman" w:hAnsi="Calibri" w:cs="Calibri"/>
                <w:kern w:val="0"/>
                <w:lang w:eastAsia="lv-LV"/>
                <w14:ligatures w14:val="none"/>
              </w:rPr>
            </w:pPr>
          </w:p>
        </w:tc>
        <w:tc>
          <w:tcPr>
            <w:tcW w:w="3780" w:type="dxa"/>
            <w:tcBorders>
              <w:top w:val="nil"/>
              <w:left w:val="nil"/>
              <w:bottom w:val="nil"/>
              <w:right w:val="nil"/>
            </w:tcBorders>
            <w:shd w:val="clear" w:color="auto" w:fill="auto"/>
            <w:vAlign w:val="bottom"/>
            <w:hideMark/>
          </w:tcPr>
          <w:p w14:paraId="38074988"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526" w:type="dxa"/>
            <w:tcBorders>
              <w:top w:val="nil"/>
              <w:left w:val="nil"/>
              <w:bottom w:val="nil"/>
              <w:right w:val="nil"/>
            </w:tcBorders>
            <w:shd w:val="clear" w:color="auto" w:fill="auto"/>
            <w:noWrap/>
            <w:vAlign w:val="bottom"/>
            <w:hideMark/>
          </w:tcPr>
          <w:p w14:paraId="0A9CBD1A"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620" w:type="dxa"/>
            <w:tcBorders>
              <w:top w:val="nil"/>
              <w:left w:val="nil"/>
              <w:bottom w:val="nil"/>
              <w:right w:val="nil"/>
            </w:tcBorders>
            <w:shd w:val="clear" w:color="auto" w:fill="auto"/>
            <w:noWrap/>
            <w:vAlign w:val="bottom"/>
            <w:hideMark/>
          </w:tcPr>
          <w:p w14:paraId="3A0F47FE"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r>
      <w:tr w:rsidR="005E068F" w:rsidRPr="005E068F" w14:paraId="16B8F901" w14:textId="77777777" w:rsidTr="005E068F">
        <w:trPr>
          <w:trHeight w:val="288"/>
        </w:trPr>
        <w:tc>
          <w:tcPr>
            <w:tcW w:w="7800" w:type="dxa"/>
            <w:gridSpan w:val="3"/>
            <w:tcBorders>
              <w:top w:val="nil"/>
              <w:left w:val="nil"/>
              <w:bottom w:val="nil"/>
              <w:right w:val="nil"/>
            </w:tcBorders>
            <w:shd w:val="clear" w:color="auto" w:fill="auto"/>
            <w:vAlign w:val="bottom"/>
            <w:hideMark/>
          </w:tcPr>
          <w:p w14:paraId="5ED60C50"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Faktiskais atlikums uz pārskata perioda beigām pēc uzkrāšanas principa</w:t>
            </w:r>
          </w:p>
        </w:tc>
        <w:tc>
          <w:tcPr>
            <w:tcW w:w="2620" w:type="dxa"/>
            <w:tcBorders>
              <w:top w:val="nil"/>
              <w:left w:val="nil"/>
              <w:bottom w:val="nil"/>
              <w:right w:val="nil"/>
            </w:tcBorders>
            <w:shd w:val="clear" w:color="auto" w:fill="auto"/>
            <w:noWrap/>
            <w:vAlign w:val="bottom"/>
            <w:hideMark/>
          </w:tcPr>
          <w:p w14:paraId="54A345C8"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p>
        </w:tc>
      </w:tr>
      <w:tr w:rsidR="005E068F" w:rsidRPr="005E068F" w14:paraId="378ED7BA" w14:textId="77777777" w:rsidTr="005E068F">
        <w:trPr>
          <w:trHeight w:val="288"/>
        </w:trPr>
        <w:tc>
          <w:tcPr>
            <w:tcW w:w="14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354BB1"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lastRenderedPageBreak/>
              <w:t>Kods</w:t>
            </w:r>
          </w:p>
        </w:tc>
        <w:tc>
          <w:tcPr>
            <w:tcW w:w="3780" w:type="dxa"/>
            <w:tcBorders>
              <w:top w:val="single" w:sz="4" w:space="0" w:color="000000"/>
              <w:left w:val="nil"/>
              <w:bottom w:val="single" w:sz="4" w:space="0" w:color="000000"/>
              <w:right w:val="single" w:sz="4" w:space="0" w:color="000000"/>
            </w:tcBorders>
            <w:shd w:val="clear" w:color="auto" w:fill="auto"/>
            <w:vAlign w:val="center"/>
            <w:hideMark/>
          </w:tcPr>
          <w:p w14:paraId="04A5A537"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Paskaidrojums</w:t>
            </w:r>
          </w:p>
        </w:tc>
        <w:tc>
          <w:tcPr>
            <w:tcW w:w="2526" w:type="dxa"/>
            <w:tcBorders>
              <w:top w:val="single" w:sz="4" w:space="0" w:color="000000"/>
              <w:left w:val="nil"/>
              <w:bottom w:val="single" w:sz="4" w:space="0" w:color="000000"/>
              <w:right w:val="single" w:sz="4" w:space="0" w:color="000000"/>
            </w:tcBorders>
            <w:shd w:val="clear" w:color="auto" w:fill="auto"/>
            <w:vAlign w:val="center"/>
            <w:hideMark/>
          </w:tcPr>
          <w:p w14:paraId="61BFCF46"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Summa</w:t>
            </w:r>
          </w:p>
        </w:tc>
        <w:tc>
          <w:tcPr>
            <w:tcW w:w="2620" w:type="dxa"/>
            <w:tcBorders>
              <w:top w:val="nil"/>
              <w:left w:val="nil"/>
              <w:bottom w:val="nil"/>
              <w:right w:val="nil"/>
            </w:tcBorders>
            <w:shd w:val="clear" w:color="auto" w:fill="auto"/>
            <w:noWrap/>
            <w:vAlign w:val="bottom"/>
            <w:hideMark/>
          </w:tcPr>
          <w:p w14:paraId="167F9549"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p>
        </w:tc>
      </w:tr>
      <w:tr w:rsidR="005E068F" w:rsidRPr="005E068F" w14:paraId="6BA97093" w14:textId="77777777" w:rsidTr="005E068F">
        <w:trPr>
          <w:trHeight w:val="288"/>
        </w:trPr>
        <w:tc>
          <w:tcPr>
            <w:tcW w:w="1494" w:type="dxa"/>
            <w:tcBorders>
              <w:top w:val="nil"/>
              <w:left w:val="single" w:sz="4" w:space="0" w:color="000000"/>
              <w:bottom w:val="single" w:sz="4" w:space="0" w:color="000000"/>
              <w:right w:val="single" w:sz="4" w:space="0" w:color="000000"/>
            </w:tcBorders>
            <w:shd w:val="clear" w:color="auto" w:fill="auto"/>
            <w:vAlign w:val="center"/>
            <w:hideMark/>
          </w:tcPr>
          <w:p w14:paraId="7DF6DBF9"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A</w:t>
            </w:r>
          </w:p>
        </w:tc>
        <w:tc>
          <w:tcPr>
            <w:tcW w:w="3780" w:type="dxa"/>
            <w:tcBorders>
              <w:top w:val="nil"/>
              <w:left w:val="nil"/>
              <w:bottom w:val="single" w:sz="4" w:space="0" w:color="000000"/>
              <w:right w:val="single" w:sz="4" w:space="0" w:color="000000"/>
            </w:tcBorders>
            <w:shd w:val="clear" w:color="auto" w:fill="auto"/>
            <w:vAlign w:val="center"/>
            <w:hideMark/>
          </w:tcPr>
          <w:p w14:paraId="0261E4C2"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B</w:t>
            </w:r>
          </w:p>
        </w:tc>
        <w:tc>
          <w:tcPr>
            <w:tcW w:w="2526" w:type="dxa"/>
            <w:tcBorders>
              <w:top w:val="nil"/>
              <w:left w:val="nil"/>
              <w:bottom w:val="single" w:sz="4" w:space="0" w:color="000000"/>
              <w:right w:val="single" w:sz="4" w:space="0" w:color="000000"/>
            </w:tcBorders>
            <w:shd w:val="clear" w:color="auto" w:fill="auto"/>
            <w:vAlign w:val="center"/>
            <w:hideMark/>
          </w:tcPr>
          <w:p w14:paraId="00919F5A"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1</w:t>
            </w:r>
          </w:p>
        </w:tc>
        <w:tc>
          <w:tcPr>
            <w:tcW w:w="2620" w:type="dxa"/>
            <w:tcBorders>
              <w:top w:val="nil"/>
              <w:left w:val="nil"/>
              <w:bottom w:val="nil"/>
              <w:right w:val="nil"/>
            </w:tcBorders>
            <w:shd w:val="clear" w:color="auto" w:fill="auto"/>
            <w:noWrap/>
            <w:vAlign w:val="bottom"/>
            <w:hideMark/>
          </w:tcPr>
          <w:p w14:paraId="6D9AEE00"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p>
        </w:tc>
      </w:tr>
      <w:tr w:rsidR="005E068F" w:rsidRPr="005E068F" w14:paraId="7F76DCB6" w14:textId="77777777" w:rsidTr="005E068F">
        <w:trPr>
          <w:trHeight w:val="288"/>
        </w:trPr>
        <w:tc>
          <w:tcPr>
            <w:tcW w:w="1494" w:type="dxa"/>
            <w:tcBorders>
              <w:top w:val="nil"/>
              <w:left w:val="single" w:sz="4" w:space="0" w:color="000000"/>
              <w:bottom w:val="single" w:sz="4" w:space="0" w:color="000000"/>
              <w:right w:val="single" w:sz="4" w:space="0" w:color="000000"/>
            </w:tcBorders>
            <w:shd w:val="clear" w:color="auto" w:fill="auto"/>
            <w:vAlign w:val="center"/>
            <w:hideMark/>
          </w:tcPr>
          <w:p w14:paraId="5E50AADE"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NL_BEIG_FA</w:t>
            </w:r>
          </w:p>
        </w:tc>
        <w:tc>
          <w:tcPr>
            <w:tcW w:w="3780" w:type="dxa"/>
            <w:tcBorders>
              <w:top w:val="nil"/>
              <w:left w:val="nil"/>
              <w:bottom w:val="single" w:sz="4" w:space="0" w:color="000000"/>
              <w:right w:val="single" w:sz="4" w:space="0" w:color="000000"/>
            </w:tcBorders>
            <w:shd w:val="clear" w:color="auto" w:fill="auto"/>
            <w:vAlign w:val="center"/>
            <w:hideMark/>
          </w:tcPr>
          <w:p w14:paraId="57B7DD0A"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526" w:type="dxa"/>
            <w:tcBorders>
              <w:top w:val="nil"/>
              <w:left w:val="nil"/>
              <w:bottom w:val="single" w:sz="4" w:space="0" w:color="000000"/>
              <w:right w:val="single" w:sz="4" w:space="0" w:color="000000"/>
            </w:tcBorders>
            <w:shd w:val="clear" w:color="auto" w:fill="auto"/>
            <w:vAlign w:val="center"/>
            <w:hideMark/>
          </w:tcPr>
          <w:p w14:paraId="43A7B308"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c>
          <w:tcPr>
            <w:tcW w:w="2620" w:type="dxa"/>
            <w:tcBorders>
              <w:top w:val="nil"/>
              <w:left w:val="nil"/>
              <w:bottom w:val="nil"/>
              <w:right w:val="nil"/>
            </w:tcBorders>
            <w:shd w:val="clear" w:color="auto" w:fill="auto"/>
            <w:noWrap/>
            <w:vAlign w:val="bottom"/>
            <w:hideMark/>
          </w:tcPr>
          <w:p w14:paraId="138C110D"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p>
        </w:tc>
      </w:tr>
      <w:tr w:rsidR="005E068F" w:rsidRPr="005E068F" w14:paraId="0F28708B" w14:textId="77777777" w:rsidTr="005E068F">
        <w:trPr>
          <w:trHeight w:val="288"/>
        </w:trPr>
        <w:tc>
          <w:tcPr>
            <w:tcW w:w="1494" w:type="dxa"/>
            <w:tcBorders>
              <w:top w:val="nil"/>
              <w:left w:val="nil"/>
              <w:bottom w:val="nil"/>
              <w:right w:val="nil"/>
            </w:tcBorders>
            <w:shd w:val="clear" w:color="auto" w:fill="auto"/>
            <w:vAlign w:val="bottom"/>
            <w:hideMark/>
          </w:tcPr>
          <w:p w14:paraId="0DFE2CC7"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3780" w:type="dxa"/>
            <w:tcBorders>
              <w:top w:val="nil"/>
              <w:left w:val="nil"/>
              <w:bottom w:val="nil"/>
              <w:right w:val="nil"/>
            </w:tcBorders>
            <w:shd w:val="clear" w:color="auto" w:fill="auto"/>
            <w:vAlign w:val="bottom"/>
            <w:hideMark/>
          </w:tcPr>
          <w:p w14:paraId="6B088F1B"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526" w:type="dxa"/>
            <w:tcBorders>
              <w:top w:val="nil"/>
              <w:left w:val="nil"/>
              <w:bottom w:val="nil"/>
              <w:right w:val="nil"/>
            </w:tcBorders>
            <w:shd w:val="clear" w:color="auto" w:fill="auto"/>
            <w:noWrap/>
            <w:vAlign w:val="bottom"/>
            <w:hideMark/>
          </w:tcPr>
          <w:p w14:paraId="4266DD38"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620" w:type="dxa"/>
            <w:tcBorders>
              <w:top w:val="nil"/>
              <w:left w:val="nil"/>
              <w:bottom w:val="nil"/>
              <w:right w:val="nil"/>
            </w:tcBorders>
            <w:shd w:val="clear" w:color="auto" w:fill="auto"/>
            <w:noWrap/>
            <w:vAlign w:val="bottom"/>
            <w:hideMark/>
          </w:tcPr>
          <w:p w14:paraId="7F418216"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r>
      <w:tr w:rsidR="005E068F" w:rsidRPr="005E068F" w14:paraId="616B33C2" w14:textId="77777777" w:rsidTr="005E068F">
        <w:trPr>
          <w:trHeight w:val="288"/>
        </w:trPr>
        <w:tc>
          <w:tcPr>
            <w:tcW w:w="7800" w:type="dxa"/>
            <w:gridSpan w:val="3"/>
            <w:tcBorders>
              <w:top w:val="nil"/>
              <w:left w:val="nil"/>
              <w:bottom w:val="nil"/>
              <w:right w:val="nil"/>
            </w:tcBorders>
            <w:shd w:val="clear" w:color="auto" w:fill="auto"/>
            <w:vAlign w:val="bottom"/>
            <w:hideMark/>
          </w:tcPr>
          <w:p w14:paraId="1D72435D"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Naudas līdzekļu atlikums (konta izraksts) uz pārskata perioda beigām</w:t>
            </w:r>
          </w:p>
        </w:tc>
        <w:tc>
          <w:tcPr>
            <w:tcW w:w="2620" w:type="dxa"/>
            <w:tcBorders>
              <w:top w:val="nil"/>
              <w:left w:val="nil"/>
              <w:bottom w:val="nil"/>
              <w:right w:val="nil"/>
            </w:tcBorders>
            <w:shd w:val="clear" w:color="auto" w:fill="auto"/>
            <w:noWrap/>
            <w:vAlign w:val="bottom"/>
            <w:hideMark/>
          </w:tcPr>
          <w:p w14:paraId="438F0979"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p>
        </w:tc>
      </w:tr>
      <w:tr w:rsidR="005E068F" w:rsidRPr="005E068F" w14:paraId="72634824" w14:textId="77777777" w:rsidTr="005E068F">
        <w:trPr>
          <w:trHeight w:val="288"/>
        </w:trPr>
        <w:tc>
          <w:tcPr>
            <w:tcW w:w="14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AD7A48"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Kods</w:t>
            </w:r>
          </w:p>
        </w:tc>
        <w:tc>
          <w:tcPr>
            <w:tcW w:w="3780" w:type="dxa"/>
            <w:tcBorders>
              <w:top w:val="single" w:sz="4" w:space="0" w:color="000000"/>
              <w:left w:val="nil"/>
              <w:bottom w:val="single" w:sz="4" w:space="0" w:color="000000"/>
              <w:right w:val="single" w:sz="4" w:space="0" w:color="000000"/>
            </w:tcBorders>
            <w:shd w:val="clear" w:color="auto" w:fill="auto"/>
            <w:vAlign w:val="center"/>
            <w:hideMark/>
          </w:tcPr>
          <w:p w14:paraId="62391012"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Paskaidrojums</w:t>
            </w:r>
          </w:p>
        </w:tc>
        <w:tc>
          <w:tcPr>
            <w:tcW w:w="2526" w:type="dxa"/>
            <w:tcBorders>
              <w:top w:val="single" w:sz="4" w:space="0" w:color="000000"/>
              <w:left w:val="nil"/>
              <w:bottom w:val="single" w:sz="4" w:space="0" w:color="000000"/>
              <w:right w:val="single" w:sz="4" w:space="0" w:color="000000"/>
            </w:tcBorders>
            <w:shd w:val="clear" w:color="auto" w:fill="auto"/>
            <w:vAlign w:val="center"/>
            <w:hideMark/>
          </w:tcPr>
          <w:p w14:paraId="422A5C4E"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Summa</w:t>
            </w:r>
          </w:p>
        </w:tc>
        <w:tc>
          <w:tcPr>
            <w:tcW w:w="2620" w:type="dxa"/>
            <w:tcBorders>
              <w:top w:val="nil"/>
              <w:left w:val="nil"/>
              <w:bottom w:val="nil"/>
              <w:right w:val="nil"/>
            </w:tcBorders>
            <w:shd w:val="clear" w:color="auto" w:fill="auto"/>
            <w:noWrap/>
            <w:vAlign w:val="bottom"/>
            <w:hideMark/>
          </w:tcPr>
          <w:p w14:paraId="6E23E709"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p>
        </w:tc>
      </w:tr>
      <w:tr w:rsidR="005E068F" w:rsidRPr="005E068F" w14:paraId="4BAE1362" w14:textId="77777777" w:rsidTr="005E068F">
        <w:trPr>
          <w:trHeight w:val="288"/>
        </w:trPr>
        <w:tc>
          <w:tcPr>
            <w:tcW w:w="1494" w:type="dxa"/>
            <w:tcBorders>
              <w:top w:val="nil"/>
              <w:left w:val="single" w:sz="4" w:space="0" w:color="000000"/>
              <w:bottom w:val="single" w:sz="4" w:space="0" w:color="000000"/>
              <w:right w:val="single" w:sz="4" w:space="0" w:color="000000"/>
            </w:tcBorders>
            <w:shd w:val="clear" w:color="auto" w:fill="auto"/>
            <w:vAlign w:val="center"/>
            <w:hideMark/>
          </w:tcPr>
          <w:p w14:paraId="65D3814A"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A</w:t>
            </w:r>
          </w:p>
        </w:tc>
        <w:tc>
          <w:tcPr>
            <w:tcW w:w="3780" w:type="dxa"/>
            <w:tcBorders>
              <w:top w:val="nil"/>
              <w:left w:val="nil"/>
              <w:bottom w:val="single" w:sz="4" w:space="0" w:color="000000"/>
              <w:right w:val="single" w:sz="4" w:space="0" w:color="000000"/>
            </w:tcBorders>
            <w:shd w:val="clear" w:color="auto" w:fill="auto"/>
            <w:vAlign w:val="center"/>
            <w:hideMark/>
          </w:tcPr>
          <w:p w14:paraId="7E13E997"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B</w:t>
            </w:r>
          </w:p>
        </w:tc>
        <w:tc>
          <w:tcPr>
            <w:tcW w:w="2526" w:type="dxa"/>
            <w:tcBorders>
              <w:top w:val="nil"/>
              <w:left w:val="nil"/>
              <w:bottom w:val="single" w:sz="4" w:space="0" w:color="000000"/>
              <w:right w:val="single" w:sz="4" w:space="0" w:color="000000"/>
            </w:tcBorders>
            <w:shd w:val="clear" w:color="auto" w:fill="auto"/>
            <w:vAlign w:val="center"/>
            <w:hideMark/>
          </w:tcPr>
          <w:p w14:paraId="5CF553C5"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1</w:t>
            </w:r>
          </w:p>
        </w:tc>
        <w:tc>
          <w:tcPr>
            <w:tcW w:w="2620" w:type="dxa"/>
            <w:tcBorders>
              <w:top w:val="nil"/>
              <w:left w:val="nil"/>
              <w:bottom w:val="nil"/>
              <w:right w:val="nil"/>
            </w:tcBorders>
            <w:shd w:val="clear" w:color="auto" w:fill="auto"/>
            <w:noWrap/>
            <w:vAlign w:val="bottom"/>
            <w:hideMark/>
          </w:tcPr>
          <w:p w14:paraId="4A9B879B"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p>
        </w:tc>
      </w:tr>
      <w:tr w:rsidR="005E068F" w:rsidRPr="005E068F" w14:paraId="378BAAE0" w14:textId="77777777" w:rsidTr="005E068F">
        <w:trPr>
          <w:trHeight w:val="288"/>
        </w:trPr>
        <w:tc>
          <w:tcPr>
            <w:tcW w:w="1494" w:type="dxa"/>
            <w:tcBorders>
              <w:top w:val="nil"/>
              <w:left w:val="single" w:sz="4" w:space="0" w:color="000000"/>
              <w:bottom w:val="single" w:sz="4" w:space="0" w:color="000000"/>
              <w:right w:val="single" w:sz="4" w:space="0" w:color="000000"/>
            </w:tcBorders>
            <w:shd w:val="clear" w:color="auto" w:fill="auto"/>
            <w:vAlign w:val="center"/>
            <w:hideMark/>
          </w:tcPr>
          <w:p w14:paraId="702A7AC7"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NL_BEIG_NA</w:t>
            </w:r>
          </w:p>
        </w:tc>
        <w:tc>
          <w:tcPr>
            <w:tcW w:w="3780" w:type="dxa"/>
            <w:tcBorders>
              <w:top w:val="nil"/>
              <w:left w:val="nil"/>
              <w:bottom w:val="single" w:sz="4" w:space="0" w:color="000000"/>
              <w:right w:val="single" w:sz="4" w:space="0" w:color="000000"/>
            </w:tcBorders>
            <w:shd w:val="clear" w:color="auto" w:fill="auto"/>
            <w:vAlign w:val="center"/>
            <w:hideMark/>
          </w:tcPr>
          <w:p w14:paraId="28B51EE1"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 </w:t>
            </w:r>
          </w:p>
        </w:tc>
        <w:tc>
          <w:tcPr>
            <w:tcW w:w="2526" w:type="dxa"/>
            <w:tcBorders>
              <w:top w:val="nil"/>
              <w:left w:val="nil"/>
              <w:bottom w:val="single" w:sz="4" w:space="0" w:color="000000"/>
              <w:right w:val="single" w:sz="4" w:space="0" w:color="000000"/>
            </w:tcBorders>
            <w:shd w:val="clear" w:color="auto" w:fill="auto"/>
            <w:vAlign w:val="center"/>
            <w:hideMark/>
          </w:tcPr>
          <w:p w14:paraId="476E5782"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0,00</w:t>
            </w:r>
          </w:p>
        </w:tc>
        <w:tc>
          <w:tcPr>
            <w:tcW w:w="2620" w:type="dxa"/>
            <w:tcBorders>
              <w:top w:val="nil"/>
              <w:left w:val="nil"/>
              <w:bottom w:val="nil"/>
              <w:right w:val="nil"/>
            </w:tcBorders>
            <w:shd w:val="clear" w:color="auto" w:fill="auto"/>
            <w:noWrap/>
            <w:vAlign w:val="bottom"/>
            <w:hideMark/>
          </w:tcPr>
          <w:p w14:paraId="6F1FF1C9" w14:textId="77777777" w:rsidR="005E068F" w:rsidRPr="005E068F" w:rsidRDefault="005E068F" w:rsidP="005E068F">
            <w:pPr>
              <w:spacing w:after="0" w:line="240" w:lineRule="auto"/>
              <w:jc w:val="right"/>
              <w:rPr>
                <w:rFonts w:ascii="Times New Roman" w:eastAsia="Times New Roman" w:hAnsi="Times New Roman" w:cs="Times New Roman"/>
                <w:kern w:val="0"/>
                <w:lang w:eastAsia="lv-LV"/>
                <w14:ligatures w14:val="none"/>
              </w:rPr>
            </w:pPr>
          </w:p>
        </w:tc>
      </w:tr>
      <w:tr w:rsidR="005E068F" w:rsidRPr="005E068F" w14:paraId="535544B2" w14:textId="77777777" w:rsidTr="005E068F">
        <w:trPr>
          <w:trHeight w:val="288"/>
        </w:trPr>
        <w:tc>
          <w:tcPr>
            <w:tcW w:w="1494" w:type="dxa"/>
            <w:tcBorders>
              <w:top w:val="nil"/>
              <w:left w:val="nil"/>
              <w:bottom w:val="nil"/>
              <w:right w:val="nil"/>
            </w:tcBorders>
            <w:shd w:val="clear" w:color="auto" w:fill="auto"/>
            <w:noWrap/>
            <w:vAlign w:val="bottom"/>
            <w:hideMark/>
          </w:tcPr>
          <w:p w14:paraId="04271AC9"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3780" w:type="dxa"/>
            <w:tcBorders>
              <w:top w:val="nil"/>
              <w:left w:val="nil"/>
              <w:bottom w:val="nil"/>
              <w:right w:val="nil"/>
            </w:tcBorders>
            <w:shd w:val="clear" w:color="auto" w:fill="auto"/>
            <w:noWrap/>
            <w:vAlign w:val="bottom"/>
            <w:hideMark/>
          </w:tcPr>
          <w:p w14:paraId="6B3B4877"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526" w:type="dxa"/>
            <w:tcBorders>
              <w:top w:val="nil"/>
              <w:left w:val="nil"/>
              <w:bottom w:val="nil"/>
              <w:right w:val="nil"/>
            </w:tcBorders>
            <w:shd w:val="clear" w:color="auto" w:fill="auto"/>
            <w:noWrap/>
            <w:vAlign w:val="bottom"/>
            <w:hideMark/>
          </w:tcPr>
          <w:p w14:paraId="5C57E6F4"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620" w:type="dxa"/>
            <w:tcBorders>
              <w:top w:val="nil"/>
              <w:left w:val="nil"/>
              <w:bottom w:val="nil"/>
              <w:right w:val="nil"/>
            </w:tcBorders>
            <w:shd w:val="clear" w:color="auto" w:fill="auto"/>
            <w:noWrap/>
            <w:vAlign w:val="bottom"/>
            <w:hideMark/>
          </w:tcPr>
          <w:p w14:paraId="334403DF"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r>
      <w:tr w:rsidR="005E068F" w:rsidRPr="005E068F" w14:paraId="7751CCD2" w14:textId="77777777" w:rsidTr="005E068F">
        <w:trPr>
          <w:trHeight w:val="288"/>
        </w:trPr>
        <w:tc>
          <w:tcPr>
            <w:tcW w:w="10420" w:type="dxa"/>
            <w:gridSpan w:val="4"/>
            <w:tcBorders>
              <w:top w:val="nil"/>
              <w:left w:val="nil"/>
              <w:bottom w:val="nil"/>
              <w:right w:val="nil"/>
            </w:tcBorders>
            <w:shd w:val="clear" w:color="auto" w:fill="auto"/>
            <w:noWrap/>
            <w:vAlign w:val="center"/>
            <w:hideMark/>
          </w:tcPr>
          <w:p w14:paraId="093953D5"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Valsts kases kopsavilkuma un konta izraksta izdruka par pārskata periodu</w:t>
            </w:r>
          </w:p>
        </w:tc>
      </w:tr>
      <w:tr w:rsidR="005E068F" w:rsidRPr="005E068F" w14:paraId="47A99341" w14:textId="77777777" w:rsidTr="005E068F">
        <w:trPr>
          <w:trHeight w:val="675"/>
        </w:trPr>
        <w:tc>
          <w:tcPr>
            <w:tcW w:w="1494" w:type="dxa"/>
            <w:tcBorders>
              <w:top w:val="nil"/>
              <w:left w:val="nil"/>
              <w:bottom w:val="nil"/>
              <w:right w:val="nil"/>
            </w:tcBorders>
            <w:shd w:val="clear" w:color="auto" w:fill="auto"/>
            <w:vAlign w:val="center"/>
            <w:hideMark/>
          </w:tcPr>
          <w:p w14:paraId="182B8835" w14:textId="77777777" w:rsidR="005E068F" w:rsidRPr="005E068F" w:rsidRDefault="005E068F" w:rsidP="005E068F">
            <w:pPr>
              <w:spacing w:after="0" w:line="240" w:lineRule="auto"/>
              <w:rPr>
                <w:rFonts w:ascii="Times New Roman" w:eastAsia="Times New Roman" w:hAnsi="Times New Roman" w:cs="Times New Roman"/>
                <w:b/>
                <w:bCs/>
                <w:kern w:val="0"/>
                <w:lang w:eastAsia="lv-LV"/>
                <w14:ligatures w14:val="none"/>
              </w:rPr>
            </w:pPr>
          </w:p>
        </w:tc>
        <w:tc>
          <w:tcPr>
            <w:tcW w:w="3780" w:type="dxa"/>
            <w:tcBorders>
              <w:top w:val="nil"/>
              <w:left w:val="nil"/>
              <w:bottom w:val="nil"/>
              <w:right w:val="nil"/>
            </w:tcBorders>
            <w:shd w:val="clear" w:color="auto" w:fill="auto"/>
            <w:vAlign w:val="center"/>
            <w:hideMark/>
          </w:tcPr>
          <w:p w14:paraId="59150CBA"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526" w:type="dxa"/>
            <w:tcBorders>
              <w:top w:val="nil"/>
              <w:left w:val="nil"/>
              <w:bottom w:val="nil"/>
              <w:right w:val="nil"/>
            </w:tcBorders>
            <w:shd w:val="clear" w:color="auto" w:fill="auto"/>
            <w:vAlign w:val="center"/>
            <w:hideMark/>
          </w:tcPr>
          <w:p w14:paraId="1796339C"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p>
        </w:tc>
        <w:tc>
          <w:tcPr>
            <w:tcW w:w="2620" w:type="dxa"/>
            <w:tcBorders>
              <w:top w:val="nil"/>
              <w:left w:val="nil"/>
              <w:bottom w:val="nil"/>
              <w:right w:val="nil"/>
            </w:tcBorders>
            <w:shd w:val="clear" w:color="auto" w:fill="auto"/>
            <w:vAlign w:val="center"/>
            <w:hideMark/>
          </w:tcPr>
          <w:p w14:paraId="78469AB2"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r>
      <w:tr w:rsidR="005E068F" w:rsidRPr="005E068F" w14:paraId="490B6DE6" w14:textId="77777777" w:rsidTr="005E068F">
        <w:trPr>
          <w:trHeight w:val="315"/>
        </w:trPr>
        <w:tc>
          <w:tcPr>
            <w:tcW w:w="1494" w:type="dxa"/>
            <w:tcBorders>
              <w:top w:val="nil"/>
              <w:left w:val="nil"/>
              <w:bottom w:val="nil"/>
              <w:right w:val="nil"/>
            </w:tcBorders>
            <w:shd w:val="clear" w:color="auto" w:fill="auto"/>
            <w:vAlign w:val="center"/>
            <w:hideMark/>
          </w:tcPr>
          <w:p w14:paraId="4F82F05D"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3780" w:type="dxa"/>
            <w:tcBorders>
              <w:top w:val="nil"/>
              <w:left w:val="nil"/>
              <w:bottom w:val="nil"/>
              <w:right w:val="nil"/>
            </w:tcBorders>
            <w:shd w:val="clear" w:color="auto" w:fill="auto"/>
            <w:vAlign w:val="center"/>
            <w:hideMark/>
          </w:tcPr>
          <w:p w14:paraId="6D4C1220"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526" w:type="dxa"/>
            <w:tcBorders>
              <w:top w:val="nil"/>
              <w:left w:val="nil"/>
              <w:bottom w:val="nil"/>
              <w:right w:val="nil"/>
            </w:tcBorders>
            <w:shd w:val="clear" w:color="auto" w:fill="auto"/>
            <w:vAlign w:val="center"/>
            <w:hideMark/>
          </w:tcPr>
          <w:p w14:paraId="1A603683" w14:textId="77777777" w:rsidR="005E068F" w:rsidRPr="005E068F" w:rsidRDefault="005E068F" w:rsidP="005E068F">
            <w:pPr>
              <w:spacing w:after="0" w:line="240" w:lineRule="auto"/>
              <w:jc w:val="center"/>
              <w:rPr>
                <w:rFonts w:ascii="Times New Roman" w:eastAsia="Times New Roman" w:hAnsi="Times New Roman" w:cs="Times New Roman"/>
                <w:kern w:val="0"/>
                <w:lang w:eastAsia="lv-LV"/>
                <w14:ligatures w14:val="none"/>
              </w:rPr>
            </w:pPr>
          </w:p>
        </w:tc>
        <w:tc>
          <w:tcPr>
            <w:tcW w:w="2620" w:type="dxa"/>
            <w:tcBorders>
              <w:top w:val="nil"/>
              <w:left w:val="nil"/>
              <w:bottom w:val="nil"/>
              <w:right w:val="nil"/>
            </w:tcBorders>
            <w:shd w:val="clear" w:color="auto" w:fill="auto"/>
            <w:vAlign w:val="center"/>
            <w:hideMark/>
          </w:tcPr>
          <w:p w14:paraId="7817EDD1"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r>
      <w:tr w:rsidR="005E068F" w:rsidRPr="005E068F" w14:paraId="20AF54BE" w14:textId="77777777" w:rsidTr="005E068F">
        <w:trPr>
          <w:trHeight w:val="675"/>
        </w:trPr>
        <w:tc>
          <w:tcPr>
            <w:tcW w:w="10420" w:type="dxa"/>
            <w:gridSpan w:val="4"/>
            <w:tcBorders>
              <w:top w:val="nil"/>
              <w:left w:val="nil"/>
              <w:bottom w:val="nil"/>
              <w:right w:val="nil"/>
            </w:tcBorders>
            <w:shd w:val="clear" w:color="auto" w:fill="auto"/>
            <w:vAlign w:val="center"/>
            <w:hideMark/>
          </w:tcPr>
          <w:p w14:paraId="5683FDE0" w14:textId="77777777" w:rsidR="005E068F" w:rsidRPr="005E068F" w:rsidRDefault="005E068F" w:rsidP="00532C8C">
            <w:pPr>
              <w:spacing w:after="0" w:line="240" w:lineRule="auto"/>
              <w:jc w:val="center"/>
              <w:rPr>
                <w:rFonts w:ascii="Times New Roman" w:eastAsia="Times New Roman" w:hAnsi="Times New Roman" w:cs="Times New Roman"/>
                <w:b/>
                <w:bCs/>
                <w:kern w:val="0"/>
                <w:lang w:eastAsia="lv-LV"/>
                <w14:ligatures w14:val="none"/>
              </w:rPr>
            </w:pPr>
            <w:r w:rsidRPr="005E068F">
              <w:rPr>
                <w:rFonts w:ascii="Times New Roman" w:eastAsia="Times New Roman" w:hAnsi="Times New Roman" w:cs="Times New Roman"/>
                <w:b/>
                <w:bCs/>
                <w:kern w:val="0"/>
                <w:lang w:eastAsia="lv-LV"/>
                <w14:ligatures w14:val="none"/>
              </w:rPr>
              <w:t>Apliecinu, ka valsts budžeta dotācija izlietota pedagogu darba samaksai un valsts sociālās apdrošināšanas obligātajām iemaksām</w:t>
            </w:r>
          </w:p>
        </w:tc>
      </w:tr>
      <w:tr w:rsidR="005E068F" w:rsidRPr="005E068F" w14:paraId="126AF07C" w14:textId="77777777" w:rsidTr="005E068F">
        <w:trPr>
          <w:trHeight w:val="288"/>
        </w:trPr>
        <w:tc>
          <w:tcPr>
            <w:tcW w:w="1494" w:type="dxa"/>
            <w:tcBorders>
              <w:top w:val="nil"/>
              <w:left w:val="nil"/>
              <w:bottom w:val="nil"/>
              <w:right w:val="nil"/>
            </w:tcBorders>
            <w:shd w:val="clear" w:color="auto" w:fill="auto"/>
            <w:noWrap/>
            <w:vAlign w:val="center"/>
            <w:hideMark/>
          </w:tcPr>
          <w:p w14:paraId="0152B2C0"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Piezīmes. </w:t>
            </w:r>
          </w:p>
        </w:tc>
        <w:tc>
          <w:tcPr>
            <w:tcW w:w="3780" w:type="dxa"/>
            <w:tcBorders>
              <w:top w:val="nil"/>
              <w:left w:val="nil"/>
              <w:bottom w:val="nil"/>
              <w:right w:val="nil"/>
            </w:tcBorders>
            <w:shd w:val="clear" w:color="auto" w:fill="auto"/>
            <w:noWrap/>
            <w:vAlign w:val="bottom"/>
            <w:hideMark/>
          </w:tcPr>
          <w:p w14:paraId="5CA02C4A"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526" w:type="dxa"/>
            <w:tcBorders>
              <w:top w:val="nil"/>
              <w:left w:val="nil"/>
              <w:bottom w:val="nil"/>
              <w:right w:val="nil"/>
            </w:tcBorders>
            <w:shd w:val="clear" w:color="auto" w:fill="auto"/>
            <w:noWrap/>
            <w:vAlign w:val="bottom"/>
            <w:hideMark/>
          </w:tcPr>
          <w:p w14:paraId="07D00A19"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620" w:type="dxa"/>
            <w:tcBorders>
              <w:top w:val="nil"/>
              <w:left w:val="nil"/>
              <w:bottom w:val="nil"/>
              <w:right w:val="nil"/>
            </w:tcBorders>
            <w:shd w:val="clear" w:color="auto" w:fill="auto"/>
            <w:noWrap/>
            <w:vAlign w:val="bottom"/>
            <w:hideMark/>
          </w:tcPr>
          <w:p w14:paraId="53201FA5"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r>
      <w:tr w:rsidR="005E068F" w:rsidRPr="005E068F" w14:paraId="13D8B868" w14:textId="77777777" w:rsidTr="005E068F">
        <w:trPr>
          <w:trHeight w:val="855"/>
        </w:trPr>
        <w:tc>
          <w:tcPr>
            <w:tcW w:w="10420" w:type="dxa"/>
            <w:gridSpan w:val="4"/>
            <w:tcBorders>
              <w:top w:val="nil"/>
              <w:left w:val="nil"/>
              <w:bottom w:val="nil"/>
              <w:right w:val="nil"/>
            </w:tcBorders>
            <w:shd w:val="clear" w:color="auto" w:fill="auto"/>
            <w:vAlign w:val="center"/>
            <w:hideMark/>
          </w:tcPr>
          <w:p w14:paraId="2B987BF9" w14:textId="77777777" w:rsidR="005E068F" w:rsidRPr="005E068F" w:rsidRDefault="005E068F" w:rsidP="00532C8C">
            <w:pPr>
              <w:spacing w:after="0" w:line="240" w:lineRule="auto"/>
              <w:jc w:val="both"/>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vertAlign w:val="superscript"/>
                <w:lang w:eastAsia="lv-LV"/>
                <w14:ligatures w14:val="none"/>
              </w:rPr>
              <w:t>1</w:t>
            </w:r>
            <w:r w:rsidRPr="005E068F">
              <w:rPr>
                <w:rFonts w:ascii="Times New Roman" w:eastAsia="Times New Roman" w:hAnsi="Times New Roman" w:cs="Times New Roman"/>
                <w:kern w:val="0"/>
                <w:lang w:eastAsia="lv-LV"/>
                <w14:ligatures w14:val="none"/>
              </w:rPr>
              <w:t> Uzkrāšanas princips – ieņēmumus un izdevumus norāda, ņemot vērā to rašanās laiku, nevis naudas saņemšanas vai izdošanas laiku. Neatkarīgi no maksājuma vai rēķina saņemšanas datuma norāda ar pārskata periodu saistītos ieņēmumus un izdevumus (norāda faktiski aprēķināto atalgojumu un darba devēja valsts sociālās apdrošināšanas obligātās iemaksas).</w:t>
            </w:r>
          </w:p>
        </w:tc>
      </w:tr>
      <w:tr w:rsidR="005E068F" w:rsidRPr="005E068F" w14:paraId="0478AF8C" w14:textId="77777777" w:rsidTr="005E068F">
        <w:trPr>
          <w:trHeight w:val="312"/>
        </w:trPr>
        <w:tc>
          <w:tcPr>
            <w:tcW w:w="10420" w:type="dxa"/>
            <w:gridSpan w:val="4"/>
            <w:tcBorders>
              <w:top w:val="nil"/>
              <w:left w:val="nil"/>
              <w:bottom w:val="nil"/>
              <w:right w:val="nil"/>
            </w:tcBorders>
            <w:shd w:val="clear" w:color="auto" w:fill="auto"/>
            <w:noWrap/>
            <w:vAlign w:val="center"/>
            <w:hideMark/>
          </w:tcPr>
          <w:p w14:paraId="7C27230D" w14:textId="77777777" w:rsidR="005E068F" w:rsidRPr="005E068F" w:rsidRDefault="005E068F" w:rsidP="00532C8C">
            <w:pPr>
              <w:spacing w:after="0" w:line="240" w:lineRule="auto"/>
              <w:jc w:val="both"/>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vertAlign w:val="superscript"/>
                <w:lang w:eastAsia="lv-LV"/>
                <w14:ligatures w14:val="none"/>
              </w:rPr>
              <w:t>2</w:t>
            </w:r>
            <w:r w:rsidRPr="005E068F">
              <w:rPr>
                <w:rFonts w:ascii="Times New Roman" w:eastAsia="Times New Roman" w:hAnsi="Times New Roman" w:cs="Times New Roman"/>
                <w:kern w:val="0"/>
                <w:lang w:eastAsia="lv-LV"/>
                <w14:ligatures w14:val="none"/>
              </w:rPr>
              <w:t> Izglītības iestāžu savstarpēji noslēgto Izglītības likuma 36. panta otrajā daļā minēto līgumu ietvaros.</w:t>
            </w:r>
          </w:p>
        </w:tc>
      </w:tr>
      <w:tr w:rsidR="005E068F" w:rsidRPr="005E068F" w14:paraId="257FB680" w14:textId="77777777" w:rsidTr="005E068F">
        <w:trPr>
          <w:trHeight w:val="630"/>
        </w:trPr>
        <w:tc>
          <w:tcPr>
            <w:tcW w:w="10420" w:type="dxa"/>
            <w:gridSpan w:val="4"/>
            <w:tcBorders>
              <w:top w:val="nil"/>
              <w:left w:val="nil"/>
              <w:bottom w:val="nil"/>
              <w:right w:val="nil"/>
            </w:tcBorders>
            <w:shd w:val="clear" w:color="auto" w:fill="auto"/>
            <w:vAlign w:val="center"/>
            <w:hideMark/>
          </w:tcPr>
          <w:p w14:paraId="24F35139" w14:textId="77777777" w:rsidR="005E068F" w:rsidRPr="005E068F" w:rsidRDefault="005E068F" w:rsidP="00532C8C">
            <w:pPr>
              <w:spacing w:after="0" w:line="240" w:lineRule="auto"/>
              <w:jc w:val="both"/>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vertAlign w:val="superscript"/>
                <w:lang w:eastAsia="lv-LV"/>
                <w14:ligatures w14:val="none"/>
              </w:rPr>
              <w:t>3</w:t>
            </w:r>
            <w:r w:rsidRPr="005E068F">
              <w:rPr>
                <w:rFonts w:ascii="Times New Roman" w:eastAsia="Times New Roman" w:hAnsi="Times New Roman" w:cs="Times New Roman"/>
                <w:kern w:val="0"/>
                <w:lang w:eastAsia="lv-LV"/>
                <w14:ligatures w14:val="none"/>
              </w:rPr>
              <w:t> Atlikums uz pārskata perioda beigām pēc uzkrāšanas principa (</w:t>
            </w:r>
            <w:proofErr w:type="spellStart"/>
            <w:r w:rsidRPr="005E068F">
              <w:rPr>
                <w:rFonts w:ascii="Times New Roman" w:eastAsia="Times New Roman" w:hAnsi="Times New Roman" w:cs="Times New Roman"/>
                <w:i/>
                <w:iCs/>
                <w:kern w:val="0"/>
                <w:lang w:eastAsia="lv-LV"/>
                <w14:ligatures w14:val="none"/>
              </w:rPr>
              <w:t>euro</w:t>
            </w:r>
            <w:proofErr w:type="spellEnd"/>
            <w:r w:rsidRPr="005E068F">
              <w:rPr>
                <w:rFonts w:ascii="Times New Roman" w:eastAsia="Times New Roman" w:hAnsi="Times New Roman" w:cs="Times New Roman"/>
                <w:kern w:val="0"/>
                <w:lang w:eastAsia="lv-LV"/>
                <w14:ligatures w14:val="none"/>
              </w:rPr>
              <w:t>) = Atlikums uz pārskata (dotācijas) perioda sākumu (</w:t>
            </w:r>
            <w:proofErr w:type="spellStart"/>
            <w:r w:rsidRPr="005E068F">
              <w:rPr>
                <w:rFonts w:ascii="Times New Roman" w:eastAsia="Times New Roman" w:hAnsi="Times New Roman" w:cs="Times New Roman"/>
                <w:i/>
                <w:iCs/>
                <w:kern w:val="0"/>
                <w:lang w:eastAsia="lv-LV"/>
                <w14:ligatures w14:val="none"/>
              </w:rPr>
              <w:t>euro</w:t>
            </w:r>
            <w:proofErr w:type="spellEnd"/>
            <w:r w:rsidRPr="005E068F">
              <w:rPr>
                <w:rFonts w:ascii="Times New Roman" w:eastAsia="Times New Roman" w:hAnsi="Times New Roman" w:cs="Times New Roman"/>
                <w:kern w:val="0"/>
                <w:lang w:eastAsia="lv-LV"/>
                <w14:ligatures w14:val="none"/>
              </w:rPr>
              <w:t>) + Faktiski izlietots pēc uzkrāšanas principa (</w:t>
            </w:r>
            <w:proofErr w:type="spellStart"/>
            <w:r w:rsidRPr="005E068F">
              <w:rPr>
                <w:rFonts w:ascii="Times New Roman" w:eastAsia="Times New Roman" w:hAnsi="Times New Roman" w:cs="Times New Roman"/>
                <w:i/>
                <w:iCs/>
                <w:kern w:val="0"/>
                <w:lang w:eastAsia="lv-LV"/>
                <w14:ligatures w14:val="none"/>
              </w:rPr>
              <w:t>euro</w:t>
            </w:r>
            <w:proofErr w:type="spellEnd"/>
            <w:r w:rsidRPr="005E068F">
              <w:rPr>
                <w:rFonts w:ascii="Times New Roman" w:eastAsia="Times New Roman" w:hAnsi="Times New Roman" w:cs="Times New Roman"/>
                <w:kern w:val="0"/>
                <w:lang w:eastAsia="lv-LV"/>
                <w14:ligatures w14:val="none"/>
              </w:rPr>
              <w:t>).</w:t>
            </w:r>
          </w:p>
        </w:tc>
      </w:tr>
      <w:tr w:rsidR="005E068F" w:rsidRPr="005E068F" w14:paraId="53876A63" w14:textId="77777777" w:rsidTr="005E068F">
        <w:trPr>
          <w:trHeight w:val="288"/>
        </w:trPr>
        <w:tc>
          <w:tcPr>
            <w:tcW w:w="1494" w:type="dxa"/>
            <w:tcBorders>
              <w:top w:val="nil"/>
              <w:left w:val="nil"/>
              <w:bottom w:val="nil"/>
              <w:right w:val="nil"/>
            </w:tcBorders>
            <w:shd w:val="clear" w:color="auto" w:fill="auto"/>
            <w:noWrap/>
            <w:vAlign w:val="bottom"/>
            <w:hideMark/>
          </w:tcPr>
          <w:p w14:paraId="2F890838"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3780" w:type="dxa"/>
            <w:tcBorders>
              <w:top w:val="nil"/>
              <w:left w:val="nil"/>
              <w:bottom w:val="nil"/>
              <w:right w:val="nil"/>
            </w:tcBorders>
            <w:shd w:val="clear" w:color="auto" w:fill="auto"/>
            <w:noWrap/>
            <w:vAlign w:val="bottom"/>
            <w:hideMark/>
          </w:tcPr>
          <w:p w14:paraId="370D1D44"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526" w:type="dxa"/>
            <w:tcBorders>
              <w:top w:val="nil"/>
              <w:left w:val="nil"/>
              <w:bottom w:val="nil"/>
              <w:right w:val="nil"/>
            </w:tcBorders>
            <w:shd w:val="clear" w:color="auto" w:fill="auto"/>
            <w:noWrap/>
            <w:vAlign w:val="bottom"/>
            <w:hideMark/>
          </w:tcPr>
          <w:p w14:paraId="0D289A24"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c>
          <w:tcPr>
            <w:tcW w:w="2620" w:type="dxa"/>
            <w:tcBorders>
              <w:top w:val="nil"/>
              <w:left w:val="nil"/>
              <w:bottom w:val="nil"/>
              <w:right w:val="nil"/>
            </w:tcBorders>
            <w:shd w:val="clear" w:color="auto" w:fill="auto"/>
            <w:noWrap/>
            <w:vAlign w:val="bottom"/>
            <w:hideMark/>
          </w:tcPr>
          <w:p w14:paraId="69AE01C9" w14:textId="77777777" w:rsidR="005E068F" w:rsidRPr="005E068F" w:rsidRDefault="005E068F" w:rsidP="005E068F">
            <w:pPr>
              <w:spacing w:after="0" w:line="240" w:lineRule="auto"/>
              <w:rPr>
                <w:rFonts w:ascii="Times New Roman" w:eastAsia="Times New Roman" w:hAnsi="Times New Roman" w:cs="Times New Roman"/>
                <w:kern w:val="0"/>
                <w:lang w:eastAsia="lv-LV"/>
                <w14:ligatures w14:val="none"/>
              </w:rPr>
            </w:pPr>
          </w:p>
        </w:tc>
      </w:tr>
      <w:tr w:rsidR="005E068F" w:rsidRPr="005E068F" w14:paraId="37FBB8A7" w14:textId="77777777" w:rsidTr="005E068F">
        <w:trPr>
          <w:trHeight w:val="288"/>
        </w:trPr>
        <w:tc>
          <w:tcPr>
            <w:tcW w:w="10420" w:type="dxa"/>
            <w:gridSpan w:val="4"/>
            <w:tcBorders>
              <w:top w:val="nil"/>
              <w:left w:val="nil"/>
              <w:bottom w:val="nil"/>
              <w:right w:val="nil"/>
            </w:tcBorders>
            <w:shd w:val="clear" w:color="auto" w:fill="auto"/>
            <w:noWrap/>
            <w:vAlign w:val="bottom"/>
            <w:hideMark/>
          </w:tcPr>
          <w:p w14:paraId="0D094729" w14:textId="77777777" w:rsidR="005E068F" w:rsidRPr="005E068F" w:rsidRDefault="005E068F" w:rsidP="00532C8C">
            <w:pPr>
              <w:spacing w:after="0" w:line="240" w:lineRule="auto"/>
              <w:jc w:val="center"/>
              <w:rPr>
                <w:rFonts w:ascii="Times New Roman" w:eastAsia="Times New Roman" w:hAnsi="Times New Roman" w:cs="Times New Roman"/>
                <w:kern w:val="0"/>
                <w:lang w:eastAsia="lv-LV"/>
                <w14:ligatures w14:val="none"/>
              </w:rPr>
            </w:pPr>
            <w:r w:rsidRPr="005E068F">
              <w:rPr>
                <w:rFonts w:ascii="Times New Roman" w:eastAsia="Times New Roman" w:hAnsi="Times New Roman" w:cs="Times New Roman"/>
                <w:kern w:val="0"/>
                <w:lang w:eastAsia="lv-LV"/>
                <w14:ligatures w14:val="none"/>
              </w:rPr>
              <w:t>ŠIS DOKUMENTS IR SAGATAVOTS UN ELEKTRONISKI PARAKSTĪTS EPĀRSKATU SISTĒMĀ</w:t>
            </w:r>
          </w:p>
        </w:tc>
      </w:tr>
    </w:tbl>
    <w:p w14:paraId="1B03EFF9" w14:textId="77777777" w:rsidR="00140665" w:rsidRDefault="00140665"/>
    <w:sectPr w:rsidR="00140665" w:rsidSect="005E068F">
      <w:pgSz w:w="11906" w:h="16838"/>
      <w:pgMar w:top="1134" w:right="1021" w:bottom="113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68F"/>
    <w:rsid w:val="000E7412"/>
    <w:rsid w:val="00140665"/>
    <w:rsid w:val="001733E6"/>
    <w:rsid w:val="00180879"/>
    <w:rsid w:val="003669B9"/>
    <w:rsid w:val="003672C2"/>
    <w:rsid w:val="004C0CFB"/>
    <w:rsid w:val="00532C8C"/>
    <w:rsid w:val="005E068F"/>
    <w:rsid w:val="005F577E"/>
    <w:rsid w:val="00963D00"/>
    <w:rsid w:val="00E24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E43C9"/>
  <w15:chartTrackingRefBased/>
  <w15:docId w15:val="{8A241781-6F6C-460C-94B3-A4474395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paragraph" w:styleId="Virsraksts1">
    <w:name w:val="heading 1"/>
    <w:basedOn w:val="Parasts"/>
    <w:next w:val="Parasts"/>
    <w:link w:val="Virsraksts1Rakstz"/>
    <w:uiPriority w:val="9"/>
    <w:qFormat/>
    <w:rsid w:val="005E06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E06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E068F"/>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E068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E068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E068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E068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E068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E068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E068F"/>
    <w:rPr>
      <w:rFonts w:asciiTheme="majorHAnsi" w:eastAsiaTheme="majorEastAsia" w:hAnsiTheme="majorHAnsi" w:cstheme="majorBidi"/>
      <w:color w:val="0F4761" w:themeColor="accent1" w:themeShade="BF"/>
      <w:sz w:val="40"/>
      <w:szCs w:val="40"/>
      <w:lang w:val="lv-LV"/>
    </w:rPr>
  </w:style>
  <w:style w:type="character" w:customStyle="1" w:styleId="Virsraksts2Rakstz">
    <w:name w:val="Virsraksts 2 Rakstz."/>
    <w:basedOn w:val="Noklusjumarindkopasfonts"/>
    <w:link w:val="Virsraksts2"/>
    <w:uiPriority w:val="9"/>
    <w:semiHidden/>
    <w:rsid w:val="005E068F"/>
    <w:rPr>
      <w:rFonts w:asciiTheme="majorHAnsi" w:eastAsiaTheme="majorEastAsia" w:hAnsiTheme="majorHAnsi" w:cstheme="majorBidi"/>
      <w:color w:val="0F4761" w:themeColor="accent1" w:themeShade="BF"/>
      <w:sz w:val="32"/>
      <w:szCs w:val="32"/>
      <w:lang w:val="lv-LV"/>
    </w:rPr>
  </w:style>
  <w:style w:type="character" w:customStyle="1" w:styleId="Virsraksts3Rakstz">
    <w:name w:val="Virsraksts 3 Rakstz."/>
    <w:basedOn w:val="Noklusjumarindkopasfonts"/>
    <w:link w:val="Virsraksts3"/>
    <w:uiPriority w:val="9"/>
    <w:semiHidden/>
    <w:rsid w:val="005E068F"/>
    <w:rPr>
      <w:rFonts w:eastAsiaTheme="majorEastAsia" w:cstheme="majorBidi"/>
      <w:color w:val="0F4761" w:themeColor="accent1" w:themeShade="BF"/>
      <w:sz w:val="28"/>
      <w:szCs w:val="28"/>
      <w:lang w:val="lv-LV"/>
    </w:rPr>
  </w:style>
  <w:style w:type="character" w:customStyle="1" w:styleId="Virsraksts4Rakstz">
    <w:name w:val="Virsraksts 4 Rakstz."/>
    <w:basedOn w:val="Noklusjumarindkopasfonts"/>
    <w:link w:val="Virsraksts4"/>
    <w:uiPriority w:val="9"/>
    <w:semiHidden/>
    <w:rsid w:val="005E068F"/>
    <w:rPr>
      <w:rFonts w:eastAsiaTheme="majorEastAsia" w:cstheme="majorBidi"/>
      <w:i/>
      <w:iCs/>
      <w:color w:val="0F4761" w:themeColor="accent1" w:themeShade="BF"/>
      <w:lang w:val="lv-LV"/>
    </w:rPr>
  </w:style>
  <w:style w:type="character" w:customStyle="1" w:styleId="Virsraksts5Rakstz">
    <w:name w:val="Virsraksts 5 Rakstz."/>
    <w:basedOn w:val="Noklusjumarindkopasfonts"/>
    <w:link w:val="Virsraksts5"/>
    <w:uiPriority w:val="9"/>
    <w:semiHidden/>
    <w:rsid w:val="005E068F"/>
    <w:rPr>
      <w:rFonts w:eastAsiaTheme="majorEastAsia" w:cstheme="majorBidi"/>
      <w:color w:val="0F4761" w:themeColor="accent1" w:themeShade="BF"/>
      <w:lang w:val="lv-LV"/>
    </w:rPr>
  </w:style>
  <w:style w:type="character" w:customStyle="1" w:styleId="Virsraksts6Rakstz">
    <w:name w:val="Virsraksts 6 Rakstz."/>
    <w:basedOn w:val="Noklusjumarindkopasfonts"/>
    <w:link w:val="Virsraksts6"/>
    <w:uiPriority w:val="9"/>
    <w:semiHidden/>
    <w:rsid w:val="005E068F"/>
    <w:rPr>
      <w:rFonts w:eastAsiaTheme="majorEastAsia" w:cstheme="majorBidi"/>
      <w:i/>
      <w:iCs/>
      <w:color w:val="595959" w:themeColor="text1" w:themeTint="A6"/>
      <w:lang w:val="lv-LV"/>
    </w:rPr>
  </w:style>
  <w:style w:type="character" w:customStyle="1" w:styleId="Virsraksts7Rakstz">
    <w:name w:val="Virsraksts 7 Rakstz."/>
    <w:basedOn w:val="Noklusjumarindkopasfonts"/>
    <w:link w:val="Virsraksts7"/>
    <w:uiPriority w:val="9"/>
    <w:semiHidden/>
    <w:rsid w:val="005E068F"/>
    <w:rPr>
      <w:rFonts w:eastAsiaTheme="majorEastAsia" w:cstheme="majorBidi"/>
      <w:color w:val="595959" w:themeColor="text1" w:themeTint="A6"/>
      <w:lang w:val="lv-LV"/>
    </w:rPr>
  </w:style>
  <w:style w:type="character" w:customStyle="1" w:styleId="Virsraksts8Rakstz">
    <w:name w:val="Virsraksts 8 Rakstz."/>
    <w:basedOn w:val="Noklusjumarindkopasfonts"/>
    <w:link w:val="Virsraksts8"/>
    <w:uiPriority w:val="9"/>
    <w:semiHidden/>
    <w:rsid w:val="005E068F"/>
    <w:rPr>
      <w:rFonts w:eastAsiaTheme="majorEastAsia" w:cstheme="majorBidi"/>
      <w:i/>
      <w:iCs/>
      <w:color w:val="272727" w:themeColor="text1" w:themeTint="D8"/>
      <w:lang w:val="lv-LV"/>
    </w:rPr>
  </w:style>
  <w:style w:type="character" w:customStyle="1" w:styleId="Virsraksts9Rakstz">
    <w:name w:val="Virsraksts 9 Rakstz."/>
    <w:basedOn w:val="Noklusjumarindkopasfonts"/>
    <w:link w:val="Virsraksts9"/>
    <w:uiPriority w:val="9"/>
    <w:semiHidden/>
    <w:rsid w:val="005E068F"/>
    <w:rPr>
      <w:rFonts w:eastAsiaTheme="majorEastAsia" w:cstheme="majorBidi"/>
      <w:color w:val="272727" w:themeColor="text1" w:themeTint="D8"/>
      <w:lang w:val="lv-LV"/>
    </w:rPr>
  </w:style>
  <w:style w:type="paragraph" w:styleId="Nosaukums">
    <w:name w:val="Title"/>
    <w:basedOn w:val="Parasts"/>
    <w:next w:val="Parasts"/>
    <w:link w:val="NosaukumsRakstz"/>
    <w:uiPriority w:val="10"/>
    <w:qFormat/>
    <w:rsid w:val="005E06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E068F"/>
    <w:rPr>
      <w:rFonts w:asciiTheme="majorHAnsi" w:eastAsiaTheme="majorEastAsia" w:hAnsiTheme="majorHAnsi" w:cstheme="majorBidi"/>
      <w:spacing w:val="-10"/>
      <w:kern w:val="28"/>
      <w:sz w:val="56"/>
      <w:szCs w:val="56"/>
      <w:lang w:val="lv-LV"/>
    </w:rPr>
  </w:style>
  <w:style w:type="paragraph" w:styleId="Apakvirsraksts">
    <w:name w:val="Subtitle"/>
    <w:basedOn w:val="Parasts"/>
    <w:next w:val="Parasts"/>
    <w:link w:val="ApakvirsrakstsRakstz"/>
    <w:uiPriority w:val="11"/>
    <w:qFormat/>
    <w:rsid w:val="005E068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E068F"/>
    <w:rPr>
      <w:rFonts w:eastAsiaTheme="majorEastAsia" w:cstheme="majorBidi"/>
      <w:color w:val="595959" w:themeColor="text1" w:themeTint="A6"/>
      <w:spacing w:val="15"/>
      <w:sz w:val="28"/>
      <w:szCs w:val="28"/>
      <w:lang w:val="lv-LV"/>
    </w:rPr>
  </w:style>
  <w:style w:type="paragraph" w:styleId="Citts">
    <w:name w:val="Quote"/>
    <w:basedOn w:val="Parasts"/>
    <w:next w:val="Parasts"/>
    <w:link w:val="CittsRakstz"/>
    <w:uiPriority w:val="29"/>
    <w:qFormat/>
    <w:rsid w:val="005E068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E068F"/>
    <w:rPr>
      <w:i/>
      <w:iCs/>
      <w:color w:val="404040" w:themeColor="text1" w:themeTint="BF"/>
      <w:lang w:val="lv-LV"/>
    </w:rPr>
  </w:style>
  <w:style w:type="paragraph" w:styleId="Sarakstarindkopa">
    <w:name w:val="List Paragraph"/>
    <w:basedOn w:val="Parasts"/>
    <w:uiPriority w:val="34"/>
    <w:qFormat/>
    <w:rsid w:val="005E068F"/>
    <w:pPr>
      <w:ind w:left="720"/>
      <w:contextualSpacing/>
    </w:pPr>
  </w:style>
  <w:style w:type="character" w:styleId="Intensvsizclums">
    <w:name w:val="Intense Emphasis"/>
    <w:basedOn w:val="Noklusjumarindkopasfonts"/>
    <w:uiPriority w:val="21"/>
    <w:qFormat/>
    <w:rsid w:val="005E068F"/>
    <w:rPr>
      <w:i/>
      <w:iCs/>
      <w:color w:val="0F4761" w:themeColor="accent1" w:themeShade="BF"/>
    </w:rPr>
  </w:style>
  <w:style w:type="paragraph" w:styleId="Intensvscitts">
    <w:name w:val="Intense Quote"/>
    <w:basedOn w:val="Parasts"/>
    <w:next w:val="Parasts"/>
    <w:link w:val="IntensvscittsRakstz"/>
    <w:uiPriority w:val="30"/>
    <w:qFormat/>
    <w:rsid w:val="005E06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E068F"/>
    <w:rPr>
      <w:i/>
      <w:iCs/>
      <w:color w:val="0F4761" w:themeColor="accent1" w:themeShade="BF"/>
      <w:lang w:val="lv-LV"/>
    </w:rPr>
  </w:style>
  <w:style w:type="character" w:styleId="Intensvaatsauce">
    <w:name w:val="Intense Reference"/>
    <w:basedOn w:val="Noklusjumarindkopasfonts"/>
    <w:uiPriority w:val="32"/>
    <w:qFormat/>
    <w:rsid w:val="005E06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1794</Words>
  <Characters>1024</Characters>
  <Application>Microsoft Office Word</Application>
  <DocSecurity>0</DocSecurity>
  <Lines>8</Lines>
  <Paragraphs>5</Paragraphs>
  <ScaleCrop>false</ScaleCrop>
  <Company>IZM</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Pētersone</dc:creator>
  <cp:keywords/>
  <dc:description/>
  <cp:lastModifiedBy>Anita Ščerbinska</cp:lastModifiedBy>
  <cp:revision>2</cp:revision>
  <cp:lastPrinted>2026-08-26T11:10:00Z</cp:lastPrinted>
  <dcterms:created xsi:type="dcterms:W3CDTF">2026-08-26T11:12:00Z</dcterms:created>
  <dcterms:modified xsi:type="dcterms:W3CDTF">2026-08-26T11:12:00Z</dcterms:modified>
</cp:coreProperties>
</file>