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B8" w:rsidRPr="00037CB8" w:rsidRDefault="00037CB8" w:rsidP="00037CB8">
      <w:pPr>
        <w:shd w:val="clear" w:color="auto" w:fill="FFFFFF"/>
        <w:spacing w:after="0" w:line="360" w:lineRule="atLeast"/>
        <w:outlineLvl w:val="0"/>
        <w:rPr>
          <w:rFonts w:ascii="Open Sans" w:eastAsia="Times New Roman" w:hAnsi="Open Sans" w:cs="Times New Roman"/>
          <w:b/>
          <w:bCs/>
          <w:color w:val="333333"/>
          <w:kern w:val="36"/>
          <w:sz w:val="33"/>
          <w:szCs w:val="33"/>
        </w:rPr>
      </w:pPr>
      <w:r w:rsidRPr="00037CB8">
        <w:rPr>
          <w:rFonts w:ascii="Open Sans" w:eastAsia="Times New Roman" w:hAnsi="Open Sans" w:cs="Times New Roman"/>
          <w:b/>
          <w:bCs/>
          <w:color w:val="333333"/>
          <w:kern w:val="36"/>
          <w:sz w:val="33"/>
          <w:szCs w:val="33"/>
        </w:rPr>
        <w:t xml:space="preserve">Amata </w:t>
      </w:r>
      <w:proofErr w:type="spellStart"/>
      <w:r w:rsidRPr="00037CB8">
        <w:rPr>
          <w:rFonts w:ascii="Open Sans" w:eastAsia="Times New Roman" w:hAnsi="Open Sans" w:cs="Times New Roman"/>
          <w:b/>
          <w:bCs/>
          <w:color w:val="333333"/>
          <w:kern w:val="36"/>
          <w:sz w:val="33"/>
          <w:szCs w:val="33"/>
        </w:rPr>
        <w:t>konkurss</w:t>
      </w:r>
      <w:proofErr w:type="spellEnd"/>
    </w:p>
    <w:p w:rsidR="00037CB8" w:rsidRPr="00037CB8" w:rsidRDefault="00037CB8" w:rsidP="00037CB8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33333"/>
          <w:sz w:val="24"/>
          <w:szCs w:val="24"/>
        </w:rPr>
      </w:pPr>
      <w:proofErr w:type="spellStart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>Latvijas</w:t>
      </w:r>
      <w:proofErr w:type="spellEnd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>Jūras</w:t>
      </w:r>
      <w:proofErr w:type="spellEnd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>akadēmija</w:t>
      </w:r>
      <w:proofErr w:type="spellEnd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(IZM </w:t>
      </w:r>
      <w:proofErr w:type="spellStart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>reģ</w:t>
      </w:r>
      <w:proofErr w:type="spellEnd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>Nr</w:t>
      </w:r>
      <w:proofErr w:type="spellEnd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. 3343001281) </w:t>
      </w:r>
      <w:proofErr w:type="spellStart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>izsludina</w:t>
      </w:r>
      <w:proofErr w:type="spellEnd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>atklātu</w:t>
      </w:r>
      <w:proofErr w:type="spellEnd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>doktorantu</w:t>
      </w:r>
      <w:proofErr w:type="spellEnd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>un</w:t>
      </w:r>
      <w:proofErr w:type="gramEnd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>zinātniskā</w:t>
      </w:r>
      <w:proofErr w:type="spellEnd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>grāda</w:t>
      </w:r>
      <w:proofErr w:type="spellEnd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>pretendentu</w:t>
      </w:r>
      <w:proofErr w:type="spellEnd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b/>
          <w:bCs/>
          <w:color w:val="333333"/>
          <w:sz w:val="24"/>
          <w:szCs w:val="24"/>
          <w:bdr w:val="none" w:sz="0" w:space="0" w:color="auto" w:frame="1"/>
        </w:rPr>
        <w:t>atlasi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 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darbības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programmas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"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Izaugsme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un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nodarbinātība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" 8.2.2. </w:t>
      </w:r>
      <w:proofErr w:type="spellStart"/>
      <w:proofErr w:type="gram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specifiskā</w:t>
      </w:r>
      <w:proofErr w:type="spellEnd"/>
      <w:proofErr w:type="gram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atbalsta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mērķa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"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Stiprināt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augstākās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izglītības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institūciju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akadēmisko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personālu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stratēģiskās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specializācijas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jomās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"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projektu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iesniegumu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atlases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kārtas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ietvaros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un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atbilstoši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Ministru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kabineta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2018. </w:t>
      </w:r>
      <w:proofErr w:type="spellStart"/>
      <w:proofErr w:type="gram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gada</w:t>
      </w:r>
      <w:proofErr w:type="spellEnd"/>
      <w:proofErr w:type="gram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9. </w:t>
      </w:r>
      <w:proofErr w:type="spellStart"/>
      <w:proofErr w:type="gram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janvāra</w:t>
      </w:r>
      <w:proofErr w:type="spellEnd"/>
      <w:proofErr w:type="gram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noteikumu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Nr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. 25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prasībām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.</w:t>
      </w:r>
    </w:p>
    <w:p w:rsidR="00037CB8" w:rsidRPr="00037CB8" w:rsidRDefault="00037CB8" w:rsidP="00037CB8">
      <w:pPr>
        <w:shd w:val="clear" w:color="auto" w:fill="FFFFFF"/>
        <w:spacing w:before="375" w:after="105" w:line="360" w:lineRule="atLeast"/>
        <w:rPr>
          <w:rFonts w:ascii="PT Serif" w:eastAsia="Times New Roman" w:hAnsi="PT Serif" w:cs="Times New Roman"/>
          <w:color w:val="333333"/>
          <w:sz w:val="24"/>
          <w:szCs w:val="24"/>
        </w:rPr>
      </w:pP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Ar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akadēmiskā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amata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darba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uzdevumiem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gram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un</w:t>
      </w:r>
      <w:proofErr w:type="gram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atlases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pieteikumu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noformēšanu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var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iepazīties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mājaslapā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publicētajos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sludinājumos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: https:// http://www.latja.lv/darba-piedavajumi/.</w:t>
      </w:r>
    </w:p>
    <w:p w:rsidR="00037CB8" w:rsidRPr="00037CB8" w:rsidRDefault="00037CB8" w:rsidP="00037CB8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33333"/>
          <w:sz w:val="24"/>
          <w:szCs w:val="24"/>
        </w:rPr>
      </w:pP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Pieteikuma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vēstuli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gram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un</w:t>
      </w:r>
      <w:proofErr w:type="gram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CV (</w:t>
      </w:r>
      <w:proofErr w:type="spellStart"/>
      <w:r w:rsidRPr="00037CB8">
        <w:rPr>
          <w:rFonts w:ascii="PT Serif" w:eastAsia="Times New Roman" w:hAnsi="PT Serif" w:cs="Times New Roman"/>
          <w:i/>
          <w:iCs/>
          <w:color w:val="333333"/>
          <w:sz w:val="24"/>
          <w:szCs w:val="24"/>
          <w:bdr w:val="none" w:sz="0" w:space="0" w:color="auto" w:frame="1"/>
        </w:rPr>
        <w:t>Europass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 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formā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)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sūtīt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uz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e-pasta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adresi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 </w:t>
      </w:r>
      <w:hyperlink r:id="rId4" w:tgtFrame="_blank" w:history="1">
        <w:r w:rsidRPr="00037CB8">
          <w:rPr>
            <w:rFonts w:ascii="PT Serif" w:eastAsia="Times New Roman" w:hAnsi="PT Serif" w:cs="Times New Roman"/>
            <w:color w:val="096F94"/>
            <w:sz w:val="24"/>
            <w:szCs w:val="24"/>
            <w:u w:val="single"/>
          </w:rPr>
          <w:t>info@latja.lv</w:t>
        </w:r>
      </w:hyperlink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 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vai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pa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pastu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,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adrese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: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Flotes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iela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12, k-1,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Rīga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,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ar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norādi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"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Atklātai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doktorantu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un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zinātniskā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grāda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pretendentu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atlasei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".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Konkursa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termiņš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 -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līdz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2021. </w:t>
      </w:r>
      <w:proofErr w:type="spellStart"/>
      <w:proofErr w:type="gram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gada</w:t>
      </w:r>
      <w:proofErr w:type="spellEnd"/>
      <w:proofErr w:type="gram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1. </w:t>
      </w:r>
      <w:proofErr w:type="spellStart"/>
      <w:proofErr w:type="gram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septembrim</w:t>
      </w:r>
      <w:proofErr w:type="spellEnd"/>
      <w:proofErr w:type="gram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.</w:t>
      </w:r>
    </w:p>
    <w:p w:rsidR="00037CB8" w:rsidRPr="00037CB8" w:rsidRDefault="00037CB8" w:rsidP="00037CB8">
      <w:pPr>
        <w:shd w:val="clear" w:color="auto" w:fill="FFFFFF"/>
        <w:spacing w:before="375" w:after="105" w:line="360" w:lineRule="atLeast"/>
        <w:rPr>
          <w:rFonts w:ascii="PT Serif" w:eastAsia="Times New Roman" w:hAnsi="PT Serif" w:cs="Times New Roman"/>
          <w:color w:val="333333"/>
          <w:sz w:val="24"/>
          <w:szCs w:val="24"/>
        </w:rPr>
      </w:pP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Pamatojoties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uz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ES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Vispārīgās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datu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aizsardzības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regulas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nosacījumiem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gram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un</w:t>
      </w:r>
      <w:proofErr w:type="gram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Fizisko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personas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datu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aizsardzības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likuma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8. 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panta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pirmo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daļu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,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Latvijas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Jūras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akadēmija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informē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,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ka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jūsu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pieteikuma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dokumentos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norādītie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personas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dati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tiks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apstrādāti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,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lai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nodrošinātu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šīs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atlases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konkursa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norisi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un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iepriekš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minētās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jūsu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personas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datu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apstrādes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pārzinis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ir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Latvijas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Jūras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akadēmija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,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kontaktinformācija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: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Flotes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iela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 12, k-1,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Rīga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 xml:space="preserve">, LV-1016, </w:t>
      </w:r>
      <w:proofErr w:type="spellStart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tālr</w:t>
      </w:r>
      <w:proofErr w:type="spellEnd"/>
      <w:r w:rsidRPr="00037CB8">
        <w:rPr>
          <w:rFonts w:ascii="PT Serif" w:eastAsia="Times New Roman" w:hAnsi="PT Serif" w:cs="Times New Roman"/>
          <w:color w:val="333333"/>
          <w:sz w:val="24"/>
          <w:szCs w:val="24"/>
        </w:rPr>
        <w:t>. 67161129.</w:t>
      </w:r>
    </w:p>
    <w:p w:rsidR="00037CB8" w:rsidRPr="00037CB8" w:rsidRDefault="00037CB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37CB8" w:rsidRPr="00037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B8"/>
    <w:rsid w:val="00037CB8"/>
    <w:rsid w:val="0043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DB1FC"/>
  <w15:chartTrackingRefBased/>
  <w15:docId w15:val="{181B1775-9A33-45DA-A545-E2DB958E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7C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C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3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7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atj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>LJA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Girgensone</dc:creator>
  <cp:keywords/>
  <dc:description/>
  <cp:lastModifiedBy>Sintija Girgensone</cp:lastModifiedBy>
  <cp:revision>1</cp:revision>
  <dcterms:created xsi:type="dcterms:W3CDTF">2020-02-13T12:52:00Z</dcterms:created>
  <dcterms:modified xsi:type="dcterms:W3CDTF">2020-02-13T12:54:00Z</dcterms:modified>
</cp:coreProperties>
</file>