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ED466" w14:textId="77777777" w:rsidR="005C47C7" w:rsidRPr="005C47C7" w:rsidRDefault="00F91CEF" w:rsidP="005C47C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bookmarkStart w:id="0" w:name="_GoBack"/>
      <w:bookmarkEnd w:id="0"/>
      <w:r w:rsidRPr="005C47C7">
        <w:rPr>
          <w:rFonts w:ascii="Times New Roman" w:eastAsia="Times New Roman" w:hAnsi="Times New Roman" w:cs="Times New Roman"/>
          <w:sz w:val="24"/>
          <w:szCs w:val="20"/>
          <w:lang w:eastAsia="x-none"/>
        </w:rPr>
        <w:t>1. pielikums</w:t>
      </w:r>
    </w:p>
    <w:p w14:paraId="363F0265" w14:textId="18E49D18" w:rsidR="005C47C7" w:rsidRPr="005C47C7" w:rsidRDefault="00FA4391" w:rsidP="005B69A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20….gada ……….</w:t>
      </w:r>
      <w:r w:rsidR="00F91CEF" w:rsidRPr="005C47C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Līgumam Nr. </w:t>
      </w:r>
      <w:r w:rsidR="00926E8D">
        <w:rPr>
          <w:rFonts w:ascii="Times New Roman" w:eastAsia="Times New Roman" w:hAnsi="Times New Roman" w:cs="Times New Roman"/>
          <w:sz w:val="24"/>
          <w:szCs w:val="20"/>
          <w:lang w:eastAsia="x-none"/>
        </w:rPr>
        <w:tab/>
      </w:r>
      <w:r w:rsidR="00926E8D">
        <w:rPr>
          <w:rFonts w:ascii="Times New Roman" w:eastAsia="Times New Roman" w:hAnsi="Times New Roman" w:cs="Times New Roman"/>
          <w:sz w:val="24"/>
          <w:szCs w:val="20"/>
          <w:lang w:eastAsia="x-none"/>
        </w:rPr>
        <w:tab/>
      </w:r>
    </w:p>
    <w:p w14:paraId="10A0D9C6" w14:textId="77777777" w:rsidR="005B69A7" w:rsidRDefault="005B69A7" w:rsidP="00DC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6E86A" w14:textId="5BBCAAF3" w:rsidR="005C47C7" w:rsidRPr="005C47C7" w:rsidRDefault="00F91CEF" w:rsidP="00DC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Nozaru ekspertu padomju koordinācijas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C47C7">
        <w:rPr>
          <w:rFonts w:ascii="Times New Roman" w:eastAsia="Times New Roman" w:hAnsi="Times New Roman" w:cs="Times New Roman"/>
          <w:b/>
          <w:sz w:val="24"/>
          <w:szCs w:val="24"/>
        </w:rPr>
        <w:t>uzdevum</w:t>
      </w:r>
      <w:r w:rsidR="004705D5">
        <w:rPr>
          <w:rFonts w:ascii="Times New Roman" w:eastAsia="Times New Roman" w:hAnsi="Times New Roman" w:cs="Times New Roman"/>
          <w:b/>
          <w:sz w:val="24"/>
          <w:szCs w:val="24"/>
        </w:rPr>
        <w:t>u izpildes rādītāji</w:t>
      </w:r>
    </w:p>
    <w:p w14:paraId="24EEFC55" w14:textId="77777777" w:rsidR="005C47C7" w:rsidRDefault="005C47C7" w:rsidP="005C4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D28ED" w14:textId="5F478DAE" w:rsidR="00295BAD" w:rsidRPr="00295BAD" w:rsidRDefault="00F91CEF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BAD">
        <w:rPr>
          <w:rFonts w:ascii="Times New Roman" w:eastAsia="Times New Roman" w:hAnsi="Times New Roman" w:cs="Times New Roman"/>
          <w:b/>
          <w:bCs/>
          <w:sz w:val="24"/>
          <w:szCs w:val="24"/>
        </w:rPr>
        <w:t>Izmantotie saīsinājumi:</w:t>
      </w:r>
    </w:p>
    <w:p w14:paraId="73B933D7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AIC – Akadēmiskās informācijas centrs</w:t>
      </w:r>
    </w:p>
    <w:p w14:paraId="2306AD1A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DVB mācības – darba vidē balstītas mācības </w:t>
      </w:r>
    </w:p>
    <w:p w14:paraId="522B8ACC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IKVD – Izglītības kvalitātes valsts dienests</w:t>
      </w:r>
    </w:p>
    <w:p w14:paraId="6B789178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NEP – nozaru ekspertu padomes</w:t>
      </w:r>
    </w:p>
    <w:p w14:paraId="0B718EE0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NKS – nozares kvalifikāciju struktūra </w:t>
      </w:r>
    </w:p>
    <w:p w14:paraId="1E82D89B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PII – profesionālās izglītības iestādes </w:t>
      </w:r>
    </w:p>
    <w:p w14:paraId="1CBC72C0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PINTSA – Profesionālās izglītības un nodarbinātības trīspusējās sadarbības apakšpadome </w:t>
      </w:r>
    </w:p>
    <w:p w14:paraId="048AEB52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PIP – profesionālās izglītības programmas</w:t>
      </w:r>
    </w:p>
    <w:p w14:paraId="60726BC6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PKE – profesionālās kvalifikācijas eksāmeni </w:t>
      </w:r>
    </w:p>
    <w:p w14:paraId="209D739B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VISC – Valsts izglītības satura centrs </w:t>
      </w:r>
    </w:p>
    <w:p w14:paraId="5368D1A2" w14:textId="77777777" w:rsidR="00926E8D" w:rsidRDefault="00926E8D" w:rsidP="00926E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VIAA – Valsts izglītības attīstības aģentūra</w:t>
      </w:r>
    </w:p>
    <w:p w14:paraId="0715521E" w14:textId="77777777" w:rsidR="00E15E5C" w:rsidRDefault="00E15E5C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86CCD7" w14:textId="77777777" w:rsidR="00295BAD" w:rsidRPr="005C47C7" w:rsidRDefault="00295BAD" w:rsidP="005C4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4536"/>
      </w:tblGrid>
      <w:tr w:rsidR="00D1496D" w14:paraId="3D213431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9D7" w14:textId="77777777" w:rsidR="005C47C7" w:rsidRPr="005C47C7" w:rsidRDefault="00F91CEF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14:paraId="2FAD6974" w14:textId="77777777" w:rsidR="005C47C7" w:rsidRPr="005C47C7" w:rsidRDefault="00F91CEF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p.k.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53CB" w14:textId="77777777" w:rsidR="005C47C7" w:rsidRPr="005C47C7" w:rsidRDefault="00F91CEF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C47C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Uzdevuma nosaukums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659E" w14:textId="77777777" w:rsidR="005C47C7" w:rsidRPr="005C47C7" w:rsidRDefault="00F91CEF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Rādītājs</w:t>
            </w:r>
          </w:p>
        </w:tc>
      </w:tr>
      <w:tr w:rsidR="00D1496D" w14:paraId="0BA5588C" w14:textId="77777777" w:rsidTr="005C26C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497" w14:textId="1784B6F7" w:rsidR="00653AE4" w:rsidRPr="00653AE4" w:rsidRDefault="00F91CEF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 </w:t>
            </w:r>
            <w:r w:rsidR="0029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</w:t>
            </w:r>
            <w:r w:rsidRPr="0065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koordinācija</w:t>
            </w:r>
          </w:p>
        </w:tc>
      </w:tr>
      <w:tr w:rsidR="00D1496D" w14:paraId="4FFA2A59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A52" w14:textId="515D75BC" w:rsidR="00653AE4" w:rsidRPr="00295BAD" w:rsidRDefault="00F91CEF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284" w14:textId="38C566D1" w:rsidR="00653AE4" w:rsidRPr="00295BAD" w:rsidRDefault="00F91CEF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Nodrošināt NEP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sastāva aktualizāciju</w:t>
            </w:r>
            <w:r w:rsidR="00994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CFD" w14:textId="718428D6" w:rsidR="00653AE4" w:rsidRPr="00295BAD" w:rsidRDefault="00F91CEF" w:rsidP="00DB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PINTSA iesniegti priekšlikumi </w:t>
            </w:r>
            <w:r w:rsidR="00C0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 sastāva aktualiz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>āciju</w:t>
            </w:r>
            <w:r w:rsidR="00DB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B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272D">
              <w:rPr>
                <w:rFonts w:ascii="Times New Roman" w:eastAsia="Times New Roman" w:hAnsi="Times New Roman" w:cs="Times New Roman"/>
                <w:sz w:val="24"/>
                <w:szCs w:val="24"/>
              </w:rPr>
              <w:t>pēc nepieciešamības</w:t>
            </w:r>
            <w:r w:rsidR="00C00B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626" w14:paraId="686545B3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C35" w14:textId="40C3C70A" w:rsidR="005D7626" w:rsidRPr="00295BAD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089" w14:textId="4E9B0DD8" w:rsidR="005D7626" w:rsidRPr="00295BAD" w:rsidRDefault="005D7626" w:rsidP="00D0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Nodrošināt citu jautājumu iesniegšanu PINTSA saistībā ar NEP (NEP nolikumu aktualizāciju</w:t>
            </w:r>
            <w:r w:rsidR="00D00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u.c.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C52" w14:textId="49BDDEFA" w:rsidR="005D7626" w:rsidRPr="00295BAD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PINTSA iesniegtu priekšlikumu skaits (pēc nepieciešamības).</w:t>
            </w:r>
          </w:p>
        </w:tc>
      </w:tr>
      <w:tr w:rsidR="005D7626" w14:paraId="4127049B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4C3" w14:textId="62D0F820" w:rsidR="005D7626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E69" w14:textId="3A4E4379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Nodrošināt NEP sēžu norisi (tostarp saskaņot sēžu grafikus, materiāli un tehniski nodrošināt sēžu norisi, nodrošināt informācijas apriti un protokolu sagatavošanu, saskaņošanu un parakstīšanu).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A51" w14:textId="59268D14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 sēžu skaits </w:t>
            </w:r>
            <w:r w:rsidR="00ED19AD">
              <w:rPr>
                <w:rFonts w:ascii="Times New Roman" w:eastAsia="Times New Roman" w:hAnsi="Times New Roman" w:cs="Times New Roman"/>
                <w:sz w:val="24"/>
                <w:szCs w:val="24"/>
              </w:rPr>
              <w:t>(ne retāk kā reizi 3 mēnešos).</w:t>
            </w:r>
          </w:p>
          <w:p w14:paraId="16BBE403" w14:textId="1B48D592" w:rsidR="005D7626" w:rsidRPr="007A0A02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7626" w14:paraId="051E99AB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CAC" w14:textId="05CBDEE3" w:rsidR="005D7626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635" w14:textId="42218A49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Nodrošināta dokumentu un informācijas aprite starp NEP un citām institūcijām.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BAF" w14:textId="51D1AF68" w:rsidR="005D7626" w:rsidRDefault="005262FA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F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5D7626">
              <w:rPr>
                <w:rFonts w:ascii="Times New Roman" w:eastAsia="Times New Roman" w:hAnsi="Times New Roman" w:cs="Times New Roman"/>
                <w:sz w:val="24"/>
                <w:szCs w:val="24"/>
              </w:rPr>
              <w:t>zturēta iekšēja lietvedība  attiecībā uz deleģēto uzdevumu.</w:t>
            </w:r>
          </w:p>
          <w:p w14:paraId="30FA15AF" w14:textId="2C80EC57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Izveidota sistēmiska informācijas aprite ar ieinteresētajām pusēm. Iesaistītajām pusēm nodrošināta regulāra informācija par NEP lēmumiem. </w:t>
            </w:r>
          </w:p>
        </w:tc>
      </w:tr>
      <w:tr w:rsidR="005D7626" w14:paraId="13E8377D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DBB" w14:textId="79326D39" w:rsidR="005D7626" w:rsidRPr="00295BAD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D91" w14:textId="16EBAAB7" w:rsidR="005D7626" w:rsidRPr="00295BAD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Nodrošināt informācijas pieejamību izpildītāja tīmekļa vietnē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E88" w14:textId="09462E0B" w:rsidR="005D7626" w:rsidRDefault="00C44B6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D7626" w:rsidRPr="00D84AC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www.losp.lv</w:t>
              </w:r>
            </w:hyperlink>
            <w:r w:rsidR="005D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nodrošināta aktuāla informācija par NEP atbilstoši uzdevumiem un veiktajām darbībām. </w:t>
            </w:r>
          </w:p>
          <w:p w14:paraId="0629FD54" w14:textId="1342C305" w:rsidR="005D7626" w:rsidRPr="00295BAD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Publicēti visi parakstītie NEP sēžu protokoli.</w:t>
            </w:r>
          </w:p>
        </w:tc>
      </w:tr>
      <w:tr w:rsidR="005D7626" w14:paraId="5D451DCC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308A" w14:textId="1E951DD8" w:rsidR="005D7626" w:rsidRPr="00295BAD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61C" w14:textId="1F15AAB5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PINTSA iesniegts NEP darbības pārskats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795" w14:textId="16541C8B" w:rsidR="005D7626" w:rsidRDefault="00D00CA9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 2021</w:t>
            </w:r>
            <w:r w:rsidR="00FA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44C5">
              <w:rPr>
                <w:rFonts w:ascii="Times New Roman" w:eastAsia="Times New Roman" w:hAnsi="Times New Roman" w:cs="Times New Roman"/>
                <w:sz w:val="24"/>
                <w:szCs w:val="24"/>
              </w:rPr>
              <w:t>gada pēdējai PINTSA sēdei iesniegts  pārskats par NEP darbību 2020.gadā no 1.janvāra līdz iesniegšanas brīdim.</w:t>
            </w:r>
          </w:p>
        </w:tc>
      </w:tr>
      <w:tr w:rsidR="005D7626" w14:paraId="0D0FBA84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9B5" w14:textId="3DE83E55" w:rsidR="005D7626" w:rsidRPr="00295BAD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D05" w14:textId="54FE92C4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Organizēta NEP locekļu aptauja (darba izvērtēšanai un plānošanai).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13B" w14:textId="77777777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Īstenota NEP locekļu aptauja NEP darba izvērtēšanai un turpmākai plānošanai apkopoti rezultāti.</w:t>
            </w:r>
          </w:p>
          <w:p w14:paraId="6A06419B" w14:textId="21011AE0" w:rsidR="008344C5" w:rsidRDefault="008344C5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26" w14:paraId="4B0C83DB" w14:textId="77777777" w:rsidTr="005C26C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8D5" w14:textId="596BE2B1" w:rsidR="005D7626" w:rsidRPr="00653AE4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NEP</w:t>
            </w:r>
            <w:r w:rsidRPr="0065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uzdevumu izpilde</w:t>
            </w:r>
          </w:p>
        </w:tc>
      </w:tr>
      <w:tr w:rsidR="005D7626" w14:paraId="5E465592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14D1" w14:textId="100AD0B9" w:rsidR="005D7626" w:rsidRPr="005C47C7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C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67AC" w14:textId="037BFA16" w:rsidR="005D7626" w:rsidRPr="005C47C7" w:rsidRDefault="005D7626" w:rsidP="005D76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Sniedz priekšlikumus par nozarēm nepieciešamo izglītojamo skaitu profesionālās izglītības iestādēs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valsts budžeta vietu sadalījumu augstākās izglītības studiju programmās.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CB22" w14:textId="77777777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 lēmumu skaits (pēc IZM pieprasījuma).</w:t>
            </w:r>
          </w:p>
          <w:p w14:paraId="7FF111D7" w14:textId="4270D01A" w:rsidR="005D7626" w:rsidRPr="005C47C7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26" w14:paraId="374B71FC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49B" w14:textId="0DF44E0A" w:rsidR="005D7626" w:rsidRPr="005C47C7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6DBB" w14:textId="53BFBD6C" w:rsidR="005D7626" w:rsidRPr="00933684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iedalās profesionālās izglītības iestāžu tīkla attīstības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un profesionālās izglītības programmu plānošanā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tostarp profesionālās izglītības iestāžu, augstskolu un koledžu attīstības stratēģiju, kā arī studiju programmu attīstības un konsolidācijas plānošanā</w:t>
            </w:r>
            <w:r w:rsidRPr="0023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F694" w14:textId="1AF46750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 lēmumu skaits (pēc IZM vai PII pieprasījuma). </w:t>
            </w:r>
          </w:p>
          <w:p w14:paraId="1A7C8D75" w14:textId="321FF439" w:rsidR="005D7626" w:rsidRPr="005C47C7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626" w14:paraId="22473613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807" w14:textId="11606FC2" w:rsidR="005D7626" w:rsidRPr="005C47C7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2952" w14:textId="77777777" w:rsidR="005D7626" w:rsidRPr="00933684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iedalās nozares kvalifikāciju struktūras izveidē, saskaņojot to ar darba tirgus prasībām, un sniedz priekšlikumus par attiecīgajai nozarei nepieciešamām profesijām un atbilstošām specializācijām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08FF1465" w14:textId="77777777" w:rsidR="005D7626" w:rsidRPr="00933684" w:rsidRDefault="005D7626" w:rsidP="005D762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211E" w14:textId="25E8FAA3" w:rsidR="005D7626" w:rsidRPr="00DC7D05" w:rsidRDefault="005D7626" w:rsidP="005D76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 lēmumu un iesniegumu VISC skaits (pēc nepieciešamības, saskaņā ar  Ministru kabineta 2016.gada </w:t>
            </w:r>
            <w:r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27.septembra noteikumu Nr.633 “Profesijas standarta, profesionālās kvalifikācijas prasību (ja profesijai neapstiprina profesijas standartu) un nozares kvalifikāciju struktūras izstrādes kārtība” (turpmāk – noteikumi Nr.633) 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7.</w:t>
            </w:r>
            <w:r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10.punktu).</w:t>
            </w:r>
          </w:p>
          <w:p w14:paraId="70665E94" w14:textId="77777777" w:rsidR="005D7626" w:rsidRPr="00DC7D05" w:rsidRDefault="005D7626" w:rsidP="005D76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26" w14:paraId="2F2D5306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65E" w14:textId="5520907C" w:rsidR="005D7626" w:rsidRPr="005C47C7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8839" w14:textId="77777777" w:rsidR="005D7626" w:rsidRPr="00933684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zvērtē un sniedz atzinumu par profesiju standartiem un izstrādā priekšlikumus par profesionālās kvalifikācijas prasībām, </w:t>
            </w:r>
            <w:r w:rsidRPr="00E15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deleģē nozares ekspertus profesiju standartu, profesionālās kvalifikācijas prasību, profesionālās izglītības programmu satura un profesionālās kvalifikācijas pārbaudījumu satura izstrādei.</w:t>
            </w:r>
          </w:p>
          <w:p w14:paraId="6CA29E8A" w14:textId="77777777" w:rsidR="005D7626" w:rsidRPr="00933684" w:rsidRDefault="005D7626" w:rsidP="005D762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9404" w14:textId="2D1616C0" w:rsidR="005D7626" w:rsidRDefault="005D7626" w:rsidP="005D76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>Izveidots grafiks PS un PK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(ja profesijai neapstiprina PS) aktualizācijas nepieciešamības izvērtēšanai saskaņā ar noteikumu Nr.633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7., </w:t>
            </w: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>10.punktu.</w:t>
            </w:r>
          </w:p>
          <w:p w14:paraId="2E394256" w14:textId="62884F94" w:rsidR="005D7626" w:rsidRPr="00DC7D05" w:rsidRDefault="005D7626" w:rsidP="005D76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Katram NEP pēc nepieciešamības, kā arī pēc IZM, VISC, IKVD pieprasījuma, veikt PS un PKP izvērtēšanu.</w:t>
            </w:r>
          </w:p>
          <w:p w14:paraId="7A751061" w14:textId="36775747" w:rsidR="005D7626" w:rsidRDefault="005D7626" w:rsidP="005D76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>NEP lēmumu skaits (pēc IZM vai VISC pieprasījuma).</w:t>
            </w:r>
          </w:p>
          <w:p w14:paraId="3EE3407A" w14:textId="78E0E2B3" w:rsidR="005D7626" w:rsidRPr="00DC7D05" w:rsidRDefault="005D7626" w:rsidP="005D762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26" w14:paraId="56566894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AB0" w14:textId="6FCC27C6" w:rsidR="005D7626" w:rsidRPr="005C47C7" w:rsidRDefault="005D7626" w:rsidP="005D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5626" w14:textId="77777777" w:rsidR="005D7626" w:rsidRPr="00A459D7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eleģē nozares ekspertus dalībai profesionālās izglītības iestāžu, eksaminācijas centru un profesionālās izglītības programmu </w:t>
            </w:r>
            <w:r w:rsidRP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licencēšanā un akreditācijā un profesionālās kvalifikācijas eksāmenos, </w:t>
            </w:r>
          </w:p>
          <w:p w14:paraId="7053E584" w14:textId="77777777" w:rsidR="005D7626" w:rsidRPr="00A459D7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sniedz atzinumus lēmumu pieņemšanai par profesionālās izglītības programmu licencēšanu un akreditāciju.</w:t>
            </w:r>
          </w:p>
          <w:p w14:paraId="5D98E081" w14:textId="77777777" w:rsidR="005D7626" w:rsidRPr="00933684" w:rsidRDefault="005D7626" w:rsidP="005D762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7026" w14:textId="31FF8880" w:rsidR="005D7626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NEP deleģēto un saskaņoto ekspertu skaits: </w:t>
            </w:r>
          </w:p>
          <w:p w14:paraId="1B1D3CF2" w14:textId="1EF3F08D" w:rsidR="005D7626" w:rsidRDefault="005D7626" w:rsidP="005D76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PII un vidējās PIP akreditācijai – pēc IKVD pieprasījuma, saskaņā ar Ministru kabineta 2016.gada 20.decembra noteikumiem Nr.831 “</w:t>
            </w:r>
            <w:r w:rsidRP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Izglītības iestāžu, eksaminācijas centru, citu Izglītības likumā noteiktu institūciju, vispārējās un profesionālās izglītības programmu akreditācijas un izglītības iestāžu vadītāju profesionālās darbības novērtēšanas kārtība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”;</w:t>
            </w:r>
          </w:p>
          <w:p w14:paraId="4BB7C064" w14:textId="1728A5E5" w:rsidR="005D7626" w:rsidRDefault="005D7626" w:rsidP="005D76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PKE – pēc VISC pieprasījuma;</w:t>
            </w:r>
          </w:p>
          <w:p w14:paraId="0A24377B" w14:textId="465B55F0" w:rsidR="005D7626" w:rsidRDefault="005D7626" w:rsidP="005D76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Profesionālās augstākās izglītības studiju programmu licencēšanai – pēc AIC pieprasījuma, saskaņā ar Ministru kabineta 2018.gada 11.decembra noteikumiem Nr.795 “</w:t>
            </w:r>
            <w:r w:rsidRPr="000D7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Studiju programmu licencēšanas noteikumi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”;</w:t>
            </w:r>
          </w:p>
          <w:p w14:paraId="635CAA2C" w14:textId="79182F25" w:rsidR="005D7626" w:rsidRDefault="005D7626" w:rsidP="005D76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Profesionālās augstākās izglītības studiju virzienu akreditācijai – pēc AIC pieprasījuma, saskaņā ar Ministru kabineta 2018.gada 11.decembra noteikumiem Nr.793 “</w:t>
            </w:r>
            <w:r w:rsidRPr="000D7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Studiju virzienu atvēršanas un akreditācijas noteikumi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”;</w:t>
            </w:r>
          </w:p>
          <w:p w14:paraId="18E9A472" w14:textId="12457876" w:rsidR="005D7626" w:rsidRPr="005C47C7" w:rsidRDefault="005D7626" w:rsidP="005D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 atzinumu skaits</w:t>
            </w:r>
            <w:r w:rsidRPr="00A4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lēmumu pieņemšanai par profesionālās izglītības programmu licencēšanu un akreditāciju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(pēc  pieprasījuma atbilstoši normatīvajiem aktiem). </w:t>
            </w:r>
          </w:p>
        </w:tc>
      </w:tr>
      <w:tr w:rsidR="008344C5" w14:paraId="64A51957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B65" w14:textId="6016B4E2" w:rsidR="008344C5" w:rsidRDefault="008344C5" w:rsidP="008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2C6F" w14:textId="4011CDA0" w:rsidR="008344C5" w:rsidRDefault="002428AC" w:rsidP="00D0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Sadarbībā ar Latvijas Darba devēju konfederāciju </w:t>
            </w:r>
            <w:r w:rsidR="00D00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nodrošina v</w:t>
            </w:r>
            <w:r w:rsidR="00D00CA9" w:rsidRPr="009C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ienotas metodiskās pieejas ieviešan</w:t>
            </w:r>
            <w:r w:rsidR="00D00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u </w:t>
            </w:r>
            <w:r w:rsidR="00D00CA9" w:rsidRPr="009C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nozaru ekspertu padomju darbībā</w:t>
            </w:r>
            <w:r w:rsidR="00D00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5086" w14:textId="6E987853" w:rsidR="008344C5" w:rsidRDefault="00D00CA9" w:rsidP="00D0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r w:rsidRPr="009C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 metodiskās pieejas ieviešana</w:t>
            </w:r>
            <w:r w:rsidRPr="009C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nozaru ekspertu padomju darbībā, sagatavojot un iesniedzot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priekšlikumus 2021.gada plānam Latvijas Darba devēju konfederācijai, lai tiktu iesniegts kopīgs ieviešanas un īstenošanas plāns izskatīšanai PINTSA 2021.gada pirmajā sēdē februārī.</w:t>
            </w:r>
          </w:p>
        </w:tc>
      </w:tr>
    </w:tbl>
    <w:p w14:paraId="54E268BD" w14:textId="77777777" w:rsidR="00822CCC" w:rsidRPr="00822CCC" w:rsidRDefault="00F91CEF" w:rsidP="00822C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90E81" w14:textId="77777777" w:rsidR="00827383" w:rsidRPr="00827383" w:rsidRDefault="00F91CEF" w:rsidP="0082738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73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Pušu juridiskās adreses un rekvizīti</w:t>
      </w:r>
    </w:p>
    <w:p w14:paraId="7E0E2E4C" w14:textId="77777777" w:rsidR="00827383" w:rsidRPr="00FA3EC0" w:rsidRDefault="00827383" w:rsidP="00FA3EC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tblpX="74" w:tblpY="1"/>
        <w:tblOverlap w:val="never"/>
        <w:tblW w:w="19812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  <w:gridCol w:w="4678"/>
        <w:gridCol w:w="5778"/>
      </w:tblGrid>
      <w:tr w:rsidR="00D1496D" w14:paraId="7E70C1D9" w14:textId="77777777" w:rsidTr="00FA3EC0">
        <w:trPr>
          <w:trHeight w:val="3112"/>
        </w:trPr>
        <w:tc>
          <w:tcPr>
            <w:tcW w:w="4678" w:type="dxa"/>
          </w:tcPr>
          <w:p w14:paraId="5021AA02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Ministrija:</w:t>
            </w:r>
          </w:p>
          <w:p w14:paraId="3683ED49" w14:textId="77777777" w:rsidR="00FA3EC0" w:rsidRPr="00FA3EC0" w:rsidRDefault="00FA3EC0" w:rsidP="00FA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EC32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Izglītības un zinātnes ministrija  </w:t>
            </w:r>
          </w:p>
          <w:p w14:paraId="029C42D6" w14:textId="77777777" w:rsidR="00FA3EC0" w:rsidRPr="00FA3EC0" w:rsidRDefault="00FA3EC0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CB35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Reģ.Nr.: 90000022399</w:t>
            </w:r>
          </w:p>
          <w:p w14:paraId="48CC8453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Adrese:  Vaļņu iela 2, Rīga, LV-1050</w:t>
            </w:r>
          </w:p>
          <w:p w14:paraId="68FD4D59" w14:textId="77777777" w:rsidR="00FA3EC0" w:rsidRPr="00FA3EC0" w:rsidRDefault="00FA3EC0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506F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Konts:   LV49TREL2150170176000</w:t>
            </w:r>
          </w:p>
          <w:p w14:paraId="40538AE4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 xml:space="preserve">Valsts kase TRELLV22 </w:t>
            </w:r>
          </w:p>
          <w:p w14:paraId="60041B20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Tel.: 67226209</w:t>
            </w:r>
          </w:p>
          <w:p w14:paraId="189193B6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e-pasts:  pasts@izm.gov.lv</w:t>
            </w:r>
          </w:p>
          <w:p w14:paraId="23DC74FA" w14:textId="77777777" w:rsidR="00FA3EC0" w:rsidRPr="00FA3EC0" w:rsidRDefault="00FA3EC0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55B6" w14:textId="77777777" w:rsidR="00FA3EC0" w:rsidRPr="00FA3EC0" w:rsidRDefault="00FA3EC0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BC07" w14:textId="09475521" w:rsidR="00FA3EC0" w:rsidRPr="00FA3EC0" w:rsidRDefault="00F91CEF" w:rsidP="00D0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r w:rsidR="00D00CA9">
              <w:rPr>
                <w:rFonts w:ascii="Times New Roman" w:hAnsi="Times New Roman" w:cs="Times New Roman"/>
                <w:sz w:val="24"/>
                <w:szCs w:val="24"/>
              </w:rPr>
              <w:t>J. Volberts</w:t>
            </w: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4678" w:type="dxa"/>
          </w:tcPr>
          <w:p w14:paraId="734F15B8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Izpildītājs:</w:t>
            </w:r>
          </w:p>
          <w:p w14:paraId="3C012729" w14:textId="77777777" w:rsidR="00FA3EC0" w:rsidRPr="00FA3EC0" w:rsidRDefault="00FA3EC0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185A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Lauksaimniecības organizāciju </w:t>
            </w:r>
          </w:p>
          <w:p w14:paraId="4FDB00F9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b/>
                <w:sz w:val="24"/>
                <w:szCs w:val="24"/>
              </w:rPr>
              <w:t>sadarbības padome</w:t>
            </w:r>
          </w:p>
          <w:p w14:paraId="1FC126DA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Reģ.Nr.: 40008087430</w:t>
            </w:r>
          </w:p>
          <w:p w14:paraId="4FFC3D3B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Adrese: Republikas laukums 2, 523. birojs</w:t>
            </w:r>
          </w:p>
          <w:p w14:paraId="1AC5D794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Rīga, LV-1010</w:t>
            </w:r>
          </w:p>
          <w:p w14:paraId="32EC05C2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 xml:space="preserve">Konts:   </w:t>
            </w:r>
          </w:p>
          <w:p w14:paraId="23A5B7C6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 xml:space="preserve">Valsts kase  </w:t>
            </w:r>
          </w:p>
          <w:p w14:paraId="2787E7AB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Tel.:  26311133</w:t>
            </w:r>
          </w:p>
          <w:p w14:paraId="23CF6291" w14:textId="77777777" w:rsidR="00FA3EC0" w:rsidRPr="00FA3EC0" w:rsidRDefault="00F91CEF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e-pasts: </w:t>
            </w:r>
            <w:r w:rsidRPr="00FA3EC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5072D" w14:textId="77777777" w:rsidR="00FA3EC0" w:rsidRPr="00FA3EC0" w:rsidRDefault="00FA3EC0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13385" w14:textId="77777777" w:rsidR="00FA3EC0" w:rsidRPr="00FA3EC0" w:rsidRDefault="00FA3EC0" w:rsidP="00FA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36E1" w14:textId="65525DEA" w:rsidR="00FA3EC0" w:rsidRPr="00FA3EC0" w:rsidRDefault="00F91CEF" w:rsidP="00FA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3EC0">
              <w:rPr>
                <w:rFonts w:ascii="Times New Roman" w:hAnsi="Times New Roman" w:cs="Times New Roman"/>
                <w:sz w:val="24"/>
                <w:szCs w:val="24"/>
              </w:rPr>
              <w:t>_____________________/ E.Treibergs /</w:t>
            </w:r>
          </w:p>
        </w:tc>
        <w:tc>
          <w:tcPr>
            <w:tcW w:w="4678" w:type="dxa"/>
          </w:tcPr>
          <w:p w14:paraId="31EF8D89" w14:textId="6B29F5B3" w:rsidR="00FA3EC0" w:rsidRPr="00FA3EC0" w:rsidRDefault="00FA3EC0" w:rsidP="00FA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78" w:type="dxa"/>
          </w:tcPr>
          <w:p w14:paraId="50FFBFDF" w14:textId="5A1541C2" w:rsidR="00FA3EC0" w:rsidRPr="00FA3EC0" w:rsidRDefault="00FA3EC0" w:rsidP="00FA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6C99AFE" w14:textId="77777777" w:rsidR="0088178A" w:rsidRDefault="0088178A"/>
    <w:p w14:paraId="3F4BD12C" w14:textId="77777777" w:rsidR="00A735A1" w:rsidRDefault="00A735A1"/>
    <w:sectPr w:rsidR="00A735A1" w:rsidSect="006F21D3">
      <w:headerReference w:type="default" r:id="rId8"/>
      <w:footerReference w:type="default" r:id="rId9"/>
      <w:footerReference w:type="first" r:id="rId10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F8F68" w14:textId="77777777" w:rsidR="00C44B66" w:rsidRDefault="00C44B66">
      <w:pPr>
        <w:spacing w:after="0" w:line="240" w:lineRule="auto"/>
      </w:pPr>
      <w:r>
        <w:separator/>
      </w:r>
    </w:p>
  </w:endnote>
  <w:endnote w:type="continuationSeparator" w:id="0">
    <w:p w14:paraId="4ABD7118" w14:textId="77777777" w:rsidR="00C44B66" w:rsidRDefault="00C4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805F1" w14:textId="77777777" w:rsidR="005F15AF" w:rsidRDefault="00F91CEF" w:rsidP="005F15AF">
    <w:pPr>
      <w:spacing w:after="0" w:line="240" w:lineRule="auto"/>
      <w:jc w:val="center"/>
      <w:rPr>
        <w:rFonts w:ascii="Times New Roman" w:hAnsi="Times New Roman" w:cs="Times New Roman"/>
        <w:caps/>
        <w:sz w:val="20"/>
        <w:szCs w:val="20"/>
        <w:lang w:val="fr-BE"/>
      </w:rPr>
    </w:pPr>
    <w:r>
      <w:rPr>
        <w:rFonts w:ascii="Times New Roman" w:hAnsi="Times New Roman" w:cs="Times New Roman"/>
        <w:caps/>
        <w:sz w:val="20"/>
        <w:szCs w:val="20"/>
        <w:lang w:val="fr-BE"/>
      </w:rPr>
      <w:t xml:space="preserve">Dokuments parakstīts ar drošu elektronisko parakstu </w:t>
    </w:r>
  </w:p>
  <w:p w14:paraId="2288A819" w14:textId="77777777" w:rsidR="005F15AF" w:rsidRDefault="00F91CEF" w:rsidP="005F15AF">
    <w:pPr>
      <w:spacing w:after="0" w:line="240" w:lineRule="auto"/>
      <w:jc w:val="center"/>
      <w:rPr>
        <w:rFonts w:ascii="Times New Roman" w:hAnsi="Times New Roman" w:cs="Times New Roman"/>
        <w:caps/>
        <w:sz w:val="20"/>
        <w:szCs w:val="20"/>
        <w:lang w:val="fr-BE"/>
      </w:rPr>
    </w:pPr>
    <w:r>
      <w:rPr>
        <w:rFonts w:ascii="Times New Roman" w:hAnsi="Times New Roman" w:cs="Times New Roman"/>
        <w:caps/>
        <w:sz w:val="20"/>
        <w:szCs w:val="20"/>
        <w:lang w:val="fr-BE"/>
      </w:rPr>
      <w:t>Un satur laika zīmogu</w:t>
    </w:r>
  </w:p>
  <w:p w14:paraId="4FB697D8" w14:textId="77777777" w:rsidR="005F15AF" w:rsidRDefault="005F1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067D" w14:textId="77777777" w:rsidR="005F15AF" w:rsidRDefault="00F91CEF" w:rsidP="005F15AF">
    <w:pPr>
      <w:spacing w:after="0" w:line="240" w:lineRule="auto"/>
      <w:jc w:val="center"/>
      <w:rPr>
        <w:rFonts w:ascii="Times New Roman" w:hAnsi="Times New Roman" w:cs="Times New Roman"/>
        <w:caps/>
        <w:sz w:val="20"/>
        <w:szCs w:val="20"/>
        <w:lang w:val="fr-BE"/>
      </w:rPr>
    </w:pPr>
    <w:r>
      <w:rPr>
        <w:rFonts w:ascii="Times New Roman" w:hAnsi="Times New Roman" w:cs="Times New Roman"/>
        <w:caps/>
        <w:sz w:val="20"/>
        <w:szCs w:val="20"/>
        <w:lang w:val="fr-BE"/>
      </w:rPr>
      <w:t xml:space="preserve">Dokuments parakstīts ar drošu elektronisko parakstu </w:t>
    </w:r>
  </w:p>
  <w:p w14:paraId="624ECE43" w14:textId="77777777" w:rsidR="005F15AF" w:rsidRDefault="00F91CEF" w:rsidP="005F15AF">
    <w:pPr>
      <w:spacing w:after="0" w:line="240" w:lineRule="auto"/>
      <w:jc w:val="center"/>
      <w:rPr>
        <w:rFonts w:ascii="Times New Roman" w:hAnsi="Times New Roman" w:cs="Times New Roman"/>
        <w:caps/>
        <w:sz w:val="20"/>
        <w:szCs w:val="20"/>
        <w:lang w:val="fr-BE"/>
      </w:rPr>
    </w:pPr>
    <w:r>
      <w:rPr>
        <w:rFonts w:ascii="Times New Roman" w:hAnsi="Times New Roman" w:cs="Times New Roman"/>
        <w:caps/>
        <w:sz w:val="20"/>
        <w:szCs w:val="20"/>
        <w:lang w:val="fr-BE"/>
      </w:rPr>
      <w:t>Un satur laika zīmogu</w:t>
    </w:r>
  </w:p>
  <w:p w14:paraId="6C4077C1" w14:textId="77777777" w:rsidR="005F15AF" w:rsidRDefault="005F1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5BEE" w14:textId="77777777" w:rsidR="00C44B66" w:rsidRDefault="00C44B66">
      <w:pPr>
        <w:spacing w:after="0" w:line="240" w:lineRule="auto"/>
      </w:pPr>
      <w:r>
        <w:separator/>
      </w:r>
    </w:p>
  </w:footnote>
  <w:footnote w:type="continuationSeparator" w:id="0">
    <w:p w14:paraId="33E87A0E" w14:textId="77777777" w:rsidR="00C44B66" w:rsidRDefault="00C4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80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BDBB93" w14:textId="77777777" w:rsidR="006F21D3" w:rsidRDefault="00F91C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5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D1B02C" w14:textId="77777777" w:rsidR="006F21D3" w:rsidRDefault="006F2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009"/>
    <w:multiLevelType w:val="hybridMultilevel"/>
    <w:tmpl w:val="106C74EC"/>
    <w:lvl w:ilvl="0" w:tplc="F9306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85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45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24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08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22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41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4E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49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39EE"/>
    <w:multiLevelType w:val="hybridMultilevel"/>
    <w:tmpl w:val="27786C42"/>
    <w:lvl w:ilvl="0" w:tplc="47F4E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8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45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0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2C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22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61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09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4A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68F4"/>
    <w:multiLevelType w:val="hybridMultilevel"/>
    <w:tmpl w:val="38D81CD6"/>
    <w:lvl w:ilvl="0" w:tplc="ACB41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8CA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21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01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6F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C6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84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6E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A4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EB3"/>
    <w:multiLevelType w:val="hybridMultilevel"/>
    <w:tmpl w:val="6F2C83A2"/>
    <w:lvl w:ilvl="0" w:tplc="2F30BE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484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4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6F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09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4C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65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63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4A00"/>
    <w:multiLevelType w:val="hybridMultilevel"/>
    <w:tmpl w:val="3D680B4A"/>
    <w:lvl w:ilvl="0" w:tplc="8430C4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118D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C6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64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0B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29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D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CF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47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74FC5"/>
    <w:multiLevelType w:val="hybridMultilevel"/>
    <w:tmpl w:val="3EEEC0FE"/>
    <w:name w:val="WW8Num5"/>
    <w:lvl w:ilvl="0" w:tplc="9A4868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A3AC5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0CFC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0C8F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58F3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672B5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5CBA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32C0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7C05B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9480635"/>
    <w:multiLevelType w:val="hybridMultilevel"/>
    <w:tmpl w:val="9E04AE06"/>
    <w:lvl w:ilvl="0" w:tplc="72EE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60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0A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24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6B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AF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AC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A1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AF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F30DF"/>
    <w:multiLevelType w:val="hybridMultilevel"/>
    <w:tmpl w:val="49525AE0"/>
    <w:lvl w:ilvl="0" w:tplc="2E7A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0C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2E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47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21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E4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E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0E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8B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12"/>
    <w:rsid w:val="00004239"/>
    <w:rsid w:val="00022BC7"/>
    <w:rsid w:val="00031BA5"/>
    <w:rsid w:val="00072223"/>
    <w:rsid w:val="000A4184"/>
    <w:rsid w:val="000B547A"/>
    <w:rsid w:val="000B6ED6"/>
    <w:rsid w:val="000B780E"/>
    <w:rsid w:val="000D79D4"/>
    <w:rsid w:val="001418C4"/>
    <w:rsid w:val="001B5658"/>
    <w:rsid w:val="001C4C17"/>
    <w:rsid w:val="001F5F17"/>
    <w:rsid w:val="002054F1"/>
    <w:rsid w:val="00213BE3"/>
    <w:rsid w:val="0021711C"/>
    <w:rsid w:val="00235CAA"/>
    <w:rsid w:val="002428AC"/>
    <w:rsid w:val="0025277F"/>
    <w:rsid w:val="00290A08"/>
    <w:rsid w:val="00291E40"/>
    <w:rsid w:val="00295BAD"/>
    <w:rsid w:val="002C7EE2"/>
    <w:rsid w:val="002F4D24"/>
    <w:rsid w:val="00310D89"/>
    <w:rsid w:val="00327C12"/>
    <w:rsid w:val="00352F74"/>
    <w:rsid w:val="00370A92"/>
    <w:rsid w:val="00375789"/>
    <w:rsid w:val="00376FAA"/>
    <w:rsid w:val="003822AC"/>
    <w:rsid w:val="003A0A84"/>
    <w:rsid w:val="003A740E"/>
    <w:rsid w:val="003C4184"/>
    <w:rsid w:val="003F285D"/>
    <w:rsid w:val="004171A2"/>
    <w:rsid w:val="0042612C"/>
    <w:rsid w:val="004705B6"/>
    <w:rsid w:val="004705D5"/>
    <w:rsid w:val="004927A3"/>
    <w:rsid w:val="005262FA"/>
    <w:rsid w:val="005279A4"/>
    <w:rsid w:val="0055094D"/>
    <w:rsid w:val="005521E1"/>
    <w:rsid w:val="005B69A7"/>
    <w:rsid w:val="005C26C9"/>
    <w:rsid w:val="005C47C7"/>
    <w:rsid w:val="005D0E8C"/>
    <w:rsid w:val="005D7626"/>
    <w:rsid w:val="005E165B"/>
    <w:rsid w:val="005F15AF"/>
    <w:rsid w:val="006068EA"/>
    <w:rsid w:val="0061080E"/>
    <w:rsid w:val="006132EB"/>
    <w:rsid w:val="006151FF"/>
    <w:rsid w:val="00653AE4"/>
    <w:rsid w:val="00656CBE"/>
    <w:rsid w:val="006606FA"/>
    <w:rsid w:val="00661BDF"/>
    <w:rsid w:val="00695E5B"/>
    <w:rsid w:val="006B31AA"/>
    <w:rsid w:val="006D254C"/>
    <w:rsid w:val="006F21D3"/>
    <w:rsid w:val="00705C31"/>
    <w:rsid w:val="007201FC"/>
    <w:rsid w:val="00771FBB"/>
    <w:rsid w:val="007A0A02"/>
    <w:rsid w:val="007A7F10"/>
    <w:rsid w:val="00813B08"/>
    <w:rsid w:val="00815400"/>
    <w:rsid w:val="00822CCC"/>
    <w:rsid w:val="00827383"/>
    <w:rsid w:val="008318CB"/>
    <w:rsid w:val="008344C5"/>
    <w:rsid w:val="0088178A"/>
    <w:rsid w:val="008A3652"/>
    <w:rsid w:val="008A66AB"/>
    <w:rsid w:val="008D1553"/>
    <w:rsid w:val="008F30C2"/>
    <w:rsid w:val="00913031"/>
    <w:rsid w:val="00926E8D"/>
    <w:rsid w:val="00933684"/>
    <w:rsid w:val="00936B5F"/>
    <w:rsid w:val="00944932"/>
    <w:rsid w:val="00961BFC"/>
    <w:rsid w:val="009755FF"/>
    <w:rsid w:val="00994A43"/>
    <w:rsid w:val="009E6C9A"/>
    <w:rsid w:val="00A0430C"/>
    <w:rsid w:val="00A1781A"/>
    <w:rsid w:val="00A265E6"/>
    <w:rsid w:val="00A4052C"/>
    <w:rsid w:val="00A459D7"/>
    <w:rsid w:val="00A5276B"/>
    <w:rsid w:val="00A56DFA"/>
    <w:rsid w:val="00A735A1"/>
    <w:rsid w:val="00A7470F"/>
    <w:rsid w:val="00A8774A"/>
    <w:rsid w:val="00A9287D"/>
    <w:rsid w:val="00AA03E8"/>
    <w:rsid w:val="00AE654D"/>
    <w:rsid w:val="00B00FB5"/>
    <w:rsid w:val="00B11D11"/>
    <w:rsid w:val="00B14B0D"/>
    <w:rsid w:val="00B7114F"/>
    <w:rsid w:val="00B82595"/>
    <w:rsid w:val="00BB5893"/>
    <w:rsid w:val="00BE381A"/>
    <w:rsid w:val="00BF7C69"/>
    <w:rsid w:val="00C00BE1"/>
    <w:rsid w:val="00C0464D"/>
    <w:rsid w:val="00C17606"/>
    <w:rsid w:val="00C42BCE"/>
    <w:rsid w:val="00C44B66"/>
    <w:rsid w:val="00C47ADC"/>
    <w:rsid w:val="00C56DE8"/>
    <w:rsid w:val="00C7439A"/>
    <w:rsid w:val="00C862D8"/>
    <w:rsid w:val="00CD0477"/>
    <w:rsid w:val="00CD7548"/>
    <w:rsid w:val="00D00CA9"/>
    <w:rsid w:val="00D065E6"/>
    <w:rsid w:val="00D1496D"/>
    <w:rsid w:val="00D24272"/>
    <w:rsid w:val="00D75AB1"/>
    <w:rsid w:val="00D84AC1"/>
    <w:rsid w:val="00D95009"/>
    <w:rsid w:val="00DB272D"/>
    <w:rsid w:val="00DC7D05"/>
    <w:rsid w:val="00DD2F90"/>
    <w:rsid w:val="00DE2A44"/>
    <w:rsid w:val="00DE50D3"/>
    <w:rsid w:val="00DF1016"/>
    <w:rsid w:val="00E15E5C"/>
    <w:rsid w:val="00E30B37"/>
    <w:rsid w:val="00E41B92"/>
    <w:rsid w:val="00E43A9B"/>
    <w:rsid w:val="00E44F98"/>
    <w:rsid w:val="00E56D66"/>
    <w:rsid w:val="00E926AB"/>
    <w:rsid w:val="00EC1E02"/>
    <w:rsid w:val="00ED19AD"/>
    <w:rsid w:val="00F1479D"/>
    <w:rsid w:val="00F40BD6"/>
    <w:rsid w:val="00F5501E"/>
    <w:rsid w:val="00F72012"/>
    <w:rsid w:val="00F90D90"/>
    <w:rsid w:val="00F91CEF"/>
    <w:rsid w:val="00F95E38"/>
    <w:rsid w:val="00FA3EC0"/>
    <w:rsid w:val="00FA4391"/>
    <w:rsid w:val="00FB2349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C8E87-0D0F-45F9-AD36-AEF29DF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D3"/>
  </w:style>
  <w:style w:type="paragraph" w:styleId="Footer">
    <w:name w:val="footer"/>
    <w:basedOn w:val="Normal"/>
    <w:link w:val="FooterChar"/>
    <w:uiPriority w:val="99"/>
    <w:unhideWhenUsed/>
    <w:rsid w:val="006F2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D3"/>
  </w:style>
  <w:style w:type="character" w:customStyle="1" w:styleId="Heading1Char">
    <w:name w:val="Heading 1 Char"/>
    <w:basedOn w:val="DefaultParagraphFont"/>
    <w:link w:val="Heading1"/>
    <w:uiPriority w:val="9"/>
    <w:rsid w:val="00A735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A735A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89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FA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sp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3877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Bīlmanis</dc:creator>
  <cp:lastModifiedBy>Rūta Gintaute - Marihina</cp:lastModifiedBy>
  <cp:revision>2</cp:revision>
  <cp:lastPrinted>2019-05-16T11:56:00Z</cp:lastPrinted>
  <dcterms:created xsi:type="dcterms:W3CDTF">2020-12-14T10:18:00Z</dcterms:created>
  <dcterms:modified xsi:type="dcterms:W3CDTF">2020-12-14T10:18:00Z</dcterms:modified>
</cp:coreProperties>
</file>