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15F3" w14:textId="5F6D7B2B" w:rsidR="00861EE0" w:rsidRDefault="00861EE0" w:rsidP="00861EE0">
      <w:pPr>
        <w:pStyle w:val="Bodytext20"/>
        <w:shd w:val="clear" w:color="auto" w:fill="auto"/>
        <w:spacing w:after="520" w:line="720" w:lineRule="auto"/>
      </w:pPr>
    </w:p>
    <w:p w14:paraId="061B0AF3" w14:textId="567FB616" w:rsidR="00861EE0" w:rsidRDefault="00861EE0" w:rsidP="00861EE0">
      <w:pPr>
        <w:pStyle w:val="Bodytext20"/>
        <w:shd w:val="clear" w:color="auto" w:fill="auto"/>
        <w:spacing w:after="520" w:line="720" w:lineRule="auto"/>
      </w:pPr>
    </w:p>
    <w:p w14:paraId="7C795177" w14:textId="77777777" w:rsidR="00861EE0" w:rsidRDefault="00861EE0" w:rsidP="00861EE0">
      <w:pPr>
        <w:pStyle w:val="Bodytext20"/>
        <w:shd w:val="clear" w:color="auto" w:fill="auto"/>
        <w:spacing w:after="520" w:line="720" w:lineRule="auto"/>
      </w:pPr>
    </w:p>
    <w:p w14:paraId="5150E0DB" w14:textId="12ABF2AC" w:rsidR="00A7066C" w:rsidRDefault="003D21F0" w:rsidP="00861EE0">
      <w:pPr>
        <w:pStyle w:val="Bodytext20"/>
        <w:shd w:val="clear" w:color="auto" w:fill="auto"/>
        <w:spacing w:after="0"/>
      </w:pPr>
      <w:r>
        <w:rPr>
          <w:lang w:bidi="lv-LV"/>
        </w:rPr>
        <w:t xml:space="preserve">NOLĪGUMS PAR </w:t>
      </w:r>
      <w:r>
        <w:rPr>
          <w:i/>
          <w:lang w:bidi="lv-LV"/>
        </w:rPr>
        <w:t>EUROPEAN SCHOOLNET</w:t>
      </w:r>
      <w:r>
        <w:rPr>
          <w:lang w:bidi="lv-LV"/>
        </w:rPr>
        <w:t xml:space="preserve"> MĒRĶIEM UN </w:t>
      </w:r>
      <w:r w:rsidR="00E619AD">
        <w:rPr>
          <w:lang w:bidi="lv-LV"/>
        </w:rPr>
        <w:t>PĀRVALDĪBU</w:t>
      </w:r>
    </w:p>
    <w:p w14:paraId="26CF137E" w14:textId="77777777" w:rsidR="00A7066C" w:rsidRDefault="00A7066C" w:rsidP="00861EE0">
      <w:pPr>
        <w:pStyle w:val="Bodytext20"/>
        <w:shd w:val="clear" w:color="auto" w:fill="auto"/>
        <w:spacing w:after="0"/>
      </w:pPr>
    </w:p>
    <w:p w14:paraId="712B8BC2" w14:textId="77777777" w:rsidR="00A7066C" w:rsidRDefault="00A7066C">
      <w:pPr>
        <w:pStyle w:val="Bodytext20"/>
        <w:pBdr>
          <w:bottom w:val="single" w:sz="4" w:space="0" w:color="auto"/>
        </w:pBdr>
        <w:shd w:val="clear" w:color="auto" w:fill="auto"/>
        <w:spacing w:after="6520"/>
      </w:pPr>
      <w:bookmarkStart w:id="0" w:name="_GoBack"/>
      <w:bookmarkEnd w:id="0"/>
    </w:p>
    <w:p w14:paraId="2E9D7A27" w14:textId="1A3F2248" w:rsidR="00861EE0" w:rsidRDefault="003D21F0">
      <w:pPr>
        <w:pStyle w:val="Bodytext30"/>
        <w:shd w:val="clear" w:color="auto" w:fill="auto"/>
      </w:pPr>
      <w:r>
        <w:rPr>
          <w:lang w:bidi="lv-LV"/>
        </w:rPr>
        <w:t>PĀRSKATĪTS 2019. GADA 3.–20. JŪNIJĀ</w:t>
      </w:r>
    </w:p>
    <w:p w14:paraId="0312E281" w14:textId="77777777" w:rsidR="00861EE0" w:rsidRDefault="00861EE0">
      <w:pPr>
        <w:rPr>
          <w:rFonts w:ascii="Arial" w:eastAsia="Arial" w:hAnsi="Arial" w:cs="Arial"/>
          <w:sz w:val="28"/>
          <w:szCs w:val="28"/>
        </w:rPr>
      </w:pPr>
      <w:r>
        <w:rPr>
          <w:lang w:bidi="lv-LV"/>
        </w:rPr>
        <w:br w:type="page"/>
      </w:r>
    </w:p>
    <w:p w14:paraId="01B5104E" w14:textId="77777777" w:rsidR="00A7066C" w:rsidRDefault="00A7066C">
      <w:pPr>
        <w:pStyle w:val="Bodytext30"/>
        <w:shd w:val="clear" w:color="auto" w:fill="auto"/>
      </w:pPr>
    </w:p>
    <w:p w14:paraId="6A63FA90" w14:textId="77777777" w:rsidR="00A7066C" w:rsidRDefault="003D21F0">
      <w:pPr>
        <w:pStyle w:val="BodyText"/>
        <w:shd w:val="clear" w:color="auto" w:fill="auto"/>
        <w:jc w:val="both"/>
      </w:pPr>
      <w:r>
        <w:rPr>
          <w:lang w:bidi="lv-LV"/>
        </w:rPr>
        <w:t>ATZĪSTOT lielo nepieciešamību attīstīt informācijas un komunikāciju tehnoloģiju (IKT) izmantošanu Eiropas skolu starpā, jo īpaši veicinot sadarbību starp tām,</w:t>
      </w:r>
    </w:p>
    <w:p w14:paraId="189062B2" w14:textId="77777777" w:rsidR="00A7066C" w:rsidRDefault="003D21F0">
      <w:pPr>
        <w:pStyle w:val="BodyText"/>
        <w:shd w:val="clear" w:color="auto" w:fill="auto"/>
        <w:jc w:val="both"/>
      </w:pPr>
      <w:r>
        <w:rPr>
          <w:lang w:bidi="lv-LV"/>
        </w:rPr>
        <w:t>ŅEMOT vērā Padomes 1996. gada 6. maija rezolūciju (OV Nr. C 195, 6.7.1996, 8. lpp.) par interaktīvās programmatūras ar izglītojošu saturu izmantošanu izglītībā un apmācībās,</w:t>
      </w:r>
    </w:p>
    <w:p w14:paraId="76270E38" w14:textId="77777777" w:rsidR="00A7066C" w:rsidRDefault="003D21F0">
      <w:pPr>
        <w:pStyle w:val="BodyText"/>
        <w:shd w:val="clear" w:color="auto" w:fill="auto"/>
        <w:jc w:val="both"/>
      </w:pPr>
      <w:r>
        <w:rPr>
          <w:lang w:bidi="lv-LV"/>
        </w:rPr>
        <w:t>ŅEMOT vērā Padomes saņemto Eiropas Savienības Komisijas Paziņojumu (PAZ (96) Galējais 471), kas nosūtīts arī Eiroparlamentam, Ekonomikas un sociālo lietu komitejai un Reģionu komitejai, kurā skaidrots Rīcības plāns Eiropas izglītības iniciatīvas "Mācīšanās informācijas sabiedrībā" ieviešanai,</w:t>
      </w:r>
    </w:p>
    <w:p w14:paraId="53596617" w14:textId="77777777" w:rsidR="00A7066C" w:rsidRDefault="003D21F0">
      <w:pPr>
        <w:pStyle w:val="BodyText"/>
        <w:shd w:val="clear" w:color="auto" w:fill="auto"/>
        <w:jc w:val="both"/>
      </w:pPr>
      <w:r>
        <w:rPr>
          <w:lang w:bidi="lv-LV"/>
        </w:rPr>
        <w:t xml:space="preserve">ATZINĪGI novērtējot ierosinājumu izveidot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kuru 1996. gada 17. decembrī Eiropas Savienības Komisijas Briselē rīkotās konferences "Ceļā uz Eiropas Skolu elektronisko tīklu" noslēguma sesijā prezentēja Zviedrijas Skolu un pieaugušo izglītības jautājumu ministre Ilva Johansones (</w:t>
      </w:r>
      <w:proofErr w:type="spellStart"/>
      <w:r>
        <w:rPr>
          <w:i/>
          <w:lang w:bidi="lv-LV"/>
        </w:rPr>
        <w:t>Ylva</w:t>
      </w:r>
      <w:proofErr w:type="spellEnd"/>
      <w:r>
        <w:rPr>
          <w:i/>
          <w:lang w:bidi="lv-LV"/>
        </w:rPr>
        <w:t xml:space="preserve"> </w:t>
      </w:r>
      <w:proofErr w:type="spellStart"/>
      <w:r>
        <w:rPr>
          <w:i/>
          <w:lang w:bidi="lv-LV"/>
        </w:rPr>
        <w:t>Johansson</w:t>
      </w:r>
      <w:proofErr w:type="spellEnd"/>
      <w:r>
        <w:rPr>
          <w:lang w:bidi="lv-LV"/>
        </w:rPr>
        <w:t>) kundze,</w:t>
      </w:r>
    </w:p>
    <w:p w14:paraId="27AE61FD" w14:textId="77777777" w:rsidR="00A7066C" w:rsidRDefault="003D21F0">
      <w:pPr>
        <w:pStyle w:val="BodyText"/>
        <w:shd w:val="clear" w:color="auto" w:fill="auto"/>
        <w:jc w:val="both"/>
      </w:pPr>
      <w:r>
        <w:rPr>
          <w:lang w:bidi="lv-LV"/>
        </w:rPr>
        <w:t>UZSVEROT vienbalsīgo atbalstu šim ierosinājumam, kāds tika izteikts Padomes neformālās sanāksmes (par izglītības jautājumiem) laikā Amsterdamā 1997. gada 2.-3. martā pēc ziņojuma par pirmo progresu,</w:t>
      </w:r>
    </w:p>
    <w:p w14:paraId="67F1F462" w14:textId="77777777" w:rsidR="00A7066C" w:rsidRDefault="003D21F0">
      <w:pPr>
        <w:pStyle w:val="BodyText"/>
        <w:shd w:val="clear" w:color="auto" w:fill="auto"/>
        <w:jc w:val="both"/>
      </w:pPr>
      <w:r>
        <w:rPr>
          <w:lang w:bidi="lv-LV"/>
        </w:rPr>
        <w:t xml:space="preserve">ATZINĪGI novērtējot Eiropas Savienības komisijas atbalstu skolu tīklam Eiropā un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ierosinājumam,</w:t>
      </w:r>
    </w:p>
    <w:p w14:paraId="48394CC3" w14:textId="77777777" w:rsidR="00A7066C" w:rsidRDefault="003D21F0">
      <w:pPr>
        <w:pStyle w:val="BodyText"/>
        <w:shd w:val="clear" w:color="auto" w:fill="auto"/>
        <w:jc w:val="both"/>
      </w:pPr>
      <w:r>
        <w:rPr>
          <w:lang w:bidi="lv-LV"/>
        </w:rPr>
        <w:t xml:space="preserve">ŅEMOT vērā Eiropas Parlamenta 1997. gada 26. jūnija rezolūciju par Eiropas Savienības Komisijas Paziņojumu "Mācīšanās informācijas sabiedrībā" un tajā pausto atbalstu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projektam,</w:t>
      </w:r>
    </w:p>
    <w:p w14:paraId="5942A3AA" w14:textId="77777777" w:rsidR="00A7066C" w:rsidRDefault="003D21F0">
      <w:pPr>
        <w:pStyle w:val="BodyText"/>
        <w:shd w:val="clear" w:color="auto" w:fill="auto"/>
        <w:jc w:val="both"/>
      </w:pPr>
      <w:r>
        <w:rPr>
          <w:lang w:bidi="lv-LV"/>
        </w:rPr>
        <w:t xml:space="preserve">ATZINĪGI novērtējot Zviedrijas ieguldītos pūliņus finanšu, tehnisko un cilvēkresursu ziņā, lai nodrošinātu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projekta uzsākšanu,</w:t>
      </w:r>
    </w:p>
    <w:p w14:paraId="6C8D8DE4" w14:textId="16095F31" w:rsidR="00A7066C" w:rsidRDefault="003D21F0">
      <w:pPr>
        <w:pStyle w:val="BodyText"/>
        <w:shd w:val="clear" w:color="auto" w:fill="auto"/>
        <w:jc w:val="both"/>
      </w:pPr>
      <w:r>
        <w:rPr>
          <w:lang w:bidi="lv-LV"/>
        </w:rPr>
        <w:t xml:space="preserve">ATZĪMĒJOT EUN partnerības, kas ir saskaņā ar Beļģijas tiesību aktiem funkcionējoša starptautiska bezpeļņas apvienība, juridisko izveidi 2002. gada 26. jūnijā, kuras uzdevums ir juridiski pārstāvēt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w:t>
      </w:r>
    </w:p>
    <w:p w14:paraId="0D895B91" w14:textId="77777777" w:rsidR="00A7066C" w:rsidRDefault="003D21F0">
      <w:pPr>
        <w:pStyle w:val="BodyText"/>
        <w:shd w:val="clear" w:color="auto" w:fill="auto"/>
        <w:jc w:val="both"/>
      </w:pPr>
      <w:r>
        <w:rPr>
          <w:lang w:bidi="lv-LV"/>
        </w:rPr>
        <w:t>ATZĪMĒJOT Eiropas Skolu tīkla koordinācijas komitejas 2002. gada 12.–13. jūnija lēmumu par tās procedūrām</w:t>
      </w:r>
    </w:p>
    <w:p w14:paraId="698A8757" w14:textId="77777777" w:rsidR="00A7066C" w:rsidRDefault="003D21F0">
      <w:pPr>
        <w:pStyle w:val="BodyText"/>
        <w:shd w:val="clear" w:color="auto" w:fill="auto"/>
        <w:jc w:val="both"/>
      </w:pPr>
      <w:r>
        <w:rPr>
          <w:lang w:bidi="lv-LV"/>
        </w:rPr>
        <w:t>Šī nolīguma parakstītāji vienojas savā starpā uzsākt Eiropas Skolu tīkla iniciatīvu (EUROPEAN SCHOOLNET INITIATIVE (EUN)) un izveidot Eiropas Skolu tīkla konsorciju (EUROPEAN SCHOOLNET CONSORTIUM).</w:t>
      </w:r>
    </w:p>
    <w:p w14:paraId="02770141" w14:textId="766C6FE0" w:rsidR="00861EE0" w:rsidRDefault="003D21F0">
      <w:pPr>
        <w:pStyle w:val="BodyText"/>
        <w:shd w:val="clear" w:color="auto" w:fill="auto"/>
        <w:jc w:val="both"/>
      </w:pPr>
      <w:r>
        <w:rPr>
          <w:lang w:bidi="lv-LV"/>
        </w:rPr>
        <w:t>Konsorcijam kā tādam nav juridiskas personas statusa.</w:t>
      </w:r>
    </w:p>
    <w:p w14:paraId="390CE27B" w14:textId="77777777" w:rsidR="00861EE0" w:rsidRDefault="00861EE0">
      <w:pPr>
        <w:rPr>
          <w:rFonts w:ascii="Arial Narrow" w:eastAsia="Arial Narrow" w:hAnsi="Arial Narrow" w:cs="Arial Narrow"/>
          <w:sz w:val="22"/>
          <w:szCs w:val="22"/>
        </w:rPr>
      </w:pPr>
      <w:r>
        <w:rPr>
          <w:lang w:bidi="lv-LV"/>
        </w:rPr>
        <w:br w:type="page"/>
      </w:r>
    </w:p>
    <w:p w14:paraId="6DBC9351" w14:textId="77777777" w:rsidR="00A7066C" w:rsidRDefault="00A7066C">
      <w:pPr>
        <w:pStyle w:val="BodyText"/>
        <w:shd w:val="clear" w:color="auto" w:fill="auto"/>
        <w:jc w:val="both"/>
      </w:pPr>
    </w:p>
    <w:p w14:paraId="2A77DCA0" w14:textId="77777777" w:rsidR="00A7066C" w:rsidRDefault="003D21F0">
      <w:pPr>
        <w:pStyle w:val="Heading10"/>
        <w:keepNext/>
        <w:keepLines/>
        <w:shd w:val="clear" w:color="auto" w:fill="auto"/>
        <w:jc w:val="both"/>
      </w:pPr>
      <w:bookmarkStart w:id="1" w:name="bookmark0"/>
      <w:bookmarkStart w:id="2" w:name="bookmark1"/>
      <w:r>
        <w:rPr>
          <w:lang w:bidi="lv-LV"/>
        </w:rPr>
        <w:t>1. pants</w:t>
      </w:r>
      <w:bookmarkEnd w:id="1"/>
      <w:bookmarkEnd w:id="2"/>
    </w:p>
    <w:p w14:paraId="5357C0F1" w14:textId="77777777" w:rsidR="00A7066C" w:rsidRDefault="003D21F0">
      <w:pPr>
        <w:pStyle w:val="BodyText"/>
        <w:shd w:val="clear" w:color="auto" w:fill="auto"/>
        <w:spacing w:after="0"/>
        <w:jc w:val="both"/>
      </w:pP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misija ir atbalstīt izglītības, skolu, skolotāju un citu iesaistīto pušu pārstāvētās ministrijas Eiropas izglītības procesa pārveidē. EUN tiek pozicionēta kā ideju laboratorija, kas var ministrijām palīdzēt Eiropas līmenī veidot politiku izglītības reformu atbalstam, kas balstīta faktos un pierādījumos. EUN uzdevumi ir:</w:t>
      </w:r>
    </w:p>
    <w:p w14:paraId="6891ADB9"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Sniegt dalībvalstīm un sadarbības tīkliem IKT balstītus pakalpojumus, saturu un rīkus</w:t>
      </w:r>
    </w:p>
    <w:p w14:paraId="37C279AF"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Veicināt un atbalstīt sadarbību starp skolām Eiropā</w:t>
      </w:r>
    </w:p>
    <w:p w14:paraId="3AC3027F"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Atbalstīt skolotāju, pasniedzēju, skolu vadītāju un atbalsta personāla profesionālo izaugsmi</w:t>
      </w:r>
    </w:p>
    <w:p w14:paraId="66438665"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Izplatīt iedvesmojošu praksi un meklēt jaunus veidus, kā mācīt un mācīties</w:t>
      </w:r>
    </w:p>
    <w:p w14:paraId="4787BCBD"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Piedāvāt pedagoģiskos un informācijas pakalpojumus ar Eiropas pievienoto vērtību skolām visā Eiropā</w:t>
      </w:r>
    </w:p>
    <w:p w14:paraId="3D6075A7" w14:textId="77777777" w:rsidR="00A7066C" w:rsidRDefault="003D21F0">
      <w:pPr>
        <w:pStyle w:val="BodyText"/>
        <w:shd w:val="clear" w:color="auto" w:fill="auto"/>
        <w:spacing w:after="240" w:line="271" w:lineRule="auto"/>
        <w:ind w:firstLine="160"/>
        <w:jc w:val="both"/>
      </w:pPr>
      <w:r>
        <w:rPr>
          <w:sz w:val="20"/>
          <w:szCs w:val="20"/>
          <w:lang w:bidi="lv-LV"/>
        </w:rPr>
        <w:t xml:space="preserve">• </w:t>
      </w:r>
      <w:r>
        <w:rPr>
          <w:lang w:bidi="lv-LV"/>
        </w:rPr>
        <w:t>Sniegt ieguldījumu ar tehnoloģijām veicinātas mācīšanās prakses attīstībā visās skolās</w:t>
      </w:r>
    </w:p>
    <w:p w14:paraId="388E5D16" w14:textId="77777777" w:rsidR="00A7066C" w:rsidRDefault="003D21F0">
      <w:pPr>
        <w:pStyle w:val="BodyText"/>
        <w:shd w:val="clear" w:color="auto" w:fill="auto"/>
        <w:spacing w:after="0"/>
        <w:jc w:val="both"/>
      </w:pPr>
      <w:r>
        <w:rPr>
          <w:lang w:bidi="lv-LV"/>
        </w:rPr>
        <w:t>EUN darbojas trīs stratēģiskajās jomās:</w:t>
      </w:r>
    </w:p>
    <w:p w14:paraId="4895F187" w14:textId="77777777" w:rsidR="00A7066C" w:rsidRDefault="003D21F0">
      <w:pPr>
        <w:pStyle w:val="BodyText"/>
        <w:shd w:val="clear" w:color="auto" w:fill="auto"/>
        <w:spacing w:after="0" w:line="259" w:lineRule="auto"/>
        <w:ind w:left="520" w:hanging="360"/>
        <w:jc w:val="both"/>
      </w:pPr>
      <w:r>
        <w:rPr>
          <w:sz w:val="20"/>
          <w:szCs w:val="20"/>
          <w:lang w:bidi="lv-LV"/>
        </w:rPr>
        <w:t xml:space="preserve">• </w:t>
      </w:r>
      <w:r>
        <w:rPr>
          <w:lang w:bidi="lv-LV"/>
        </w:rPr>
        <w:t>Sniedz lietderīgus pierādījumus un datus par inovāciju izmantošanu izglītībā, kas izmantojami politikas ieteikumu veidošanā</w:t>
      </w:r>
    </w:p>
    <w:p w14:paraId="3B5FAE65" w14:textId="77777777" w:rsidR="00A7066C" w:rsidRDefault="003D21F0">
      <w:pPr>
        <w:pStyle w:val="BodyText"/>
        <w:shd w:val="clear" w:color="auto" w:fill="auto"/>
        <w:spacing w:after="0" w:line="271" w:lineRule="auto"/>
        <w:ind w:firstLine="160"/>
        <w:jc w:val="both"/>
      </w:pPr>
      <w:r>
        <w:rPr>
          <w:sz w:val="20"/>
          <w:szCs w:val="20"/>
          <w:lang w:bidi="lv-LV"/>
        </w:rPr>
        <w:t xml:space="preserve">• </w:t>
      </w:r>
      <w:r>
        <w:rPr>
          <w:lang w:bidi="lv-LV"/>
        </w:rPr>
        <w:t>Sniedz atbalstu skolām un skolotājiem mācību darbā</w:t>
      </w:r>
    </w:p>
    <w:p w14:paraId="60B2372D" w14:textId="77777777" w:rsidR="00A7066C" w:rsidRDefault="003D21F0">
      <w:pPr>
        <w:pStyle w:val="BodyText"/>
        <w:shd w:val="clear" w:color="auto" w:fill="auto"/>
        <w:spacing w:after="240" w:line="259" w:lineRule="auto"/>
        <w:ind w:left="520" w:hanging="360"/>
        <w:jc w:val="both"/>
      </w:pPr>
      <w:r>
        <w:rPr>
          <w:sz w:val="20"/>
          <w:szCs w:val="20"/>
          <w:lang w:bidi="lv-LV"/>
        </w:rPr>
        <w:t xml:space="preserve">• </w:t>
      </w:r>
      <w:r>
        <w:rPr>
          <w:lang w:bidi="lv-LV"/>
        </w:rPr>
        <w:t>Veido un uztur skolu tīklu, kuras praktizē inovatīvo mācīšanas un mācīšanās pieeju</w:t>
      </w:r>
    </w:p>
    <w:p w14:paraId="2FFB9510" w14:textId="77777777" w:rsidR="00A7066C" w:rsidRDefault="003D21F0">
      <w:pPr>
        <w:pStyle w:val="Heading10"/>
        <w:keepNext/>
        <w:keepLines/>
        <w:shd w:val="clear" w:color="auto" w:fill="auto"/>
        <w:jc w:val="both"/>
      </w:pPr>
      <w:bookmarkStart w:id="3" w:name="bookmark2"/>
      <w:bookmarkStart w:id="4" w:name="bookmark3"/>
      <w:r>
        <w:rPr>
          <w:lang w:bidi="lv-LV"/>
        </w:rPr>
        <w:t>2. pants</w:t>
      </w:r>
      <w:bookmarkEnd w:id="3"/>
      <w:bookmarkEnd w:id="4"/>
    </w:p>
    <w:p w14:paraId="619246E0" w14:textId="77777777" w:rsidR="00A7066C" w:rsidRDefault="003D21F0">
      <w:pPr>
        <w:pStyle w:val="BodyText"/>
        <w:shd w:val="clear" w:color="auto" w:fill="auto"/>
        <w:spacing w:after="240"/>
        <w:jc w:val="both"/>
      </w:pPr>
      <w:r>
        <w:rPr>
          <w:lang w:bidi="lv-LV"/>
        </w:rPr>
        <w:t>Dalība Eiropas Skolu tīkla konsorcijā ir atvērta visu Eiropas Savienības dalībvalstu, Eiropas Brīvās tirdzniecības asociācijas dalībvalstu, citu Eiropas valstu un trešo pušu valstu Izglītības ministrijām, kā arī organizācijām, kuras pārstāv šādas ministrijas.</w:t>
      </w:r>
    </w:p>
    <w:p w14:paraId="43B5E4D4" w14:textId="77777777" w:rsidR="00A7066C" w:rsidRDefault="003D21F0">
      <w:pPr>
        <w:pStyle w:val="BodyText"/>
        <w:shd w:val="clear" w:color="auto" w:fill="auto"/>
        <w:spacing w:after="240"/>
        <w:jc w:val="both"/>
      </w:pPr>
      <w:r>
        <w:rPr>
          <w:lang w:bidi="lv-LV"/>
        </w:rPr>
        <w:t>Ja no prasībām atbilstošas ministrijas vai organizācijas tiek saņemts pieteikums dalībai Eiropas Skolu tīkla konsorcijā, koordinācijas komitejas priekšsēdētājs šo pieteikumu nodod izvērtēšanai visām šo nolīgumu parakstījušajām pusēm. Ja pieteikumu apstiprina 2/3 nolīguma parakstītāju, to iesūtījusī organizācija tiek aicināta parakstīt nolīgumu, un dalība stājas spēkā pēc gada dalības maksas veikšanas.</w:t>
      </w:r>
    </w:p>
    <w:p w14:paraId="3418709C" w14:textId="77777777" w:rsidR="00A7066C" w:rsidRDefault="003D21F0">
      <w:pPr>
        <w:pStyle w:val="Heading10"/>
        <w:keepNext/>
        <w:keepLines/>
        <w:shd w:val="clear" w:color="auto" w:fill="auto"/>
        <w:jc w:val="both"/>
      </w:pPr>
      <w:bookmarkStart w:id="5" w:name="bookmark4"/>
      <w:bookmarkStart w:id="6" w:name="bookmark5"/>
      <w:r>
        <w:rPr>
          <w:lang w:bidi="lv-LV"/>
        </w:rPr>
        <w:t>3. pants</w:t>
      </w:r>
      <w:bookmarkEnd w:id="5"/>
      <w:bookmarkEnd w:id="6"/>
    </w:p>
    <w:p w14:paraId="28A4D11D" w14:textId="77777777" w:rsidR="00A7066C" w:rsidRDefault="003D21F0">
      <w:pPr>
        <w:pStyle w:val="BodyText"/>
        <w:shd w:val="clear" w:color="auto" w:fill="auto"/>
        <w:spacing w:after="240"/>
        <w:jc w:val="both"/>
      </w:pPr>
      <w:r>
        <w:rPr>
          <w:lang w:bidi="lv-LV"/>
        </w:rPr>
        <w:t>Ja kāds no nolīguma parakstītājiem vēlas izstāties un pārtraukt dalību Eiropas Skolu tīkla konsorcijā, par to rakstiski jāinformē koordinācijas komitejas priekšsēdētājs. Izstāšanās paziņojumu priekšsēdētājs nodod tālāk visiem koordinācijas komitejas biedriem, un nākamajā komitejas sanāksmē paziņojums tiek reģistrēts. Izstāšanās stājas spēkā kalendārā gada beigās.</w:t>
      </w:r>
    </w:p>
    <w:p w14:paraId="55F7011A" w14:textId="77777777" w:rsidR="00A7066C" w:rsidRDefault="003D21F0">
      <w:pPr>
        <w:pStyle w:val="Heading10"/>
        <w:keepNext/>
        <w:keepLines/>
        <w:shd w:val="clear" w:color="auto" w:fill="auto"/>
        <w:jc w:val="both"/>
      </w:pPr>
      <w:bookmarkStart w:id="7" w:name="bookmark6"/>
      <w:bookmarkStart w:id="8" w:name="bookmark7"/>
      <w:r>
        <w:rPr>
          <w:lang w:bidi="lv-LV"/>
        </w:rPr>
        <w:t>4. pants</w:t>
      </w:r>
      <w:bookmarkEnd w:id="7"/>
      <w:bookmarkEnd w:id="8"/>
    </w:p>
    <w:p w14:paraId="7FF22BCA" w14:textId="77777777" w:rsidR="00A7066C" w:rsidRDefault="003D21F0">
      <w:pPr>
        <w:pStyle w:val="BodyText"/>
        <w:shd w:val="clear" w:color="auto" w:fill="auto"/>
        <w:spacing w:after="240"/>
        <w:jc w:val="both"/>
      </w:pPr>
      <w:r>
        <w:rPr>
          <w:lang w:bidi="lv-LV"/>
        </w:rPr>
        <w:t>Eiropas Skolu tīklu pārvalda koordinācijas komiteja.</w:t>
      </w:r>
    </w:p>
    <w:p w14:paraId="0886F36D" w14:textId="77777777" w:rsidR="00A7066C" w:rsidRDefault="003D21F0">
      <w:pPr>
        <w:pStyle w:val="BodyText"/>
        <w:shd w:val="clear" w:color="auto" w:fill="auto"/>
        <w:spacing w:after="240"/>
        <w:jc w:val="both"/>
      </w:pPr>
      <w:r>
        <w:rPr>
          <w:lang w:bidi="lv-LV"/>
        </w:rPr>
        <w:t xml:space="preserve">Koordinācijas komiteja var ik gadu veidot komitejas un darba grupas, ja tas nepieciešams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projekta mērķu sasniegšana un darba plāna īstenošanai.</w:t>
      </w:r>
    </w:p>
    <w:p w14:paraId="3C3546A2" w14:textId="6DEAF6B4" w:rsidR="00861EE0" w:rsidRDefault="003D21F0">
      <w:pPr>
        <w:pStyle w:val="BodyText"/>
        <w:shd w:val="clear" w:color="auto" w:fill="auto"/>
        <w:spacing w:after="240"/>
        <w:jc w:val="both"/>
      </w:pPr>
      <w:r>
        <w:rPr>
          <w:lang w:bidi="lv-LV"/>
        </w:rPr>
        <w:t>Koordinācijas komiteja ieceļ EUN izpilddirektoru, kurš pilda EUN biroja vadītāja pienākumus piecus gadus. Tā pati persona var tikt atkārtoti iecelta amatā uz turpmākām piecgadēm. EUN birojs sniedz koordinācijas komitejai, apakškomitejām un darba grupām nepieciešamos atbalsta pasākumus.</w:t>
      </w:r>
    </w:p>
    <w:p w14:paraId="6A073965" w14:textId="77777777" w:rsidR="00861EE0" w:rsidRDefault="00861EE0">
      <w:pPr>
        <w:rPr>
          <w:rFonts w:ascii="Arial Narrow" w:eastAsia="Arial Narrow" w:hAnsi="Arial Narrow" w:cs="Arial Narrow"/>
          <w:sz w:val="22"/>
          <w:szCs w:val="22"/>
        </w:rPr>
      </w:pPr>
      <w:r>
        <w:rPr>
          <w:lang w:bidi="lv-LV"/>
        </w:rPr>
        <w:br w:type="page"/>
      </w:r>
    </w:p>
    <w:p w14:paraId="04709403" w14:textId="77777777" w:rsidR="00A7066C" w:rsidRDefault="00A7066C">
      <w:pPr>
        <w:pStyle w:val="BodyText"/>
        <w:shd w:val="clear" w:color="auto" w:fill="auto"/>
        <w:spacing w:after="240"/>
        <w:jc w:val="both"/>
      </w:pPr>
    </w:p>
    <w:p w14:paraId="62E38ADE" w14:textId="77777777" w:rsidR="00A7066C" w:rsidRDefault="003D21F0">
      <w:pPr>
        <w:pStyle w:val="Heading10"/>
        <w:keepNext/>
        <w:keepLines/>
        <w:shd w:val="clear" w:color="auto" w:fill="auto"/>
        <w:spacing w:after="260"/>
      </w:pPr>
      <w:bookmarkStart w:id="9" w:name="bookmark8"/>
      <w:bookmarkStart w:id="10" w:name="bookmark9"/>
      <w:r>
        <w:rPr>
          <w:lang w:bidi="lv-LV"/>
        </w:rPr>
        <w:t>5. pants</w:t>
      </w:r>
      <w:bookmarkEnd w:id="9"/>
      <w:bookmarkEnd w:id="10"/>
    </w:p>
    <w:p w14:paraId="4E535491" w14:textId="77777777" w:rsidR="00A7066C" w:rsidRDefault="003D21F0">
      <w:pPr>
        <w:pStyle w:val="BodyText"/>
        <w:shd w:val="clear" w:color="auto" w:fill="auto"/>
      </w:pPr>
      <w:r>
        <w:rPr>
          <w:lang w:bidi="lv-LV"/>
        </w:rPr>
        <w:t>Eiropas Skolu tīkla darbs norit angļu valodā.</w:t>
      </w:r>
    </w:p>
    <w:p w14:paraId="6DE02A6C" w14:textId="77777777" w:rsidR="00A7066C" w:rsidRDefault="003D21F0">
      <w:pPr>
        <w:pStyle w:val="Heading10"/>
        <w:keepNext/>
        <w:keepLines/>
        <w:shd w:val="clear" w:color="auto" w:fill="auto"/>
        <w:spacing w:after="60"/>
        <w:jc w:val="center"/>
      </w:pPr>
      <w:bookmarkStart w:id="11" w:name="bookmark10"/>
      <w:bookmarkStart w:id="12" w:name="bookmark11"/>
      <w:r>
        <w:rPr>
          <w:u w:val="none"/>
          <w:lang w:bidi="lv-LV"/>
        </w:rPr>
        <w:t>KOORDINĀCIJAS KOMITEJA</w:t>
      </w:r>
      <w:bookmarkEnd w:id="11"/>
      <w:bookmarkEnd w:id="12"/>
    </w:p>
    <w:p w14:paraId="4BC852B7" w14:textId="77777777" w:rsidR="00A7066C" w:rsidRDefault="003D21F0">
      <w:pPr>
        <w:pStyle w:val="Heading10"/>
        <w:keepNext/>
        <w:keepLines/>
        <w:shd w:val="clear" w:color="auto" w:fill="auto"/>
        <w:spacing w:after="260"/>
        <w:jc w:val="both"/>
      </w:pPr>
      <w:bookmarkStart w:id="13" w:name="bookmark12"/>
      <w:bookmarkStart w:id="14" w:name="bookmark13"/>
      <w:r>
        <w:rPr>
          <w:lang w:bidi="lv-LV"/>
        </w:rPr>
        <w:t>6. pants</w:t>
      </w:r>
      <w:bookmarkEnd w:id="13"/>
      <w:bookmarkEnd w:id="14"/>
    </w:p>
    <w:p w14:paraId="5F1A1C75" w14:textId="77777777" w:rsidR="00A7066C" w:rsidRDefault="003D21F0">
      <w:pPr>
        <w:pStyle w:val="BodyText"/>
        <w:shd w:val="clear" w:color="auto" w:fill="auto"/>
        <w:jc w:val="both"/>
      </w:pPr>
      <w:r>
        <w:rPr>
          <w:lang w:bidi="lv-LV"/>
        </w:rPr>
        <w:t>Koordinācijas komitejas sastāvā ir viens pārstāvis no katras šo nolīgumu parakstījušās puses. Ja no vienas valsts šo nolīgumu parakstījušas vairākas personas, pārstāvju starpā tiek sadalīta viena balss.</w:t>
      </w:r>
    </w:p>
    <w:p w14:paraId="07C29684" w14:textId="77777777" w:rsidR="00A7066C" w:rsidRDefault="003D21F0">
      <w:pPr>
        <w:pStyle w:val="BodyText"/>
        <w:shd w:val="clear" w:color="auto" w:fill="auto"/>
        <w:jc w:val="both"/>
      </w:pPr>
      <w:r>
        <w:rPr>
          <w:lang w:bidi="lv-LV"/>
        </w:rPr>
        <w:t>Koordinācijas komiteja ir Eiropas Skolu tīkla lēmējinstitūcija. Tā ir atbildīga par skolu tīkla vispārējo pārvaldi un attīstību, kā arī tā progresa novērtējumu.</w:t>
      </w:r>
    </w:p>
    <w:p w14:paraId="4F14E98B" w14:textId="77777777" w:rsidR="00A7066C" w:rsidRDefault="003D21F0">
      <w:pPr>
        <w:pStyle w:val="BodyText"/>
        <w:shd w:val="clear" w:color="auto" w:fill="auto"/>
        <w:jc w:val="both"/>
      </w:pPr>
      <w:r>
        <w:rPr>
          <w:lang w:bidi="lv-LV"/>
        </w:rPr>
        <w:t>Koordinācijas komitejai ir tiesības piešķirt specifiskas pilnvaras izpilddirektoram tā, kā tas ir saskaņā ar iekšējiem noteikumiem. Šādu ierosinājumu jāiesniedz visiem koordinācijas komitejas dalībniekiem vismaz desmit dienas pirms izskatīšanas, tas jāatbalsta vismaz 2/3 koordinācijas komitejas dalībnieku, kas ir klātesoši sapulcē.</w:t>
      </w:r>
    </w:p>
    <w:p w14:paraId="70505E0C" w14:textId="77777777" w:rsidR="00A7066C" w:rsidRDefault="003D21F0">
      <w:pPr>
        <w:pStyle w:val="Heading10"/>
        <w:keepNext/>
        <w:keepLines/>
        <w:shd w:val="clear" w:color="auto" w:fill="auto"/>
        <w:spacing w:after="260"/>
        <w:jc w:val="both"/>
      </w:pPr>
      <w:bookmarkStart w:id="15" w:name="bookmark14"/>
      <w:bookmarkStart w:id="16" w:name="bookmark15"/>
      <w:r>
        <w:rPr>
          <w:lang w:bidi="lv-LV"/>
        </w:rPr>
        <w:t>7. pants</w:t>
      </w:r>
      <w:bookmarkEnd w:id="15"/>
      <w:bookmarkEnd w:id="16"/>
    </w:p>
    <w:p w14:paraId="5634E96B" w14:textId="77777777" w:rsidR="00A7066C" w:rsidRDefault="003D21F0">
      <w:pPr>
        <w:pStyle w:val="BodyText"/>
        <w:shd w:val="clear" w:color="auto" w:fill="auto"/>
        <w:jc w:val="both"/>
      </w:pPr>
      <w:r>
        <w:rPr>
          <w:lang w:bidi="lv-LV"/>
        </w:rPr>
        <w:t>Gadījumā, ja vienkāršais vairākums no klātesošajiem dalībniekiem atbalsta šādu lēmumu, koordinācijas komiteja var sapulcē pieaicināt novērotājus. Novērotājam nav balsstiesību, bet pēc priekšsēdētāja uzaicinājuma ir tiesības pārrunāt ar komiteju kādu konkrētu jautājumu. Tas neliedz koordinācijas komitejai noturēt slēgtas sapulces.</w:t>
      </w:r>
    </w:p>
    <w:p w14:paraId="46EB9FD6" w14:textId="77777777" w:rsidR="00A7066C" w:rsidRDefault="003D21F0">
      <w:pPr>
        <w:pStyle w:val="Heading10"/>
        <w:keepNext/>
        <w:keepLines/>
        <w:shd w:val="clear" w:color="auto" w:fill="auto"/>
        <w:spacing w:after="260"/>
        <w:jc w:val="both"/>
      </w:pPr>
      <w:bookmarkStart w:id="17" w:name="bookmark16"/>
      <w:bookmarkStart w:id="18" w:name="bookmark17"/>
      <w:r>
        <w:rPr>
          <w:lang w:bidi="lv-LV"/>
        </w:rPr>
        <w:t>8. pants</w:t>
      </w:r>
      <w:bookmarkEnd w:id="17"/>
      <w:bookmarkEnd w:id="18"/>
    </w:p>
    <w:p w14:paraId="585FB925" w14:textId="77777777" w:rsidR="00A7066C" w:rsidRDefault="003D21F0">
      <w:pPr>
        <w:pStyle w:val="BodyText"/>
        <w:shd w:val="clear" w:color="auto" w:fill="auto"/>
        <w:jc w:val="both"/>
      </w:pPr>
      <w:r>
        <w:rPr>
          <w:lang w:bidi="lv-LV"/>
        </w:rPr>
        <w:t xml:space="preserve">Koordinācijas komiteja sanāk uz sēdēm vismaz divas reizes gadā pēc priekšsēdētāja uzaicinājuma. Tai jānotur vismaz viena sapulce gada pirmajā pusē un vēl viena gada otrajā pusē. Pirmajā sapulcē tiek izvērtēta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projekta attīstība, apstiprināts gada pārskats par aizvadītajā gadā veiktajiem darbiem un aktivitātēm, kā arī gada finanšu pārskats par iepriekšējo gadu, noturēta pirmreizējā diskusija par darba plānu nākamajam gadam, balstoties uz EUN biroja sagatavotu darāmo darbu kopsavilkumu. Otrajā sapulcē tiek apstiprināts nākamā gada darba plāns un budžets.</w:t>
      </w:r>
    </w:p>
    <w:p w14:paraId="6B4EA990" w14:textId="77777777" w:rsidR="00A7066C" w:rsidRDefault="003D21F0">
      <w:pPr>
        <w:pStyle w:val="BodyText"/>
        <w:shd w:val="clear" w:color="auto" w:fill="auto"/>
        <w:jc w:val="both"/>
      </w:pPr>
      <w:r>
        <w:rPr>
          <w:lang w:bidi="lv-LV"/>
        </w:rPr>
        <w:t>Priekšsēdētāja pienākums ir sasaukt sapulci jebkurā laikā, ja to pieprasa vismaz viena trešdaļas koordinācijas komitejas locekļu.</w:t>
      </w:r>
    </w:p>
    <w:p w14:paraId="43CBF372" w14:textId="77777777" w:rsidR="00A7066C" w:rsidRDefault="003D21F0">
      <w:pPr>
        <w:pStyle w:val="BodyText"/>
        <w:shd w:val="clear" w:color="auto" w:fill="auto"/>
        <w:jc w:val="both"/>
      </w:pPr>
      <w:r>
        <w:rPr>
          <w:lang w:bidi="lv-LV"/>
        </w:rPr>
        <w:t>Aicinājumu uz sapulci jānodod visiem koordinācijas komitejas locekļiem ne vēlāk kā sešas nedēļas pirms plānotās sapulces, bet sapulces dienas kārtības plānu locekļiem jāizsniedz ne vēlāk kā trīs nedēļas pirms sapulces. Ārkārtas sapulces jāizziņo ne vēlāk kā nedēļu pirms plānotā norises laika.</w:t>
      </w:r>
    </w:p>
    <w:p w14:paraId="02473941" w14:textId="77777777" w:rsidR="00A7066C" w:rsidRDefault="003D21F0">
      <w:pPr>
        <w:pStyle w:val="Heading10"/>
        <w:keepNext/>
        <w:keepLines/>
        <w:shd w:val="clear" w:color="auto" w:fill="auto"/>
        <w:spacing w:after="260"/>
        <w:jc w:val="both"/>
      </w:pPr>
      <w:bookmarkStart w:id="19" w:name="bookmark18"/>
      <w:bookmarkStart w:id="20" w:name="bookmark19"/>
      <w:r>
        <w:rPr>
          <w:lang w:bidi="lv-LV"/>
        </w:rPr>
        <w:t>9. pants</w:t>
      </w:r>
      <w:bookmarkEnd w:id="19"/>
      <w:bookmarkEnd w:id="20"/>
    </w:p>
    <w:p w14:paraId="016C281E" w14:textId="77777777" w:rsidR="00A7066C" w:rsidRDefault="003D21F0">
      <w:pPr>
        <w:pStyle w:val="BodyText"/>
        <w:shd w:val="clear" w:color="auto" w:fill="auto"/>
        <w:jc w:val="both"/>
      </w:pPr>
      <w:r>
        <w:rPr>
          <w:lang w:bidi="lv-LV"/>
        </w:rPr>
        <w:t>Visu lēmumu pieņemšanā katram koordinācijas komitejas loceklim ir viena balss. Lēmumi tiek pieņemti pēc vienkāršā vairākuma principa, izņemot gadījumus, kad pēc šī nolīguma noteikumiem jārīkojas citādi. Gadījumā, ja balsu sadalījums ir vienāds, izšķirošā balss pieder priekšsēdētājam.</w:t>
      </w:r>
    </w:p>
    <w:p w14:paraId="2D4BAE8A" w14:textId="77777777" w:rsidR="00A7066C" w:rsidRDefault="003D21F0">
      <w:pPr>
        <w:pStyle w:val="BodyText"/>
        <w:shd w:val="clear" w:color="auto" w:fill="auto"/>
        <w:jc w:val="both"/>
      </w:pPr>
      <w:r>
        <w:rPr>
          <w:lang w:bidi="lv-LV"/>
        </w:rPr>
        <w:t>Koordinācijas komitejas lēmumi un diskusijas jāprotokolē, un trīs nedēļu laikā pēc sapulces protokolus izsniedz visiem koordinācijas komitejas locekļiem.</w:t>
      </w:r>
    </w:p>
    <w:p w14:paraId="4B73B1FA" w14:textId="77777777" w:rsidR="00A7066C" w:rsidRDefault="003D21F0">
      <w:pPr>
        <w:pStyle w:val="BodyText"/>
        <w:pBdr>
          <w:bottom w:val="single" w:sz="4" w:space="0" w:color="auto"/>
        </w:pBdr>
        <w:shd w:val="clear" w:color="auto" w:fill="auto"/>
        <w:jc w:val="both"/>
      </w:pPr>
      <w:r>
        <w:rPr>
          <w:lang w:bidi="lv-LV"/>
        </w:rPr>
        <w:t>Koordinācijas komiteja var pieņemt lēmumu tikai tad, ja ir kvorums. Kvorums ir sasniegts, ja sapulcē, kas sasaukta saskaņā ar šī nolīguma 8. pantu, piedalās koordinācijas komitejas locekļu vairākums.</w:t>
      </w:r>
    </w:p>
    <w:p w14:paraId="307FA651" w14:textId="77777777" w:rsidR="00A7066C" w:rsidRDefault="003D21F0">
      <w:pPr>
        <w:pStyle w:val="Heading10"/>
        <w:keepNext/>
        <w:keepLines/>
        <w:shd w:val="clear" w:color="auto" w:fill="auto"/>
      </w:pPr>
      <w:bookmarkStart w:id="21" w:name="bookmark20"/>
      <w:bookmarkStart w:id="22" w:name="bookmark21"/>
      <w:r>
        <w:rPr>
          <w:lang w:bidi="lv-LV"/>
        </w:rPr>
        <w:lastRenderedPageBreak/>
        <w:t>10. pants</w:t>
      </w:r>
      <w:bookmarkEnd w:id="21"/>
      <w:bookmarkEnd w:id="22"/>
    </w:p>
    <w:p w14:paraId="2C1C2F2B" w14:textId="77777777" w:rsidR="00A7066C" w:rsidRDefault="003D21F0">
      <w:pPr>
        <w:pStyle w:val="BodyText"/>
        <w:shd w:val="clear" w:color="auto" w:fill="auto"/>
        <w:spacing w:after="240"/>
      </w:pPr>
      <w:r>
        <w:rPr>
          <w:lang w:bidi="lv-LV"/>
        </w:rPr>
        <w:t>EUN biroja direktors uzņemas koordinācijas komitejas sekretāra pienākumus.</w:t>
      </w:r>
    </w:p>
    <w:p w14:paraId="504A51DF" w14:textId="77777777" w:rsidR="00A7066C" w:rsidRDefault="003D21F0">
      <w:pPr>
        <w:pStyle w:val="BodyText"/>
        <w:shd w:val="clear" w:color="auto" w:fill="auto"/>
        <w:spacing w:after="40"/>
        <w:jc w:val="center"/>
      </w:pPr>
      <w:r>
        <w:rPr>
          <w:b/>
          <w:lang w:bidi="lv-LV"/>
        </w:rPr>
        <w:t>DARBA PROGRAMMA UN ZIŅOŠANA</w:t>
      </w:r>
    </w:p>
    <w:p w14:paraId="4E33BC44" w14:textId="77777777" w:rsidR="00A7066C" w:rsidRDefault="003D21F0" w:rsidP="00B46C3D">
      <w:pPr>
        <w:pStyle w:val="Heading10"/>
        <w:keepNext/>
        <w:keepLines/>
        <w:shd w:val="clear" w:color="auto" w:fill="auto"/>
        <w:rPr>
          <w:lang w:bidi="lv-LV"/>
        </w:rPr>
      </w:pPr>
      <w:r>
        <w:rPr>
          <w:lang w:bidi="lv-LV"/>
        </w:rPr>
        <w:t>11. pants</w:t>
      </w:r>
    </w:p>
    <w:p w14:paraId="31CA57E4" w14:textId="77777777" w:rsidR="00A7066C" w:rsidRDefault="003D21F0">
      <w:pPr>
        <w:pStyle w:val="BodyText"/>
        <w:shd w:val="clear" w:color="auto" w:fill="auto"/>
        <w:spacing w:after="240"/>
        <w:jc w:val="both"/>
      </w:pPr>
      <w:r>
        <w:rPr>
          <w:lang w:bidi="lv-LV"/>
        </w:rPr>
        <w:t xml:space="preserve">Darba programmā, kuru ik gadu apstiprina koordinācijas komiteja, tiek izvirzīti gada laikā sasniedzamie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darba mērķi un prioritātes, kā arī uzskaitīti veicamie darbi.</w:t>
      </w:r>
    </w:p>
    <w:p w14:paraId="3A9AA1D7" w14:textId="77777777" w:rsidR="00A7066C" w:rsidRDefault="003D21F0">
      <w:pPr>
        <w:pStyle w:val="BodyText"/>
        <w:shd w:val="clear" w:color="auto" w:fill="auto"/>
        <w:spacing w:after="240"/>
        <w:jc w:val="both"/>
      </w:pPr>
      <w:r>
        <w:rPr>
          <w:lang w:bidi="lv-LV"/>
        </w:rPr>
        <w:t xml:space="preserve">Lai koordinācijas komiteja saskaņā ar 8. pantu varētu pieņemt gada pārskatu par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darbu un aktivitātēm, EUN birojam jāizsniedz komitejas locekļiem pārskata uzmetums četru mēnešu laikā pēc konkrētā gada beigām.</w:t>
      </w:r>
    </w:p>
    <w:p w14:paraId="593F910B" w14:textId="77777777" w:rsidR="00A7066C" w:rsidRDefault="003D21F0">
      <w:pPr>
        <w:pStyle w:val="BodyText"/>
        <w:shd w:val="clear" w:color="auto" w:fill="auto"/>
        <w:spacing w:after="240"/>
        <w:jc w:val="both"/>
      </w:pPr>
      <w:r>
        <w:rPr>
          <w:lang w:bidi="lv-LV"/>
        </w:rPr>
        <w:t xml:space="preserve">EUN biroja pienākums ir regulāri informēt koordinācijas komiteju par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iespējām piedalīties Eiropas Savienības iestāžu izsludinātos konkursos un iepirkumos.</w:t>
      </w:r>
    </w:p>
    <w:p w14:paraId="76AC27F6" w14:textId="77777777" w:rsidR="00A7066C" w:rsidRDefault="003D21F0">
      <w:pPr>
        <w:pStyle w:val="BodyText"/>
        <w:shd w:val="clear" w:color="auto" w:fill="auto"/>
        <w:spacing w:after="300"/>
        <w:jc w:val="center"/>
      </w:pPr>
      <w:r>
        <w:rPr>
          <w:b/>
          <w:i/>
          <w:lang w:bidi="lv-LV"/>
        </w:rPr>
        <w:t>EUROPEAN SCHOOLNET</w:t>
      </w:r>
      <w:r>
        <w:rPr>
          <w:b/>
          <w:lang w:bidi="lv-LV"/>
        </w:rPr>
        <w:t xml:space="preserve"> KONSORCIJS UN STARPTAUTISKA BEZPEĻŅAS ORGANIZĀCIJA </w:t>
      </w:r>
      <w:r>
        <w:rPr>
          <w:b/>
          <w:i/>
          <w:lang w:bidi="lv-LV"/>
        </w:rPr>
        <w:t>EUN PARTNERSHIP</w:t>
      </w:r>
    </w:p>
    <w:p w14:paraId="458607D2" w14:textId="77777777" w:rsidR="00A7066C" w:rsidRDefault="003D21F0">
      <w:pPr>
        <w:pStyle w:val="Heading10"/>
        <w:keepNext/>
        <w:keepLines/>
        <w:shd w:val="clear" w:color="auto" w:fill="auto"/>
      </w:pPr>
      <w:bookmarkStart w:id="23" w:name="bookmark22"/>
      <w:bookmarkStart w:id="24" w:name="bookmark23"/>
      <w:r>
        <w:rPr>
          <w:lang w:bidi="lv-LV"/>
        </w:rPr>
        <w:t>12. pants</w:t>
      </w:r>
      <w:bookmarkEnd w:id="23"/>
      <w:bookmarkEnd w:id="24"/>
    </w:p>
    <w:p w14:paraId="41E6DC14" w14:textId="18807454" w:rsidR="00A7066C" w:rsidRDefault="003D21F0">
      <w:pPr>
        <w:pStyle w:val="BodyText"/>
        <w:shd w:val="clear" w:color="auto" w:fill="auto"/>
        <w:spacing w:after="240"/>
        <w:jc w:val="both"/>
      </w:pPr>
      <w:r>
        <w:rPr>
          <w:lang w:bidi="lv-LV"/>
        </w:rPr>
        <w:t xml:space="preserve">Lai nodrošinātu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konsorcija darbību, tiek dibināta saskaņā ar Beļģijas tiesību aktiem funkcionējoša starptautiska bezpeļņas apvienība </w:t>
      </w:r>
      <w:r>
        <w:rPr>
          <w:i/>
          <w:lang w:bidi="lv-LV"/>
        </w:rPr>
        <w:t xml:space="preserve">EUN </w:t>
      </w:r>
      <w:proofErr w:type="spellStart"/>
      <w:r>
        <w:rPr>
          <w:i/>
          <w:lang w:bidi="lv-LV"/>
        </w:rPr>
        <w:t>Partnership</w:t>
      </w:r>
      <w:proofErr w:type="spellEnd"/>
      <w:r>
        <w:rPr>
          <w:lang w:bidi="lv-LV"/>
        </w:rPr>
        <w:t>, kurā lēmumus pieņem valde un kopsapulce.</w:t>
      </w:r>
    </w:p>
    <w:p w14:paraId="5095CE78" w14:textId="77777777" w:rsidR="00A7066C" w:rsidRDefault="003D21F0">
      <w:pPr>
        <w:pStyle w:val="BodyText"/>
        <w:shd w:val="clear" w:color="auto" w:fill="auto"/>
        <w:spacing w:after="240"/>
        <w:jc w:val="both"/>
      </w:pPr>
      <w:r>
        <w:rPr>
          <w:lang w:bidi="lv-LV"/>
        </w:rPr>
        <w:t>Koordinācijas komiteja reizi četros gados no sava vidus ieceļ priekšsēdētāju un priekšsēdētāja vietniekus.</w:t>
      </w:r>
    </w:p>
    <w:p w14:paraId="1E1EBE51" w14:textId="77777777" w:rsidR="00A7066C" w:rsidRDefault="003D21F0">
      <w:pPr>
        <w:pStyle w:val="BodyText"/>
        <w:shd w:val="clear" w:color="auto" w:fill="auto"/>
        <w:spacing w:after="240"/>
        <w:jc w:val="both"/>
      </w:pPr>
      <w:r>
        <w:rPr>
          <w:lang w:bidi="lv-LV"/>
        </w:rPr>
        <w:t>Par priekšsēdētāja vietnieku skaitu lemj koordinācijas komiteja.</w:t>
      </w:r>
    </w:p>
    <w:p w14:paraId="1C77F269" w14:textId="77777777" w:rsidR="00A7066C" w:rsidRDefault="003D21F0">
      <w:pPr>
        <w:pStyle w:val="BodyText"/>
        <w:shd w:val="clear" w:color="auto" w:fill="auto"/>
        <w:spacing w:after="240"/>
        <w:jc w:val="both"/>
      </w:pPr>
      <w:r>
        <w:rPr>
          <w:lang w:bidi="lv-LV"/>
        </w:rPr>
        <w:t xml:space="preserve">Koordinācijas komiteja izvēlas trīs savus pārstāvjus </w:t>
      </w:r>
      <w:r>
        <w:rPr>
          <w:i/>
          <w:lang w:bidi="lv-LV"/>
        </w:rPr>
        <w:t xml:space="preserve">EUN </w:t>
      </w:r>
      <w:proofErr w:type="spellStart"/>
      <w:r>
        <w:rPr>
          <w:i/>
          <w:lang w:bidi="lv-LV"/>
        </w:rPr>
        <w:t>Partnership</w:t>
      </w:r>
      <w:proofErr w:type="spellEnd"/>
      <w:r>
        <w:rPr>
          <w:lang w:bidi="lv-LV"/>
        </w:rPr>
        <w:t xml:space="preserve"> valdes locekļu amatam.</w:t>
      </w:r>
    </w:p>
    <w:p w14:paraId="409B5679" w14:textId="77777777" w:rsidR="00A7066C" w:rsidRDefault="003D21F0">
      <w:pPr>
        <w:pStyle w:val="BodyText"/>
        <w:shd w:val="clear" w:color="auto" w:fill="auto"/>
        <w:spacing w:after="240"/>
        <w:jc w:val="both"/>
      </w:pPr>
      <w:r>
        <w:rPr>
          <w:lang w:bidi="lv-LV"/>
        </w:rPr>
        <w:t>Gadījumā, kad priekšsēdētājs nav spējīgs pildīt savus amata pienākumus, viņu aizvieto viens no priekšsēdētāja vietniekiem.</w:t>
      </w:r>
    </w:p>
    <w:p w14:paraId="22513FDE" w14:textId="77777777" w:rsidR="00A7066C" w:rsidRDefault="003D21F0">
      <w:pPr>
        <w:pStyle w:val="Heading10"/>
        <w:keepNext/>
        <w:keepLines/>
        <w:shd w:val="clear" w:color="auto" w:fill="auto"/>
        <w:jc w:val="both"/>
      </w:pPr>
      <w:bookmarkStart w:id="25" w:name="bookmark24"/>
      <w:bookmarkStart w:id="26" w:name="bookmark25"/>
      <w:r>
        <w:rPr>
          <w:lang w:bidi="lv-LV"/>
        </w:rPr>
        <w:t>13. pants</w:t>
      </w:r>
      <w:bookmarkEnd w:id="25"/>
      <w:bookmarkEnd w:id="26"/>
    </w:p>
    <w:p w14:paraId="220BEE4F" w14:textId="12FB800D" w:rsidR="00A7066C" w:rsidRDefault="003D21F0">
      <w:pPr>
        <w:pStyle w:val="BodyText"/>
        <w:shd w:val="clear" w:color="auto" w:fill="auto"/>
        <w:spacing w:after="240"/>
        <w:jc w:val="both"/>
      </w:pP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konsorcija un </w:t>
      </w:r>
      <w:r>
        <w:rPr>
          <w:i/>
          <w:lang w:bidi="lv-LV"/>
        </w:rPr>
        <w:t xml:space="preserve">EUN </w:t>
      </w:r>
      <w:proofErr w:type="spellStart"/>
      <w:r>
        <w:rPr>
          <w:i/>
          <w:lang w:bidi="lv-LV"/>
        </w:rPr>
        <w:t>Partnership</w:t>
      </w:r>
      <w:proofErr w:type="spellEnd"/>
      <w:r>
        <w:rPr>
          <w:lang w:bidi="lv-LV"/>
        </w:rPr>
        <w:t xml:space="preserve"> starptautiskās bezpeļņas apvienības savstarpējās attiecības: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konsorcijs ir izglītības jomas ministru tīkla politiskā pārstāvniecība, bet </w:t>
      </w:r>
      <w:r>
        <w:rPr>
          <w:i/>
          <w:lang w:bidi="lv-LV"/>
        </w:rPr>
        <w:t xml:space="preserve">EUN </w:t>
      </w:r>
      <w:proofErr w:type="spellStart"/>
      <w:r>
        <w:rPr>
          <w:i/>
          <w:lang w:bidi="lv-LV"/>
        </w:rPr>
        <w:t>Partnership</w:t>
      </w:r>
      <w:proofErr w:type="spellEnd"/>
      <w:r>
        <w:rPr>
          <w:lang w:bidi="lv-LV"/>
        </w:rPr>
        <w:t xml:space="preserve"> starptautiskā bezpeļņas organizācija ir juridiskā persona, kas funkcionē saskaņā ar Beļģijas tiesību aktiem, lai sasniegtu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uzstādītos mērķus un izpildītu darba programmu, kā arī ir atbildīga par konsorcija administratīvo un finanšu vadību.</w:t>
      </w:r>
    </w:p>
    <w:p w14:paraId="3EC20B31" w14:textId="77777777" w:rsidR="00A7066C" w:rsidRDefault="003D21F0">
      <w:pPr>
        <w:pStyle w:val="BodyText"/>
        <w:shd w:val="clear" w:color="auto" w:fill="auto"/>
        <w:spacing w:after="40"/>
        <w:jc w:val="center"/>
      </w:pPr>
      <w:r>
        <w:rPr>
          <w:b/>
          <w:lang w:bidi="lv-LV"/>
        </w:rPr>
        <w:t>APAKŠKOMITEJAS UN DARBA GRUPAS</w:t>
      </w:r>
    </w:p>
    <w:p w14:paraId="35341D02" w14:textId="77777777" w:rsidR="00A7066C" w:rsidRDefault="003D21F0" w:rsidP="00095376">
      <w:pPr>
        <w:pStyle w:val="Heading10"/>
        <w:keepNext/>
        <w:keepLines/>
        <w:shd w:val="clear" w:color="auto" w:fill="auto"/>
        <w:jc w:val="both"/>
        <w:rPr>
          <w:lang w:bidi="lv-LV"/>
        </w:rPr>
      </w:pPr>
      <w:r>
        <w:rPr>
          <w:lang w:bidi="lv-LV"/>
        </w:rPr>
        <w:t>14. pants</w:t>
      </w:r>
    </w:p>
    <w:p w14:paraId="2B49B723" w14:textId="77777777" w:rsidR="00A7066C" w:rsidRDefault="003D21F0">
      <w:pPr>
        <w:pStyle w:val="BodyText"/>
        <w:shd w:val="clear" w:color="auto" w:fill="auto"/>
        <w:spacing w:after="40"/>
      </w:pPr>
      <w:r>
        <w:rPr>
          <w:lang w:bidi="lv-LV"/>
        </w:rPr>
        <w:t>Jomās, kas īpaši svarīgas EUN attīstībai, koordinācijas komiteja var izveidot apakškomitejas vai darba grupas. Apakškomitejas vai darba grupas galvenais uzdevums var būt:</w:t>
      </w:r>
    </w:p>
    <w:p w14:paraId="46037249" w14:textId="77777777" w:rsidR="00A7066C" w:rsidRDefault="003D21F0">
      <w:pPr>
        <w:pStyle w:val="BodyText"/>
        <w:shd w:val="clear" w:color="auto" w:fill="auto"/>
        <w:spacing w:after="40"/>
        <w:ind w:left="520" w:hanging="360"/>
        <w:jc w:val="both"/>
      </w:pPr>
      <w:r>
        <w:rPr>
          <w:sz w:val="20"/>
          <w:szCs w:val="20"/>
          <w:lang w:bidi="lv-LV"/>
        </w:rPr>
        <w:t xml:space="preserve">• </w:t>
      </w:r>
      <w:r>
        <w:rPr>
          <w:lang w:bidi="lv-LV"/>
        </w:rPr>
        <w:t>Dot iespēju satikties konsorcija locekļu pārstāvjiem, lai pārrunātu kopīgus jautājumus vai risinātu konkrētu problēmu</w:t>
      </w:r>
    </w:p>
    <w:p w14:paraId="0D4439AF" w14:textId="77777777" w:rsidR="00A7066C" w:rsidRDefault="003D21F0">
      <w:pPr>
        <w:pStyle w:val="BodyText"/>
        <w:shd w:val="clear" w:color="auto" w:fill="auto"/>
        <w:spacing w:after="240" w:line="276" w:lineRule="auto"/>
        <w:ind w:firstLine="160"/>
      </w:pPr>
      <w:r>
        <w:rPr>
          <w:sz w:val="20"/>
          <w:szCs w:val="20"/>
          <w:lang w:bidi="lv-LV"/>
        </w:rPr>
        <w:t xml:space="preserve">• </w:t>
      </w:r>
      <w:r>
        <w:rPr>
          <w:lang w:bidi="lv-LV"/>
        </w:rPr>
        <w:t>Koordinētu EUN aktivitāšu kopumu vai konkrētu projektu</w:t>
      </w:r>
    </w:p>
    <w:p w14:paraId="0D6595EA" w14:textId="45E66FDB" w:rsidR="00861EE0" w:rsidRDefault="003D21F0">
      <w:pPr>
        <w:pStyle w:val="BodyText"/>
        <w:shd w:val="clear" w:color="auto" w:fill="auto"/>
        <w:spacing w:after="240"/>
        <w:jc w:val="both"/>
      </w:pPr>
      <w:r>
        <w:rPr>
          <w:lang w:bidi="lv-LV"/>
        </w:rPr>
        <w:t>Veidojot apakškomiteju vai darba grupu, koordinācijas komiteja uzstāda arī šīs apakškomitejas vai darba grupas galvenos mērķus.</w:t>
      </w:r>
    </w:p>
    <w:p w14:paraId="345DF016" w14:textId="77777777" w:rsidR="00861EE0" w:rsidRDefault="00861EE0">
      <w:pPr>
        <w:rPr>
          <w:rFonts w:ascii="Arial Narrow" w:eastAsia="Arial Narrow" w:hAnsi="Arial Narrow" w:cs="Arial Narrow"/>
          <w:sz w:val="22"/>
          <w:szCs w:val="22"/>
        </w:rPr>
      </w:pPr>
      <w:r>
        <w:rPr>
          <w:lang w:bidi="lv-LV"/>
        </w:rPr>
        <w:br w:type="page"/>
      </w:r>
    </w:p>
    <w:p w14:paraId="3AD2D948" w14:textId="77777777" w:rsidR="00A7066C" w:rsidRDefault="00A7066C">
      <w:pPr>
        <w:pStyle w:val="BodyText"/>
        <w:shd w:val="clear" w:color="auto" w:fill="auto"/>
        <w:spacing w:after="240"/>
        <w:jc w:val="both"/>
      </w:pPr>
    </w:p>
    <w:p w14:paraId="0D34F359" w14:textId="77777777" w:rsidR="00A7066C" w:rsidRDefault="003D21F0">
      <w:pPr>
        <w:pStyle w:val="BodyText"/>
        <w:shd w:val="clear" w:color="auto" w:fill="auto"/>
        <w:jc w:val="both"/>
      </w:pPr>
      <w:r>
        <w:rPr>
          <w:lang w:bidi="lv-LV"/>
        </w:rPr>
        <w:t>EUN birojs sniedz apakškomitejām un darba grupām nepieciešamos atbalsta pakalpojumus.</w:t>
      </w:r>
    </w:p>
    <w:p w14:paraId="43685FCB" w14:textId="77777777" w:rsidR="00A7066C" w:rsidRDefault="003D21F0">
      <w:pPr>
        <w:pStyle w:val="BodyText"/>
        <w:shd w:val="clear" w:color="auto" w:fill="auto"/>
        <w:jc w:val="both"/>
      </w:pPr>
      <w:r>
        <w:rPr>
          <w:lang w:bidi="lv-LV"/>
        </w:rPr>
        <w:t>Katra apakškomiteja un darba grupa sniedz regulāras atskaites un papildu atskaites gadījumos, kad to pieprasa koordinācijas komiteja. Pamatojoties uz šīm atskaitēm, koordinācijas komiteja var izlemt pārtraukt apakškomitejas vai darba grupas darbību.</w:t>
      </w:r>
    </w:p>
    <w:p w14:paraId="162FCD02" w14:textId="77777777" w:rsidR="00A7066C" w:rsidRDefault="003D21F0">
      <w:pPr>
        <w:pStyle w:val="Heading10"/>
        <w:keepNext/>
        <w:keepLines/>
        <w:shd w:val="clear" w:color="auto" w:fill="auto"/>
        <w:spacing w:after="60"/>
        <w:jc w:val="center"/>
      </w:pPr>
      <w:bookmarkStart w:id="27" w:name="bookmark26"/>
      <w:bookmarkStart w:id="28" w:name="bookmark27"/>
      <w:r>
        <w:rPr>
          <w:u w:val="none"/>
          <w:lang w:bidi="lv-LV"/>
        </w:rPr>
        <w:t>FINANŠU JAUTĀJUMI</w:t>
      </w:r>
      <w:bookmarkEnd w:id="27"/>
      <w:bookmarkEnd w:id="28"/>
    </w:p>
    <w:p w14:paraId="42D88C89" w14:textId="77777777" w:rsidR="00A7066C" w:rsidRDefault="003D21F0">
      <w:pPr>
        <w:pStyle w:val="Heading10"/>
        <w:keepNext/>
        <w:keepLines/>
        <w:shd w:val="clear" w:color="auto" w:fill="auto"/>
        <w:spacing w:after="260"/>
        <w:jc w:val="both"/>
      </w:pPr>
      <w:bookmarkStart w:id="29" w:name="bookmark28"/>
      <w:bookmarkStart w:id="30" w:name="bookmark29"/>
      <w:r>
        <w:rPr>
          <w:lang w:bidi="lv-LV"/>
        </w:rPr>
        <w:t>15. pants</w:t>
      </w:r>
      <w:bookmarkEnd w:id="29"/>
      <w:bookmarkEnd w:id="30"/>
    </w:p>
    <w:p w14:paraId="08943033" w14:textId="77777777" w:rsidR="00A7066C" w:rsidRDefault="003D21F0">
      <w:pPr>
        <w:pStyle w:val="BodyText"/>
        <w:shd w:val="clear" w:color="auto" w:fill="auto"/>
        <w:jc w:val="both"/>
      </w:pPr>
      <w:r>
        <w:rPr>
          <w:lang w:bidi="lv-LV"/>
        </w:rPr>
        <w:t xml:space="preserve">Koordinācijas komiteja katru gadu apstiprina budžeta plānu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vajadzībām, pamatojoties uz koordinācijas komitejas pieņemto darba programmu. Šis budžets paredz visus līdzekļus un ienākumus, kas pieejami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un </w:t>
      </w:r>
      <w:r>
        <w:rPr>
          <w:i/>
          <w:lang w:bidi="lv-LV"/>
        </w:rPr>
        <w:t xml:space="preserve">EUN </w:t>
      </w:r>
      <w:proofErr w:type="spellStart"/>
      <w:r>
        <w:rPr>
          <w:i/>
          <w:lang w:bidi="lv-LV"/>
        </w:rPr>
        <w:t>Partnership</w:t>
      </w:r>
      <w:proofErr w:type="spellEnd"/>
      <w:r>
        <w:rPr>
          <w:lang w:bidi="lv-LV"/>
        </w:rPr>
        <w:t xml:space="preserve"> darbības finansēšanai.</w:t>
      </w:r>
    </w:p>
    <w:p w14:paraId="3809D27E" w14:textId="77777777" w:rsidR="00A7066C" w:rsidRDefault="003D21F0">
      <w:pPr>
        <w:pStyle w:val="BodyText"/>
        <w:shd w:val="clear" w:color="auto" w:fill="auto"/>
        <w:jc w:val="both"/>
      </w:pPr>
      <w:r>
        <w:rPr>
          <w:lang w:bidi="lv-LV"/>
        </w:rPr>
        <w:t>EUN izpilddirektors koordinācijas komitejai iesniedz pirmreizējo budžeta plānu, kuru izsniedz visiem locekļiem ne vēlāk kā trīs nedēļas pirms sapulces, kurā pieņemams galējais lēmums par budžetu.</w:t>
      </w:r>
    </w:p>
    <w:p w14:paraId="6BDD0DED" w14:textId="77777777" w:rsidR="00A7066C" w:rsidRDefault="003D21F0">
      <w:pPr>
        <w:pStyle w:val="Heading10"/>
        <w:keepNext/>
        <w:keepLines/>
        <w:shd w:val="clear" w:color="auto" w:fill="auto"/>
        <w:spacing w:after="260"/>
        <w:jc w:val="both"/>
      </w:pPr>
      <w:bookmarkStart w:id="31" w:name="bookmark30"/>
      <w:bookmarkStart w:id="32" w:name="bookmark31"/>
      <w:r>
        <w:rPr>
          <w:lang w:bidi="lv-LV"/>
        </w:rPr>
        <w:t>16. pants</w:t>
      </w:r>
      <w:bookmarkEnd w:id="31"/>
      <w:bookmarkEnd w:id="32"/>
    </w:p>
    <w:p w14:paraId="1A6C3B5B" w14:textId="77777777" w:rsidR="00A7066C" w:rsidRDefault="003D21F0">
      <w:pPr>
        <w:pStyle w:val="BodyText"/>
        <w:shd w:val="clear" w:color="auto" w:fill="auto"/>
        <w:jc w:val="both"/>
      </w:pPr>
      <w:r>
        <w:rPr>
          <w:lang w:bidi="lv-LV"/>
        </w:rPr>
        <w:t xml:space="preserve">Katrs šī nolīguma parakstītājs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fondā iemaksā gada maksu.</w:t>
      </w:r>
    </w:p>
    <w:p w14:paraId="452DC815" w14:textId="77777777" w:rsidR="00A7066C" w:rsidRDefault="003D21F0">
      <w:pPr>
        <w:pStyle w:val="BodyText"/>
        <w:shd w:val="clear" w:color="auto" w:fill="auto"/>
        <w:jc w:val="both"/>
      </w:pPr>
      <w:r>
        <w:rPr>
          <w:lang w:bidi="lv-LV"/>
        </w:rPr>
        <w:t>Maksas apmēru izlemj koordinācijas komiteja pēc klātesošo koordinācijas komitejas locekļu vienkāršā vairākuma principa. Lēmums par maksas apmēru pieņemams vismaz sešus mēnešus pirms kalendārā gada, par kuru tiek piemērota šī maksa.</w:t>
      </w:r>
    </w:p>
    <w:p w14:paraId="0861A60C" w14:textId="77777777" w:rsidR="00A7066C" w:rsidRDefault="003D21F0">
      <w:pPr>
        <w:pStyle w:val="BodyText"/>
        <w:shd w:val="clear" w:color="auto" w:fill="auto"/>
        <w:jc w:val="both"/>
      </w:pPr>
      <w:r>
        <w:rPr>
          <w:lang w:bidi="lv-LV"/>
        </w:rPr>
        <w:t>Maksa tiek iemaksāta šim mērķim īpaši izveidotā bankas kontā ne vēlāk kā mēnesi pēc kalendārā gada sākuma, par kuru tiek piemērota šī maksa. EUN biroja direktora pienākums ir apziņot parakstītājus, kuri šo nosacījumu nav izpildījuši. Ja parakstītājs pēc diviem atgādinājumiem ar sešu nedēļu intervālu joprojām nav iemaksājis gada maksu, koordinācijas komitejai šis fakts jāapsver. Komiteja izlemj, kādi būtu atbilstošākie mēri šajā situācijā.</w:t>
      </w:r>
    </w:p>
    <w:p w14:paraId="252BDABA" w14:textId="77777777" w:rsidR="00A7066C" w:rsidRDefault="003D21F0">
      <w:pPr>
        <w:pStyle w:val="BodyText"/>
        <w:shd w:val="clear" w:color="auto" w:fill="auto"/>
        <w:jc w:val="both"/>
      </w:pPr>
      <w:r>
        <w:rPr>
          <w:lang w:bidi="lv-LV"/>
        </w:rPr>
        <w:t xml:space="preserve">Parakstītājs, kurš maksā </w:t>
      </w:r>
      <w:r>
        <w:rPr>
          <w:i/>
          <w:lang w:bidi="lv-LV"/>
        </w:rPr>
        <w:t xml:space="preserve">EUN </w:t>
      </w:r>
      <w:proofErr w:type="spellStart"/>
      <w:r>
        <w:rPr>
          <w:i/>
          <w:lang w:bidi="lv-LV"/>
        </w:rPr>
        <w:t>Partnership</w:t>
      </w:r>
      <w:proofErr w:type="spellEnd"/>
      <w:r>
        <w:rPr>
          <w:lang w:bidi="lv-LV"/>
        </w:rPr>
        <w:t xml:space="preserve"> gada maksu, var attiecīgo summu atrēķināt no šī nolīguma ietvaros maksājamās gada maksas.</w:t>
      </w:r>
    </w:p>
    <w:p w14:paraId="1E72C62C" w14:textId="77777777" w:rsidR="00A7066C" w:rsidRDefault="003D21F0">
      <w:pPr>
        <w:pStyle w:val="Heading10"/>
        <w:keepNext/>
        <w:keepLines/>
        <w:shd w:val="clear" w:color="auto" w:fill="auto"/>
        <w:spacing w:after="260"/>
        <w:jc w:val="both"/>
      </w:pPr>
      <w:bookmarkStart w:id="33" w:name="bookmark32"/>
      <w:bookmarkStart w:id="34" w:name="bookmark33"/>
      <w:r>
        <w:rPr>
          <w:lang w:bidi="lv-LV"/>
        </w:rPr>
        <w:t>17. pants</w:t>
      </w:r>
      <w:bookmarkEnd w:id="33"/>
      <w:bookmarkEnd w:id="34"/>
    </w:p>
    <w:p w14:paraId="34294D18" w14:textId="77777777" w:rsidR="00A7066C" w:rsidRDefault="003D21F0">
      <w:pPr>
        <w:pStyle w:val="BodyText"/>
        <w:shd w:val="clear" w:color="auto" w:fill="auto"/>
        <w:jc w:val="both"/>
      </w:pPr>
      <w:r>
        <w:rPr>
          <w:lang w:bidi="lv-LV"/>
        </w:rPr>
        <w:t xml:space="preserve">Katrs šī nolīguma parakstītājs pats apņemas segt savu pārstāvju ceļa un izmitināšanas izmaksas, tiem ierodoties uz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sapulcēm.</w:t>
      </w:r>
    </w:p>
    <w:p w14:paraId="2F7F53A8" w14:textId="77777777" w:rsidR="00A7066C" w:rsidRDefault="003D21F0">
      <w:pPr>
        <w:pStyle w:val="Heading10"/>
        <w:keepNext/>
        <w:keepLines/>
        <w:shd w:val="clear" w:color="auto" w:fill="auto"/>
        <w:spacing w:after="260"/>
        <w:jc w:val="both"/>
      </w:pPr>
      <w:bookmarkStart w:id="35" w:name="bookmark34"/>
      <w:bookmarkStart w:id="36" w:name="bookmark35"/>
      <w:r>
        <w:rPr>
          <w:lang w:bidi="lv-LV"/>
        </w:rPr>
        <w:t>18. pants</w:t>
      </w:r>
      <w:bookmarkEnd w:id="35"/>
      <w:bookmarkEnd w:id="36"/>
    </w:p>
    <w:p w14:paraId="42B927E0" w14:textId="77777777" w:rsidR="00A7066C" w:rsidRDefault="003D21F0">
      <w:pPr>
        <w:pStyle w:val="BodyText"/>
        <w:shd w:val="clear" w:color="auto" w:fill="auto"/>
        <w:jc w:val="both"/>
      </w:pPr>
      <w:r>
        <w:rPr>
          <w:lang w:bidi="lv-LV"/>
        </w:rPr>
        <w:t xml:space="preserve">EUN izpilddirektors ir atbildīgs par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un </w:t>
      </w:r>
      <w:r>
        <w:rPr>
          <w:i/>
          <w:lang w:bidi="lv-LV"/>
        </w:rPr>
        <w:t xml:space="preserve">EUN </w:t>
      </w:r>
      <w:proofErr w:type="spellStart"/>
      <w:r>
        <w:rPr>
          <w:i/>
          <w:lang w:bidi="lv-LV"/>
        </w:rPr>
        <w:t>Partnership</w:t>
      </w:r>
      <w:proofErr w:type="spellEnd"/>
      <w:r>
        <w:rPr>
          <w:lang w:bidi="lv-LV"/>
        </w:rPr>
        <w:t xml:space="preserve"> finanšu pārskatu un to aktīvu pārvaldīšanu saskaņā ar EUN budžeta plānu.</w:t>
      </w:r>
    </w:p>
    <w:p w14:paraId="543BA007" w14:textId="77777777" w:rsidR="00A7066C" w:rsidRDefault="003D21F0">
      <w:pPr>
        <w:pStyle w:val="Heading10"/>
        <w:keepNext/>
        <w:keepLines/>
        <w:shd w:val="clear" w:color="auto" w:fill="auto"/>
        <w:spacing w:after="260"/>
        <w:jc w:val="both"/>
      </w:pPr>
      <w:bookmarkStart w:id="37" w:name="bookmark36"/>
      <w:bookmarkStart w:id="38" w:name="bookmark37"/>
      <w:r>
        <w:rPr>
          <w:lang w:bidi="lv-LV"/>
        </w:rPr>
        <w:t>19. pants</w:t>
      </w:r>
      <w:bookmarkEnd w:id="37"/>
      <w:bookmarkEnd w:id="38"/>
    </w:p>
    <w:p w14:paraId="0E771CB7" w14:textId="77777777" w:rsidR="00A7066C" w:rsidRDefault="003D21F0">
      <w:pPr>
        <w:pStyle w:val="BodyText"/>
        <w:shd w:val="clear" w:color="auto" w:fill="auto"/>
        <w:jc w:val="both"/>
      </w:pPr>
      <w:r>
        <w:rPr>
          <w:lang w:bidi="lv-LV"/>
        </w:rPr>
        <w:t>Pirms nākamā kalendārā gada otrā ceturkšņa beigām EUN izpilddirektors sniedz gada finanšu pārskatu, kuru pieņem koordinācijas komiteja un pēc tam izsniedz visiem šī nolīguma parakstītājiem.</w:t>
      </w:r>
    </w:p>
    <w:p w14:paraId="0A9548BD" w14:textId="77777777" w:rsidR="00A7066C" w:rsidRDefault="003D21F0">
      <w:pPr>
        <w:pStyle w:val="Heading10"/>
        <w:keepNext/>
        <w:keepLines/>
        <w:shd w:val="clear" w:color="auto" w:fill="auto"/>
        <w:spacing w:after="260"/>
        <w:jc w:val="both"/>
      </w:pPr>
      <w:bookmarkStart w:id="39" w:name="bookmark38"/>
      <w:bookmarkStart w:id="40" w:name="bookmark39"/>
      <w:r>
        <w:rPr>
          <w:lang w:bidi="lv-LV"/>
        </w:rPr>
        <w:t>20. pants</w:t>
      </w:r>
      <w:bookmarkEnd w:id="39"/>
      <w:bookmarkEnd w:id="40"/>
    </w:p>
    <w:p w14:paraId="1C142D3D" w14:textId="77777777" w:rsidR="00A7066C" w:rsidRDefault="003D21F0" w:rsidP="00861EE0">
      <w:pPr>
        <w:pStyle w:val="BodyText"/>
        <w:shd w:val="clear" w:color="auto" w:fill="auto"/>
        <w:spacing w:after="240"/>
        <w:jc w:val="both"/>
      </w:pPr>
      <w:r>
        <w:rPr>
          <w:lang w:bidi="lv-LV"/>
        </w:rPr>
        <w:t xml:space="preserve">Koordinācijas komiteja un </w:t>
      </w:r>
      <w:r>
        <w:rPr>
          <w:i/>
          <w:lang w:bidi="lv-LV"/>
        </w:rPr>
        <w:t xml:space="preserve">EUN </w:t>
      </w:r>
      <w:proofErr w:type="spellStart"/>
      <w:r>
        <w:rPr>
          <w:i/>
          <w:lang w:bidi="lv-LV"/>
        </w:rPr>
        <w:t>Partnership</w:t>
      </w:r>
      <w:proofErr w:type="spellEnd"/>
      <w:r>
        <w:rPr>
          <w:lang w:bidi="lv-LV"/>
        </w:rPr>
        <w:t xml:space="preserve"> ieceļ ārējo revidentu. Ārējais revidents veic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un </w:t>
      </w:r>
      <w:r>
        <w:rPr>
          <w:i/>
          <w:lang w:bidi="lv-LV"/>
        </w:rPr>
        <w:t xml:space="preserve">EUN </w:t>
      </w:r>
      <w:proofErr w:type="spellStart"/>
      <w:r>
        <w:rPr>
          <w:i/>
          <w:lang w:bidi="lv-LV"/>
        </w:rPr>
        <w:t>Partnership</w:t>
      </w:r>
      <w:proofErr w:type="spellEnd"/>
      <w:r>
        <w:rPr>
          <w:lang w:bidi="lv-LV"/>
        </w:rPr>
        <w:t xml:space="preserve"> finanšu pārskatu revīziju un iesniedz gada revīzijas ziņojumu koordinācijas komitejai, kura to pieņem un rīkojas saskaņā ar ziņojumā ietvertajiem ieteikumiem. Pēc pieņemšanas gada revīzijas ziņojums izsniedzams visiem šī nolīguma parakstītājiem kopā ar informāciju par lēmumiem, kurus koordinācijas komiteja pieņēmusi pēc ziņojuma izskatīšanas.</w:t>
      </w:r>
    </w:p>
    <w:p w14:paraId="4D1847F0" w14:textId="77777777" w:rsidR="00A7066C" w:rsidRDefault="003D21F0">
      <w:pPr>
        <w:pStyle w:val="Heading10"/>
        <w:keepNext/>
        <w:keepLines/>
        <w:shd w:val="clear" w:color="auto" w:fill="auto"/>
        <w:spacing w:after="60"/>
        <w:jc w:val="center"/>
      </w:pPr>
      <w:bookmarkStart w:id="41" w:name="bookmark40"/>
      <w:bookmarkStart w:id="42" w:name="bookmark41"/>
      <w:r>
        <w:rPr>
          <w:u w:val="none"/>
          <w:lang w:bidi="lv-LV"/>
        </w:rPr>
        <w:lastRenderedPageBreak/>
        <w:t>PARAKSTS</w:t>
      </w:r>
      <w:bookmarkEnd w:id="41"/>
      <w:bookmarkEnd w:id="42"/>
    </w:p>
    <w:p w14:paraId="378CA6AB" w14:textId="77777777" w:rsidR="00A7066C" w:rsidRDefault="003D21F0">
      <w:pPr>
        <w:pStyle w:val="Heading10"/>
        <w:keepNext/>
        <w:keepLines/>
        <w:shd w:val="clear" w:color="auto" w:fill="auto"/>
        <w:jc w:val="both"/>
      </w:pPr>
      <w:bookmarkStart w:id="43" w:name="bookmark42"/>
      <w:bookmarkStart w:id="44" w:name="bookmark43"/>
      <w:r>
        <w:rPr>
          <w:lang w:bidi="lv-LV"/>
        </w:rPr>
        <w:t>21. pants</w:t>
      </w:r>
      <w:bookmarkEnd w:id="43"/>
      <w:bookmarkEnd w:id="44"/>
    </w:p>
    <w:p w14:paraId="29E2B7DA" w14:textId="77777777" w:rsidR="00A7066C" w:rsidRDefault="003D21F0">
      <w:pPr>
        <w:pStyle w:val="BodyText"/>
        <w:shd w:val="clear" w:color="auto" w:fill="auto"/>
        <w:spacing w:after="240"/>
        <w:jc w:val="both"/>
      </w:pPr>
      <w:r>
        <w:rPr>
          <w:lang w:bidi="lv-LV"/>
        </w:rPr>
        <w:t xml:space="preserve">Saskaņā ar koordinācijas komitejas sniegto atļauju tās priekšsēdētājs un EUN izpilddirektors pārstāv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un ir tiesīgs parakstīties organizācijas vārdā.</w:t>
      </w:r>
    </w:p>
    <w:p w14:paraId="79B3F5D7" w14:textId="77777777" w:rsidR="00A7066C" w:rsidRDefault="003D21F0">
      <w:pPr>
        <w:pStyle w:val="Heading10"/>
        <w:keepNext/>
        <w:keepLines/>
        <w:shd w:val="clear" w:color="auto" w:fill="auto"/>
        <w:spacing w:after="60"/>
        <w:jc w:val="center"/>
      </w:pPr>
      <w:bookmarkStart w:id="45" w:name="bookmark44"/>
      <w:bookmarkStart w:id="46" w:name="bookmark45"/>
      <w:r>
        <w:rPr>
          <w:u w:val="none"/>
          <w:lang w:bidi="lv-LV"/>
        </w:rPr>
        <w:t>NOLĪGUMA GROZĪJUMI</w:t>
      </w:r>
      <w:bookmarkEnd w:id="45"/>
      <w:bookmarkEnd w:id="46"/>
    </w:p>
    <w:p w14:paraId="07EB3C89" w14:textId="77777777" w:rsidR="00A7066C" w:rsidRDefault="003D21F0">
      <w:pPr>
        <w:pStyle w:val="Heading10"/>
        <w:keepNext/>
        <w:keepLines/>
        <w:shd w:val="clear" w:color="auto" w:fill="auto"/>
        <w:jc w:val="both"/>
      </w:pPr>
      <w:bookmarkStart w:id="47" w:name="bookmark46"/>
      <w:bookmarkStart w:id="48" w:name="bookmark47"/>
      <w:r>
        <w:rPr>
          <w:lang w:bidi="lv-LV"/>
        </w:rPr>
        <w:t>22. pants</w:t>
      </w:r>
      <w:bookmarkEnd w:id="47"/>
      <w:bookmarkEnd w:id="48"/>
    </w:p>
    <w:p w14:paraId="667DF7F5" w14:textId="77777777" w:rsidR="00A7066C" w:rsidRDefault="003D21F0">
      <w:pPr>
        <w:pStyle w:val="BodyText"/>
        <w:shd w:val="clear" w:color="auto" w:fill="auto"/>
        <w:spacing w:after="240"/>
        <w:jc w:val="both"/>
      </w:pPr>
      <w:r>
        <w:rPr>
          <w:lang w:bidi="lv-LV"/>
        </w:rPr>
        <w:t>Saņemot rakstisku ziņu no šī nolīguma parakstītājiem ar lūgumu veikt grozījumus šajā nolīgumā, koordinācijas komitejas priekšsēdētājs šo ziņu izsniedz visiem parakstītājiem un lūdz viņus paust savu viedokli rakstiski. Ja grozījumiem piekrīt 3/4 no parakstītājiem, tie uzskatāmi par pieņemtiem, bet nolīgums uzskatāms par izmainītu saskaņā ar lūgumu.</w:t>
      </w:r>
    </w:p>
    <w:p w14:paraId="099E67F2" w14:textId="77777777" w:rsidR="00A7066C" w:rsidRDefault="003D21F0">
      <w:pPr>
        <w:pStyle w:val="Heading10"/>
        <w:keepNext/>
        <w:keepLines/>
        <w:shd w:val="clear" w:color="auto" w:fill="auto"/>
        <w:spacing w:after="60"/>
        <w:jc w:val="center"/>
      </w:pPr>
      <w:bookmarkStart w:id="49" w:name="bookmark48"/>
      <w:bookmarkStart w:id="50" w:name="bookmark49"/>
      <w:r>
        <w:rPr>
          <w:u w:val="none"/>
          <w:lang w:bidi="lv-LV"/>
        </w:rPr>
        <w:t>LIKVIDĒŠANA</w:t>
      </w:r>
      <w:bookmarkEnd w:id="49"/>
      <w:bookmarkEnd w:id="50"/>
    </w:p>
    <w:p w14:paraId="1D065EA5" w14:textId="77777777" w:rsidR="00A7066C" w:rsidRDefault="003D21F0">
      <w:pPr>
        <w:pStyle w:val="Heading10"/>
        <w:keepNext/>
        <w:keepLines/>
        <w:shd w:val="clear" w:color="auto" w:fill="auto"/>
        <w:jc w:val="both"/>
      </w:pPr>
      <w:bookmarkStart w:id="51" w:name="bookmark50"/>
      <w:bookmarkStart w:id="52" w:name="bookmark51"/>
      <w:r>
        <w:rPr>
          <w:lang w:bidi="lv-LV"/>
        </w:rPr>
        <w:t>23. pants</w:t>
      </w:r>
      <w:bookmarkEnd w:id="51"/>
      <w:bookmarkEnd w:id="52"/>
    </w:p>
    <w:p w14:paraId="1869AE78" w14:textId="77777777" w:rsidR="00A7066C" w:rsidRDefault="003D21F0">
      <w:pPr>
        <w:pStyle w:val="BodyText"/>
        <w:shd w:val="clear" w:color="auto" w:fill="auto"/>
        <w:spacing w:after="240"/>
        <w:jc w:val="both"/>
      </w:pPr>
      <w:r>
        <w:rPr>
          <w:lang w:bidi="lv-LV"/>
        </w:rPr>
        <w:t xml:space="preserve">Saņemot rakstisku ziņu no šī nolīguma parakstītājiem ar lūgumu likvidēt </w:t>
      </w:r>
      <w:proofErr w:type="spellStart"/>
      <w:r>
        <w:rPr>
          <w:i/>
          <w:lang w:bidi="lv-LV"/>
        </w:rPr>
        <w:t>European</w:t>
      </w:r>
      <w:proofErr w:type="spellEnd"/>
      <w:r>
        <w:rPr>
          <w:i/>
          <w:lang w:bidi="lv-LV"/>
        </w:rPr>
        <w:t xml:space="preserve"> </w:t>
      </w:r>
      <w:proofErr w:type="spellStart"/>
      <w:r>
        <w:rPr>
          <w:i/>
          <w:lang w:bidi="lv-LV"/>
        </w:rPr>
        <w:t>Schoolnet</w:t>
      </w:r>
      <w:proofErr w:type="spellEnd"/>
      <w:r>
        <w:rPr>
          <w:lang w:bidi="lv-LV"/>
        </w:rPr>
        <w:t xml:space="preserve"> konsorciju, koordinācijas komitejas priekšsēdētājs šo ziņu izsniedz visiem parakstītājiem un lūdz viņus paust savu viedokli rakstiski. Ja likvidēšanai piekrīt % parakstītāju, priekšsēdētājs sasauc koordinācijas komitejas sapulci, lai lemtu par likvidēšanas nosacījumiem, tostarp konsorcija aktīvu sadali. Priekšlikums par likvidēšanas nosacījumiem izsniedzams visiem koordinācijas komitejas locekļiem sešas nedēļas pirms konkrētās sapulces.</w:t>
      </w:r>
    </w:p>
    <w:sectPr w:rsidR="00A7066C" w:rsidSect="00861EE0">
      <w:footerReference w:type="default" r:id="rId6"/>
      <w:footerReference w:type="first" r:id="rId7"/>
      <w:pgSz w:w="11900" w:h="16840"/>
      <w:pgMar w:top="851" w:right="1664" w:bottom="1328" w:left="1659"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F8C7B" w14:textId="77777777" w:rsidR="00231EF9" w:rsidRDefault="00231EF9">
      <w:r>
        <w:separator/>
      </w:r>
    </w:p>
  </w:endnote>
  <w:endnote w:type="continuationSeparator" w:id="0">
    <w:p w14:paraId="6C5B06C4" w14:textId="77777777" w:rsidR="00231EF9" w:rsidRDefault="0023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BA"/>
    <w:family w:val="swiss"/>
    <w:pitch w:val="variable"/>
    <w:sig w:usb0="E1002AFF" w:usb1="C0000002" w:usb2="00000008" w:usb3="00000000" w:csb0="000101F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0353" w14:textId="77777777" w:rsidR="00A7066C" w:rsidRDefault="003D21F0">
    <w:pPr>
      <w:spacing w:line="1" w:lineRule="exact"/>
    </w:pPr>
    <w:r>
      <w:rPr>
        <w:noProof/>
        <w:lang w:val="en-GB" w:eastAsia="en-GB" w:bidi="ar-SA"/>
      </w:rPr>
      <mc:AlternateContent>
        <mc:Choice Requires="wps">
          <w:drawing>
            <wp:anchor distT="0" distB="0" distL="0" distR="0" simplePos="0" relativeHeight="62914690" behindDoc="1" locked="0" layoutInCell="1" allowOverlap="1" wp14:anchorId="074E9BCE" wp14:editId="6DBBDEC3">
              <wp:simplePos x="0" y="0"/>
              <wp:positionH relativeFrom="page">
                <wp:posOffset>2830195</wp:posOffset>
              </wp:positionH>
              <wp:positionV relativeFrom="page">
                <wp:posOffset>10094595</wp:posOffset>
              </wp:positionV>
              <wp:extent cx="1896110" cy="237490"/>
              <wp:effectExtent l="0" t="0" r="0" b="0"/>
              <wp:wrapNone/>
              <wp:docPr id="1" name="Shape 1"/>
              <wp:cNvGraphicFramePr/>
              <a:graphic xmlns:a="http://schemas.openxmlformats.org/drawingml/2006/main">
                <a:graphicData uri="http://schemas.microsoft.com/office/word/2010/wordprocessingShape">
                  <wps:wsp>
                    <wps:cNvSpPr txBox="1"/>
                    <wps:spPr>
                      <a:xfrm>
                        <a:off x="0" y="0"/>
                        <a:ext cx="1896110" cy="237490"/>
                      </a:xfrm>
                      <a:prstGeom prst="rect">
                        <a:avLst/>
                      </a:prstGeom>
                      <a:noFill/>
                    </wps:spPr>
                    <wps:txbx>
                      <w:txbxContent>
                        <w:p w14:paraId="5B5DD021" w14:textId="77777777" w:rsidR="00A7066C" w:rsidRDefault="003D21F0">
                          <w:pPr>
                            <w:pStyle w:val="Headerorfooter20"/>
                            <w:shd w:val="clear" w:color="auto" w:fill="auto"/>
                            <w:rPr>
                              <w:sz w:val="19"/>
                              <w:szCs w:val="19"/>
                            </w:rPr>
                          </w:pPr>
                          <w:r>
                            <w:rPr>
                              <w:rFonts w:ascii="Arial" w:eastAsia="Arial" w:hAnsi="Arial" w:cs="Arial"/>
                              <w:sz w:val="19"/>
                              <w:szCs w:val="19"/>
                              <w:lang w:bidi="lv-LV"/>
                            </w:rPr>
                            <w:t>EUN nolīguma 3. rediģētā versija pieņemta</w:t>
                          </w:r>
                        </w:p>
                        <w:p w14:paraId="39067468" w14:textId="77777777" w:rsidR="00A7066C" w:rsidRDefault="003D21F0">
                          <w:pPr>
                            <w:pStyle w:val="Headerorfooter20"/>
                            <w:shd w:val="clear" w:color="auto" w:fill="auto"/>
                            <w:rPr>
                              <w:sz w:val="19"/>
                              <w:szCs w:val="19"/>
                            </w:rPr>
                          </w:pPr>
                          <w:r>
                            <w:rPr>
                              <w:rFonts w:ascii="Arial" w:eastAsia="Arial" w:hAnsi="Arial" w:cs="Arial"/>
                              <w:sz w:val="19"/>
                              <w:szCs w:val="19"/>
                              <w:lang w:bidi="lv-LV"/>
                            </w:rPr>
                            <w:t xml:space="preserve">Lapa </w:t>
                          </w:r>
                          <w:r>
                            <w:rPr>
                              <w:lang w:bidi="lv-LV"/>
                            </w:rPr>
                            <w:fldChar w:fldCharType="begin"/>
                          </w:r>
                          <w:r>
                            <w:rPr>
                              <w:lang w:bidi="lv-LV"/>
                            </w:rPr>
                            <w:instrText xml:space="preserve"> PAGE \* MERGEFORMAT </w:instrText>
                          </w:r>
                          <w:r>
                            <w:rPr>
                              <w:lang w:bidi="lv-LV"/>
                            </w:rPr>
                            <w:fldChar w:fldCharType="separate"/>
                          </w:r>
                          <w:r w:rsidR="00D21A56" w:rsidRPr="00D21A56">
                            <w:rPr>
                              <w:rFonts w:ascii="Arial" w:eastAsia="Arial" w:hAnsi="Arial" w:cs="Arial"/>
                              <w:noProof/>
                              <w:sz w:val="19"/>
                              <w:szCs w:val="19"/>
                              <w:lang w:bidi="lv-LV"/>
                            </w:rPr>
                            <w:t>2</w:t>
                          </w:r>
                          <w:r>
                            <w:rPr>
                              <w:rFonts w:ascii="Arial" w:eastAsia="Arial" w:hAnsi="Arial" w:cs="Arial"/>
                              <w:sz w:val="19"/>
                              <w:szCs w:val="19"/>
                              <w:lang w:bidi="lv-LV"/>
                            </w:rPr>
                            <w:fldChar w:fldCharType="end"/>
                          </w:r>
                          <w:r>
                            <w:rPr>
                              <w:rFonts w:ascii="Arial" w:eastAsia="Arial" w:hAnsi="Arial" w:cs="Arial"/>
                              <w:sz w:val="19"/>
                              <w:szCs w:val="19"/>
                              <w:lang w:bidi="lv-LV"/>
                            </w:rPr>
                            <w:t xml:space="preserve"> no 7</w:t>
                          </w:r>
                        </w:p>
                      </w:txbxContent>
                    </wps:txbx>
                    <wps:bodyPr wrap="none" lIns="0" tIns="0" rIns="0" bIns="0">
                      <a:spAutoFit/>
                    </wps:bodyPr>
                  </wps:wsp>
                </a:graphicData>
              </a:graphic>
            </wp:anchor>
          </w:drawing>
        </mc:Choice>
        <mc:Fallback>
          <w:pict>
            <v:shapetype w14:anchorId="074E9BCE" id="_x0000_t202" coordsize="21600,21600" o:spt="202" path="m,l,21600r21600,l21600,xe">
              <v:stroke joinstyle="miter"/>
              <v:path gradientshapeok="t" o:connecttype="rect"/>
            </v:shapetype>
            <v:shape id="Shape 1" o:spid="_x0000_s1026" type="#_x0000_t202" style="position:absolute;margin-left:222.85pt;margin-top:794.85pt;width:149.3pt;height:18.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" filled="f" stroked="f">
              <v:textbox style="mso-fit-shape-to-text:t" inset="0,0,0,0">
                <w:txbxContent>
                  <w:p w14:paraId="5B5DD021" w14:textId="77777777" w:rsidR="00A7066C" w:rsidRDefault="003D21F0">
                    <w:pPr>
                      <w:pStyle w:val="Headerorfooter20"/>
                      <w:shd w:val="clear" w:color="auto" w:fill="auto"/>
                      <w:rPr>
                        <w:sz w:val="19"/>
                        <w:szCs w:val="19"/>
                      </w:rPr>
                    </w:pPr>
                    <w:r>
                      <w:rPr>
                        <w:rFonts w:ascii="Arial" w:eastAsia="Arial" w:hAnsi="Arial" w:cs="Arial"/>
                        <w:sz w:val="19"/>
                        <w:szCs w:val="19"/>
                        <w:lang w:bidi="lv-LV"/>
                      </w:rPr>
                      <w:t>EUN nolīguma 3. rediģētā versija pieņemta</w:t>
                    </w:r>
                  </w:p>
                  <w:p w14:paraId="39067468" w14:textId="77777777" w:rsidR="00A7066C" w:rsidRDefault="003D21F0">
                    <w:pPr>
                      <w:pStyle w:val="Headerorfooter20"/>
                      <w:shd w:val="clear" w:color="auto" w:fill="auto"/>
                      <w:rPr>
                        <w:sz w:val="19"/>
                        <w:szCs w:val="19"/>
                      </w:rPr>
                    </w:pPr>
                    <w:r>
                      <w:rPr>
                        <w:rFonts w:ascii="Arial" w:eastAsia="Arial" w:hAnsi="Arial" w:cs="Arial"/>
                        <w:sz w:val="19"/>
                        <w:szCs w:val="19"/>
                        <w:lang w:bidi="lv-LV"/>
                      </w:rPr>
                      <w:t xml:space="preserve">Lapa </w:t>
                    </w:r>
                    <w:r>
                      <w:rPr>
                        <w:lang w:bidi="lv-LV"/>
                      </w:rPr>
                      <w:fldChar w:fldCharType="begin"/>
                    </w:r>
                    <w:r>
                      <w:rPr>
                        <w:lang w:bidi="lv-LV"/>
                      </w:rPr>
                      <w:instrText xml:space="preserve"> PAGE \* MERGEFORMAT </w:instrText>
                    </w:r>
                    <w:r>
                      <w:rPr>
                        <w:lang w:bidi="lv-LV"/>
                      </w:rPr>
                      <w:fldChar w:fldCharType="separate"/>
                    </w:r>
                    <w:r w:rsidR="00D21A56" w:rsidRPr="00D21A56">
                      <w:rPr>
                        <w:rFonts w:ascii="Arial" w:eastAsia="Arial" w:hAnsi="Arial" w:cs="Arial"/>
                        <w:noProof/>
                        <w:sz w:val="19"/>
                        <w:szCs w:val="19"/>
                        <w:lang w:bidi="lv-LV"/>
                      </w:rPr>
                      <w:t>2</w:t>
                    </w:r>
                    <w:r>
                      <w:rPr>
                        <w:rFonts w:ascii="Arial" w:eastAsia="Arial" w:hAnsi="Arial" w:cs="Arial"/>
                        <w:sz w:val="19"/>
                        <w:szCs w:val="19"/>
                        <w:lang w:bidi="lv-LV"/>
                      </w:rPr>
                      <w:fldChar w:fldCharType="end"/>
                    </w:r>
                    <w:r>
                      <w:rPr>
                        <w:rFonts w:ascii="Arial" w:eastAsia="Arial" w:hAnsi="Arial" w:cs="Arial"/>
                        <w:sz w:val="19"/>
                        <w:szCs w:val="19"/>
                        <w:lang w:bidi="lv-LV"/>
                      </w:rPr>
                      <w:t xml:space="preserve"> no 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F580" w14:textId="3367E10D" w:rsidR="00D21A56" w:rsidRPr="00D21A56" w:rsidRDefault="00D21A56" w:rsidP="00D21A56">
    <w:pPr>
      <w:jc w:val="both"/>
      <w:rPr>
        <w:sz w:val="22"/>
        <w:szCs w:val="22"/>
      </w:rPr>
    </w:pPr>
    <w:r w:rsidRPr="00D21A56">
      <w:rPr>
        <w:rFonts w:ascii="Times New Roman" w:hAnsi="Times New Roman"/>
        <w:sz w:val="22"/>
        <w:szCs w:val="22"/>
      </w:rPr>
      <w:t>IZMZinop3_090320_EUN</w:t>
    </w:r>
    <w:r w:rsidRPr="00D21A56">
      <w:rPr>
        <w:rFonts w:ascii="Times New Roman" w:hAnsi="Times New Roman"/>
        <w:sz w:val="22"/>
        <w:szCs w:val="22"/>
      </w:rPr>
      <w:t>_LV</w:t>
    </w:r>
    <w:r w:rsidRPr="00D21A56">
      <w:rPr>
        <w:rFonts w:ascii="Times New Roman" w:hAnsi="Times New Roman"/>
        <w:sz w:val="22"/>
        <w:szCs w:val="22"/>
      </w:rPr>
      <w:t xml:space="preserve">; </w:t>
    </w:r>
    <w:r w:rsidRPr="00D21A56">
      <w:rPr>
        <w:rFonts w:ascii="Times New Roman" w:hAnsi="Times New Roman"/>
        <w:sz w:val="22"/>
        <w:szCs w:val="22"/>
      </w:rPr>
      <w:t>Informatīvais ziņojums „</w:t>
    </w:r>
    <w:r w:rsidRPr="00D21A56">
      <w:rPr>
        <w:rFonts w:ascii="Times New Roman" w:hAnsi="Times New Roman"/>
        <w:iCs/>
        <w:sz w:val="22"/>
        <w:szCs w:val="22"/>
      </w:rPr>
      <w:t xml:space="preserve">Par </w:t>
    </w:r>
    <w:r w:rsidRPr="00D21A56">
      <w:rPr>
        <w:rFonts w:ascii="Times New Roman" w:hAnsi="Times New Roman"/>
        <w:sz w:val="22"/>
        <w:szCs w:val="22"/>
      </w:rPr>
      <w:t xml:space="preserve">Izglītības un zinātnes ministrijas dalību </w:t>
    </w:r>
    <w:r w:rsidRPr="00D21A56">
      <w:rPr>
        <w:rFonts w:ascii="Times New Roman" w:hAnsi="Times New Roman"/>
        <w:iCs/>
        <w:sz w:val="22"/>
        <w:szCs w:val="22"/>
      </w:rPr>
      <w:t>Eiropas skolu tīklā”</w:t>
    </w:r>
  </w:p>
  <w:p w14:paraId="051E0945" w14:textId="71CF6D78" w:rsidR="00D21A56" w:rsidRPr="00D21A56" w:rsidRDefault="00D21A56" w:rsidP="00D21A56">
    <w:pPr>
      <w:pStyle w:val="Footer"/>
      <w:jc w:val="both"/>
      <w:rPr>
        <w:rFonts w:ascii="Times New Roman" w:hAnsi="Times New Roman"/>
        <w:sz w:val="22"/>
        <w:szCs w:val="22"/>
      </w:rPr>
    </w:pPr>
  </w:p>
  <w:p w14:paraId="3DA78284" w14:textId="77777777" w:rsidR="00D21A56" w:rsidRPr="00D21A56" w:rsidRDefault="00D21A56" w:rsidP="00D21A56">
    <w:pPr>
      <w:pStyle w:val="Footer"/>
      <w:jc w:val="both"/>
      <w:rPr>
        <w:rFonts w:ascii="Times New Roman" w:hAnsi="Times New Roman"/>
        <w:sz w:val="22"/>
        <w:szCs w:val="22"/>
      </w:rPr>
    </w:pPr>
  </w:p>
  <w:p w14:paraId="2701E0CB" w14:textId="77777777" w:rsidR="00D21A56" w:rsidRDefault="00D21A56" w:rsidP="00D21A56">
    <w:pPr>
      <w:pStyle w:val="Footer"/>
      <w:jc w:val="both"/>
      <w:rPr>
        <w:rFonts w:ascii="Times New Roman" w:hAnsi="Times New Roman"/>
        <w:sz w:val="20"/>
        <w:szCs w:val="20"/>
      </w:rPr>
    </w:pPr>
  </w:p>
  <w:p w14:paraId="0E198C0A" w14:textId="77777777" w:rsidR="00D21A56" w:rsidRDefault="00D21A56" w:rsidP="00D21A56">
    <w:pPr>
      <w:pStyle w:val="Footer"/>
      <w:jc w:val="both"/>
      <w:rPr>
        <w:color w:val="auto"/>
      </w:rPr>
    </w:pPr>
  </w:p>
  <w:p w14:paraId="6793DD08" w14:textId="77777777" w:rsidR="00A7066C" w:rsidRDefault="00A7066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B121" w14:textId="77777777" w:rsidR="00231EF9" w:rsidRDefault="00231EF9"/>
  </w:footnote>
  <w:footnote w:type="continuationSeparator" w:id="0">
    <w:p w14:paraId="0165C2DA" w14:textId="77777777" w:rsidR="00231EF9" w:rsidRDefault="00231E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6C"/>
    <w:rsid w:val="00095376"/>
    <w:rsid w:val="00225FB1"/>
    <w:rsid w:val="00231EF9"/>
    <w:rsid w:val="003766FA"/>
    <w:rsid w:val="003D21F0"/>
    <w:rsid w:val="00536FD6"/>
    <w:rsid w:val="006E7A7D"/>
    <w:rsid w:val="007E072F"/>
    <w:rsid w:val="00861EE0"/>
    <w:rsid w:val="00A7066C"/>
    <w:rsid w:val="00A7258A"/>
    <w:rsid w:val="00B46C3D"/>
    <w:rsid w:val="00D21A56"/>
    <w:rsid w:val="00E44896"/>
    <w:rsid w:val="00E619AD"/>
    <w:rsid w:val="00F056D0"/>
    <w:rsid w:val="00F8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B83D0"/>
  <w15:docId w15:val="{A4AA9D6B-023E-4566-A823-AD0A8F4B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lv-LV"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36"/>
      <w:szCs w:val="36"/>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8"/>
      <w:szCs w:val="28"/>
      <w:u w:val="none"/>
    </w:rPr>
  </w:style>
  <w:style w:type="character" w:customStyle="1" w:styleId="BodyTextChar">
    <w:name w:val="Body Text Char"/>
    <w:basedOn w:val="DefaultParagraphFont"/>
    <w:link w:val="BodyText"/>
    <w:rPr>
      <w:rFonts w:ascii="Arial Narrow" w:eastAsia="Arial Narrow" w:hAnsi="Arial Narrow" w:cs="Arial Narrow"/>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sz w:val="22"/>
      <w:szCs w:val="22"/>
      <w:u w:val="single"/>
    </w:rPr>
  </w:style>
  <w:style w:type="paragraph" w:customStyle="1" w:styleId="Bodytext20">
    <w:name w:val="Body text (2)"/>
    <w:basedOn w:val="Normal"/>
    <w:link w:val="Bodytext2"/>
    <w:pPr>
      <w:shd w:val="clear" w:color="auto" w:fill="FFFFFF"/>
      <w:spacing w:after="3300"/>
    </w:pPr>
    <w:rPr>
      <w:rFonts w:ascii="Arial" w:eastAsia="Arial" w:hAnsi="Arial" w:cs="Arial"/>
      <w:sz w:val="36"/>
      <w:szCs w:val="36"/>
    </w:rPr>
  </w:style>
  <w:style w:type="paragraph" w:customStyle="1" w:styleId="Bodytext30">
    <w:name w:val="Body text (3)"/>
    <w:basedOn w:val="Normal"/>
    <w:link w:val="Bodytext3"/>
    <w:pPr>
      <w:shd w:val="clear" w:color="auto" w:fill="FFFFFF"/>
    </w:pPr>
    <w:rPr>
      <w:rFonts w:ascii="Arial" w:eastAsia="Arial" w:hAnsi="Arial" w:cs="Arial"/>
      <w:sz w:val="28"/>
      <w:szCs w:val="28"/>
    </w:rPr>
  </w:style>
  <w:style w:type="paragraph" w:styleId="BodyText">
    <w:name w:val="Body Text"/>
    <w:basedOn w:val="Normal"/>
    <w:link w:val="BodyTextChar"/>
    <w:qFormat/>
    <w:pPr>
      <w:shd w:val="clear" w:color="auto" w:fill="FFFFFF"/>
      <w:spacing w:after="260"/>
    </w:pPr>
    <w:rPr>
      <w:rFonts w:ascii="Arial Narrow" w:eastAsia="Arial Narrow" w:hAnsi="Arial Narrow" w:cs="Arial Narrow"/>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240"/>
      <w:outlineLvl w:val="0"/>
    </w:pPr>
    <w:rPr>
      <w:rFonts w:ascii="Arial Narrow" w:eastAsia="Arial Narrow" w:hAnsi="Arial Narrow" w:cs="Arial Narrow"/>
      <w:b/>
      <w:bCs/>
      <w:sz w:val="22"/>
      <w:szCs w:val="22"/>
      <w:u w:val="single"/>
    </w:rPr>
  </w:style>
  <w:style w:type="paragraph" w:styleId="Header">
    <w:name w:val="header"/>
    <w:basedOn w:val="Normal"/>
    <w:link w:val="HeaderChar"/>
    <w:uiPriority w:val="99"/>
    <w:unhideWhenUsed/>
    <w:rsid w:val="00861EE0"/>
    <w:pPr>
      <w:tabs>
        <w:tab w:val="center" w:pos="4320"/>
        <w:tab w:val="right" w:pos="8640"/>
      </w:tabs>
    </w:pPr>
  </w:style>
  <w:style w:type="character" w:customStyle="1" w:styleId="HeaderChar">
    <w:name w:val="Header Char"/>
    <w:basedOn w:val="DefaultParagraphFont"/>
    <w:link w:val="Header"/>
    <w:uiPriority w:val="99"/>
    <w:rsid w:val="00861EE0"/>
    <w:rPr>
      <w:color w:val="000000"/>
    </w:rPr>
  </w:style>
  <w:style w:type="paragraph" w:styleId="Footer">
    <w:name w:val="footer"/>
    <w:basedOn w:val="Normal"/>
    <w:link w:val="FooterChar"/>
    <w:uiPriority w:val="99"/>
    <w:unhideWhenUsed/>
    <w:rsid w:val="00861EE0"/>
    <w:pPr>
      <w:tabs>
        <w:tab w:val="center" w:pos="4320"/>
        <w:tab w:val="right" w:pos="8640"/>
      </w:tabs>
    </w:pPr>
  </w:style>
  <w:style w:type="character" w:customStyle="1" w:styleId="FooterChar">
    <w:name w:val="Footer Char"/>
    <w:basedOn w:val="DefaultParagraphFont"/>
    <w:link w:val="Footer"/>
    <w:uiPriority w:val="99"/>
    <w:rsid w:val="00861E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8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1998-02-15</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1998-02-15</dc:title>
  <dc:subject/>
  <dc:creator>Ulf W Lundin</dc:creator>
  <cp:keywords/>
  <cp:lastModifiedBy>Evi Vīka</cp:lastModifiedBy>
  <cp:revision>3</cp:revision>
  <dcterms:created xsi:type="dcterms:W3CDTF">2020-03-09T10:08:00Z</dcterms:created>
  <dcterms:modified xsi:type="dcterms:W3CDTF">2020-03-09T10:31:00Z</dcterms:modified>
</cp:coreProperties>
</file>