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692" w:rsidRPr="00EA02E3" w:rsidRDefault="001D0692" w:rsidP="001D0692">
      <w:pPr>
        <w:spacing w:after="0" w:line="240" w:lineRule="auto"/>
        <w:jc w:val="right"/>
        <w:rPr>
          <w:rFonts w:ascii="Times New Roman" w:hAnsi="Times New Roman" w:cs="Times New Roman"/>
          <w:sz w:val="24"/>
          <w:szCs w:val="24"/>
        </w:rPr>
      </w:pPr>
      <w:r w:rsidRPr="00EA02E3">
        <w:rPr>
          <w:rFonts w:ascii="Times New Roman" w:hAnsi="Times New Roman" w:cs="Times New Roman"/>
          <w:sz w:val="24"/>
          <w:szCs w:val="24"/>
        </w:rPr>
        <w:t>2.pielikums</w:t>
      </w:r>
    </w:p>
    <w:p w:rsidR="00163DD5" w:rsidRPr="00EA02E3" w:rsidRDefault="00B50D1B" w:rsidP="00F470A0">
      <w:pPr>
        <w:spacing w:after="0" w:line="240" w:lineRule="auto"/>
        <w:jc w:val="center"/>
        <w:rPr>
          <w:rFonts w:ascii="Times New Roman" w:hAnsi="Times New Roman" w:cs="Times New Roman"/>
          <w:b/>
          <w:sz w:val="24"/>
          <w:szCs w:val="24"/>
        </w:rPr>
      </w:pPr>
      <w:r w:rsidRPr="00EA02E3">
        <w:rPr>
          <w:rFonts w:ascii="Times New Roman" w:hAnsi="Times New Roman" w:cs="Times New Roman"/>
          <w:b/>
          <w:sz w:val="24"/>
          <w:szCs w:val="24"/>
        </w:rPr>
        <w:t>Izglītības attīstības pamatnostādņu 2014.-2020.gadam</w:t>
      </w:r>
      <w:r w:rsidR="00D74FFB" w:rsidRPr="00EA02E3">
        <w:rPr>
          <w:rFonts w:ascii="Times New Roman" w:hAnsi="Times New Roman" w:cs="Times New Roman"/>
          <w:b/>
          <w:sz w:val="24"/>
          <w:szCs w:val="24"/>
        </w:rPr>
        <w:t xml:space="preserve"> rezultatīvo rādītāju</w:t>
      </w:r>
      <w:r w:rsidRPr="00EA02E3">
        <w:rPr>
          <w:rFonts w:ascii="Times New Roman" w:hAnsi="Times New Roman" w:cs="Times New Roman"/>
          <w:b/>
          <w:sz w:val="24"/>
          <w:szCs w:val="24"/>
        </w:rPr>
        <w:t xml:space="preserve"> sasniegšanas progress</w:t>
      </w:r>
    </w:p>
    <w:p w:rsidR="00F470A0" w:rsidRPr="00EA02E3" w:rsidRDefault="00F470A0" w:rsidP="00F470A0">
      <w:pPr>
        <w:spacing w:after="0" w:line="240" w:lineRule="auto"/>
        <w:jc w:val="center"/>
        <w:rPr>
          <w:rFonts w:ascii="Times New Roman" w:hAnsi="Times New Roman" w:cs="Times New Roman"/>
          <w:b/>
          <w:sz w:val="24"/>
          <w:szCs w:val="24"/>
        </w:rPr>
      </w:pPr>
    </w:p>
    <w:tbl>
      <w:tblPr>
        <w:tblW w:w="5391" w:type="pct"/>
        <w:tblInd w:w="-575" w:type="dxa"/>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2552"/>
        <w:gridCol w:w="3828"/>
        <w:gridCol w:w="1699"/>
        <w:gridCol w:w="1699"/>
        <w:gridCol w:w="1702"/>
        <w:gridCol w:w="4822"/>
      </w:tblGrid>
      <w:tr w:rsidR="00676715" w:rsidRPr="00EA02E3" w:rsidTr="00707A97">
        <w:tc>
          <w:tcPr>
            <w:tcW w:w="783"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ind w:firstLine="300"/>
              <w:jc w:val="center"/>
              <w:rPr>
                <w:rFonts w:ascii="Times New Roman" w:eastAsia="Times New Roman" w:hAnsi="Times New Roman" w:cs="Times New Roman"/>
                <w:b/>
                <w:bCs/>
                <w:sz w:val="24"/>
                <w:szCs w:val="24"/>
                <w:lang w:eastAsia="lv-LV"/>
              </w:rPr>
            </w:pPr>
            <w:r w:rsidRPr="00EA02E3">
              <w:rPr>
                <w:rFonts w:ascii="Times New Roman" w:eastAsia="Times New Roman" w:hAnsi="Times New Roman" w:cs="Times New Roman"/>
                <w:b/>
                <w:bCs/>
                <w:sz w:val="24"/>
                <w:szCs w:val="24"/>
                <w:lang w:eastAsia="lv-LV"/>
              </w:rPr>
              <w:t>Mērķis</w:t>
            </w:r>
          </w:p>
        </w:tc>
        <w:tc>
          <w:tcPr>
            <w:tcW w:w="4217" w:type="pct"/>
            <w:gridSpan w:val="5"/>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ind w:firstLine="300"/>
              <w:jc w:val="center"/>
              <w:rPr>
                <w:rFonts w:ascii="Times New Roman" w:eastAsia="Times New Roman" w:hAnsi="Times New Roman" w:cs="Times New Roman"/>
                <w:b/>
                <w:bCs/>
                <w:sz w:val="24"/>
                <w:szCs w:val="24"/>
                <w:lang w:eastAsia="lv-LV"/>
              </w:rPr>
            </w:pPr>
            <w:r w:rsidRPr="00EA02E3">
              <w:rPr>
                <w:rFonts w:ascii="Times New Roman" w:eastAsia="Times New Roman" w:hAnsi="Times New Roman" w:cs="Times New Roman"/>
                <w:b/>
                <w:bCs/>
                <w:sz w:val="24"/>
                <w:szCs w:val="24"/>
                <w:lang w:eastAsia="lv-LV"/>
              </w:rPr>
              <w:t>1.</w:t>
            </w:r>
            <w:r w:rsidRPr="00EA02E3">
              <w:rPr>
                <w:rFonts w:ascii="Times New Roman" w:eastAsia="Times New Roman" w:hAnsi="Times New Roman" w:cs="Times New Roman"/>
                <w:sz w:val="24"/>
                <w:szCs w:val="24"/>
                <w:lang w:eastAsia="lv-LV"/>
              </w:rPr>
              <w:t> </w:t>
            </w:r>
            <w:r w:rsidRPr="00EA02E3">
              <w:rPr>
                <w:rFonts w:ascii="Times New Roman" w:eastAsia="Times New Roman" w:hAnsi="Times New Roman" w:cs="Times New Roman"/>
                <w:b/>
                <w:bCs/>
                <w:sz w:val="24"/>
                <w:szCs w:val="24"/>
                <w:lang w:eastAsia="lv-LV"/>
              </w:rPr>
              <w:t>Paaugstināt izglītības vides kvalitāti, veicot satura pilnveidi un attīstot atbilstošu infrastruktūru.</w:t>
            </w:r>
          </w:p>
        </w:tc>
      </w:tr>
      <w:tr w:rsidR="00676715" w:rsidRPr="00EA02E3" w:rsidTr="00707A97">
        <w:tc>
          <w:tcPr>
            <w:tcW w:w="783"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ind w:firstLine="300"/>
              <w:jc w:val="center"/>
              <w:rPr>
                <w:rFonts w:ascii="Times New Roman" w:eastAsia="Times New Roman" w:hAnsi="Times New Roman" w:cs="Times New Roman"/>
                <w:b/>
                <w:bCs/>
                <w:sz w:val="24"/>
                <w:szCs w:val="24"/>
                <w:lang w:eastAsia="lv-LV"/>
              </w:rPr>
            </w:pPr>
            <w:r w:rsidRPr="00EA02E3">
              <w:rPr>
                <w:rFonts w:ascii="Times New Roman" w:eastAsia="Times New Roman" w:hAnsi="Times New Roman" w:cs="Times New Roman"/>
                <w:b/>
                <w:bCs/>
                <w:sz w:val="24"/>
                <w:szCs w:val="24"/>
                <w:lang w:eastAsia="lv-LV"/>
              </w:rPr>
              <w:t>Politikas rezultāts</w:t>
            </w:r>
          </w:p>
        </w:tc>
        <w:tc>
          <w:tcPr>
            <w:tcW w:w="1174"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ind w:firstLine="300"/>
              <w:jc w:val="center"/>
              <w:rPr>
                <w:rFonts w:ascii="Times New Roman" w:eastAsia="Times New Roman" w:hAnsi="Times New Roman" w:cs="Times New Roman"/>
                <w:b/>
                <w:bCs/>
                <w:sz w:val="24"/>
                <w:szCs w:val="24"/>
                <w:lang w:eastAsia="lv-LV"/>
              </w:rPr>
            </w:pPr>
            <w:r w:rsidRPr="00EA02E3">
              <w:rPr>
                <w:rFonts w:ascii="Times New Roman" w:eastAsia="Times New Roman" w:hAnsi="Times New Roman" w:cs="Times New Roman"/>
                <w:b/>
                <w:bCs/>
                <w:sz w:val="24"/>
                <w:szCs w:val="24"/>
                <w:lang w:eastAsia="lv-LV"/>
              </w:rPr>
              <w:t>Rezultatīvais rādītājs</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740CA8">
            <w:pPr>
              <w:spacing w:after="0" w:line="240" w:lineRule="auto"/>
              <w:jc w:val="center"/>
              <w:rPr>
                <w:rFonts w:ascii="Times New Roman" w:eastAsia="Times New Roman" w:hAnsi="Times New Roman" w:cs="Times New Roman"/>
                <w:b/>
                <w:bCs/>
                <w:sz w:val="24"/>
                <w:szCs w:val="24"/>
                <w:lang w:eastAsia="lv-LV"/>
              </w:rPr>
            </w:pPr>
            <w:r w:rsidRPr="00EA02E3">
              <w:rPr>
                <w:rFonts w:ascii="Times New Roman" w:eastAsia="Times New Roman" w:hAnsi="Times New Roman" w:cs="Times New Roman"/>
                <w:b/>
                <w:bCs/>
                <w:sz w:val="24"/>
                <w:szCs w:val="24"/>
                <w:lang w:eastAsia="lv-LV"/>
              </w:rPr>
              <w:t>Bāzes vērtība, gads</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740CA8">
            <w:pPr>
              <w:spacing w:after="0" w:line="240" w:lineRule="auto"/>
              <w:jc w:val="center"/>
              <w:rPr>
                <w:rFonts w:ascii="Times New Roman" w:eastAsia="Times New Roman" w:hAnsi="Times New Roman" w:cs="Times New Roman"/>
                <w:b/>
                <w:bCs/>
                <w:sz w:val="24"/>
                <w:szCs w:val="24"/>
                <w:lang w:eastAsia="lv-LV"/>
              </w:rPr>
            </w:pPr>
            <w:r w:rsidRPr="00EA02E3">
              <w:rPr>
                <w:rFonts w:ascii="Times New Roman" w:eastAsia="Times New Roman" w:hAnsi="Times New Roman" w:cs="Times New Roman"/>
                <w:b/>
                <w:bCs/>
                <w:sz w:val="24"/>
                <w:szCs w:val="24"/>
                <w:lang w:eastAsia="lv-LV"/>
              </w:rPr>
              <w:t>2017.gads</w:t>
            </w:r>
          </w:p>
          <w:p w:rsidR="00676715" w:rsidRPr="00EA02E3" w:rsidRDefault="00676715" w:rsidP="00740CA8">
            <w:pPr>
              <w:spacing w:after="0" w:line="240" w:lineRule="auto"/>
              <w:jc w:val="center"/>
              <w:rPr>
                <w:rFonts w:ascii="Times New Roman" w:eastAsia="Times New Roman" w:hAnsi="Times New Roman" w:cs="Times New Roman"/>
                <w:b/>
                <w:bCs/>
                <w:sz w:val="24"/>
                <w:szCs w:val="24"/>
                <w:lang w:eastAsia="lv-LV"/>
              </w:rPr>
            </w:pPr>
            <w:r w:rsidRPr="00EA02E3">
              <w:rPr>
                <w:rFonts w:ascii="Times New Roman" w:eastAsia="Times New Roman" w:hAnsi="Times New Roman" w:cs="Times New Roman"/>
                <w:b/>
                <w:bCs/>
                <w:sz w:val="24"/>
                <w:szCs w:val="24"/>
                <w:lang w:eastAsia="lv-LV"/>
              </w:rPr>
              <w:t>(plānotais)</w:t>
            </w:r>
          </w:p>
        </w:tc>
        <w:tc>
          <w:tcPr>
            <w:tcW w:w="522"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740CA8">
            <w:pPr>
              <w:spacing w:after="0" w:line="240" w:lineRule="auto"/>
              <w:jc w:val="center"/>
              <w:rPr>
                <w:rFonts w:ascii="Times New Roman" w:eastAsia="Times New Roman" w:hAnsi="Times New Roman" w:cs="Times New Roman"/>
                <w:b/>
                <w:bCs/>
                <w:sz w:val="24"/>
                <w:szCs w:val="24"/>
                <w:lang w:eastAsia="lv-LV"/>
              </w:rPr>
            </w:pPr>
            <w:r w:rsidRPr="00EA02E3">
              <w:rPr>
                <w:rFonts w:ascii="Times New Roman" w:eastAsia="Times New Roman" w:hAnsi="Times New Roman" w:cs="Times New Roman"/>
                <w:b/>
                <w:bCs/>
                <w:sz w:val="24"/>
                <w:szCs w:val="24"/>
                <w:lang w:eastAsia="lv-LV"/>
              </w:rPr>
              <w:t>2020.gads</w:t>
            </w:r>
          </w:p>
          <w:p w:rsidR="00676715" w:rsidRPr="00EA02E3" w:rsidRDefault="00676715" w:rsidP="00280C06">
            <w:pPr>
              <w:spacing w:after="0" w:line="240" w:lineRule="auto"/>
              <w:jc w:val="center"/>
              <w:rPr>
                <w:rFonts w:ascii="Times New Roman" w:eastAsia="Times New Roman" w:hAnsi="Times New Roman" w:cs="Times New Roman"/>
                <w:b/>
                <w:bCs/>
                <w:sz w:val="24"/>
                <w:szCs w:val="24"/>
                <w:lang w:eastAsia="lv-LV"/>
              </w:rPr>
            </w:pPr>
            <w:r w:rsidRPr="00EA02E3">
              <w:rPr>
                <w:rFonts w:ascii="Times New Roman" w:eastAsia="Times New Roman" w:hAnsi="Times New Roman" w:cs="Times New Roman"/>
                <w:b/>
                <w:bCs/>
                <w:sz w:val="24"/>
                <w:szCs w:val="24"/>
                <w:lang w:eastAsia="lv-LV"/>
              </w:rPr>
              <w:t>(plānotais)</w:t>
            </w:r>
          </w:p>
        </w:tc>
        <w:tc>
          <w:tcPr>
            <w:tcW w:w="1478" w:type="pct"/>
            <w:tcBorders>
              <w:top w:val="outset" w:sz="6" w:space="0" w:color="414142"/>
              <w:left w:val="outset" w:sz="6" w:space="0" w:color="414142"/>
              <w:bottom w:val="outset" w:sz="6" w:space="0" w:color="414142"/>
              <w:right w:val="outset" w:sz="6" w:space="0" w:color="414142"/>
            </w:tcBorders>
            <w:shd w:val="clear" w:color="auto" w:fill="auto"/>
            <w:vAlign w:val="center"/>
          </w:tcPr>
          <w:p w:rsidR="00676715" w:rsidRPr="00EA02E3" w:rsidRDefault="00676715" w:rsidP="00A16E1B">
            <w:pPr>
              <w:spacing w:after="0" w:line="240" w:lineRule="auto"/>
              <w:ind w:hanging="29"/>
              <w:jc w:val="center"/>
              <w:rPr>
                <w:rFonts w:ascii="Times New Roman" w:eastAsia="Times New Roman" w:hAnsi="Times New Roman" w:cs="Times New Roman"/>
                <w:b/>
                <w:bCs/>
                <w:sz w:val="24"/>
                <w:szCs w:val="24"/>
                <w:lang w:eastAsia="lv-LV"/>
              </w:rPr>
            </w:pPr>
            <w:r w:rsidRPr="00EA02E3">
              <w:rPr>
                <w:rFonts w:ascii="Times New Roman" w:eastAsia="Times New Roman" w:hAnsi="Times New Roman" w:cs="Times New Roman"/>
                <w:b/>
                <w:bCs/>
                <w:sz w:val="24"/>
                <w:szCs w:val="24"/>
                <w:lang w:eastAsia="lv-LV"/>
              </w:rPr>
              <w:t xml:space="preserve">Rādītāja sasniegšanas progress </w:t>
            </w:r>
          </w:p>
          <w:p w:rsidR="00676715" w:rsidRPr="00EA02E3" w:rsidRDefault="00676715" w:rsidP="0074683F">
            <w:pPr>
              <w:spacing w:after="0" w:line="240" w:lineRule="auto"/>
              <w:ind w:hanging="29"/>
              <w:jc w:val="center"/>
              <w:rPr>
                <w:rFonts w:ascii="Times New Roman" w:eastAsia="Times New Roman" w:hAnsi="Times New Roman" w:cs="Times New Roman"/>
                <w:b/>
                <w:bCs/>
                <w:sz w:val="24"/>
                <w:szCs w:val="24"/>
                <w:lang w:eastAsia="lv-LV"/>
              </w:rPr>
            </w:pPr>
            <w:r w:rsidRPr="00EA02E3">
              <w:rPr>
                <w:rFonts w:ascii="Times New Roman" w:eastAsia="Times New Roman" w:hAnsi="Times New Roman" w:cs="Times New Roman"/>
                <w:b/>
                <w:bCs/>
                <w:sz w:val="24"/>
                <w:szCs w:val="24"/>
                <w:lang w:eastAsia="lv-LV"/>
              </w:rPr>
              <w:t>(2017.)</w:t>
            </w:r>
          </w:p>
        </w:tc>
      </w:tr>
      <w:tr w:rsidR="00676715" w:rsidRPr="00EA02E3" w:rsidTr="00707A97">
        <w:tc>
          <w:tcPr>
            <w:tcW w:w="5000" w:type="pct"/>
            <w:gridSpan w:val="6"/>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rPr>
                <w:rFonts w:ascii="Times New Roman" w:eastAsia="Times New Roman" w:hAnsi="Times New Roman" w:cs="Times New Roman"/>
                <w:b/>
                <w:bCs/>
                <w:sz w:val="24"/>
                <w:szCs w:val="24"/>
                <w:lang w:eastAsia="lv-LV"/>
              </w:rPr>
            </w:pPr>
            <w:r w:rsidRPr="00EA02E3">
              <w:rPr>
                <w:rFonts w:ascii="Times New Roman" w:eastAsia="Times New Roman" w:hAnsi="Times New Roman" w:cs="Times New Roman"/>
                <w:b/>
                <w:bCs/>
                <w:sz w:val="24"/>
                <w:szCs w:val="24"/>
                <w:lang w:eastAsia="lv-LV"/>
              </w:rPr>
              <w:t>Rīcības virziens: 1.1. Uz zināšanu sabiedrībā pieprasītām kompetencēm orientēta, radošumu, inovāciju un veselīga dzīves veida veicinoša izglītības satura pilnveide</w:t>
            </w:r>
          </w:p>
        </w:tc>
      </w:tr>
      <w:tr w:rsidR="00676715" w:rsidRPr="00EA02E3" w:rsidTr="00707A97">
        <w:tc>
          <w:tcPr>
            <w:tcW w:w="783" w:type="pct"/>
            <w:vMerge w:val="restar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Paaugstinās izglītības satura kvalitāte.</w:t>
            </w:r>
          </w:p>
        </w:tc>
        <w:tc>
          <w:tcPr>
            <w:tcW w:w="1174"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Skolēni ar augstiem mācību rezultātiem (skolēni 15 gadu vecumā; PISA 5. un 6.līmenis), % lasītprasmē, matemātikā, dabaszinātnēs.</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4,2%, 8%, 4,3%</w:t>
            </w:r>
            <w:r w:rsidRPr="00EA02E3">
              <w:rPr>
                <w:rFonts w:ascii="Times New Roman" w:eastAsia="Times New Roman" w:hAnsi="Times New Roman" w:cs="Times New Roman"/>
                <w:sz w:val="24"/>
                <w:szCs w:val="24"/>
                <w:lang w:eastAsia="lv-LV"/>
              </w:rPr>
              <w:br/>
              <w:t>(2012)</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4,5%, 8%, 5,5%</w:t>
            </w:r>
          </w:p>
        </w:tc>
        <w:tc>
          <w:tcPr>
            <w:tcW w:w="522"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7%, 8%, 8%</w:t>
            </w:r>
          </w:p>
        </w:tc>
        <w:tc>
          <w:tcPr>
            <w:tcW w:w="1478" w:type="pct"/>
            <w:tcBorders>
              <w:top w:val="outset" w:sz="6" w:space="0" w:color="414142"/>
              <w:left w:val="outset" w:sz="6" w:space="0" w:color="414142"/>
              <w:bottom w:val="outset" w:sz="6" w:space="0" w:color="414142"/>
              <w:right w:val="outset" w:sz="6" w:space="0" w:color="414142"/>
            </w:tcBorders>
            <w:shd w:val="clear" w:color="auto" w:fill="auto"/>
            <w:vAlign w:val="center"/>
          </w:tcPr>
          <w:p w:rsidR="00676715" w:rsidRPr="00EA02E3" w:rsidRDefault="00676715" w:rsidP="009569F3">
            <w:pPr>
              <w:spacing w:after="0" w:line="240" w:lineRule="auto"/>
              <w:ind w:hanging="29"/>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4,3%; 5,1%; 3,8%</w:t>
            </w:r>
          </w:p>
          <w:p w:rsidR="00676715" w:rsidRPr="00EA02E3" w:rsidRDefault="00676715" w:rsidP="009569F3">
            <w:pPr>
              <w:spacing w:after="0" w:line="240" w:lineRule="auto"/>
              <w:ind w:hanging="29"/>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(PISA 2015 dati)</w:t>
            </w:r>
          </w:p>
          <w:p w:rsidR="00676715" w:rsidRPr="00EA02E3" w:rsidRDefault="00676715" w:rsidP="009569F3">
            <w:pPr>
              <w:spacing w:after="0" w:line="240" w:lineRule="auto"/>
              <w:ind w:hanging="29"/>
              <w:jc w:val="center"/>
              <w:rPr>
                <w:rFonts w:ascii="Times New Roman" w:eastAsia="Times New Roman" w:hAnsi="Times New Roman" w:cs="Times New Roman"/>
                <w:sz w:val="24"/>
                <w:szCs w:val="24"/>
                <w:lang w:eastAsia="lv-LV"/>
              </w:rPr>
            </w:pPr>
          </w:p>
        </w:tc>
      </w:tr>
      <w:tr w:rsidR="00676715" w:rsidRPr="00EA02E3" w:rsidTr="00707A97">
        <w:tc>
          <w:tcPr>
            <w:tcW w:w="783" w:type="pct"/>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jc w:val="both"/>
              <w:rPr>
                <w:rFonts w:ascii="Times New Roman" w:eastAsia="Times New Roman" w:hAnsi="Times New Roman" w:cs="Times New Roman"/>
                <w:sz w:val="24"/>
                <w:szCs w:val="24"/>
                <w:lang w:eastAsia="lv-LV"/>
              </w:rPr>
            </w:pPr>
          </w:p>
        </w:tc>
        <w:tc>
          <w:tcPr>
            <w:tcW w:w="1174"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Skolēni ar zemiem mācību rezultātiem (15 gadu vecumā; PISA 1. un zemāks līmenis), % lasītprasmē, matemātikā, dabaszinātnēs.</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17%, 20%, 12,3%</w:t>
            </w:r>
            <w:r w:rsidRPr="00EA02E3">
              <w:rPr>
                <w:rFonts w:ascii="Times New Roman" w:eastAsia="Times New Roman" w:hAnsi="Times New Roman" w:cs="Times New Roman"/>
                <w:sz w:val="24"/>
                <w:szCs w:val="24"/>
                <w:lang w:eastAsia="lv-LV"/>
              </w:rPr>
              <w:br/>
              <w:t>(2012)</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16%, 20%, 12%</w:t>
            </w:r>
          </w:p>
        </w:tc>
        <w:tc>
          <w:tcPr>
            <w:tcW w:w="522"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13%, 15%, 10%</w:t>
            </w:r>
          </w:p>
        </w:tc>
        <w:tc>
          <w:tcPr>
            <w:tcW w:w="1478" w:type="pct"/>
            <w:tcBorders>
              <w:top w:val="outset" w:sz="6" w:space="0" w:color="414142"/>
              <w:left w:val="outset" w:sz="6" w:space="0" w:color="414142"/>
              <w:bottom w:val="outset" w:sz="6" w:space="0" w:color="414142"/>
              <w:right w:val="outset" w:sz="6" w:space="0" w:color="414142"/>
            </w:tcBorders>
            <w:shd w:val="clear" w:color="auto" w:fill="auto"/>
            <w:vAlign w:val="center"/>
          </w:tcPr>
          <w:p w:rsidR="00676715" w:rsidRPr="00EA02E3" w:rsidRDefault="00676715" w:rsidP="000B5404">
            <w:pPr>
              <w:spacing w:after="0" w:line="240" w:lineRule="auto"/>
              <w:ind w:hanging="29"/>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17,7%; 21,4%; 17,2%</w:t>
            </w:r>
          </w:p>
          <w:p w:rsidR="00676715" w:rsidRPr="00EA02E3" w:rsidRDefault="00676715" w:rsidP="000B5404">
            <w:pPr>
              <w:spacing w:after="0" w:line="240" w:lineRule="auto"/>
              <w:ind w:hanging="29"/>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(PISA 2015 dati)</w:t>
            </w:r>
          </w:p>
        </w:tc>
      </w:tr>
      <w:tr w:rsidR="00676715" w:rsidRPr="00EA02E3" w:rsidTr="00707A97">
        <w:tc>
          <w:tcPr>
            <w:tcW w:w="783" w:type="pct"/>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jc w:val="both"/>
              <w:rPr>
                <w:rFonts w:ascii="Times New Roman" w:eastAsia="Times New Roman" w:hAnsi="Times New Roman" w:cs="Times New Roman"/>
                <w:sz w:val="24"/>
                <w:szCs w:val="24"/>
                <w:lang w:eastAsia="lv-LV"/>
              </w:rPr>
            </w:pPr>
          </w:p>
        </w:tc>
        <w:tc>
          <w:tcPr>
            <w:tcW w:w="1174"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Pilnveidota nacionālās kvalifikācijas ietvarstruktūra profesionālajā izglītībā saistībā ar Eiropas kvalifikāciju ietvarstruktūras modeli.</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1</w:t>
            </w:r>
            <w:r w:rsidRPr="00EA02E3">
              <w:rPr>
                <w:rFonts w:ascii="Times New Roman" w:eastAsia="Times New Roman" w:hAnsi="Times New Roman" w:cs="Times New Roman"/>
                <w:sz w:val="24"/>
                <w:szCs w:val="24"/>
                <w:lang w:eastAsia="lv-LV"/>
              </w:rPr>
              <w:br/>
              <w:t>(2013)</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1</w:t>
            </w:r>
          </w:p>
        </w:tc>
        <w:tc>
          <w:tcPr>
            <w:tcW w:w="522"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1</w:t>
            </w:r>
          </w:p>
        </w:tc>
        <w:tc>
          <w:tcPr>
            <w:tcW w:w="1478" w:type="pct"/>
            <w:tcBorders>
              <w:top w:val="outset" w:sz="6" w:space="0" w:color="414142"/>
              <w:left w:val="outset" w:sz="6" w:space="0" w:color="414142"/>
              <w:bottom w:val="outset" w:sz="6" w:space="0" w:color="414142"/>
              <w:right w:val="outset" w:sz="6" w:space="0" w:color="414142"/>
            </w:tcBorders>
            <w:shd w:val="clear" w:color="auto" w:fill="auto"/>
            <w:vAlign w:val="center"/>
          </w:tcPr>
          <w:p w:rsidR="00676715" w:rsidRPr="00EA02E3"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1</w:t>
            </w:r>
          </w:p>
        </w:tc>
      </w:tr>
      <w:tr w:rsidR="00676715" w:rsidRPr="00EA02E3" w:rsidTr="00707A97">
        <w:tc>
          <w:tcPr>
            <w:tcW w:w="783"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DC49F3">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Izstrādāts un ieviests jauns, kompetencēs balstīts vispārējās izglītības saturs.</w:t>
            </w:r>
          </w:p>
        </w:tc>
        <w:tc>
          <w:tcPr>
            <w:tcW w:w="1174"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DC49F3">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Izstrādāts, aprobēts, ieviests jauns vispārējās izglītības standarts.</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DC49F3">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DC49F3">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1</w:t>
            </w:r>
          </w:p>
        </w:tc>
        <w:tc>
          <w:tcPr>
            <w:tcW w:w="522"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DC49F3">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1</w:t>
            </w:r>
          </w:p>
        </w:tc>
        <w:tc>
          <w:tcPr>
            <w:tcW w:w="1478" w:type="pct"/>
            <w:tcBorders>
              <w:top w:val="outset" w:sz="6" w:space="0" w:color="414142"/>
              <w:left w:val="outset" w:sz="6" w:space="0" w:color="414142"/>
              <w:bottom w:val="outset" w:sz="6" w:space="0" w:color="414142"/>
              <w:right w:val="outset" w:sz="6" w:space="0" w:color="414142"/>
            </w:tcBorders>
            <w:shd w:val="clear" w:color="auto" w:fill="auto"/>
            <w:vAlign w:val="center"/>
          </w:tcPr>
          <w:p w:rsidR="0016678C" w:rsidRDefault="0016678C" w:rsidP="0016678C">
            <w:pPr>
              <w:spacing w:after="0" w:line="240" w:lineRule="auto"/>
              <w:ind w:firstLine="300"/>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2017.gadā jaunais saturs tika izstrādāts un nodots publiskajai apspriešanai; vienlaikus tika uzsākta tā aprobācija 100 vispārējās izglītības iestādēs. Pēc valsts pirmsskolas izglītības vadlīniju, pamatizglītības standarta un valsts vidējās izglītības standarta apstiprināšanas MK</w:t>
            </w:r>
          </w:p>
          <w:p w:rsidR="00676715" w:rsidRPr="00EA02E3" w:rsidRDefault="00CE4E68" w:rsidP="003C4743">
            <w:pPr>
              <w:spacing w:after="0" w:line="240" w:lineRule="auto"/>
              <w:ind w:firstLine="300"/>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009A49B1">
              <w:rPr>
                <w:rFonts w:ascii="Times New Roman" w:eastAsia="Times New Roman" w:hAnsi="Times New Roman" w:cs="Times New Roman"/>
                <w:sz w:val="24"/>
                <w:szCs w:val="24"/>
                <w:lang w:eastAsia="lv-LV"/>
              </w:rPr>
              <w:t xml:space="preserve">akāpeniski </w:t>
            </w:r>
            <w:r w:rsidR="003C4743">
              <w:rPr>
                <w:rFonts w:ascii="Times New Roman" w:eastAsia="Times New Roman" w:hAnsi="Times New Roman" w:cs="Times New Roman"/>
                <w:sz w:val="24"/>
                <w:szCs w:val="24"/>
                <w:lang w:eastAsia="lv-LV"/>
              </w:rPr>
              <w:t>tiks uzsākta</w:t>
            </w:r>
            <w:r w:rsidR="0016678C" w:rsidRPr="00EA02E3">
              <w:rPr>
                <w:rFonts w:ascii="Times New Roman" w:eastAsia="Times New Roman" w:hAnsi="Times New Roman" w:cs="Times New Roman"/>
                <w:sz w:val="24"/>
                <w:szCs w:val="24"/>
                <w:lang w:eastAsia="lv-LV"/>
              </w:rPr>
              <w:t xml:space="preserve"> jaunā satura ieviešan</w:t>
            </w:r>
            <w:r w:rsidR="003C4743">
              <w:rPr>
                <w:rFonts w:ascii="Times New Roman" w:eastAsia="Times New Roman" w:hAnsi="Times New Roman" w:cs="Times New Roman"/>
                <w:sz w:val="24"/>
                <w:szCs w:val="24"/>
                <w:lang w:eastAsia="lv-LV"/>
              </w:rPr>
              <w:t>a</w:t>
            </w:r>
            <w:r w:rsidR="0016678C">
              <w:rPr>
                <w:rFonts w:ascii="Times New Roman" w:eastAsia="Times New Roman" w:hAnsi="Times New Roman" w:cs="Times New Roman"/>
                <w:sz w:val="24"/>
                <w:szCs w:val="24"/>
                <w:lang w:eastAsia="lv-LV"/>
              </w:rPr>
              <w:t>.</w:t>
            </w:r>
          </w:p>
        </w:tc>
      </w:tr>
      <w:tr w:rsidR="00676715" w:rsidRPr="00EA02E3" w:rsidTr="00707A97">
        <w:tc>
          <w:tcPr>
            <w:tcW w:w="783"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D52D6E">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Nodrošināts finansējums mācību līdzekļu iegādei.</w:t>
            </w:r>
            <w:r w:rsidRPr="00EA02E3">
              <w:rPr>
                <w:rFonts w:ascii="Times New Roman" w:eastAsia="Times New Roman" w:hAnsi="Times New Roman" w:cs="Times New Roman"/>
                <w:sz w:val="24"/>
                <w:szCs w:val="24"/>
                <w:vertAlign w:val="superscript"/>
                <w:lang w:eastAsia="lv-LV"/>
              </w:rPr>
              <w:t>22</w:t>
            </w:r>
          </w:p>
        </w:tc>
        <w:tc>
          <w:tcPr>
            <w:tcW w:w="1174"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D52D6E">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Finansējuma apmērs uz vienu izglītojamo.</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E4E68">
            <w:pPr>
              <w:spacing w:after="0" w:line="240" w:lineRule="auto"/>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EUR 12,8/</w:t>
            </w:r>
            <w:proofErr w:type="spellStart"/>
            <w:r w:rsidRPr="00EA02E3">
              <w:rPr>
                <w:rFonts w:ascii="Times New Roman" w:eastAsia="Times New Roman" w:hAnsi="Times New Roman" w:cs="Times New Roman"/>
                <w:sz w:val="24"/>
                <w:szCs w:val="24"/>
                <w:lang w:eastAsia="lv-LV"/>
              </w:rPr>
              <w:t>izgl</w:t>
            </w:r>
            <w:proofErr w:type="spellEnd"/>
            <w:r w:rsidRPr="00EA02E3">
              <w:rPr>
                <w:rFonts w:ascii="Times New Roman" w:eastAsia="Times New Roman" w:hAnsi="Times New Roman" w:cs="Times New Roman"/>
                <w:sz w:val="24"/>
                <w:szCs w:val="24"/>
                <w:lang w:eastAsia="lv-LV"/>
              </w:rPr>
              <w:t>.</w:t>
            </w:r>
            <w:r w:rsidRPr="00EA02E3">
              <w:rPr>
                <w:rFonts w:ascii="Times New Roman" w:eastAsia="Times New Roman" w:hAnsi="Times New Roman" w:cs="Times New Roman"/>
                <w:sz w:val="24"/>
                <w:szCs w:val="24"/>
                <w:lang w:eastAsia="lv-LV"/>
              </w:rPr>
              <w:br/>
              <w:t>(2013)</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D52D6E">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EUR 20/</w:t>
            </w:r>
            <w:proofErr w:type="spellStart"/>
            <w:r w:rsidRPr="00EA02E3">
              <w:rPr>
                <w:rFonts w:ascii="Times New Roman" w:eastAsia="Times New Roman" w:hAnsi="Times New Roman" w:cs="Times New Roman"/>
                <w:sz w:val="24"/>
                <w:szCs w:val="24"/>
                <w:lang w:eastAsia="lv-LV"/>
              </w:rPr>
              <w:t>izgl</w:t>
            </w:r>
            <w:proofErr w:type="spellEnd"/>
            <w:r w:rsidRPr="00EA02E3">
              <w:rPr>
                <w:rFonts w:ascii="Times New Roman" w:eastAsia="Times New Roman" w:hAnsi="Times New Roman" w:cs="Times New Roman"/>
                <w:sz w:val="24"/>
                <w:szCs w:val="24"/>
                <w:lang w:eastAsia="lv-LV"/>
              </w:rPr>
              <w:t>.</w:t>
            </w:r>
          </w:p>
        </w:tc>
        <w:tc>
          <w:tcPr>
            <w:tcW w:w="522"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D52D6E">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EUR 20/</w:t>
            </w:r>
            <w:proofErr w:type="spellStart"/>
            <w:r w:rsidRPr="00EA02E3">
              <w:rPr>
                <w:rFonts w:ascii="Times New Roman" w:eastAsia="Times New Roman" w:hAnsi="Times New Roman" w:cs="Times New Roman"/>
                <w:sz w:val="24"/>
                <w:szCs w:val="24"/>
                <w:lang w:eastAsia="lv-LV"/>
              </w:rPr>
              <w:t>izgl</w:t>
            </w:r>
            <w:proofErr w:type="spellEnd"/>
            <w:r w:rsidRPr="00EA02E3">
              <w:rPr>
                <w:rFonts w:ascii="Times New Roman" w:eastAsia="Times New Roman" w:hAnsi="Times New Roman" w:cs="Times New Roman"/>
                <w:sz w:val="24"/>
                <w:szCs w:val="24"/>
                <w:lang w:eastAsia="lv-LV"/>
              </w:rPr>
              <w:t>.</w:t>
            </w:r>
          </w:p>
        </w:tc>
        <w:tc>
          <w:tcPr>
            <w:tcW w:w="1478" w:type="pct"/>
            <w:tcBorders>
              <w:top w:val="outset" w:sz="6" w:space="0" w:color="414142"/>
              <w:left w:val="outset" w:sz="6" w:space="0" w:color="414142"/>
              <w:bottom w:val="outset" w:sz="6" w:space="0" w:color="414142"/>
              <w:right w:val="outset" w:sz="6" w:space="0" w:color="414142"/>
            </w:tcBorders>
            <w:shd w:val="clear" w:color="auto" w:fill="auto"/>
            <w:vAlign w:val="center"/>
          </w:tcPr>
          <w:p w:rsidR="00676715" w:rsidRPr="00EA02E3" w:rsidRDefault="00676715" w:rsidP="00D52D6E">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EUR</w:t>
            </w:r>
          </w:p>
          <w:p w:rsidR="00676715" w:rsidRDefault="00676715" w:rsidP="00D52D6E">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18,9/</w:t>
            </w:r>
            <w:proofErr w:type="spellStart"/>
            <w:r w:rsidRPr="00EA02E3">
              <w:rPr>
                <w:rFonts w:ascii="Times New Roman" w:eastAsia="Times New Roman" w:hAnsi="Times New Roman" w:cs="Times New Roman"/>
                <w:sz w:val="24"/>
                <w:szCs w:val="24"/>
                <w:lang w:eastAsia="lv-LV"/>
              </w:rPr>
              <w:t>izgl</w:t>
            </w:r>
            <w:proofErr w:type="spellEnd"/>
            <w:r w:rsidRPr="00EA02E3">
              <w:rPr>
                <w:rFonts w:ascii="Times New Roman" w:eastAsia="Times New Roman" w:hAnsi="Times New Roman" w:cs="Times New Roman"/>
                <w:sz w:val="24"/>
                <w:szCs w:val="24"/>
                <w:lang w:eastAsia="lv-LV"/>
              </w:rPr>
              <w:t>.</w:t>
            </w:r>
          </w:p>
          <w:p w:rsidR="00676715" w:rsidRPr="00EA02E3" w:rsidRDefault="00676715" w:rsidP="007302F9">
            <w:pPr>
              <w:spacing w:after="0" w:line="240" w:lineRule="auto"/>
              <w:ind w:firstLine="300"/>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shd w:val="clear" w:color="auto" w:fill="FFFFFF" w:themeFill="background1"/>
                <w:lang w:eastAsia="lv-LV"/>
              </w:rPr>
              <w:t>S</w:t>
            </w:r>
            <w:r w:rsidRPr="007444C6">
              <w:rPr>
                <w:rFonts w:ascii="Times New Roman" w:eastAsia="Times New Roman" w:hAnsi="Times New Roman" w:cs="Times New Roman"/>
                <w:sz w:val="24"/>
                <w:szCs w:val="24"/>
                <w:shd w:val="clear" w:color="auto" w:fill="FFFFFF" w:themeFill="background1"/>
                <w:lang w:eastAsia="lv-LV"/>
              </w:rPr>
              <w:t>ākot no 2013.gad</w:t>
            </w:r>
            <w:r>
              <w:rPr>
                <w:rFonts w:ascii="Times New Roman" w:eastAsia="Times New Roman" w:hAnsi="Times New Roman" w:cs="Times New Roman"/>
                <w:sz w:val="24"/>
                <w:szCs w:val="24"/>
                <w:shd w:val="clear" w:color="auto" w:fill="FFFFFF" w:themeFill="background1"/>
                <w:lang w:eastAsia="lv-LV"/>
              </w:rPr>
              <w:t>u</w:t>
            </w:r>
            <w:r w:rsidRPr="007444C6">
              <w:rPr>
                <w:rFonts w:ascii="Times New Roman" w:eastAsia="Times New Roman" w:hAnsi="Times New Roman" w:cs="Times New Roman"/>
                <w:sz w:val="24"/>
                <w:szCs w:val="24"/>
                <w:shd w:val="clear" w:color="auto" w:fill="FFFFFF" w:themeFill="background1"/>
                <w:lang w:eastAsia="lv-LV"/>
              </w:rPr>
              <w:t xml:space="preserve"> un turpmāk tika paplašināta aprēķina bāze, iekļaujot finansējuma saņēmējos arī obligātās pirmsskolas izglītības 5-6 gadīgos bērnus. Līdz ar to faktiskais </w:t>
            </w:r>
            <w:r w:rsidRPr="007444C6">
              <w:rPr>
                <w:rFonts w:ascii="Times New Roman" w:eastAsia="Times New Roman" w:hAnsi="Times New Roman" w:cs="Times New Roman"/>
                <w:sz w:val="24"/>
                <w:szCs w:val="24"/>
                <w:shd w:val="clear" w:color="auto" w:fill="FFFFFF" w:themeFill="background1"/>
                <w:lang w:eastAsia="lv-LV"/>
              </w:rPr>
              <w:lastRenderedPageBreak/>
              <w:t>finansējums uz 1 izglītojamo ir neda</w:t>
            </w:r>
            <w:r>
              <w:rPr>
                <w:rFonts w:ascii="Times New Roman" w:eastAsia="Times New Roman" w:hAnsi="Times New Roman" w:cs="Times New Roman"/>
                <w:sz w:val="24"/>
                <w:szCs w:val="24"/>
                <w:shd w:val="clear" w:color="auto" w:fill="FFFFFF" w:themeFill="background1"/>
                <w:lang w:eastAsia="lv-LV"/>
              </w:rPr>
              <w:t>udz mazāks par iepriekš plānoto.)</w:t>
            </w:r>
          </w:p>
        </w:tc>
      </w:tr>
      <w:tr w:rsidR="00676715" w:rsidRPr="00EA02E3" w:rsidTr="00707A97">
        <w:tc>
          <w:tcPr>
            <w:tcW w:w="783" w:type="pct"/>
            <w:vMerge w:val="restar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Default="00676715" w:rsidP="00C63291">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lastRenderedPageBreak/>
              <w:t>Pārstrukturēts valsts atbalsts augstākās izglītības zinātņu nozarēm (studiju virzieniem) atbilstoši vidējā termiņa darba tirgus prognozēm.</w:t>
            </w:r>
          </w:p>
          <w:p w:rsidR="00676715" w:rsidRPr="001C04CC" w:rsidRDefault="00676715" w:rsidP="001C04CC">
            <w:pPr>
              <w:rPr>
                <w:rFonts w:ascii="Times New Roman" w:eastAsia="Times New Roman" w:hAnsi="Times New Roman" w:cs="Times New Roman"/>
                <w:sz w:val="24"/>
                <w:szCs w:val="24"/>
                <w:lang w:eastAsia="lv-LV"/>
              </w:rPr>
            </w:pPr>
          </w:p>
        </w:tc>
        <w:tc>
          <w:tcPr>
            <w:tcW w:w="1174"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0143FF" w:rsidRDefault="00676715" w:rsidP="00C63291">
            <w:pPr>
              <w:spacing w:after="0" w:line="240" w:lineRule="auto"/>
              <w:jc w:val="both"/>
              <w:rPr>
                <w:rFonts w:ascii="Times New Roman" w:eastAsia="Times New Roman" w:hAnsi="Times New Roman" w:cs="Times New Roman"/>
                <w:sz w:val="24"/>
                <w:szCs w:val="24"/>
                <w:lang w:eastAsia="lv-LV"/>
              </w:rPr>
            </w:pPr>
            <w:r w:rsidRPr="000143FF">
              <w:rPr>
                <w:rFonts w:ascii="Times New Roman" w:eastAsia="Times New Roman" w:hAnsi="Times New Roman" w:cs="Times New Roman"/>
                <w:sz w:val="24"/>
                <w:szCs w:val="24"/>
                <w:lang w:eastAsia="lv-LV"/>
              </w:rPr>
              <w:t>Budžeta vietu īpatsvars STEM, % no kopējā budžeta vietu skaita.</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0143FF"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0143FF">
              <w:rPr>
                <w:rFonts w:ascii="Times New Roman" w:eastAsia="Times New Roman" w:hAnsi="Times New Roman" w:cs="Times New Roman"/>
                <w:sz w:val="24"/>
                <w:szCs w:val="24"/>
                <w:lang w:eastAsia="lv-LV"/>
              </w:rPr>
              <w:t>44%</w:t>
            </w:r>
            <w:r w:rsidRPr="000143FF">
              <w:rPr>
                <w:rFonts w:ascii="Times New Roman" w:eastAsia="Times New Roman" w:hAnsi="Times New Roman" w:cs="Times New Roman"/>
                <w:sz w:val="24"/>
                <w:szCs w:val="24"/>
                <w:lang w:eastAsia="lv-LV"/>
              </w:rPr>
              <w:br/>
              <w:t>(2013)</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0143FF"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0143FF">
              <w:rPr>
                <w:rFonts w:ascii="Times New Roman" w:eastAsia="Times New Roman" w:hAnsi="Times New Roman" w:cs="Times New Roman"/>
                <w:sz w:val="24"/>
                <w:szCs w:val="24"/>
                <w:lang w:eastAsia="lv-LV"/>
              </w:rPr>
              <w:t>50%</w:t>
            </w:r>
          </w:p>
        </w:tc>
        <w:tc>
          <w:tcPr>
            <w:tcW w:w="522"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0143FF"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0143FF">
              <w:rPr>
                <w:rFonts w:ascii="Times New Roman" w:eastAsia="Times New Roman" w:hAnsi="Times New Roman" w:cs="Times New Roman"/>
                <w:sz w:val="24"/>
                <w:szCs w:val="24"/>
                <w:lang w:eastAsia="lv-LV"/>
              </w:rPr>
              <w:t>55%</w:t>
            </w:r>
          </w:p>
        </w:tc>
        <w:tc>
          <w:tcPr>
            <w:tcW w:w="1478" w:type="pct"/>
            <w:tcBorders>
              <w:top w:val="outset" w:sz="6" w:space="0" w:color="414142"/>
              <w:left w:val="outset" w:sz="6" w:space="0" w:color="414142"/>
              <w:bottom w:val="outset" w:sz="6" w:space="0" w:color="414142"/>
              <w:right w:val="outset" w:sz="6" w:space="0" w:color="414142"/>
            </w:tcBorders>
            <w:shd w:val="clear" w:color="auto" w:fill="auto"/>
            <w:vAlign w:val="center"/>
          </w:tcPr>
          <w:p w:rsidR="00676715" w:rsidRPr="000143FF"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0143FF">
              <w:rPr>
                <w:rFonts w:ascii="Times New Roman" w:eastAsia="Times New Roman" w:hAnsi="Times New Roman" w:cs="Times New Roman"/>
                <w:sz w:val="24"/>
                <w:szCs w:val="24"/>
                <w:lang w:eastAsia="lv-LV"/>
              </w:rPr>
              <w:t>41,47%</w:t>
            </w:r>
          </w:p>
        </w:tc>
      </w:tr>
      <w:tr w:rsidR="00676715" w:rsidRPr="00EA02E3" w:rsidTr="00707A97">
        <w:tc>
          <w:tcPr>
            <w:tcW w:w="783" w:type="pct"/>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jc w:val="both"/>
              <w:rPr>
                <w:rFonts w:ascii="Times New Roman" w:eastAsia="Times New Roman" w:hAnsi="Times New Roman" w:cs="Times New Roman"/>
                <w:sz w:val="24"/>
                <w:szCs w:val="24"/>
                <w:lang w:eastAsia="lv-LV"/>
              </w:rPr>
            </w:pPr>
          </w:p>
        </w:tc>
        <w:tc>
          <w:tcPr>
            <w:tcW w:w="1174"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AE7E51" w:rsidRDefault="00676715" w:rsidP="00C63291">
            <w:pPr>
              <w:spacing w:after="0" w:line="240" w:lineRule="auto"/>
              <w:jc w:val="both"/>
              <w:rPr>
                <w:rFonts w:ascii="Times New Roman" w:eastAsia="Times New Roman" w:hAnsi="Times New Roman" w:cs="Times New Roman"/>
                <w:sz w:val="24"/>
                <w:szCs w:val="24"/>
                <w:lang w:eastAsia="lv-LV"/>
              </w:rPr>
            </w:pPr>
            <w:r w:rsidRPr="00AE7E51">
              <w:rPr>
                <w:rFonts w:ascii="Times New Roman" w:eastAsia="Times New Roman" w:hAnsi="Times New Roman" w:cs="Times New Roman"/>
                <w:sz w:val="24"/>
                <w:szCs w:val="24"/>
                <w:lang w:eastAsia="lv-LV"/>
              </w:rPr>
              <w:t>1.līmeņa profesionālās augstākās izglītības programmās (koledžas līmeņa programmās) studējošo īpatsvars, %.</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AE7E51"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AE7E51">
              <w:rPr>
                <w:rFonts w:ascii="Times New Roman" w:eastAsia="Times New Roman" w:hAnsi="Times New Roman" w:cs="Times New Roman"/>
                <w:sz w:val="24"/>
                <w:szCs w:val="24"/>
                <w:lang w:eastAsia="lv-LV"/>
              </w:rPr>
              <w:t>18%</w:t>
            </w:r>
            <w:r w:rsidRPr="00AE7E51">
              <w:rPr>
                <w:rFonts w:ascii="Times New Roman" w:eastAsia="Times New Roman" w:hAnsi="Times New Roman" w:cs="Times New Roman"/>
                <w:sz w:val="24"/>
                <w:szCs w:val="24"/>
                <w:lang w:eastAsia="lv-LV"/>
              </w:rPr>
              <w:br/>
              <w:t>(2013)</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AE7E51"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AE7E51">
              <w:rPr>
                <w:rFonts w:ascii="Times New Roman" w:eastAsia="Times New Roman" w:hAnsi="Times New Roman" w:cs="Times New Roman"/>
                <w:sz w:val="24"/>
                <w:szCs w:val="24"/>
                <w:lang w:eastAsia="lv-LV"/>
              </w:rPr>
              <w:t>21%</w:t>
            </w:r>
          </w:p>
        </w:tc>
        <w:tc>
          <w:tcPr>
            <w:tcW w:w="522"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AE7E51"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AE7E51">
              <w:rPr>
                <w:rFonts w:ascii="Times New Roman" w:eastAsia="Times New Roman" w:hAnsi="Times New Roman" w:cs="Times New Roman"/>
                <w:sz w:val="24"/>
                <w:szCs w:val="24"/>
                <w:lang w:eastAsia="lv-LV"/>
              </w:rPr>
              <w:t>24%</w:t>
            </w:r>
          </w:p>
        </w:tc>
        <w:tc>
          <w:tcPr>
            <w:tcW w:w="1478" w:type="pct"/>
            <w:tcBorders>
              <w:top w:val="outset" w:sz="6" w:space="0" w:color="414142"/>
              <w:left w:val="outset" w:sz="6" w:space="0" w:color="414142"/>
              <w:bottom w:val="outset" w:sz="6" w:space="0" w:color="414142"/>
              <w:right w:val="outset" w:sz="6" w:space="0" w:color="414142"/>
            </w:tcBorders>
            <w:shd w:val="clear" w:color="auto" w:fill="auto"/>
            <w:vAlign w:val="center"/>
          </w:tcPr>
          <w:p w:rsidR="00676715" w:rsidRPr="00AE7E51"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AE7E51">
              <w:rPr>
                <w:rFonts w:ascii="Times New Roman" w:eastAsia="Times New Roman" w:hAnsi="Times New Roman" w:cs="Times New Roman"/>
                <w:sz w:val="24"/>
                <w:szCs w:val="24"/>
                <w:lang w:eastAsia="lv-LV"/>
              </w:rPr>
              <w:t>18%</w:t>
            </w:r>
          </w:p>
        </w:tc>
      </w:tr>
      <w:tr w:rsidR="00676715" w:rsidRPr="00EA02E3" w:rsidTr="00707A97">
        <w:tc>
          <w:tcPr>
            <w:tcW w:w="783" w:type="pct"/>
            <w:vMerge w:val="restar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Nodrošināts izglītības process atbilstoši darba tirgus mainīgajām prasībām.</w:t>
            </w:r>
          </w:p>
        </w:tc>
        <w:tc>
          <w:tcPr>
            <w:tcW w:w="1174"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15-24 gadus vecas personas - darba meklētāji, kas nav iesaistīti izglītībā, %.</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7,1%</w:t>
            </w:r>
            <w:r w:rsidRPr="00EA02E3">
              <w:rPr>
                <w:rFonts w:ascii="Times New Roman" w:eastAsia="Times New Roman" w:hAnsi="Times New Roman" w:cs="Times New Roman"/>
                <w:sz w:val="24"/>
                <w:szCs w:val="24"/>
                <w:lang w:eastAsia="lv-LV"/>
              </w:rPr>
              <w:br/>
              <w:t>(2012)</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6%</w:t>
            </w:r>
          </w:p>
        </w:tc>
        <w:tc>
          <w:tcPr>
            <w:tcW w:w="522"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3%</w:t>
            </w:r>
          </w:p>
        </w:tc>
        <w:tc>
          <w:tcPr>
            <w:tcW w:w="1478" w:type="pct"/>
            <w:tcBorders>
              <w:top w:val="outset" w:sz="6" w:space="0" w:color="414142"/>
              <w:left w:val="outset" w:sz="6" w:space="0" w:color="414142"/>
              <w:bottom w:val="outset" w:sz="6" w:space="0" w:color="414142"/>
              <w:right w:val="outset" w:sz="6" w:space="0" w:color="414142"/>
            </w:tcBorders>
            <w:shd w:val="clear" w:color="auto" w:fill="auto"/>
            <w:vAlign w:val="center"/>
          </w:tcPr>
          <w:p w:rsidR="00676715" w:rsidRPr="00EA02E3" w:rsidRDefault="00676715" w:rsidP="00A420A8">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10,3%</w:t>
            </w:r>
          </w:p>
        </w:tc>
      </w:tr>
      <w:tr w:rsidR="00676715" w:rsidRPr="00EA02E3" w:rsidTr="00707A97">
        <w:tc>
          <w:tcPr>
            <w:tcW w:w="783" w:type="pct"/>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jc w:val="both"/>
              <w:rPr>
                <w:rFonts w:ascii="Times New Roman" w:eastAsia="Times New Roman" w:hAnsi="Times New Roman" w:cs="Times New Roman"/>
                <w:sz w:val="24"/>
                <w:szCs w:val="24"/>
                <w:lang w:eastAsia="lv-LV"/>
              </w:rPr>
            </w:pPr>
          </w:p>
        </w:tc>
        <w:tc>
          <w:tcPr>
            <w:tcW w:w="1174"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0143FF" w:rsidRDefault="00676715" w:rsidP="00C63291">
            <w:pPr>
              <w:spacing w:after="0" w:line="240" w:lineRule="auto"/>
              <w:jc w:val="both"/>
              <w:rPr>
                <w:rFonts w:ascii="Times New Roman" w:eastAsia="Times New Roman" w:hAnsi="Times New Roman" w:cs="Times New Roman"/>
                <w:sz w:val="24"/>
                <w:szCs w:val="24"/>
                <w:lang w:eastAsia="lv-LV"/>
              </w:rPr>
            </w:pPr>
            <w:r w:rsidRPr="000143FF">
              <w:rPr>
                <w:rFonts w:ascii="Times New Roman" w:eastAsia="Times New Roman" w:hAnsi="Times New Roman" w:cs="Times New Roman"/>
                <w:sz w:val="24"/>
                <w:szCs w:val="24"/>
                <w:lang w:eastAsia="lv-LV"/>
              </w:rPr>
              <w:t>Absolventu (bakalauru, maģistru un doktoru) bezdarba līmenis 18 mēnešus pēc absolvēšanas, procentos no visu izglītības iestāžu absolventu bezdarba līmeņa.</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0143FF"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0143FF">
              <w:rPr>
                <w:rFonts w:ascii="Times New Roman" w:eastAsia="Times New Roman" w:hAnsi="Times New Roman" w:cs="Times New Roman"/>
                <w:sz w:val="24"/>
                <w:szCs w:val="24"/>
                <w:lang w:eastAsia="lv-LV"/>
              </w:rPr>
              <w:t>7,5%</w:t>
            </w:r>
            <w:r w:rsidRPr="000143FF">
              <w:rPr>
                <w:rFonts w:ascii="Times New Roman" w:eastAsia="Times New Roman" w:hAnsi="Times New Roman" w:cs="Times New Roman"/>
                <w:sz w:val="24"/>
                <w:szCs w:val="24"/>
                <w:lang w:eastAsia="lv-LV"/>
              </w:rPr>
              <w:br/>
              <w:t>(2013)</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0143FF"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0143FF">
              <w:rPr>
                <w:rFonts w:ascii="Times New Roman" w:eastAsia="Times New Roman" w:hAnsi="Times New Roman" w:cs="Times New Roman"/>
                <w:sz w:val="24"/>
                <w:szCs w:val="24"/>
                <w:lang w:eastAsia="lv-LV"/>
              </w:rPr>
              <w:t>6,5%</w:t>
            </w:r>
          </w:p>
        </w:tc>
        <w:tc>
          <w:tcPr>
            <w:tcW w:w="522"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0143FF"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0143FF">
              <w:rPr>
                <w:rFonts w:ascii="Times New Roman" w:eastAsia="Times New Roman" w:hAnsi="Times New Roman" w:cs="Times New Roman"/>
                <w:sz w:val="24"/>
                <w:szCs w:val="24"/>
                <w:lang w:eastAsia="lv-LV"/>
              </w:rPr>
              <w:t>5,2%</w:t>
            </w:r>
          </w:p>
        </w:tc>
        <w:tc>
          <w:tcPr>
            <w:tcW w:w="1478" w:type="pct"/>
            <w:tcBorders>
              <w:top w:val="outset" w:sz="6" w:space="0" w:color="414142"/>
              <w:left w:val="outset" w:sz="6" w:space="0" w:color="414142"/>
              <w:bottom w:val="outset" w:sz="6" w:space="0" w:color="414142"/>
              <w:right w:val="outset" w:sz="6" w:space="0" w:color="414142"/>
            </w:tcBorders>
            <w:shd w:val="clear" w:color="auto" w:fill="auto"/>
            <w:vAlign w:val="center"/>
          </w:tcPr>
          <w:p w:rsidR="00676715" w:rsidRPr="000143FF"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0143FF">
              <w:rPr>
                <w:rFonts w:ascii="Times New Roman" w:eastAsia="Times New Roman" w:hAnsi="Times New Roman" w:cs="Times New Roman"/>
                <w:sz w:val="24"/>
                <w:szCs w:val="24"/>
                <w:lang w:eastAsia="lv-LV"/>
              </w:rPr>
              <w:t>Dati būs pieejami 2019.gada nogalē.</w:t>
            </w:r>
          </w:p>
          <w:p w:rsidR="00676715" w:rsidRPr="000143FF" w:rsidRDefault="00676715" w:rsidP="00C63291">
            <w:pPr>
              <w:spacing w:after="0" w:line="240" w:lineRule="auto"/>
              <w:ind w:firstLine="300"/>
              <w:jc w:val="center"/>
              <w:rPr>
                <w:rFonts w:ascii="Times New Roman" w:eastAsia="Times New Roman" w:hAnsi="Times New Roman" w:cs="Times New Roman"/>
                <w:sz w:val="24"/>
                <w:szCs w:val="24"/>
                <w:lang w:eastAsia="lv-LV"/>
              </w:rPr>
            </w:pPr>
          </w:p>
        </w:tc>
      </w:tr>
      <w:tr w:rsidR="00676715" w:rsidRPr="00EA02E3" w:rsidTr="00707A97">
        <w:tc>
          <w:tcPr>
            <w:tcW w:w="783" w:type="pct"/>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rPr>
                <w:rFonts w:ascii="Times New Roman" w:eastAsia="Times New Roman" w:hAnsi="Times New Roman" w:cs="Times New Roman"/>
                <w:sz w:val="24"/>
                <w:szCs w:val="24"/>
                <w:lang w:eastAsia="lv-LV"/>
              </w:rPr>
            </w:pPr>
          </w:p>
        </w:tc>
        <w:tc>
          <w:tcPr>
            <w:tcW w:w="1174"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Absolventu (ISCED 5. un 6.) īpatsvars STEM jomās no kopējā absolventu skaita, %.</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19%</w:t>
            </w:r>
            <w:r w:rsidRPr="00EA02E3">
              <w:rPr>
                <w:rFonts w:ascii="Times New Roman" w:eastAsia="Times New Roman" w:hAnsi="Times New Roman" w:cs="Times New Roman"/>
                <w:sz w:val="24"/>
                <w:szCs w:val="24"/>
                <w:lang w:eastAsia="lv-LV"/>
              </w:rPr>
              <w:br/>
              <w:t>4028</w:t>
            </w:r>
            <w:r w:rsidRPr="00EA02E3">
              <w:rPr>
                <w:rFonts w:ascii="Times New Roman" w:eastAsia="Times New Roman" w:hAnsi="Times New Roman" w:cs="Times New Roman"/>
                <w:sz w:val="24"/>
                <w:szCs w:val="24"/>
                <w:lang w:eastAsia="lv-LV"/>
              </w:rPr>
              <w:br/>
              <w:t>(2012)</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25%</w:t>
            </w:r>
          </w:p>
        </w:tc>
        <w:tc>
          <w:tcPr>
            <w:tcW w:w="522"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27%</w:t>
            </w:r>
          </w:p>
        </w:tc>
        <w:tc>
          <w:tcPr>
            <w:tcW w:w="1478" w:type="pct"/>
            <w:tcBorders>
              <w:top w:val="outset" w:sz="6" w:space="0" w:color="414142"/>
              <w:left w:val="outset" w:sz="6" w:space="0" w:color="414142"/>
              <w:bottom w:val="outset" w:sz="6" w:space="0" w:color="414142"/>
              <w:right w:val="outset" w:sz="6" w:space="0" w:color="414142"/>
            </w:tcBorders>
            <w:shd w:val="clear" w:color="auto" w:fill="auto"/>
            <w:vAlign w:val="center"/>
          </w:tcPr>
          <w:p w:rsidR="00676715" w:rsidRPr="00EA02E3"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 xml:space="preserve">20,2% </w:t>
            </w:r>
          </w:p>
          <w:p w:rsidR="00676715" w:rsidRPr="00EA02E3"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ISCED 5-8 (ISCED 2011)</w:t>
            </w:r>
          </w:p>
        </w:tc>
      </w:tr>
      <w:tr w:rsidR="00676715" w:rsidRPr="00EA02E3" w:rsidTr="00707A97">
        <w:tc>
          <w:tcPr>
            <w:tcW w:w="783"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Nodrošināts atbalsts darba vidē balstītu mācību un praksē balstītu mācību attīstībai profesionālajā izglītībā.</w:t>
            </w:r>
          </w:p>
        </w:tc>
        <w:tc>
          <w:tcPr>
            <w:tcW w:w="1174"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69272C">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Audzēkņu īpatsvars, kas apguvuši darba vidē balstītas mācības un 1. un 2.mācību gadā bijuši mācību praksē uzņēmumā sadarbības līguma ar uzņēmumu ietvaros, %.</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41471C">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5%</w:t>
            </w:r>
            <w:r w:rsidRPr="00EA02E3">
              <w:rPr>
                <w:rFonts w:ascii="Times New Roman" w:eastAsia="Times New Roman" w:hAnsi="Times New Roman" w:cs="Times New Roman"/>
                <w:sz w:val="24"/>
                <w:szCs w:val="24"/>
                <w:lang w:eastAsia="lv-LV"/>
              </w:rPr>
              <w:br/>
              <w:t>(2012)</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41471C">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20%</w:t>
            </w:r>
          </w:p>
        </w:tc>
        <w:tc>
          <w:tcPr>
            <w:tcW w:w="522"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41471C">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50%</w:t>
            </w:r>
          </w:p>
        </w:tc>
        <w:tc>
          <w:tcPr>
            <w:tcW w:w="1478" w:type="pct"/>
            <w:tcBorders>
              <w:top w:val="outset" w:sz="6" w:space="0" w:color="414142"/>
              <w:left w:val="outset" w:sz="6" w:space="0" w:color="414142"/>
              <w:bottom w:val="outset" w:sz="6" w:space="0" w:color="414142"/>
              <w:right w:val="outset" w:sz="6" w:space="0" w:color="414142"/>
            </w:tcBorders>
            <w:shd w:val="clear" w:color="auto" w:fill="auto"/>
            <w:vAlign w:val="center"/>
          </w:tcPr>
          <w:p w:rsidR="00676715" w:rsidRPr="00EA02E3" w:rsidRDefault="00676715" w:rsidP="0041471C">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 xml:space="preserve">24% </w:t>
            </w:r>
          </w:p>
        </w:tc>
      </w:tr>
      <w:tr w:rsidR="00676715" w:rsidRPr="00EA02E3" w:rsidTr="00707A97">
        <w:tc>
          <w:tcPr>
            <w:tcW w:w="5000" w:type="pct"/>
            <w:gridSpan w:val="6"/>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rPr>
                <w:rFonts w:ascii="Times New Roman" w:eastAsia="Times New Roman" w:hAnsi="Times New Roman" w:cs="Times New Roman"/>
                <w:b/>
                <w:bCs/>
                <w:sz w:val="24"/>
                <w:szCs w:val="24"/>
                <w:lang w:eastAsia="lv-LV"/>
              </w:rPr>
            </w:pPr>
            <w:r w:rsidRPr="00EA02E3">
              <w:rPr>
                <w:rFonts w:ascii="Times New Roman" w:eastAsia="Times New Roman" w:hAnsi="Times New Roman" w:cs="Times New Roman"/>
                <w:b/>
                <w:bCs/>
                <w:sz w:val="24"/>
                <w:szCs w:val="24"/>
                <w:lang w:eastAsia="lv-LV"/>
              </w:rPr>
              <w:t>Rīcības virziens: 1.2.</w:t>
            </w:r>
            <w:r w:rsidRPr="00EA02E3">
              <w:rPr>
                <w:rFonts w:ascii="Times New Roman" w:eastAsia="Times New Roman" w:hAnsi="Times New Roman" w:cs="Times New Roman"/>
                <w:sz w:val="24"/>
                <w:szCs w:val="24"/>
                <w:lang w:eastAsia="lv-LV"/>
              </w:rPr>
              <w:t> </w:t>
            </w:r>
            <w:r w:rsidRPr="00EA02E3">
              <w:rPr>
                <w:rFonts w:ascii="Times New Roman" w:eastAsia="Times New Roman" w:hAnsi="Times New Roman" w:cs="Times New Roman"/>
                <w:b/>
                <w:bCs/>
                <w:sz w:val="24"/>
                <w:szCs w:val="24"/>
                <w:lang w:eastAsia="lv-LV"/>
              </w:rPr>
              <w:t>Pedagogu un akadēmiskā personāla motivācijas un profesionālās kapacitātes paaugstināšana</w:t>
            </w:r>
          </w:p>
        </w:tc>
      </w:tr>
      <w:tr w:rsidR="00676715" w:rsidRPr="00EA02E3" w:rsidTr="00707A97">
        <w:tc>
          <w:tcPr>
            <w:tcW w:w="783" w:type="pct"/>
            <w:vMerge w:val="restar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Paaugstinās pedagogu un akadēmiskā personāla profesionālā kompetence atbilstoši mūsdienu izglītības prasībām.</w:t>
            </w:r>
          </w:p>
        </w:tc>
        <w:tc>
          <w:tcPr>
            <w:tcW w:w="1174"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Pedagogu īpatsvars, kas ieguvuši 4. un 5.kvalitātes pakāpi, %.</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8%</w:t>
            </w:r>
            <w:r w:rsidRPr="00EA02E3">
              <w:rPr>
                <w:rFonts w:ascii="Times New Roman" w:eastAsia="Times New Roman" w:hAnsi="Times New Roman" w:cs="Times New Roman"/>
                <w:sz w:val="24"/>
                <w:szCs w:val="24"/>
                <w:lang w:eastAsia="lv-LV"/>
              </w:rPr>
              <w:br/>
              <w:t>(2012)</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10%</w:t>
            </w:r>
          </w:p>
        </w:tc>
        <w:tc>
          <w:tcPr>
            <w:tcW w:w="522"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20%</w:t>
            </w:r>
          </w:p>
        </w:tc>
        <w:tc>
          <w:tcPr>
            <w:tcW w:w="1478" w:type="pct"/>
            <w:tcBorders>
              <w:top w:val="outset" w:sz="6" w:space="0" w:color="414142"/>
              <w:left w:val="outset" w:sz="6" w:space="0" w:color="414142"/>
              <w:bottom w:val="outset" w:sz="6" w:space="0" w:color="414142"/>
              <w:right w:val="outset" w:sz="6" w:space="0" w:color="414142"/>
            </w:tcBorders>
            <w:shd w:val="clear" w:color="auto" w:fill="auto"/>
            <w:vAlign w:val="center"/>
          </w:tcPr>
          <w:p w:rsidR="00676715" w:rsidRPr="00EA02E3" w:rsidRDefault="00676715" w:rsidP="0069272C">
            <w:pPr>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 xml:space="preserve">   11%</w:t>
            </w:r>
          </w:p>
        </w:tc>
      </w:tr>
      <w:tr w:rsidR="00676715" w:rsidRPr="00EA02E3" w:rsidTr="00707A97">
        <w:tc>
          <w:tcPr>
            <w:tcW w:w="783" w:type="pct"/>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jc w:val="both"/>
              <w:rPr>
                <w:rFonts w:ascii="Times New Roman" w:eastAsia="Times New Roman" w:hAnsi="Times New Roman" w:cs="Times New Roman"/>
                <w:sz w:val="24"/>
                <w:szCs w:val="24"/>
                <w:lang w:eastAsia="lv-LV"/>
              </w:rPr>
            </w:pPr>
          </w:p>
        </w:tc>
        <w:tc>
          <w:tcPr>
            <w:tcW w:w="1174"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0143FF" w:rsidRDefault="00676715" w:rsidP="00C63291">
            <w:pPr>
              <w:spacing w:after="0" w:line="240" w:lineRule="auto"/>
              <w:jc w:val="both"/>
              <w:rPr>
                <w:rFonts w:ascii="Times New Roman" w:eastAsia="Times New Roman" w:hAnsi="Times New Roman" w:cs="Times New Roman"/>
                <w:sz w:val="24"/>
                <w:szCs w:val="24"/>
                <w:lang w:eastAsia="lv-LV"/>
              </w:rPr>
            </w:pPr>
            <w:r w:rsidRPr="000143FF">
              <w:rPr>
                <w:rFonts w:ascii="Times New Roman" w:eastAsia="Times New Roman" w:hAnsi="Times New Roman" w:cs="Times New Roman"/>
                <w:sz w:val="24"/>
                <w:szCs w:val="24"/>
                <w:lang w:eastAsia="lv-LV"/>
              </w:rPr>
              <w:t>Akadēmiskā personāla (izņemot koledžas) ar doktora grādu īpatsvars, %.</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0143FF"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0143FF">
              <w:rPr>
                <w:rFonts w:ascii="Times New Roman" w:eastAsia="Times New Roman" w:hAnsi="Times New Roman" w:cs="Times New Roman"/>
                <w:sz w:val="24"/>
                <w:szCs w:val="24"/>
                <w:lang w:eastAsia="lv-LV"/>
              </w:rPr>
              <w:t>54%</w:t>
            </w:r>
            <w:r w:rsidRPr="000143FF">
              <w:rPr>
                <w:rFonts w:ascii="Times New Roman" w:eastAsia="Times New Roman" w:hAnsi="Times New Roman" w:cs="Times New Roman"/>
                <w:sz w:val="24"/>
                <w:szCs w:val="24"/>
                <w:lang w:eastAsia="lv-LV"/>
              </w:rPr>
              <w:br/>
              <w:t>(2012)</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0143FF"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0143FF">
              <w:rPr>
                <w:rFonts w:ascii="Times New Roman" w:eastAsia="Times New Roman" w:hAnsi="Times New Roman" w:cs="Times New Roman"/>
                <w:sz w:val="24"/>
                <w:szCs w:val="24"/>
                <w:lang w:eastAsia="lv-LV"/>
              </w:rPr>
              <w:t>60%</w:t>
            </w:r>
          </w:p>
        </w:tc>
        <w:tc>
          <w:tcPr>
            <w:tcW w:w="522"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0143FF"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0143FF">
              <w:rPr>
                <w:rFonts w:ascii="Times New Roman" w:eastAsia="Times New Roman" w:hAnsi="Times New Roman" w:cs="Times New Roman"/>
                <w:sz w:val="24"/>
                <w:szCs w:val="24"/>
                <w:lang w:eastAsia="lv-LV"/>
              </w:rPr>
              <w:t>65%</w:t>
            </w:r>
          </w:p>
        </w:tc>
        <w:tc>
          <w:tcPr>
            <w:tcW w:w="1478" w:type="pct"/>
            <w:tcBorders>
              <w:top w:val="outset" w:sz="6" w:space="0" w:color="414142"/>
              <w:left w:val="outset" w:sz="6" w:space="0" w:color="414142"/>
              <w:bottom w:val="outset" w:sz="6" w:space="0" w:color="414142"/>
              <w:right w:val="outset" w:sz="6" w:space="0" w:color="414142"/>
            </w:tcBorders>
            <w:shd w:val="clear" w:color="auto" w:fill="auto"/>
            <w:vAlign w:val="center"/>
          </w:tcPr>
          <w:p w:rsidR="00676715" w:rsidRPr="000143FF" w:rsidRDefault="00676715" w:rsidP="004D6868">
            <w:pPr>
              <w:spacing w:after="0" w:line="240" w:lineRule="auto"/>
              <w:ind w:firstLine="300"/>
              <w:jc w:val="center"/>
              <w:rPr>
                <w:rFonts w:ascii="Times New Roman" w:eastAsia="Times New Roman" w:hAnsi="Times New Roman" w:cs="Times New Roman"/>
                <w:sz w:val="24"/>
                <w:szCs w:val="24"/>
                <w:lang w:eastAsia="lv-LV"/>
              </w:rPr>
            </w:pPr>
            <w:r w:rsidRPr="000143FF">
              <w:rPr>
                <w:rFonts w:ascii="Times New Roman" w:eastAsia="Times New Roman" w:hAnsi="Times New Roman" w:cs="Times New Roman"/>
                <w:sz w:val="24"/>
                <w:szCs w:val="24"/>
                <w:lang w:eastAsia="lv-LV"/>
              </w:rPr>
              <w:t>64%</w:t>
            </w:r>
          </w:p>
        </w:tc>
      </w:tr>
      <w:tr w:rsidR="00676715" w:rsidRPr="00EA02E3" w:rsidTr="00707A97">
        <w:tc>
          <w:tcPr>
            <w:tcW w:w="783"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DC49F3">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 xml:space="preserve">Īstenots jauns tālākizglītības saturs </w:t>
            </w:r>
            <w:r w:rsidRPr="00EA02E3">
              <w:rPr>
                <w:rFonts w:ascii="Times New Roman" w:eastAsia="Times New Roman" w:hAnsi="Times New Roman" w:cs="Times New Roman"/>
                <w:sz w:val="24"/>
                <w:szCs w:val="24"/>
                <w:lang w:eastAsia="lv-LV"/>
              </w:rPr>
              <w:lastRenderedPageBreak/>
              <w:t>profesionālās izglītības pedagogiem, administrācijai un prakses vadītājiem.</w:t>
            </w:r>
          </w:p>
        </w:tc>
        <w:tc>
          <w:tcPr>
            <w:tcW w:w="1174"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DC49F3">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lastRenderedPageBreak/>
              <w:t>Pedagogu skaits, kas iesaistīti tālākizglītības aktivitātēs.</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DC49F3">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0</w:t>
            </w:r>
            <w:r w:rsidRPr="00EA02E3">
              <w:rPr>
                <w:rFonts w:ascii="Times New Roman" w:eastAsia="Times New Roman" w:hAnsi="Times New Roman" w:cs="Times New Roman"/>
                <w:sz w:val="24"/>
                <w:szCs w:val="24"/>
                <w:lang w:eastAsia="lv-LV"/>
              </w:rPr>
              <w:br/>
              <w:t>(2013)</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DC49F3">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3000</w:t>
            </w:r>
          </w:p>
        </w:tc>
        <w:tc>
          <w:tcPr>
            <w:tcW w:w="522"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DC49F3">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4000</w:t>
            </w:r>
          </w:p>
        </w:tc>
        <w:tc>
          <w:tcPr>
            <w:tcW w:w="1478" w:type="pct"/>
            <w:tcBorders>
              <w:top w:val="outset" w:sz="6" w:space="0" w:color="414142"/>
              <w:left w:val="outset" w:sz="6" w:space="0" w:color="414142"/>
              <w:bottom w:val="outset" w:sz="6" w:space="0" w:color="414142"/>
              <w:right w:val="outset" w:sz="6" w:space="0" w:color="414142"/>
            </w:tcBorders>
            <w:shd w:val="clear" w:color="auto" w:fill="auto"/>
            <w:vAlign w:val="center"/>
          </w:tcPr>
          <w:p w:rsidR="00676715" w:rsidRPr="00EA02E3" w:rsidRDefault="00676715" w:rsidP="00DC49F3">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1000</w:t>
            </w:r>
          </w:p>
        </w:tc>
      </w:tr>
      <w:tr w:rsidR="00676715" w:rsidRPr="00EA02E3" w:rsidTr="00707A97">
        <w:tc>
          <w:tcPr>
            <w:tcW w:w="783"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 xml:space="preserve">Paaugstināts pedagogu IKT, svešvalodu un prasmju līmenis </w:t>
            </w:r>
            <w:r w:rsidRPr="00EA02E3">
              <w:rPr>
                <w:rFonts w:ascii="Times New Roman" w:eastAsia="Times New Roman" w:hAnsi="Times New Roman" w:cs="Times New Roman"/>
                <w:i/>
                <w:iCs/>
                <w:sz w:val="24"/>
                <w:szCs w:val="24"/>
                <w:lang w:eastAsia="lv-LV"/>
              </w:rPr>
              <w:t>E-</w:t>
            </w:r>
            <w:proofErr w:type="spellStart"/>
            <w:r w:rsidRPr="00EA02E3">
              <w:rPr>
                <w:rFonts w:ascii="Times New Roman" w:eastAsia="Times New Roman" w:hAnsi="Times New Roman" w:cs="Times New Roman"/>
                <w:i/>
                <w:iCs/>
                <w:sz w:val="24"/>
                <w:szCs w:val="24"/>
                <w:lang w:eastAsia="lv-LV"/>
              </w:rPr>
              <w:t>twinning</w:t>
            </w:r>
            <w:proofErr w:type="spellEnd"/>
            <w:r w:rsidRPr="00EA02E3">
              <w:rPr>
                <w:rFonts w:ascii="Times New Roman" w:eastAsia="Times New Roman" w:hAnsi="Times New Roman" w:cs="Times New Roman"/>
                <w:sz w:val="24"/>
                <w:szCs w:val="24"/>
                <w:lang w:eastAsia="lv-LV"/>
              </w:rPr>
              <w:t xml:space="preserve"> starptautiskās sadarbības kontekstā.</w:t>
            </w:r>
          </w:p>
        </w:tc>
        <w:tc>
          <w:tcPr>
            <w:tcW w:w="1174"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 xml:space="preserve">Izglītības iestādes izmanto </w:t>
            </w:r>
            <w:r w:rsidRPr="00EA02E3">
              <w:rPr>
                <w:rFonts w:ascii="Times New Roman" w:eastAsia="Times New Roman" w:hAnsi="Times New Roman" w:cs="Times New Roman"/>
                <w:i/>
                <w:iCs/>
                <w:sz w:val="24"/>
                <w:szCs w:val="24"/>
                <w:lang w:eastAsia="lv-LV"/>
              </w:rPr>
              <w:t>E-</w:t>
            </w:r>
            <w:proofErr w:type="spellStart"/>
            <w:r w:rsidRPr="00EA02E3">
              <w:rPr>
                <w:rFonts w:ascii="Times New Roman" w:eastAsia="Times New Roman" w:hAnsi="Times New Roman" w:cs="Times New Roman"/>
                <w:i/>
                <w:iCs/>
                <w:sz w:val="24"/>
                <w:szCs w:val="24"/>
                <w:lang w:eastAsia="lv-LV"/>
              </w:rPr>
              <w:t>twinning</w:t>
            </w:r>
            <w:proofErr w:type="spellEnd"/>
            <w:r w:rsidRPr="00EA02E3">
              <w:rPr>
                <w:rFonts w:ascii="Times New Roman" w:eastAsia="Times New Roman" w:hAnsi="Times New Roman" w:cs="Times New Roman"/>
                <w:sz w:val="24"/>
                <w:szCs w:val="24"/>
                <w:lang w:eastAsia="lv-LV"/>
              </w:rPr>
              <w:t xml:space="preserve"> platformu sadarbībai ar citām Eiropas izglītības iestādēm, % no visu izglītības iestāžu skaita.</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13%</w:t>
            </w:r>
            <w:r w:rsidRPr="00EA02E3">
              <w:rPr>
                <w:rFonts w:ascii="Times New Roman" w:eastAsia="Times New Roman" w:hAnsi="Times New Roman" w:cs="Times New Roman"/>
                <w:sz w:val="24"/>
                <w:szCs w:val="24"/>
                <w:lang w:eastAsia="lv-LV"/>
              </w:rPr>
              <w:br/>
              <w:t>(2013)</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16%</w:t>
            </w:r>
          </w:p>
        </w:tc>
        <w:tc>
          <w:tcPr>
            <w:tcW w:w="522"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20%</w:t>
            </w:r>
          </w:p>
        </w:tc>
        <w:tc>
          <w:tcPr>
            <w:tcW w:w="1478" w:type="pct"/>
            <w:tcBorders>
              <w:top w:val="outset" w:sz="6" w:space="0" w:color="414142"/>
              <w:left w:val="outset" w:sz="6" w:space="0" w:color="414142"/>
              <w:bottom w:val="outset" w:sz="6" w:space="0" w:color="414142"/>
              <w:right w:val="outset" w:sz="6" w:space="0" w:color="414142"/>
            </w:tcBorders>
            <w:shd w:val="clear" w:color="auto" w:fill="auto"/>
            <w:vAlign w:val="center"/>
          </w:tcPr>
          <w:p w:rsidR="00676715" w:rsidRPr="00EA02E3"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67%</w:t>
            </w:r>
          </w:p>
        </w:tc>
      </w:tr>
      <w:tr w:rsidR="00676715" w:rsidRPr="00EA02E3" w:rsidTr="00707A97">
        <w:tc>
          <w:tcPr>
            <w:tcW w:w="783"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DC49F3">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 xml:space="preserve">Īstenota pedagogu profesionālā pilnveide </w:t>
            </w:r>
            <w:proofErr w:type="spellStart"/>
            <w:r w:rsidRPr="00EA02E3">
              <w:rPr>
                <w:rFonts w:ascii="Times New Roman" w:eastAsia="Times New Roman" w:hAnsi="Times New Roman" w:cs="Times New Roman"/>
                <w:sz w:val="24"/>
                <w:szCs w:val="24"/>
                <w:lang w:eastAsia="lv-LV"/>
              </w:rPr>
              <w:t>uzņēmējspējās</w:t>
            </w:r>
            <w:proofErr w:type="spellEnd"/>
            <w:r w:rsidRPr="00EA02E3">
              <w:rPr>
                <w:rFonts w:ascii="Times New Roman" w:eastAsia="Times New Roman" w:hAnsi="Times New Roman" w:cs="Times New Roman"/>
                <w:sz w:val="24"/>
                <w:szCs w:val="24"/>
                <w:lang w:eastAsia="lv-LV"/>
              </w:rPr>
              <w:t>, finanšu pratībā, līderībā, IKT un svešvalodās.</w:t>
            </w:r>
          </w:p>
        </w:tc>
        <w:tc>
          <w:tcPr>
            <w:tcW w:w="1174"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DC49F3">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Pedagogu īpatsvars, kas iesaistīti tālākizglītības aktivitātēs, % no kopējā pedagogu skaita.</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DC49F3">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10%</w:t>
            </w:r>
            <w:r w:rsidRPr="00EA02E3">
              <w:rPr>
                <w:rFonts w:ascii="Times New Roman" w:eastAsia="Times New Roman" w:hAnsi="Times New Roman" w:cs="Times New Roman"/>
                <w:sz w:val="24"/>
                <w:szCs w:val="24"/>
                <w:lang w:eastAsia="lv-LV"/>
              </w:rPr>
              <w:br/>
              <w:t>(2013)</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DC49F3">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50%</w:t>
            </w:r>
          </w:p>
        </w:tc>
        <w:tc>
          <w:tcPr>
            <w:tcW w:w="522"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DC49F3">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80%</w:t>
            </w:r>
          </w:p>
        </w:tc>
        <w:tc>
          <w:tcPr>
            <w:tcW w:w="1478" w:type="pct"/>
            <w:tcBorders>
              <w:top w:val="outset" w:sz="6" w:space="0" w:color="414142"/>
              <w:left w:val="outset" w:sz="6" w:space="0" w:color="414142"/>
              <w:bottom w:val="outset" w:sz="6" w:space="0" w:color="414142"/>
              <w:right w:val="outset" w:sz="6" w:space="0" w:color="414142"/>
            </w:tcBorders>
            <w:shd w:val="clear" w:color="auto" w:fill="auto"/>
            <w:vAlign w:val="center"/>
          </w:tcPr>
          <w:p w:rsidR="00676715" w:rsidRPr="00EA02E3" w:rsidRDefault="00676715" w:rsidP="00BB66FD">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30%</w:t>
            </w:r>
          </w:p>
        </w:tc>
      </w:tr>
      <w:tr w:rsidR="00676715" w:rsidRPr="00EA02E3" w:rsidTr="00707A97">
        <w:tc>
          <w:tcPr>
            <w:tcW w:w="783" w:type="pct"/>
            <w:vMerge w:val="restar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D52D6E">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Paaugstināta cilvēkresursu kapacitāte izglītībā.</w:t>
            </w:r>
          </w:p>
        </w:tc>
        <w:tc>
          <w:tcPr>
            <w:tcW w:w="1174"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D52D6E">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Pedagogu vecumā līdz 29 gadiem īpatsvars, % no kopējā pedagogu skaita ISCED 2. un 3. līmenī.</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D52D6E">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7,1%</w:t>
            </w:r>
            <w:r w:rsidRPr="00EA02E3">
              <w:rPr>
                <w:rFonts w:ascii="Times New Roman" w:eastAsia="Times New Roman" w:hAnsi="Times New Roman" w:cs="Times New Roman"/>
                <w:sz w:val="24"/>
                <w:szCs w:val="24"/>
                <w:lang w:eastAsia="lv-LV"/>
              </w:rPr>
              <w:br/>
              <w:t>(2011)</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D52D6E">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8%</w:t>
            </w:r>
          </w:p>
        </w:tc>
        <w:tc>
          <w:tcPr>
            <w:tcW w:w="522"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D52D6E">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14%</w:t>
            </w:r>
          </w:p>
        </w:tc>
        <w:tc>
          <w:tcPr>
            <w:tcW w:w="1478" w:type="pct"/>
            <w:tcBorders>
              <w:top w:val="outset" w:sz="6" w:space="0" w:color="414142"/>
              <w:left w:val="outset" w:sz="6" w:space="0" w:color="414142"/>
              <w:bottom w:val="outset" w:sz="6" w:space="0" w:color="414142"/>
              <w:right w:val="outset" w:sz="6" w:space="0" w:color="414142"/>
            </w:tcBorders>
            <w:shd w:val="clear" w:color="auto" w:fill="auto"/>
            <w:vAlign w:val="center"/>
          </w:tcPr>
          <w:p w:rsidR="00676715" w:rsidRPr="00EA02E3" w:rsidRDefault="00676715" w:rsidP="00E67885">
            <w:pPr>
              <w:spacing w:after="0" w:line="240" w:lineRule="auto"/>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10,23%</w:t>
            </w:r>
          </w:p>
        </w:tc>
      </w:tr>
      <w:tr w:rsidR="00676715" w:rsidRPr="00EA02E3" w:rsidTr="00707A97">
        <w:tc>
          <w:tcPr>
            <w:tcW w:w="783" w:type="pct"/>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jc w:val="both"/>
              <w:rPr>
                <w:rFonts w:ascii="Times New Roman" w:eastAsia="Times New Roman" w:hAnsi="Times New Roman" w:cs="Times New Roman"/>
                <w:sz w:val="24"/>
                <w:szCs w:val="24"/>
                <w:lang w:eastAsia="lv-LV"/>
              </w:rPr>
            </w:pPr>
          </w:p>
        </w:tc>
        <w:tc>
          <w:tcPr>
            <w:tcW w:w="1174"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8D446F" w:rsidRDefault="00676715" w:rsidP="00C63291">
            <w:pPr>
              <w:spacing w:after="0" w:line="240" w:lineRule="auto"/>
              <w:jc w:val="both"/>
              <w:rPr>
                <w:rFonts w:ascii="Times New Roman" w:eastAsia="Times New Roman" w:hAnsi="Times New Roman" w:cs="Times New Roman"/>
                <w:sz w:val="24"/>
                <w:szCs w:val="24"/>
                <w:lang w:eastAsia="lv-LV"/>
              </w:rPr>
            </w:pPr>
            <w:r w:rsidRPr="008D446F">
              <w:rPr>
                <w:rFonts w:ascii="Times New Roman" w:eastAsia="Times New Roman" w:hAnsi="Times New Roman" w:cs="Times New Roman"/>
                <w:sz w:val="24"/>
                <w:szCs w:val="24"/>
                <w:lang w:eastAsia="lv-LV"/>
              </w:rPr>
              <w:t>Ārvalstu mācībspēku ISCED 5. un 6.līmenī skaita īpatsvars, % no kopējā akadēmiskā personāla skaita.</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8D446F"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8D446F">
              <w:rPr>
                <w:rFonts w:ascii="Times New Roman" w:eastAsia="Times New Roman" w:hAnsi="Times New Roman" w:cs="Times New Roman"/>
                <w:sz w:val="24"/>
                <w:szCs w:val="24"/>
                <w:lang w:eastAsia="lv-LV"/>
              </w:rPr>
              <w:t>0,5%</w:t>
            </w:r>
            <w:r w:rsidRPr="008D446F">
              <w:rPr>
                <w:rFonts w:ascii="Times New Roman" w:eastAsia="Times New Roman" w:hAnsi="Times New Roman" w:cs="Times New Roman"/>
                <w:sz w:val="24"/>
                <w:szCs w:val="24"/>
                <w:lang w:eastAsia="lv-LV"/>
              </w:rPr>
              <w:br/>
              <w:t>(2012)</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8D446F"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8D446F">
              <w:rPr>
                <w:rFonts w:ascii="Times New Roman" w:eastAsia="Times New Roman" w:hAnsi="Times New Roman" w:cs="Times New Roman"/>
                <w:sz w:val="24"/>
                <w:szCs w:val="24"/>
                <w:lang w:eastAsia="lv-LV"/>
              </w:rPr>
              <w:t>5%</w:t>
            </w:r>
          </w:p>
        </w:tc>
        <w:tc>
          <w:tcPr>
            <w:tcW w:w="522"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8D446F"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8D446F">
              <w:rPr>
                <w:rFonts w:ascii="Times New Roman" w:eastAsia="Times New Roman" w:hAnsi="Times New Roman" w:cs="Times New Roman"/>
                <w:sz w:val="24"/>
                <w:szCs w:val="24"/>
                <w:lang w:eastAsia="lv-LV"/>
              </w:rPr>
              <w:t>7%</w:t>
            </w:r>
          </w:p>
        </w:tc>
        <w:tc>
          <w:tcPr>
            <w:tcW w:w="1478" w:type="pct"/>
            <w:tcBorders>
              <w:top w:val="outset" w:sz="6" w:space="0" w:color="414142"/>
              <w:left w:val="outset" w:sz="6" w:space="0" w:color="414142"/>
              <w:bottom w:val="outset" w:sz="6" w:space="0" w:color="414142"/>
              <w:right w:val="outset" w:sz="6" w:space="0" w:color="414142"/>
            </w:tcBorders>
            <w:shd w:val="clear" w:color="auto" w:fill="auto"/>
            <w:vAlign w:val="center"/>
          </w:tcPr>
          <w:p w:rsidR="00676715" w:rsidRPr="008D446F"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8D446F">
              <w:rPr>
                <w:rFonts w:ascii="Times New Roman" w:eastAsia="Times New Roman" w:hAnsi="Times New Roman" w:cs="Times New Roman"/>
                <w:sz w:val="24"/>
                <w:szCs w:val="24"/>
                <w:lang w:eastAsia="lv-LV"/>
              </w:rPr>
              <w:t xml:space="preserve">5,6% </w:t>
            </w:r>
          </w:p>
          <w:p w:rsidR="00676715" w:rsidRPr="008D446F"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8D446F">
              <w:rPr>
                <w:rFonts w:ascii="Times New Roman" w:eastAsia="Times New Roman" w:hAnsi="Times New Roman" w:cs="Times New Roman"/>
                <w:sz w:val="24"/>
                <w:szCs w:val="24"/>
                <w:lang w:eastAsia="lv-LV"/>
              </w:rPr>
              <w:t>(ISCED 5-8)</w:t>
            </w:r>
          </w:p>
        </w:tc>
      </w:tr>
      <w:tr w:rsidR="00676715" w:rsidRPr="00EA02E3" w:rsidTr="00707A97">
        <w:tc>
          <w:tcPr>
            <w:tcW w:w="783"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Ieviesta pedagogu motivācijas sistēma.</w:t>
            </w:r>
          </w:p>
        </w:tc>
        <w:tc>
          <w:tcPr>
            <w:tcW w:w="1174"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Pedagogu, t.sk. profesionālās izglītības iestāžu pedagogu, darbības kvalitātes novērtēšanas sistēmas sasaiste ar atalgojumu.</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1</w:t>
            </w:r>
            <w:r w:rsidRPr="00EA02E3">
              <w:rPr>
                <w:rFonts w:ascii="Times New Roman" w:eastAsia="Times New Roman" w:hAnsi="Times New Roman" w:cs="Times New Roman"/>
                <w:sz w:val="24"/>
                <w:szCs w:val="24"/>
                <w:lang w:eastAsia="lv-LV"/>
              </w:rPr>
              <w:br/>
              <w:t>(2013)</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1</w:t>
            </w:r>
          </w:p>
        </w:tc>
        <w:tc>
          <w:tcPr>
            <w:tcW w:w="522"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1</w:t>
            </w:r>
          </w:p>
        </w:tc>
        <w:tc>
          <w:tcPr>
            <w:tcW w:w="1478" w:type="pct"/>
            <w:tcBorders>
              <w:top w:val="outset" w:sz="6" w:space="0" w:color="414142"/>
              <w:left w:val="outset" w:sz="6" w:space="0" w:color="414142"/>
              <w:bottom w:val="outset" w:sz="6" w:space="0" w:color="414142"/>
              <w:right w:val="outset" w:sz="6" w:space="0" w:color="414142"/>
            </w:tcBorders>
            <w:shd w:val="clear" w:color="auto" w:fill="auto"/>
            <w:vAlign w:val="center"/>
          </w:tcPr>
          <w:p w:rsidR="00676715" w:rsidRPr="00EA02E3" w:rsidRDefault="00676715" w:rsidP="005F3F7A">
            <w:pPr>
              <w:spacing w:line="240" w:lineRule="auto"/>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1</w:t>
            </w:r>
          </w:p>
        </w:tc>
      </w:tr>
      <w:tr w:rsidR="00676715" w:rsidRPr="00EA02E3" w:rsidTr="00707A97">
        <w:tc>
          <w:tcPr>
            <w:tcW w:w="783" w:type="pct"/>
            <w:vMerge w:val="restar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Palielināta akadēmiskā personāla profesionālā konkurētspēja.</w:t>
            </w:r>
          </w:p>
        </w:tc>
        <w:tc>
          <w:tcPr>
            <w:tcW w:w="1174"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Akadēmiskā personāla vecuma struktūras (30 - 49 gadu vecumā) īpatsvars, % no kopējā akadēmiskā personāla.</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45%</w:t>
            </w:r>
            <w:r w:rsidRPr="00EA02E3">
              <w:rPr>
                <w:rFonts w:ascii="Times New Roman" w:eastAsia="Times New Roman" w:hAnsi="Times New Roman" w:cs="Times New Roman"/>
                <w:sz w:val="24"/>
                <w:szCs w:val="24"/>
                <w:lang w:eastAsia="lv-LV"/>
              </w:rPr>
              <w:br/>
              <w:t>(2012./2013.)</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50%</w:t>
            </w:r>
          </w:p>
        </w:tc>
        <w:tc>
          <w:tcPr>
            <w:tcW w:w="522"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55%</w:t>
            </w:r>
          </w:p>
        </w:tc>
        <w:tc>
          <w:tcPr>
            <w:tcW w:w="1478" w:type="pct"/>
            <w:tcBorders>
              <w:top w:val="outset" w:sz="6" w:space="0" w:color="414142"/>
              <w:left w:val="outset" w:sz="6" w:space="0" w:color="414142"/>
              <w:bottom w:val="outset" w:sz="6" w:space="0" w:color="414142"/>
              <w:right w:val="outset" w:sz="6" w:space="0" w:color="414142"/>
            </w:tcBorders>
            <w:shd w:val="clear" w:color="auto" w:fill="auto"/>
            <w:vAlign w:val="center"/>
          </w:tcPr>
          <w:p w:rsidR="00676715" w:rsidRPr="00EA02E3" w:rsidRDefault="00676715" w:rsidP="005F3F7A">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 xml:space="preserve">48% </w:t>
            </w:r>
          </w:p>
        </w:tc>
      </w:tr>
      <w:tr w:rsidR="00676715" w:rsidRPr="00EA02E3" w:rsidTr="00707A97">
        <w:tc>
          <w:tcPr>
            <w:tcW w:w="783" w:type="pct"/>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jc w:val="both"/>
              <w:rPr>
                <w:rFonts w:ascii="Times New Roman" w:eastAsia="Times New Roman" w:hAnsi="Times New Roman" w:cs="Times New Roman"/>
                <w:sz w:val="24"/>
                <w:szCs w:val="24"/>
                <w:lang w:eastAsia="lv-LV"/>
              </w:rPr>
            </w:pPr>
          </w:p>
        </w:tc>
        <w:tc>
          <w:tcPr>
            <w:tcW w:w="1174"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AE7E51" w:rsidRDefault="00676715" w:rsidP="00C63291">
            <w:pPr>
              <w:spacing w:after="0" w:line="240" w:lineRule="auto"/>
              <w:jc w:val="both"/>
              <w:rPr>
                <w:rFonts w:ascii="Times New Roman" w:eastAsia="Times New Roman" w:hAnsi="Times New Roman" w:cs="Times New Roman"/>
                <w:sz w:val="24"/>
                <w:szCs w:val="24"/>
                <w:lang w:eastAsia="lv-LV"/>
              </w:rPr>
            </w:pPr>
            <w:r w:rsidRPr="00AE7E51">
              <w:rPr>
                <w:rFonts w:ascii="Times New Roman" w:eastAsia="Times New Roman" w:hAnsi="Times New Roman" w:cs="Times New Roman"/>
                <w:sz w:val="24"/>
                <w:szCs w:val="24"/>
                <w:lang w:eastAsia="lv-LV"/>
              </w:rPr>
              <w:t>Doktora grādu ieguvušo īpatsvars, (% no kopējā grādu vai kvalifikāciju ieguvušo skaita).</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AE7E51"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AE7E51">
              <w:rPr>
                <w:rFonts w:ascii="Times New Roman" w:eastAsia="Times New Roman" w:hAnsi="Times New Roman" w:cs="Times New Roman"/>
                <w:sz w:val="24"/>
                <w:szCs w:val="24"/>
                <w:lang w:eastAsia="lv-LV"/>
              </w:rPr>
              <w:t>1%</w:t>
            </w:r>
            <w:r w:rsidRPr="00AE7E51">
              <w:rPr>
                <w:rFonts w:ascii="Times New Roman" w:eastAsia="Times New Roman" w:hAnsi="Times New Roman" w:cs="Times New Roman"/>
                <w:sz w:val="24"/>
                <w:szCs w:val="24"/>
                <w:lang w:eastAsia="lv-LV"/>
              </w:rPr>
              <w:br/>
              <w:t>(2012./2013.)</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AE7E51"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AE7E51">
              <w:rPr>
                <w:rFonts w:ascii="Times New Roman" w:eastAsia="Times New Roman" w:hAnsi="Times New Roman" w:cs="Times New Roman"/>
                <w:sz w:val="24"/>
                <w:szCs w:val="24"/>
                <w:lang w:eastAsia="lv-LV"/>
              </w:rPr>
              <w:t>2%</w:t>
            </w:r>
          </w:p>
        </w:tc>
        <w:tc>
          <w:tcPr>
            <w:tcW w:w="522"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AE7E51"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AE7E51">
              <w:rPr>
                <w:rFonts w:ascii="Times New Roman" w:eastAsia="Times New Roman" w:hAnsi="Times New Roman" w:cs="Times New Roman"/>
                <w:sz w:val="24"/>
                <w:szCs w:val="24"/>
                <w:lang w:eastAsia="lv-LV"/>
              </w:rPr>
              <w:t>3%</w:t>
            </w:r>
          </w:p>
        </w:tc>
        <w:tc>
          <w:tcPr>
            <w:tcW w:w="1478" w:type="pct"/>
            <w:tcBorders>
              <w:top w:val="outset" w:sz="6" w:space="0" w:color="414142"/>
              <w:left w:val="outset" w:sz="6" w:space="0" w:color="414142"/>
              <w:bottom w:val="outset" w:sz="6" w:space="0" w:color="414142"/>
              <w:right w:val="outset" w:sz="6" w:space="0" w:color="414142"/>
            </w:tcBorders>
            <w:shd w:val="clear" w:color="auto" w:fill="auto"/>
            <w:vAlign w:val="center"/>
          </w:tcPr>
          <w:p w:rsidR="00676715" w:rsidRPr="00AE7E51" w:rsidRDefault="00676715" w:rsidP="005F3F7A">
            <w:pPr>
              <w:spacing w:after="0" w:line="240" w:lineRule="auto"/>
              <w:ind w:firstLine="300"/>
              <w:jc w:val="center"/>
              <w:rPr>
                <w:rFonts w:ascii="Times New Roman" w:eastAsia="Times New Roman" w:hAnsi="Times New Roman" w:cs="Times New Roman"/>
                <w:sz w:val="24"/>
                <w:szCs w:val="24"/>
                <w:lang w:eastAsia="lv-LV"/>
              </w:rPr>
            </w:pPr>
            <w:r w:rsidRPr="00AE7E51">
              <w:rPr>
                <w:rFonts w:ascii="Times New Roman" w:eastAsia="Times New Roman" w:hAnsi="Times New Roman" w:cs="Times New Roman"/>
                <w:sz w:val="24"/>
                <w:szCs w:val="24"/>
                <w:lang w:eastAsia="lv-LV"/>
              </w:rPr>
              <w:t>1%</w:t>
            </w:r>
          </w:p>
        </w:tc>
      </w:tr>
      <w:tr w:rsidR="00676715" w:rsidRPr="00EA02E3" w:rsidTr="00707A97">
        <w:tc>
          <w:tcPr>
            <w:tcW w:w="783" w:type="pct"/>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rPr>
                <w:rFonts w:ascii="Times New Roman" w:eastAsia="Times New Roman" w:hAnsi="Times New Roman" w:cs="Times New Roman"/>
                <w:sz w:val="24"/>
                <w:szCs w:val="24"/>
                <w:lang w:eastAsia="lv-LV"/>
              </w:rPr>
            </w:pPr>
          </w:p>
        </w:tc>
        <w:tc>
          <w:tcPr>
            <w:tcW w:w="1174"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AE7E51" w:rsidRDefault="00676715" w:rsidP="00C63291">
            <w:pPr>
              <w:spacing w:after="0" w:line="240" w:lineRule="auto"/>
              <w:jc w:val="both"/>
              <w:rPr>
                <w:rFonts w:ascii="Times New Roman" w:eastAsia="Times New Roman" w:hAnsi="Times New Roman" w:cs="Times New Roman"/>
                <w:sz w:val="24"/>
                <w:szCs w:val="24"/>
                <w:lang w:eastAsia="lv-LV"/>
              </w:rPr>
            </w:pPr>
            <w:r w:rsidRPr="00AE7E51">
              <w:rPr>
                <w:rFonts w:ascii="Times New Roman" w:eastAsia="Times New Roman" w:hAnsi="Times New Roman" w:cs="Times New Roman"/>
                <w:sz w:val="24"/>
                <w:szCs w:val="24"/>
                <w:lang w:eastAsia="lv-LV"/>
              </w:rPr>
              <w:t xml:space="preserve">Augstākās izglītības iestāžu profesoru zemākās algas likmes attiecība pret CSP oficiālajā statistikas paziņojumā </w:t>
            </w:r>
            <w:r w:rsidRPr="00AE7E51">
              <w:rPr>
                <w:rFonts w:ascii="Times New Roman" w:eastAsia="Times New Roman" w:hAnsi="Times New Roman" w:cs="Times New Roman"/>
                <w:sz w:val="24"/>
                <w:szCs w:val="24"/>
                <w:lang w:eastAsia="lv-LV"/>
              </w:rPr>
              <w:lastRenderedPageBreak/>
              <w:t>publicēto valstī strādājošo iepriekšējā gada mēneša vidējās darba samaksas apmēru.</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AE7E51"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AE7E51">
              <w:rPr>
                <w:rFonts w:ascii="Times New Roman" w:eastAsia="Times New Roman" w:hAnsi="Times New Roman" w:cs="Times New Roman"/>
                <w:sz w:val="24"/>
                <w:szCs w:val="24"/>
                <w:lang w:eastAsia="lv-LV"/>
              </w:rPr>
              <w:lastRenderedPageBreak/>
              <w:t>1,5</w:t>
            </w:r>
            <w:r w:rsidRPr="00AE7E51">
              <w:rPr>
                <w:rFonts w:ascii="Times New Roman" w:eastAsia="Times New Roman" w:hAnsi="Times New Roman" w:cs="Times New Roman"/>
                <w:sz w:val="24"/>
                <w:szCs w:val="24"/>
                <w:lang w:eastAsia="lv-LV"/>
              </w:rPr>
              <w:br/>
              <w:t>(2012)</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AE7E51"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AE7E51">
              <w:rPr>
                <w:rFonts w:ascii="Times New Roman" w:eastAsia="Times New Roman" w:hAnsi="Times New Roman" w:cs="Times New Roman"/>
                <w:sz w:val="24"/>
                <w:szCs w:val="24"/>
                <w:lang w:eastAsia="lv-LV"/>
              </w:rPr>
              <w:t>2,5</w:t>
            </w:r>
          </w:p>
        </w:tc>
        <w:tc>
          <w:tcPr>
            <w:tcW w:w="522"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AE7E51"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AE7E51">
              <w:rPr>
                <w:rFonts w:ascii="Times New Roman" w:eastAsia="Times New Roman" w:hAnsi="Times New Roman" w:cs="Times New Roman"/>
                <w:sz w:val="24"/>
                <w:szCs w:val="24"/>
                <w:lang w:eastAsia="lv-LV"/>
              </w:rPr>
              <w:t>2,8</w:t>
            </w:r>
          </w:p>
        </w:tc>
        <w:tc>
          <w:tcPr>
            <w:tcW w:w="1478" w:type="pct"/>
            <w:tcBorders>
              <w:top w:val="outset" w:sz="6" w:space="0" w:color="414142"/>
              <w:left w:val="outset" w:sz="6" w:space="0" w:color="414142"/>
              <w:bottom w:val="outset" w:sz="6" w:space="0" w:color="414142"/>
              <w:right w:val="outset" w:sz="6" w:space="0" w:color="414142"/>
            </w:tcBorders>
            <w:shd w:val="clear" w:color="auto" w:fill="auto"/>
            <w:vAlign w:val="center"/>
          </w:tcPr>
          <w:p w:rsidR="00676715" w:rsidRPr="00AE7E51" w:rsidRDefault="00676715" w:rsidP="005F3F7A">
            <w:pPr>
              <w:spacing w:after="0" w:line="240" w:lineRule="auto"/>
              <w:ind w:firstLine="300"/>
              <w:jc w:val="center"/>
              <w:rPr>
                <w:rFonts w:ascii="Times New Roman" w:eastAsia="Times New Roman" w:hAnsi="Times New Roman" w:cs="Times New Roman"/>
                <w:sz w:val="24"/>
                <w:szCs w:val="24"/>
                <w:lang w:eastAsia="lv-LV"/>
              </w:rPr>
            </w:pPr>
            <w:r w:rsidRPr="00AE7E51">
              <w:rPr>
                <w:rFonts w:ascii="Times New Roman" w:eastAsia="Times New Roman" w:hAnsi="Times New Roman" w:cs="Times New Roman"/>
                <w:sz w:val="24"/>
                <w:szCs w:val="24"/>
                <w:lang w:eastAsia="lv-LV"/>
              </w:rPr>
              <w:t xml:space="preserve">1,5 </w:t>
            </w:r>
          </w:p>
        </w:tc>
      </w:tr>
      <w:tr w:rsidR="00676715" w:rsidRPr="00EA02E3" w:rsidTr="00707A97">
        <w:tc>
          <w:tcPr>
            <w:tcW w:w="5000" w:type="pct"/>
            <w:gridSpan w:val="6"/>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rPr>
                <w:rFonts w:ascii="Times New Roman" w:eastAsia="Times New Roman" w:hAnsi="Times New Roman" w:cs="Times New Roman"/>
                <w:b/>
                <w:bCs/>
                <w:sz w:val="24"/>
                <w:szCs w:val="24"/>
                <w:lang w:eastAsia="lv-LV"/>
              </w:rPr>
            </w:pPr>
            <w:r w:rsidRPr="00EA02E3">
              <w:rPr>
                <w:rFonts w:ascii="Times New Roman" w:eastAsia="Times New Roman" w:hAnsi="Times New Roman" w:cs="Times New Roman"/>
                <w:b/>
                <w:bCs/>
                <w:sz w:val="24"/>
                <w:szCs w:val="24"/>
                <w:lang w:eastAsia="lv-LV"/>
              </w:rPr>
              <w:t>Rīcības virziens: 1.3.</w:t>
            </w:r>
            <w:r w:rsidRPr="00EA02E3">
              <w:rPr>
                <w:rFonts w:ascii="Times New Roman" w:eastAsia="Times New Roman" w:hAnsi="Times New Roman" w:cs="Times New Roman"/>
                <w:sz w:val="24"/>
                <w:szCs w:val="24"/>
                <w:lang w:eastAsia="lv-LV"/>
              </w:rPr>
              <w:t> </w:t>
            </w:r>
            <w:r w:rsidRPr="00EA02E3">
              <w:rPr>
                <w:rFonts w:ascii="Times New Roman" w:eastAsia="Times New Roman" w:hAnsi="Times New Roman" w:cs="Times New Roman"/>
                <w:b/>
                <w:bCs/>
                <w:sz w:val="24"/>
                <w:szCs w:val="24"/>
                <w:lang w:eastAsia="lv-LV"/>
              </w:rPr>
              <w:t>21.gs. atbilstīgas izglītības vides un izglītības procesa nodrošināšana</w:t>
            </w:r>
          </w:p>
        </w:tc>
      </w:tr>
      <w:tr w:rsidR="00676715" w:rsidRPr="00EA02E3" w:rsidTr="00707A97">
        <w:tc>
          <w:tcPr>
            <w:tcW w:w="783" w:type="pct"/>
            <w:vMerge w:val="restar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D52D6E">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Nodrošināts mūsdienīgs mācību process vispārējā izglītībā.</w:t>
            </w:r>
          </w:p>
        </w:tc>
        <w:tc>
          <w:tcPr>
            <w:tcW w:w="1174"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B50D1B">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Skolēnu skaits uz vienu mācību procesam paredzēto datoru ISCED 1-3.</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D52D6E">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9,8</w:t>
            </w:r>
            <w:r w:rsidRPr="00EA02E3">
              <w:rPr>
                <w:rFonts w:ascii="Times New Roman" w:eastAsia="Times New Roman" w:hAnsi="Times New Roman" w:cs="Times New Roman"/>
                <w:sz w:val="24"/>
                <w:szCs w:val="24"/>
                <w:lang w:eastAsia="lv-LV"/>
              </w:rPr>
              <w:br/>
              <w:t>(2012)</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D52D6E">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7</w:t>
            </w:r>
          </w:p>
        </w:tc>
        <w:tc>
          <w:tcPr>
            <w:tcW w:w="522"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D52D6E">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3</w:t>
            </w:r>
          </w:p>
        </w:tc>
        <w:tc>
          <w:tcPr>
            <w:tcW w:w="1478" w:type="pct"/>
            <w:tcBorders>
              <w:top w:val="outset" w:sz="6" w:space="0" w:color="414142"/>
              <w:left w:val="outset" w:sz="6" w:space="0" w:color="414142"/>
              <w:bottom w:val="outset" w:sz="6" w:space="0" w:color="414142"/>
              <w:right w:val="outset" w:sz="6" w:space="0" w:color="414142"/>
            </w:tcBorders>
            <w:shd w:val="clear" w:color="auto" w:fill="auto"/>
            <w:vAlign w:val="center"/>
          </w:tcPr>
          <w:p w:rsidR="00676715" w:rsidRPr="00EA02E3" w:rsidRDefault="00676715" w:rsidP="005F3F7A">
            <w:pPr>
              <w:spacing w:after="0" w:line="240" w:lineRule="auto"/>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8,15</w:t>
            </w:r>
          </w:p>
        </w:tc>
      </w:tr>
      <w:tr w:rsidR="00676715" w:rsidRPr="00EA02E3" w:rsidTr="00707A97">
        <w:tc>
          <w:tcPr>
            <w:tcW w:w="783" w:type="pct"/>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jc w:val="both"/>
              <w:rPr>
                <w:rFonts w:ascii="Times New Roman" w:eastAsia="Times New Roman" w:hAnsi="Times New Roman" w:cs="Times New Roman"/>
                <w:sz w:val="24"/>
                <w:szCs w:val="24"/>
                <w:lang w:eastAsia="lv-LV"/>
              </w:rPr>
            </w:pPr>
          </w:p>
        </w:tc>
        <w:tc>
          <w:tcPr>
            <w:tcW w:w="1174"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Digitālo mācību līdzekļu vispārējā un profesionālajā izglītībā īpatsvars, % no kopējo mācību līdzekļu skaita.</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n/i</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15%</w:t>
            </w:r>
          </w:p>
        </w:tc>
        <w:tc>
          <w:tcPr>
            <w:tcW w:w="522"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30%</w:t>
            </w:r>
          </w:p>
        </w:tc>
        <w:tc>
          <w:tcPr>
            <w:tcW w:w="1478" w:type="pct"/>
            <w:tcBorders>
              <w:top w:val="outset" w:sz="6" w:space="0" w:color="414142"/>
              <w:left w:val="outset" w:sz="6" w:space="0" w:color="414142"/>
              <w:bottom w:val="outset" w:sz="6" w:space="0" w:color="414142"/>
              <w:right w:val="outset" w:sz="6" w:space="0" w:color="414142"/>
            </w:tcBorders>
            <w:shd w:val="clear" w:color="auto" w:fill="auto"/>
            <w:vAlign w:val="center"/>
          </w:tcPr>
          <w:p w:rsidR="00676715" w:rsidRPr="00EA02E3" w:rsidRDefault="00676715" w:rsidP="002770B4">
            <w:pPr>
              <w:spacing w:after="0" w:line="240" w:lineRule="auto"/>
              <w:ind w:firstLine="300"/>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Procesā (SAM </w:t>
            </w:r>
            <w:r w:rsidRPr="00EA02E3">
              <w:rPr>
                <w:rFonts w:ascii="Times New Roman" w:eastAsia="Times New Roman" w:hAnsi="Times New Roman" w:cs="Times New Roman"/>
                <w:sz w:val="24"/>
                <w:szCs w:val="24"/>
                <w:lang w:eastAsia="lv-LV"/>
              </w:rPr>
              <w:t>8.3.1.</w:t>
            </w:r>
            <w:r w:rsidR="0016678C">
              <w:rPr>
                <w:rFonts w:ascii="Times New Roman" w:eastAsia="Times New Roman" w:hAnsi="Times New Roman" w:cs="Times New Roman"/>
                <w:sz w:val="24"/>
                <w:szCs w:val="24"/>
                <w:lang w:eastAsia="lv-LV"/>
              </w:rPr>
              <w:t>, 8.5.2.</w:t>
            </w:r>
            <w:r w:rsidRPr="00EA02E3">
              <w:rPr>
                <w:rFonts w:ascii="Times New Roman" w:eastAsia="Times New Roman" w:hAnsi="Times New Roman" w:cs="Times New Roman"/>
                <w:sz w:val="24"/>
                <w:szCs w:val="24"/>
                <w:lang w:eastAsia="lv-LV"/>
              </w:rPr>
              <w:t xml:space="preserve"> ietvaros)</w:t>
            </w:r>
          </w:p>
        </w:tc>
      </w:tr>
      <w:tr w:rsidR="00676715" w:rsidRPr="00EA02E3" w:rsidTr="00707A97">
        <w:tc>
          <w:tcPr>
            <w:tcW w:w="783" w:type="pct"/>
            <w:vMerge w:val="restar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Uzlabota augstākās izglītības iestāžu infrastruktūra mūsdienīga studiju procesa īstenošanai.</w:t>
            </w:r>
          </w:p>
        </w:tc>
        <w:tc>
          <w:tcPr>
            <w:tcW w:w="1174"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AE7E51" w:rsidRDefault="00676715" w:rsidP="00C63291">
            <w:pPr>
              <w:spacing w:after="0" w:line="240" w:lineRule="auto"/>
              <w:jc w:val="both"/>
              <w:rPr>
                <w:rFonts w:ascii="Times New Roman" w:eastAsia="Times New Roman" w:hAnsi="Times New Roman" w:cs="Times New Roman"/>
                <w:sz w:val="24"/>
                <w:szCs w:val="24"/>
                <w:lang w:eastAsia="lv-LV"/>
              </w:rPr>
            </w:pPr>
            <w:r w:rsidRPr="00AE7E51">
              <w:rPr>
                <w:rFonts w:ascii="Times New Roman" w:eastAsia="Times New Roman" w:hAnsi="Times New Roman" w:cs="Times New Roman"/>
                <w:sz w:val="24"/>
                <w:szCs w:val="24"/>
                <w:lang w:eastAsia="lv-LV"/>
              </w:rPr>
              <w:t>Doktorantu skaits kopīgajās doktorantūras studiju programmās.</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AE7E51"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AE7E51">
              <w:rPr>
                <w:rFonts w:ascii="Times New Roman" w:eastAsia="Times New Roman" w:hAnsi="Times New Roman" w:cs="Times New Roman"/>
                <w:sz w:val="24"/>
                <w:szCs w:val="24"/>
                <w:lang w:eastAsia="lv-LV"/>
              </w:rPr>
              <w:t>138</w:t>
            </w:r>
            <w:r w:rsidRPr="00AE7E51">
              <w:rPr>
                <w:rFonts w:ascii="Times New Roman" w:eastAsia="Times New Roman" w:hAnsi="Times New Roman" w:cs="Times New Roman"/>
                <w:sz w:val="24"/>
                <w:szCs w:val="24"/>
                <w:lang w:eastAsia="lv-LV"/>
              </w:rPr>
              <w:br/>
              <w:t>(2012)</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AE7E51"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AE7E51">
              <w:rPr>
                <w:rFonts w:ascii="Times New Roman" w:eastAsia="Times New Roman" w:hAnsi="Times New Roman" w:cs="Times New Roman"/>
                <w:sz w:val="24"/>
                <w:szCs w:val="24"/>
                <w:lang w:eastAsia="lv-LV"/>
              </w:rPr>
              <w:t>200</w:t>
            </w:r>
          </w:p>
        </w:tc>
        <w:tc>
          <w:tcPr>
            <w:tcW w:w="522"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AE7E51"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AE7E51">
              <w:rPr>
                <w:rFonts w:ascii="Times New Roman" w:eastAsia="Times New Roman" w:hAnsi="Times New Roman" w:cs="Times New Roman"/>
                <w:sz w:val="24"/>
                <w:szCs w:val="24"/>
                <w:lang w:eastAsia="lv-LV"/>
              </w:rPr>
              <w:t>405</w:t>
            </w:r>
          </w:p>
        </w:tc>
        <w:tc>
          <w:tcPr>
            <w:tcW w:w="1478" w:type="pct"/>
            <w:tcBorders>
              <w:top w:val="outset" w:sz="6" w:space="0" w:color="414142"/>
              <w:left w:val="outset" w:sz="6" w:space="0" w:color="414142"/>
              <w:bottom w:val="outset" w:sz="6" w:space="0" w:color="414142"/>
              <w:right w:val="outset" w:sz="6" w:space="0" w:color="414142"/>
            </w:tcBorders>
            <w:shd w:val="clear" w:color="auto" w:fill="auto"/>
            <w:vAlign w:val="center"/>
          </w:tcPr>
          <w:p w:rsidR="00676715" w:rsidRPr="00AE7E51" w:rsidRDefault="00676715" w:rsidP="005F3F7A">
            <w:pPr>
              <w:spacing w:after="0" w:line="240" w:lineRule="auto"/>
              <w:ind w:firstLine="300"/>
              <w:jc w:val="center"/>
              <w:rPr>
                <w:rFonts w:ascii="Times New Roman" w:eastAsia="Times New Roman" w:hAnsi="Times New Roman" w:cs="Times New Roman"/>
                <w:sz w:val="24"/>
                <w:szCs w:val="24"/>
                <w:lang w:eastAsia="lv-LV"/>
              </w:rPr>
            </w:pPr>
            <w:r w:rsidRPr="00AE7E51">
              <w:rPr>
                <w:rFonts w:ascii="Times New Roman" w:eastAsia="Times New Roman" w:hAnsi="Times New Roman" w:cs="Times New Roman"/>
                <w:sz w:val="24"/>
                <w:szCs w:val="24"/>
                <w:lang w:eastAsia="lv-LV"/>
              </w:rPr>
              <w:t xml:space="preserve">130 </w:t>
            </w:r>
          </w:p>
        </w:tc>
      </w:tr>
      <w:tr w:rsidR="00676715" w:rsidRPr="00EA02E3" w:rsidTr="00707A97">
        <w:tc>
          <w:tcPr>
            <w:tcW w:w="783" w:type="pct"/>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jc w:val="both"/>
              <w:rPr>
                <w:rFonts w:ascii="Times New Roman" w:eastAsia="Times New Roman" w:hAnsi="Times New Roman" w:cs="Times New Roman"/>
                <w:sz w:val="24"/>
                <w:szCs w:val="24"/>
                <w:lang w:eastAsia="lv-LV"/>
              </w:rPr>
            </w:pPr>
          </w:p>
        </w:tc>
        <w:tc>
          <w:tcPr>
            <w:tcW w:w="1174"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AE7E51" w:rsidRDefault="00676715" w:rsidP="00C63291">
            <w:pPr>
              <w:spacing w:after="0" w:line="240" w:lineRule="auto"/>
              <w:jc w:val="both"/>
              <w:rPr>
                <w:rFonts w:ascii="Times New Roman" w:eastAsia="Times New Roman" w:hAnsi="Times New Roman" w:cs="Times New Roman"/>
                <w:sz w:val="24"/>
                <w:szCs w:val="24"/>
                <w:lang w:eastAsia="lv-LV"/>
              </w:rPr>
            </w:pPr>
            <w:r w:rsidRPr="00AE7E51">
              <w:rPr>
                <w:rFonts w:ascii="Times New Roman" w:eastAsia="Times New Roman" w:hAnsi="Times New Roman" w:cs="Times New Roman"/>
                <w:sz w:val="24"/>
                <w:szCs w:val="24"/>
                <w:lang w:eastAsia="lv-LV"/>
              </w:rPr>
              <w:t>Palielināts pirmā līmeņa profesionālajā augstākajā izglītības pakāpē studējošo skaits koledžās STEM programmās.</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AE7E51"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AE7E51">
              <w:rPr>
                <w:rFonts w:ascii="Times New Roman" w:eastAsia="Times New Roman" w:hAnsi="Times New Roman" w:cs="Times New Roman"/>
                <w:sz w:val="24"/>
                <w:szCs w:val="24"/>
                <w:lang w:eastAsia="lv-LV"/>
              </w:rPr>
              <w:t>5270</w:t>
            </w:r>
            <w:r w:rsidRPr="00AE7E51">
              <w:rPr>
                <w:rFonts w:ascii="Times New Roman" w:eastAsia="Times New Roman" w:hAnsi="Times New Roman" w:cs="Times New Roman"/>
                <w:sz w:val="24"/>
                <w:szCs w:val="24"/>
                <w:lang w:eastAsia="lv-LV"/>
              </w:rPr>
              <w:br/>
              <w:t>(2012)</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AE7E51"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AE7E51">
              <w:rPr>
                <w:rFonts w:ascii="Times New Roman" w:eastAsia="Times New Roman" w:hAnsi="Times New Roman" w:cs="Times New Roman"/>
                <w:sz w:val="24"/>
                <w:szCs w:val="24"/>
                <w:lang w:eastAsia="lv-LV"/>
              </w:rPr>
              <w:t>5480</w:t>
            </w:r>
          </w:p>
        </w:tc>
        <w:tc>
          <w:tcPr>
            <w:tcW w:w="522"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AE7E51"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AE7E51">
              <w:rPr>
                <w:rFonts w:ascii="Times New Roman" w:eastAsia="Times New Roman" w:hAnsi="Times New Roman" w:cs="Times New Roman"/>
                <w:sz w:val="24"/>
                <w:szCs w:val="24"/>
                <w:lang w:eastAsia="lv-LV"/>
              </w:rPr>
              <w:t>6060</w:t>
            </w:r>
          </w:p>
        </w:tc>
        <w:tc>
          <w:tcPr>
            <w:tcW w:w="1478" w:type="pct"/>
            <w:tcBorders>
              <w:top w:val="outset" w:sz="6" w:space="0" w:color="414142"/>
              <w:left w:val="outset" w:sz="6" w:space="0" w:color="414142"/>
              <w:bottom w:val="outset" w:sz="6" w:space="0" w:color="414142"/>
              <w:right w:val="outset" w:sz="6" w:space="0" w:color="414142"/>
            </w:tcBorders>
            <w:shd w:val="clear" w:color="auto" w:fill="auto"/>
          </w:tcPr>
          <w:p w:rsidR="00676715" w:rsidRPr="00AE7E51" w:rsidRDefault="0016678C" w:rsidP="00C63291">
            <w:pPr>
              <w:spacing w:after="0" w:line="240" w:lineRule="auto"/>
              <w:ind w:firstLine="300"/>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4907</w:t>
            </w:r>
          </w:p>
          <w:p w:rsidR="00676715" w:rsidRPr="00AE7E51" w:rsidRDefault="00676715" w:rsidP="00B11E9A">
            <w:pPr>
              <w:spacing w:after="0" w:line="240" w:lineRule="auto"/>
              <w:ind w:firstLine="300"/>
              <w:jc w:val="center"/>
              <w:rPr>
                <w:rFonts w:ascii="Times New Roman" w:eastAsia="Times New Roman" w:hAnsi="Times New Roman" w:cs="Times New Roman"/>
                <w:sz w:val="24"/>
                <w:szCs w:val="24"/>
                <w:lang w:eastAsia="lv-LV"/>
              </w:rPr>
            </w:pPr>
            <w:r w:rsidRPr="00AE7E51">
              <w:rPr>
                <w:rFonts w:ascii="Times New Roman" w:eastAsia="Times New Roman" w:hAnsi="Times New Roman" w:cs="Times New Roman"/>
                <w:sz w:val="24"/>
                <w:szCs w:val="24"/>
                <w:lang w:eastAsia="lv-LV"/>
              </w:rPr>
              <w:t xml:space="preserve">(koledžās STEM (bez vides aizsardzības) programmās studējošo skaits) </w:t>
            </w:r>
          </w:p>
        </w:tc>
      </w:tr>
      <w:tr w:rsidR="00676715" w:rsidRPr="00EA02E3" w:rsidTr="00707A97">
        <w:tc>
          <w:tcPr>
            <w:tcW w:w="783" w:type="pct"/>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jc w:val="both"/>
              <w:rPr>
                <w:rFonts w:ascii="Times New Roman" w:eastAsia="Times New Roman" w:hAnsi="Times New Roman" w:cs="Times New Roman"/>
                <w:sz w:val="24"/>
                <w:szCs w:val="24"/>
                <w:lang w:eastAsia="lv-LV"/>
              </w:rPr>
            </w:pPr>
          </w:p>
        </w:tc>
        <w:tc>
          <w:tcPr>
            <w:tcW w:w="1174"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AE7E51" w:rsidRDefault="00676715" w:rsidP="00C63291">
            <w:pPr>
              <w:spacing w:after="0" w:line="240" w:lineRule="auto"/>
              <w:jc w:val="both"/>
              <w:rPr>
                <w:rFonts w:ascii="Times New Roman" w:eastAsia="Times New Roman" w:hAnsi="Times New Roman" w:cs="Times New Roman"/>
                <w:sz w:val="24"/>
                <w:szCs w:val="24"/>
                <w:lang w:eastAsia="lv-LV"/>
              </w:rPr>
            </w:pPr>
            <w:r w:rsidRPr="00AE7E51">
              <w:rPr>
                <w:rFonts w:ascii="Times New Roman" w:eastAsia="Times New Roman" w:hAnsi="Times New Roman" w:cs="Times New Roman"/>
                <w:sz w:val="24"/>
                <w:szCs w:val="24"/>
                <w:lang w:eastAsia="lv-LV"/>
              </w:rPr>
              <w:t>Augstākās izglītības iestāžu īpatsvars, % no kopējā to skaita, kurās modernizētas iekārtas un tehniskā infrastruktūra, izmantojot ERAF līdzekļus.</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AE7E51"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AE7E51">
              <w:rPr>
                <w:rFonts w:ascii="Times New Roman" w:eastAsia="Times New Roman" w:hAnsi="Times New Roman" w:cs="Times New Roman"/>
                <w:sz w:val="24"/>
                <w:szCs w:val="24"/>
                <w:lang w:eastAsia="lv-LV"/>
              </w:rPr>
              <w:t>45%</w:t>
            </w:r>
            <w:r w:rsidRPr="00AE7E51">
              <w:rPr>
                <w:rFonts w:ascii="Times New Roman" w:eastAsia="Times New Roman" w:hAnsi="Times New Roman" w:cs="Times New Roman"/>
                <w:sz w:val="24"/>
                <w:szCs w:val="24"/>
                <w:lang w:eastAsia="lv-LV"/>
              </w:rPr>
              <w:br/>
              <w:t>(2012.gada 31.decembris)</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AE7E51"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AE7E51">
              <w:rPr>
                <w:rFonts w:ascii="Times New Roman" w:eastAsia="Times New Roman" w:hAnsi="Times New Roman" w:cs="Times New Roman"/>
                <w:sz w:val="24"/>
                <w:szCs w:val="24"/>
                <w:lang w:eastAsia="lv-LV"/>
              </w:rPr>
              <w:t>10%</w:t>
            </w:r>
          </w:p>
        </w:tc>
        <w:tc>
          <w:tcPr>
            <w:tcW w:w="522"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AE7E51"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AE7E51">
              <w:rPr>
                <w:rFonts w:ascii="Times New Roman" w:eastAsia="Times New Roman" w:hAnsi="Times New Roman" w:cs="Times New Roman"/>
                <w:sz w:val="24"/>
                <w:szCs w:val="24"/>
                <w:lang w:eastAsia="lv-LV"/>
              </w:rPr>
              <w:t>50%</w:t>
            </w:r>
          </w:p>
        </w:tc>
        <w:tc>
          <w:tcPr>
            <w:tcW w:w="1478" w:type="pct"/>
            <w:tcBorders>
              <w:top w:val="outset" w:sz="6" w:space="0" w:color="414142"/>
              <w:left w:val="outset" w:sz="6" w:space="0" w:color="414142"/>
              <w:bottom w:val="outset" w:sz="6" w:space="0" w:color="414142"/>
              <w:right w:val="outset" w:sz="6" w:space="0" w:color="414142"/>
            </w:tcBorders>
            <w:shd w:val="clear" w:color="auto" w:fill="auto"/>
            <w:vAlign w:val="center"/>
          </w:tcPr>
          <w:p w:rsidR="00676715" w:rsidRPr="00AE7E51" w:rsidRDefault="00676715" w:rsidP="005F3F7A">
            <w:pPr>
              <w:spacing w:after="0" w:line="240" w:lineRule="auto"/>
              <w:ind w:firstLine="300"/>
              <w:jc w:val="center"/>
              <w:rPr>
                <w:rFonts w:ascii="Times New Roman" w:eastAsia="Times New Roman" w:hAnsi="Times New Roman" w:cs="Times New Roman"/>
                <w:sz w:val="24"/>
                <w:szCs w:val="24"/>
                <w:lang w:eastAsia="lv-LV"/>
              </w:rPr>
            </w:pPr>
            <w:r w:rsidRPr="00AE7E51">
              <w:rPr>
                <w:rFonts w:ascii="Times New Roman" w:eastAsia="Times New Roman" w:hAnsi="Times New Roman" w:cs="Times New Roman"/>
                <w:sz w:val="24"/>
                <w:szCs w:val="24"/>
                <w:lang w:eastAsia="lv-LV"/>
              </w:rPr>
              <w:t xml:space="preserve">43% </w:t>
            </w:r>
          </w:p>
        </w:tc>
      </w:tr>
      <w:tr w:rsidR="00676715" w:rsidRPr="00EA02E3" w:rsidTr="00707A97">
        <w:tc>
          <w:tcPr>
            <w:tcW w:w="783"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Uzlabota profesionālo izglītības iestāžu fiziskā un materiālā, un tehniskā infrastruktūra.</w:t>
            </w:r>
          </w:p>
        </w:tc>
        <w:tc>
          <w:tcPr>
            <w:tcW w:w="1174"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Modernizēto profesionālās izglītības programmu īpatsvars, % no profesionālās izglītības iestāžu īstenoto profesionālās izglītības programmu kopskaita.</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36,56%</w:t>
            </w:r>
            <w:r w:rsidRPr="00EA02E3">
              <w:rPr>
                <w:rFonts w:ascii="Times New Roman" w:eastAsia="Times New Roman" w:hAnsi="Times New Roman" w:cs="Times New Roman"/>
                <w:sz w:val="24"/>
                <w:szCs w:val="24"/>
                <w:lang w:eastAsia="lv-LV"/>
              </w:rPr>
              <w:br/>
              <w:t>(2012)</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50%</w:t>
            </w:r>
          </w:p>
        </w:tc>
        <w:tc>
          <w:tcPr>
            <w:tcW w:w="522"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73,47%</w:t>
            </w:r>
          </w:p>
        </w:tc>
        <w:tc>
          <w:tcPr>
            <w:tcW w:w="1478" w:type="pct"/>
            <w:tcBorders>
              <w:top w:val="outset" w:sz="6" w:space="0" w:color="414142"/>
              <w:left w:val="outset" w:sz="6" w:space="0" w:color="414142"/>
              <w:bottom w:val="outset" w:sz="6" w:space="0" w:color="414142"/>
              <w:right w:val="outset" w:sz="6" w:space="0" w:color="414142"/>
            </w:tcBorders>
            <w:shd w:val="clear" w:color="auto" w:fill="auto"/>
            <w:vAlign w:val="center"/>
          </w:tcPr>
          <w:p w:rsidR="00676715" w:rsidRPr="00EA02E3" w:rsidRDefault="00676715" w:rsidP="005F3F7A">
            <w:pPr>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51,4%</w:t>
            </w:r>
          </w:p>
        </w:tc>
      </w:tr>
      <w:tr w:rsidR="00676715" w:rsidRPr="00EA02E3" w:rsidTr="00707A97">
        <w:tc>
          <w:tcPr>
            <w:tcW w:w="5000" w:type="pct"/>
            <w:gridSpan w:val="6"/>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ind w:firstLine="300"/>
              <w:rPr>
                <w:rFonts w:ascii="Times New Roman" w:eastAsia="Times New Roman" w:hAnsi="Times New Roman" w:cs="Times New Roman"/>
                <w:b/>
                <w:bCs/>
                <w:sz w:val="24"/>
                <w:szCs w:val="24"/>
                <w:lang w:eastAsia="lv-LV"/>
              </w:rPr>
            </w:pPr>
            <w:r w:rsidRPr="00EA02E3">
              <w:rPr>
                <w:rFonts w:ascii="Times New Roman" w:eastAsia="Times New Roman" w:hAnsi="Times New Roman" w:cs="Times New Roman"/>
                <w:b/>
                <w:bCs/>
                <w:sz w:val="24"/>
                <w:szCs w:val="24"/>
                <w:lang w:eastAsia="lv-LV"/>
              </w:rPr>
              <w:t>Rīcības virziens: 1.4.</w:t>
            </w:r>
            <w:r w:rsidRPr="00EA02E3">
              <w:rPr>
                <w:rFonts w:ascii="Times New Roman" w:eastAsia="Times New Roman" w:hAnsi="Times New Roman" w:cs="Times New Roman"/>
                <w:sz w:val="24"/>
                <w:szCs w:val="24"/>
                <w:lang w:eastAsia="lv-LV"/>
              </w:rPr>
              <w:t> </w:t>
            </w:r>
            <w:r w:rsidRPr="00EA02E3">
              <w:rPr>
                <w:rFonts w:ascii="Times New Roman" w:eastAsia="Times New Roman" w:hAnsi="Times New Roman" w:cs="Times New Roman"/>
                <w:b/>
                <w:bCs/>
                <w:sz w:val="24"/>
                <w:szCs w:val="24"/>
                <w:lang w:eastAsia="lv-LV"/>
              </w:rPr>
              <w:t>Iekļaujošās izglītības principa īstenošana un sociālās atstumtības riska mazināšana</w:t>
            </w:r>
          </w:p>
        </w:tc>
      </w:tr>
      <w:tr w:rsidR="00676715" w:rsidRPr="00EA02E3" w:rsidTr="00707A97">
        <w:tc>
          <w:tcPr>
            <w:tcW w:w="783" w:type="pct"/>
            <w:vMerge w:val="restar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D52D6E">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Samazinās atstumtības riskam pakļauto sociālo grupu segregācija izglītības procesā.</w:t>
            </w:r>
          </w:p>
        </w:tc>
        <w:tc>
          <w:tcPr>
            <w:tcW w:w="1174"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D52D6E">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Izglītību agrīni pametušo romu īpatsvars, %.</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D52D6E">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10%</w:t>
            </w:r>
            <w:r w:rsidRPr="00EA02E3">
              <w:rPr>
                <w:rFonts w:ascii="Times New Roman" w:eastAsia="Times New Roman" w:hAnsi="Times New Roman" w:cs="Times New Roman"/>
                <w:sz w:val="24"/>
                <w:szCs w:val="24"/>
                <w:lang w:eastAsia="lv-LV"/>
              </w:rPr>
              <w:br/>
              <w:t>(2012)</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D52D6E">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9%</w:t>
            </w:r>
          </w:p>
        </w:tc>
        <w:tc>
          <w:tcPr>
            <w:tcW w:w="522"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D52D6E">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7%</w:t>
            </w:r>
          </w:p>
        </w:tc>
        <w:tc>
          <w:tcPr>
            <w:tcW w:w="1478" w:type="pct"/>
            <w:tcBorders>
              <w:top w:val="outset" w:sz="6" w:space="0" w:color="414142"/>
              <w:left w:val="outset" w:sz="6" w:space="0" w:color="414142"/>
              <w:bottom w:val="outset" w:sz="6" w:space="0" w:color="414142"/>
              <w:right w:val="outset" w:sz="6" w:space="0" w:color="414142"/>
            </w:tcBorders>
            <w:shd w:val="clear" w:color="auto" w:fill="auto"/>
            <w:vAlign w:val="center"/>
          </w:tcPr>
          <w:p w:rsidR="00676715" w:rsidRPr="00EA02E3" w:rsidRDefault="00676715" w:rsidP="00296563">
            <w:pPr>
              <w:spacing w:after="0" w:line="240" w:lineRule="auto"/>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7,5%</w:t>
            </w:r>
          </w:p>
        </w:tc>
      </w:tr>
      <w:tr w:rsidR="00676715" w:rsidRPr="00EA02E3" w:rsidTr="00707A97">
        <w:tc>
          <w:tcPr>
            <w:tcW w:w="783" w:type="pct"/>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4912C7">
            <w:pPr>
              <w:spacing w:after="0" w:line="240" w:lineRule="auto"/>
              <w:jc w:val="both"/>
              <w:rPr>
                <w:rFonts w:ascii="Times New Roman" w:eastAsia="Times New Roman" w:hAnsi="Times New Roman" w:cs="Times New Roman"/>
                <w:sz w:val="24"/>
                <w:szCs w:val="24"/>
                <w:lang w:eastAsia="lv-LV"/>
              </w:rPr>
            </w:pPr>
          </w:p>
        </w:tc>
        <w:tc>
          <w:tcPr>
            <w:tcW w:w="1174"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4912C7">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11 gadus vecu bērnu īpatsvars, kuri vismaz divas reizes pēdējo pāris mēnešu laikā cietuši no vienaudžu vardarbības izglītības iestādē, %.</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23%</w:t>
            </w:r>
            <w:r w:rsidRPr="00EA02E3">
              <w:rPr>
                <w:rFonts w:ascii="Times New Roman" w:eastAsia="Times New Roman" w:hAnsi="Times New Roman" w:cs="Times New Roman"/>
                <w:sz w:val="24"/>
                <w:szCs w:val="24"/>
                <w:lang w:eastAsia="lv-LV"/>
              </w:rPr>
              <w:br/>
              <w:t>(2010)</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20%</w:t>
            </w:r>
          </w:p>
        </w:tc>
        <w:tc>
          <w:tcPr>
            <w:tcW w:w="522"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15%</w:t>
            </w:r>
          </w:p>
        </w:tc>
        <w:tc>
          <w:tcPr>
            <w:tcW w:w="1478" w:type="pct"/>
            <w:tcBorders>
              <w:top w:val="outset" w:sz="6" w:space="0" w:color="414142"/>
              <w:left w:val="outset" w:sz="6" w:space="0" w:color="414142"/>
              <w:bottom w:val="outset" w:sz="6" w:space="0" w:color="414142"/>
              <w:right w:val="outset" w:sz="6" w:space="0" w:color="414142"/>
            </w:tcBorders>
            <w:shd w:val="clear" w:color="auto" w:fill="auto"/>
          </w:tcPr>
          <w:p w:rsidR="004E2C6D" w:rsidRDefault="004E2C6D" w:rsidP="004F70CB">
            <w:pPr>
              <w:spacing w:after="0" w:line="240" w:lineRule="auto"/>
              <w:ind w:firstLine="300"/>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35% 4.klases skolēnu izjutuši </w:t>
            </w:r>
            <w:r w:rsidRPr="00EA02E3">
              <w:rPr>
                <w:rFonts w:ascii="Times New Roman" w:eastAsia="Times New Roman" w:hAnsi="Times New Roman" w:cs="Times New Roman"/>
                <w:sz w:val="24"/>
                <w:szCs w:val="24"/>
                <w:lang w:eastAsia="lv-LV"/>
              </w:rPr>
              <w:t>kādu no pārinodarījumu veidiem</w:t>
            </w:r>
            <w:r>
              <w:rPr>
                <w:rFonts w:ascii="Times New Roman" w:eastAsia="Times New Roman" w:hAnsi="Times New Roman" w:cs="Times New Roman"/>
                <w:sz w:val="24"/>
                <w:szCs w:val="24"/>
                <w:lang w:eastAsia="lv-LV"/>
              </w:rPr>
              <w:t xml:space="preserve"> reizi mēnesī, 20% - reizi nedēļā (PIRLS 2016 dati)</w:t>
            </w:r>
          </w:p>
          <w:p w:rsidR="00676715" w:rsidRPr="00EA02E3" w:rsidRDefault="00676715" w:rsidP="004F70CB">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30,6%</w:t>
            </w:r>
            <w:r w:rsidR="004F70CB">
              <w:rPr>
                <w:rFonts w:ascii="Times New Roman" w:eastAsia="Times New Roman" w:hAnsi="Times New Roman" w:cs="Times New Roman"/>
                <w:sz w:val="24"/>
                <w:szCs w:val="24"/>
                <w:lang w:eastAsia="lv-LV"/>
              </w:rPr>
              <w:t xml:space="preserve"> </w:t>
            </w:r>
            <w:r w:rsidRPr="00EA02E3">
              <w:rPr>
                <w:rFonts w:ascii="Times New Roman" w:eastAsia="Times New Roman" w:hAnsi="Times New Roman" w:cs="Times New Roman"/>
                <w:sz w:val="24"/>
                <w:szCs w:val="24"/>
                <w:lang w:eastAsia="lv-LV"/>
              </w:rPr>
              <w:t>15-gadīgo skolēnu izjutuši kādu no pārinodarījumu veidiem dažas reizes mēnesī (PISA 2015 dati)</w:t>
            </w:r>
          </w:p>
        </w:tc>
      </w:tr>
      <w:tr w:rsidR="00676715" w:rsidRPr="00EA02E3" w:rsidTr="00707A97">
        <w:tc>
          <w:tcPr>
            <w:tcW w:w="783" w:type="pct"/>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D52D6E">
            <w:pPr>
              <w:spacing w:after="0" w:line="240" w:lineRule="auto"/>
              <w:jc w:val="both"/>
              <w:rPr>
                <w:rFonts w:ascii="Times New Roman" w:eastAsia="Times New Roman" w:hAnsi="Times New Roman" w:cs="Times New Roman"/>
                <w:sz w:val="24"/>
                <w:szCs w:val="24"/>
                <w:lang w:eastAsia="lv-LV"/>
              </w:rPr>
            </w:pPr>
          </w:p>
        </w:tc>
        <w:tc>
          <w:tcPr>
            <w:tcW w:w="1174"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D52D6E">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Bērnu un jauniešu ar speciālām vajadzībām (t.sk. ar invaliditāti) īpatsvars, kas turpina izglītību pēc obligātās izglītības iegūšanas, %.</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D52D6E">
            <w:pPr>
              <w:spacing w:after="0" w:line="240" w:lineRule="auto"/>
              <w:ind w:firstLine="300"/>
              <w:jc w:val="center"/>
              <w:rPr>
                <w:rFonts w:ascii="Times New Roman" w:eastAsia="Times New Roman" w:hAnsi="Times New Roman" w:cs="Times New Roman"/>
                <w:sz w:val="24"/>
                <w:szCs w:val="24"/>
                <w:lang w:eastAsia="lv-LV"/>
              </w:rPr>
            </w:pPr>
            <w:r w:rsidRPr="008D446F">
              <w:rPr>
                <w:rFonts w:ascii="Times New Roman" w:eastAsia="Times New Roman" w:hAnsi="Times New Roman" w:cs="Times New Roman"/>
                <w:sz w:val="24"/>
                <w:szCs w:val="24"/>
                <w:lang w:eastAsia="lv-LV"/>
              </w:rPr>
              <w:t>x</w:t>
            </w:r>
            <w:r w:rsidRPr="008D446F">
              <w:rPr>
                <w:rFonts w:ascii="Times New Roman" w:eastAsia="Times New Roman" w:hAnsi="Times New Roman" w:cs="Times New Roman"/>
                <w:sz w:val="24"/>
                <w:szCs w:val="24"/>
                <w:lang w:eastAsia="lv-LV"/>
              </w:rPr>
              <w:br/>
              <w:t>(2012)</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D52D6E">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+0,1%</w:t>
            </w:r>
          </w:p>
        </w:tc>
        <w:tc>
          <w:tcPr>
            <w:tcW w:w="522"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D52D6E">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0,2%</w:t>
            </w:r>
          </w:p>
        </w:tc>
        <w:tc>
          <w:tcPr>
            <w:tcW w:w="1478" w:type="pct"/>
            <w:tcBorders>
              <w:top w:val="outset" w:sz="6" w:space="0" w:color="414142"/>
              <w:left w:val="outset" w:sz="6" w:space="0" w:color="414142"/>
              <w:bottom w:val="outset" w:sz="6" w:space="0" w:color="414142"/>
              <w:right w:val="outset" w:sz="6" w:space="0" w:color="414142"/>
            </w:tcBorders>
            <w:shd w:val="clear" w:color="auto" w:fill="auto"/>
          </w:tcPr>
          <w:p w:rsidR="00676715" w:rsidRPr="00EA02E3" w:rsidRDefault="00676715" w:rsidP="00296563">
            <w:pPr>
              <w:spacing w:after="0" w:line="240" w:lineRule="auto"/>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3,03%</w:t>
            </w:r>
          </w:p>
          <w:p w:rsidR="00676715" w:rsidRPr="00EA02E3" w:rsidRDefault="00676715" w:rsidP="00EB5F3A">
            <w:pPr>
              <w:spacing w:after="0" w:line="240" w:lineRule="auto"/>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 xml:space="preserve">(skolēni ar speciālām vajadzībām, kuri pēc pamatizglītības ieguves turpina mācības vispārējā </w:t>
            </w:r>
            <w:r w:rsidR="00BA1CF9">
              <w:rPr>
                <w:rFonts w:ascii="Times New Roman" w:eastAsia="Times New Roman" w:hAnsi="Times New Roman" w:cs="Times New Roman"/>
                <w:sz w:val="24"/>
                <w:szCs w:val="24"/>
                <w:lang w:eastAsia="lv-LV"/>
              </w:rPr>
              <w:t xml:space="preserve">vai profesionālajā </w:t>
            </w:r>
            <w:r w:rsidRPr="00EA02E3">
              <w:rPr>
                <w:rFonts w:ascii="Times New Roman" w:eastAsia="Times New Roman" w:hAnsi="Times New Roman" w:cs="Times New Roman"/>
                <w:sz w:val="24"/>
                <w:szCs w:val="24"/>
                <w:lang w:eastAsia="lv-LV"/>
              </w:rPr>
              <w:t>vidējā izglītībā)</w:t>
            </w:r>
          </w:p>
        </w:tc>
      </w:tr>
      <w:tr w:rsidR="00676715" w:rsidRPr="00EA02E3" w:rsidTr="00707A97">
        <w:tc>
          <w:tcPr>
            <w:tcW w:w="783" w:type="pct"/>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D52D6E">
            <w:pPr>
              <w:spacing w:after="0" w:line="240" w:lineRule="auto"/>
              <w:jc w:val="both"/>
              <w:rPr>
                <w:rFonts w:ascii="Times New Roman" w:eastAsia="Times New Roman" w:hAnsi="Times New Roman" w:cs="Times New Roman"/>
                <w:sz w:val="24"/>
                <w:szCs w:val="24"/>
                <w:lang w:eastAsia="lv-LV"/>
              </w:rPr>
            </w:pPr>
          </w:p>
        </w:tc>
        <w:tc>
          <w:tcPr>
            <w:tcW w:w="1174"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946E39" w:rsidRDefault="00676715" w:rsidP="00D52D6E">
            <w:pPr>
              <w:spacing w:after="0" w:line="240" w:lineRule="auto"/>
              <w:jc w:val="both"/>
              <w:rPr>
                <w:rFonts w:ascii="Times New Roman" w:eastAsia="Times New Roman" w:hAnsi="Times New Roman" w:cs="Times New Roman"/>
                <w:sz w:val="24"/>
                <w:szCs w:val="24"/>
                <w:lang w:eastAsia="lv-LV"/>
              </w:rPr>
            </w:pPr>
            <w:r w:rsidRPr="00946E39">
              <w:rPr>
                <w:rFonts w:ascii="Times New Roman" w:eastAsia="Times New Roman" w:hAnsi="Times New Roman" w:cs="Times New Roman"/>
                <w:sz w:val="24"/>
                <w:szCs w:val="24"/>
                <w:lang w:eastAsia="lv-LV"/>
              </w:rPr>
              <w:t>Atbalsta personāla (psihologs, logopēds, speciālais pedagogs, sociālais pedagogs) pieejamības nodrošināšana izglītības iestādēs, %.</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946E39" w:rsidRDefault="00676715" w:rsidP="00D52D6E">
            <w:pPr>
              <w:spacing w:after="0" w:line="240" w:lineRule="auto"/>
              <w:ind w:firstLine="300"/>
              <w:jc w:val="center"/>
              <w:rPr>
                <w:rFonts w:ascii="Times New Roman" w:eastAsia="Times New Roman" w:hAnsi="Times New Roman" w:cs="Times New Roman"/>
                <w:sz w:val="24"/>
                <w:szCs w:val="24"/>
                <w:lang w:eastAsia="lv-LV"/>
              </w:rPr>
            </w:pPr>
            <w:r w:rsidRPr="00946E39">
              <w:rPr>
                <w:rFonts w:ascii="Times New Roman" w:eastAsia="Times New Roman" w:hAnsi="Times New Roman" w:cs="Times New Roman"/>
                <w:sz w:val="24"/>
                <w:szCs w:val="24"/>
                <w:lang w:eastAsia="lv-LV"/>
              </w:rPr>
              <w:t>1664</w:t>
            </w:r>
          </w:p>
          <w:p w:rsidR="00676715" w:rsidRPr="00946E39" w:rsidRDefault="00676715" w:rsidP="00D52D6E">
            <w:pPr>
              <w:spacing w:after="0" w:line="240" w:lineRule="auto"/>
              <w:ind w:firstLine="300"/>
              <w:jc w:val="center"/>
              <w:rPr>
                <w:rFonts w:ascii="Times New Roman" w:eastAsia="Times New Roman" w:hAnsi="Times New Roman" w:cs="Times New Roman"/>
                <w:sz w:val="24"/>
                <w:szCs w:val="24"/>
                <w:lang w:eastAsia="lv-LV"/>
              </w:rPr>
            </w:pPr>
            <w:r w:rsidRPr="00946E39">
              <w:rPr>
                <w:rFonts w:ascii="Times New Roman" w:eastAsia="Times New Roman" w:hAnsi="Times New Roman" w:cs="Times New Roman"/>
                <w:sz w:val="24"/>
                <w:szCs w:val="24"/>
                <w:lang w:eastAsia="lv-LV"/>
              </w:rPr>
              <w:t>(2012)</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946E39" w:rsidRDefault="00676715" w:rsidP="00D52D6E">
            <w:pPr>
              <w:spacing w:after="0" w:line="240" w:lineRule="auto"/>
              <w:ind w:firstLine="300"/>
              <w:jc w:val="center"/>
              <w:rPr>
                <w:rFonts w:ascii="Times New Roman" w:eastAsia="Times New Roman" w:hAnsi="Times New Roman" w:cs="Times New Roman"/>
                <w:sz w:val="24"/>
                <w:szCs w:val="24"/>
                <w:lang w:eastAsia="lv-LV"/>
              </w:rPr>
            </w:pPr>
            <w:r w:rsidRPr="00946E39">
              <w:rPr>
                <w:rFonts w:ascii="Times New Roman" w:eastAsia="Times New Roman" w:hAnsi="Times New Roman" w:cs="Times New Roman"/>
                <w:sz w:val="24"/>
                <w:szCs w:val="24"/>
                <w:lang w:eastAsia="lv-LV"/>
              </w:rPr>
              <w:t>+5%</w:t>
            </w:r>
          </w:p>
        </w:tc>
        <w:tc>
          <w:tcPr>
            <w:tcW w:w="522"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946E39" w:rsidRDefault="00676715" w:rsidP="00D52D6E">
            <w:pPr>
              <w:spacing w:after="0" w:line="240" w:lineRule="auto"/>
              <w:ind w:firstLine="300"/>
              <w:jc w:val="center"/>
              <w:rPr>
                <w:rFonts w:ascii="Times New Roman" w:eastAsia="Times New Roman" w:hAnsi="Times New Roman" w:cs="Times New Roman"/>
                <w:sz w:val="24"/>
                <w:szCs w:val="24"/>
                <w:lang w:eastAsia="lv-LV"/>
              </w:rPr>
            </w:pPr>
            <w:r w:rsidRPr="00946E39">
              <w:rPr>
                <w:rFonts w:ascii="Times New Roman" w:eastAsia="Times New Roman" w:hAnsi="Times New Roman" w:cs="Times New Roman"/>
                <w:sz w:val="24"/>
                <w:szCs w:val="24"/>
                <w:lang w:eastAsia="lv-LV"/>
              </w:rPr>
              <w:t>+7%</w:t>
            </w:r>
          </w:p>
        </w:tc>
        <w:tc>
          <w:tcPr>
            <w:tcW w:w="1478" w:type="pct"/>
            <w:tcBorders>
              <w:top w:val="outset" w:sz="6" w:space="0" w:color="414142"/>
              <w:left w:val="outset" w:sz="6" w:space="0" w:color="414142"/>
              <w:bottom w:val="outset" w:sz="6" w:space="0" w:color="414142"/>
              <w:right w:val="outset" w:sz="6" w:space="0" w:color="414142"/>
            </w:tcBorders>
            <w:shd w:val="clear" w:color="auto" w:fill="auto"/>
            <w:vAlign w:val="center"/>
          </w:tcPr>
          <w:p w:rsidR="00676715" w:rsidRPr="00946E39" w:rsidRDefault="00676715" w:rsidP="004E65E9">
            <w:pPr>
              <w:spacing w:after="0" w:line="240" w:lineRule="auto"/>
              <w:jc w:val="center"/>
              <w:rPr>
                <w:rFonts w:ascii="Times New Roman" w:eastAsia="Times New Roman" w:hAnsi="Times New Roman" w:cs="Times New Roman"/>
                <w:sz w:val="24"/>
                <w:szCs w:val="24"/>
                <w:lang w:eastAsia="lv-LV"/>
              </w:rPr>
            </w:pPr>
            <w:r w:rsidRPr="00946E39">
              <w:rPr>
                <w:rFonts w:ascii="Times New Roman" w:eastAsia="Times New Roman" w:hAnsi="Times New Roman" w:cs="Times New Roman"/>
                <w:sz w:val="24"/>
                <w:szCs w:val="24"/>
                <w:lang w:eastAsia="lv-LV"/>
              </w:rPr>
              <w:t xml:space="preserve">+12% </w:t>
            </w:r>
          </w:p>
          <w:p w:rsidR="00676715" w:rsidRPr="00946E39" w:rsidRDefault="00676715" w:rsidP="004E65E9">
            <w:pPr>
              <w:spacing w:after="0" w:line="240" w:lineRule="auto"/>
              <w:jc w:val="center"/>
              <w:rPr>
                <w:rFonts w:ascii="Times New Roman" w:eastAsia="Times New Roman" w:hAnsi="Times New Roman" w:cs="Times New Roman"/>
                <w:sz w:val="24"/>
                <w:szCs w:val="24"/>
                <w:lang w:eastAsia="lv-LV"/>
              </w:rPr>
            </w:pPr>
            <w:r w:rsidRPr="00946E39">
              <w:rPr>
                <w:rFonts w:ascii="Times New Roman" w:eastAsia="Times New Roman" w:hAnsi="Times New Roman" w:cs="Times New Roman"/>
                <w:sz w:val="24"/>
                <w:szCs w:val="24"/>
                <w:lang w:eastAsia="lv-LV"/>
              </w:rPr>
              <w:t>(1898)</w:t>
            </w:r>
          </w:p>
          <w:p w:rsidR="00676715" w:rsidRPr="00946E39" w:rsidRDefault="00676715" w:rsidP="004E65E9">
            <w:pPr>
              <w:spacing w:after="0" w:line="240" w:lineRule="auto"/>
              <w:jc w:val="center"/>
              <w:rPr>
                <w:rFonts w:ascii="Times New Roman" w:eastAsia="Times New Roman" w:hAnsi="Times New Roman" w:cs="Times New Roman"/>
                <w:sz w:val="24"/>
                <w:szCs w:val="24"/>
                <w:lang w:eastAsia="lv-LV"/>
              </w:rPr>
            </w:pPr>
          </w:p>
        </w:tc>
      </w:tr>
      <w:tr w:rsidR="00676715" w:rsidRPr="00EA02E3" w:rsidTr="00707A97">
        <w:tc>
          <w:tcPr>
            <w:tcW w:w="783" w:type="pct"/>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D52D6E">
            <w:pPr>
              <w:spacing w:after="0" w:line="240" w:lineRule="auto"/>
              <w:jc w:val="both"/>
              <w:rPr>
                <w:rFonts w:ascii="Times New Roman" w:eastAsia="Times New Roman" w:hAnsi="Times New Roman" w:cs="Times New Roman"/>
                <w:sz w:val="24"/>
                <w:szCs w:val="24"/>
                <w:lang w:eastAsia="lv-LV"/>
              </w:rPr>
            </w:pPr>
          </w:p>
        </w:tc>
        <w:tc>
          <w:tcPr>
            <w:tcW w:w="1174"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D52D6E">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Obligātās pamatizglītības sistēmā iekļautie imigranti, %.</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D52D6E">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n/i</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D52D6E">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70%</w:t>
            </w:r>
          </w:p>
        </w:tc>
        <w:tc>
          <w:tcPr>
            <w:tcW w:w="522"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D52D6E">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90%</w:t>
            </w:r>
          </w:p>
        </w:tc>
        <w:tc>
          <w:tcPr>
            <w:tcW w:w="1478" w:type="pct"/>
            <w:tcBorders>
              <w:top w:val="outset" w:sz="6" w:space="0" w:color="414142"/>
              <w:left w:val="outset" w:sz="6" w:space="0" w:color="414142"/>
              <w:bottom w:val="outset" w:sz="6" w:space="0" w:color="414142"/>
              <w:right w:val="outset" w:sz="6" w:space="0" w:color="414142"/>
            </w:tcBorders>
            <w:shd w:val="clear" w:color="auto" w:fill="auto"/>
            <w:vAlign w:val="center"/>
          </w:tcPr>
          <w:p w:rsidR="00676715" w:rsidRPr="00EA02E3" w:rsidRDefault="00676715" w:rsidP="00153830">
            <w:pPr>
              <w:spacing w:after="0" w:line="240" w:lineRule="auto"/>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95%</w:t>
            </w:r>
          </w:p>
        </w:tc>
      </w:tr>
      <w:tr w:rsidR="00676715" w:rsidRPr="00EA02E3" w:rsidTr="00707A97">
        <w:tc>
          <w:tcPr>
            <w:tcW w:w="783" w:type="pct"/>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rPr>
                <w:rFonts w:ascii="Times New Roman" w:eastAsia="Times New Roman" w:hAnsi="Times New Roman" w:cs="Times New Roman"/>
                <w:sz w:val="24"/>
                <w:szCs w:val="24"/>
                <w:lang w:eastAsia="lv-LV"/>
              </w:rPr>
            </w:pPr>
          </w:p>
        </w:tc>
        <w:tc>
          <w:tcPr>
            <w:tcW w:w="1174"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450D9B">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 xml:space="preserve">Integrēto izglītojamo ar speciālām vajadzībām īpatsvars vispārizglītojošās izglītības iestādēs ISCED 1-3, % no kopējā izglītojamo </w:t>
            </w:r>
            <w:r w:rsidR="00AD573B">
              <w:rPr>
                <w:rFonts w:ascii="Times New Roman" w:eastAsia="Times New Roman" w:hAnsi="Times New Roman" w:cs="Times New Roman"/>
                <w:sz w:val="24"/>
                <w:szCs w:val="24"/>
                <w:lang w:eastAsia="lv-LV"/>
              </w:rPr>
              <w:t>skaita.</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450D9B" w:rsidP="00C63291">
            <w:pPr>
              <w:spacing w:after="0" w:line="240" w:lineRule="auto"/>
              <w:ind w:firstLine="300"/>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00676715" w:rsidRPr="00EA02E3">
              <w:rPr>
                <w:rFonts w:ascii="Times New Roman" w:eastAsia="Times New Roman" w:hAnsi="Times New Roman" w:cs="Times New Roman"/>
                <w:sz w:val="24"/>
                <w:szCs w:val="24"/>
                <w:lang w:eastAsia="lv-LV"/>
              </w:rPr>
              <w:t>%</w:t>
            </w:r>
            <w:r w:rsidR="00676715" w:rsidRPr="00EA02E3">
              <w:rPr>
                <w:rFonts w:ascii="Times New Roman" w:eastAsia="Times New Roman" w:hAnsi="Times New Roman" w:cs="Times New Roman"/>
                <w:sz w:val="24"/>
                <w:szCs w:val="24"/>
                <w:lang w:eastAsia="lv-LV"/>
              </w:rPr>
              <w:br/>
              <w:t>(2012)</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450D9B" w:rsidP="00C63291">
            <w:pPr>
              <w:spacing w:after="0" w:line="240" w:lineRule="auto"/>
              <w:ind w:firstLine="300"/>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10%</w:t>
            </w:r>
          </w:p>
        </w:tc>
        <w:tc>
          <w:tcPr>
            <w:tcW w:w="522"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33%</w:t>
            </w:r>
          </w:p>
        </w:tc>
        <w:tc>
          <w:tcPr>
            <w:tcW w:w="1478" w:type="pct"/>
            <w:tcBorders>
              <w:top w:val="outset" w:sz="6" w:space="0" w:color="414142"/>
              <w:left w:val="outset" w:sz="6" w:space="0" w:color="414142"/>
              <w:bottom w:val="outset" w:sz="6" w:space="0" w:color="414142"/>
              <w:right w:val="outset" w:sz="6" w:space="0" w:color="414142"/>
            </w:tcBorders>
            <w:shd w:val="clear" w:color="auto" w:fill="auto"/>
            <w:vAlign w:val="center"/>
          </w:tcPr>
          <w:p w:rsidR="00450D9B" w:rsidRDefault="00450D9B" w:rsidP="007302F9">
            <w:pPr>
              <w:spacing w:after="0" w:line="240" w:lineRule="auto"/>
              <w:ind w:firstLine="300"/>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6,09%</w:t>
            </w:r>
          </w:p>
          <w:p w:rsidR="00676715" w:rsidRDefault="00450D9B" w:rsidP="007302F9">
            <w:pPr>
              <w:spacing w:after="0" w:line="240" w:lineRule="auto"/>
              <w:ind w:firstLine="300"/>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r w:rsidRPr="00EA02E3">
              <w:rPr>
                <w:rFonts w:ascii="Times New Roman" w:eastAsia="Times New Roman" w:hAnsi="Times New Roman" w:cs="Times New Roman"/>
                <w:sz w:val="24"/>
                <w:szCs w:val="24"/>
                <w:lang w:eastAsia="lv-LV"/>
              </w:rPr>
              <w:t xml:space="preserve">no kopējā izglītojamo </w:t>
            </w:r>
            <w:r>
              <w:rPr>
                <w:rFonts w:ascii="Times New Roman" w:eastAsia="Times New Roman" w:hAnsi="Times New Roman" w:cs="Times New Roman"/>
                <w:sz w:val="24"/>
                <w:szCs w:val="24"/>
                <w:lang w:eastAsia="lv-LV"/>
              </w:rPr>
              <w:t>ar speciālām vajadzībām skaita –</w:t>
            </w:r>
            <w:r w:rsidRPr="00EA02E3">
              <w:rPr>
                <w:rFonts w:ascii="Times New Roman" w:eastAsia="Times New Roman" w:hAnsi="Times New Roman" w:cs="Times New Roman"/>
                <w:sz w:val="24"/>
                <w:szCs w:val="24"/>
                <w:lang w:eastAsia="lv-LV"/>
              </w:rPr>
              <w:t xml:space="preserve"> </w:t>
            </w:r>
            <w:r w:rsidR="00676715" w:rsidRPr="00EA02E3">
              <w:rPr>
                <w:rFonts w:ascii="Times New Roman" w:eastAsia="Times New Roman" w:hAnsi="Times New Roman" w:cs="Times New Roman"/>
                <w:sz w:val="24"/>
                <w:szCs w:val="24"/>
                <w:lang w:eastAsia="lv-LV"/>
              </w:rPr>
              <w:t>4</w:t>
            </w:r>
            <w:r w:rsidR="00676715">
              <w:rPr>
                <w:rFonts w:ascii="Times New Roman" w:eastAsia="Times New Roman" w:hAnsi="Times New Roman" w:cs="Times New Roman"/>
                <w:sz w:val="24"/>
                <w:szCs w:val="24"/>
                <w:lang w:eastAsia="lv-LV"/>
              </w:rPr>
              <w:t>2</w:t>
            </w:r>
            <w:r w:rsidR="00676715" w:rsidRPr="00EA02E3">
              <w:rPr>
                <w:rFonts w:ascii="Times New Roman" w:eastAsia="Times New Roman" w:hAnsi="Times New Roman" w:cs="Times New Roman"/>
                <w:sz w:val="24"/>
                <w:szCs w:val="24"/>
                <w:lang w:eastAsia="lv-LV"/>
              </w:rPr>
              <w:t>,</w:t>
            </w:r>
            <w:r w:rsidR="00676715">
              <w:rPr>
                <w:rFonts w:ascii="Times New Roman" w:eastAsia="Times New Roman" w:hAnsi="Times New Roman" w:cs="Times New Roman"/>
                <w:sz w:val="24"/>
                <w:szCs w:val="24"/>
                <w:lang w:eastAsia="lv-LV"/>
              </w:rPr>
              <w:t>14</w:t>
            </w:r>
            <w:r w:rsidR="00676715" w:rsidRPr="00EA02E3">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w:t>
            </w:r>
          </w:p>
          <w:p w:rsidR="00AD573B" w:rsidRPr="00EA02E3" w:rsidRDefault="00AD573B" w:rsidP="00AD573B">
            <w:pPr>
              <w:spacing w:after="0" w:line="240" w:lineRule="auto"/>
              <w:ind w:firstLine="300"/>
              <w:jc w:val="center"/>
              <w:rPr>
                <w:rFonts w:ascii="Times New Roman" w:eastAsia="Times New Roman" w:hAnsi="Times New Roman" w:cs="Times New Roman"/>
                <w:sz w:val="24"/>
                <w:szCs w:val="24"/>
                <w:lang w:eastAsia="lv-LV"/>
              </w:rPr>
            </w:pPr>
          </w:p>
        </w:tc>
      </w:tr>
      <w:tr w:rsidR="00676715" w:rsidRPr="00EA02E3" w:rsidTr="00707A97">
        <w:tc>
          <w:tcPr>
            <w:tcW w:w="783" w:type="pct"/>
            <w:vMerge w:val="restar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4D6BD5">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Palielināta sociālās atstumtības riskam pakļauto jauniešu iesaiste neformālā izglītībā.</w:t>
            </w:r>
          </w:p>
        </w:tc>
        <w:tc>
          <w:tcPr>
            <w:tcW w:w="1174"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4D6BD5">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Ilgtermiņa kursu skaits sociālās atstumtības riskam pakļautajiem jauniešiem, īpaši tiem, kuri atrodas dienas aprūpes centros, grupu dzīvokļos, ieslodzījuma vietās, bērnunamos u.tml.</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4D6BD5">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0</w:t>
            </w:r>
            <w:r w:rsidRPr="00EA02E3">
              <w:rPr>
                <w:rFonts w:ascii="Times New Roman" w:eastAsia="Times New Roman" w:hAnsi="Times New Roman" w:cs="Times New Roman"/>
                <w:sz w:val="24"/>
                <w:szCs w:val="24"/>
                <w:lang w:eastAsia="lv-LV"/>
              </w:rPr>
              <w:br/>
              <w:t>(2012)</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4D6BD5">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320</w:t>
            </w:r>
          </w:p>
        </w:tc>
        <w:tc>
          <w:tcPr>
            <w:tcW w:w="522"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4D6BD5">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320</w:t>
            </w:r>
          </w:p>
        </w:tc>
        <w:tc>
          <w:tcPr>
            <w:tcW w:w="1478" w:type="pct"/>
            <w:tcBorders>
              <w:top w:val="outset" w:sz="6" w:space="0" w:color="414142"/>
              <w:left w:val="outset" w:sz="6" w:space="0" w:color="414142"/>
              <w:bottom w:val="outset" w:sz="6" w:space="0" w:color="414142"/>
              <w:right w:val="outset" w:sz="6" w:space="0" w:color="414142"/>
            </w:tcBorders>
            <w:shd w:val="clear" w:color="auto" w:fill="auto"/>
            <w:vAlign w:val="center"/>
          </w:tcPr>
          <w:p w:rsidR="00676715" w:rsidRPr="00EA02E3" w:rsidRDefault="00676715" w:rsidP="00990C49">
            <w:pPr>
              <w:shd w:val="clear" w:color="auto" w:fill="FFFFFF"/>
              <w:spacing w:after="0" w:line="240" w:lineRule="auto"/>
              <w:jc w:val="both"/>
              <w:rPr>
                <w:rFonts w:ascii="Times New Roman" w:hAnsi="Times New Roman" w:cs="Times New Roman"/>
                <w:sz w:val="24"/>
                <w:szCs w:val="24"/>
              </w:rPr>
            </w:pPr>
            <w:r w:rsidRPr="00EA02E3">
              <w:rPr>
                <w:rFonts w:ascii="Times New Roman" w:hAnsi="Times New Roman" w:cs="Times New Roman"/>
                <w:sz w:val="24"/>
                <w:szCs w:val="24"/>
              </w:rPr>
              <w:t xml:space="preserve">IZM Jaunatnes politikas valsts programmas ietvaros tika īstenoti divi ilgtermiņa apmācību kursi. </w:t>
            </w:r>
          </w:p>
          <w:p w:rsidR="00676715" w:rsidRPr="00EA02E3" w:rsidRDefault="00676715" w:rsidP="00990C49">
            <w:pPr>
              <w:pStyle w:val="ListParagraph"/>
              <w:shd w:val="clear" w:color="auto" w:fill="FFFFFF"/>
              <w:ind w:left="0" w:hanging="30"/>
              <w:jc w:val="both"/>
              <w:rPr>
                <w:rFonts w:ascii="Times New Roman" w:hAnsi="Times New Roman"/>
                <w:sz w:val="24"/>
                <w:szCs w:val="24"/>
              </w:rPr>
            </w:pPr>
            <w:r w:rsidRPr="00EA02E3">
              <w:rPr>
                <w:rFonts w:ascii="Times New Roman" w:hAnsi="Times New Roman"/>
                <w:sz w:val="24"/>
                <w:szCs w:val="24"/>
              </w:rPr>
              <w:t>1.       2014. gadā īstenots ilgtermiņa apmācību kurss par neformālo izglītību un tās lomu ieslodzījuma vietās un ārpus tām “Šķeļot viļņus” .</w:t>
            </w:r>
          </w:p>
          <w:p w:rsidR="00676715" w:rsidRPr="00EA02E3" w:rsidRDefault="00676715" w:rsidP="00990C49">
            <w:pPr>
              <w:pStyle w:val="ListParagraph"/>
              <w:shd w:val="clear" w:color="auto" w:fill="FFFFFF"/>
              <w:ind w:left="0" w:hanging="30"/>
              <w:jc w:val="both"/>
              <w:rPr>
                <w:rFonts w:ascii="Times New Roman" w:hAnsi="Times New Roman"/>
                <w:sz w:val="24"/>
                <w:szCs w:val="24"/>
              </w:rPr>
            </w:pPr>
            <w:r w:rsidRPr="00EA02E3">
              <w:rPr>
                <w:rFonts w:ascii="Times New Roman" w:hAnsi="Times New Roman"/>
                <w:sz w:val="24"/>
                <w:szCs w:val="24"/>
              </w:rPr>
              <w:t xml:space="preserve">Tika īstenotas 2 apmācības 45 ieslodzījumu vietu darbiniekiem, Ieslodzījumu vietu pārvaldes darbiniekiem, Valsts probācijas dienesta darbiniekiem un nevalstisko organizāciju un jauniešu centru pārstāvjiem. </w:t>
            </w:r>
          </w:p>
          <w:p w:rsidR="00676715" w:rsidRPr="00EA02E3" w:rsidRDefault="00676715" w:rsidP="00990C49">
            <w:pPr>
              <w:pStyle w:val="ListParagraph"/>
              <w:shd w:val="clear" w:color="auto" w:fill="FFFFFF"/>
              <w:ind w:left="0" w:hanging="30"/>
              <w:jc w:val="both"/>
              <w:rPr>
                <w:rFonts w:ascii="Times New Roman" w:hAnsi="Times New Roman"/>
                <w:sz w:val="24"/>
                <w:szCs w:val="24"/>
              </w:rPr>
            </w:pPr>
            <w:r w:rsidRPr="00EA02E3">
              <w:rPr>
                <w:rFonts w:ascii="Times New Roman" w:hAnsi="Times New Roman"/>
                <w:sz w:val="24"/>
                <w:szCs w:val="24"/>
              </w:rPr>
              <w:t>Tika īstenotas 10 nodarbības 4 ieslodzījuma vietās (kopā 40 nodarbības) iesaistot 43 jauniešus, kuri atrodas ieslodzījumā.</w:t>
            </w:r>
          </w:p>
          <w:p w:rsidR="00676715" w:rsidRPr="00EA02E3" w:rsidRDefault="00676715" w:rsidP="00990C49">
            <w:pPr>
              <w:pStyle w:val="ListParagraph"/>
              <w:shd w:val="clear" w:color="auto" w:fill="FFFFFF"/>
              <w:ind w:left="0"/>
              <w:jc w:val="both"/>
              <w:rPr>
                <w:rFonts w:ascii="Times New Roman" w:hAnsi="Times New Roman"/>
                <w:sz w:val="24"/>
                <w:szCs w:val="24"/>
              </w:rPr>
            </w:pPr>
            <w:r w:rsidRPr="00EA02E3">
              <w:rPr>
                <w:rFonts w:ascii="Times New Roman" w:hAnsi="Times New Roman"/>
                <w:sz w:val="24"/>
                <w:szCs w:val="24"/>
              </w:rPr>
              <w:t xml:space="preserve">2.       2015. gadā īstenots ilgtermiņa apmācību kurss “Augšup!” par neformālo izglītību jauniešu mājās. </w:t>
            </w:r>
          </w:p>
          <w:p w:rsidR="00676715" w:rsidRPr="00EA02E3" w:rsidRDefault="00676715" w:rsidP="00990C49">
            <w:pPr>
              <w:pStyle w:val="ListParagraph"/>
              <w:shd w:val="clear" w:color="auto" w:fill="FFFFFF"/>
              <w:ind w:left="0"/>
              <w:jc w:val="both"/>
              <w:rPr>
                <w:rFonts w:ascii="Times New Roman" w:hAnsi="Times New Roman"/>
                <w:sz w:val="24"/>
                <w:szCs w:val="24"/>
              </w:rPr>
            </w:pPr>
            <w:r w:rsidRPr="00EA02E3">
              <w:rPr>
                <w:rFonts w:ascii="Times New Roman" w:hAnsi="Times New Roman"/>
                <w:sz w:val="24"/>
                <w:szCs w:val="24"/>
              </w:rPr>
              <w:t xml:space="preserve">Tika īstenotas 2 apmācības 24 sociālajiem darbiniekiem un personām, kuras strādā ar </w:t>
            </w:r>
            <w:r w:rsidRPr="00EA02E3">
              <w:rPr>
                <w:rFonts w:ascii="Times New Roman" w:hAnsi="Times New Roman"/>
                <w:sz w:val="24"/>
                <w:szCs w:val="24"/>
              </w:rPr>
              <w:lastRenderedPageBreak/>
              <w:t xml:space="preserve">sociālās atstumtības riskam pakļautajiem jauniešiem. </w:t>
            </w:r>
          </w:p>
          <w:p w:rsidR="00676715" w:rsidRPr="00EA02E3" w:rsidRDefault="00676715" w:rsidP="00990C49">
            <w:pPr>
              <w:pStyle w:val="ListParagraph"/>
              <w:shd w:val="clear" w:color="auto" w:fill="FFFFFF"/>
              <w:ind w:left="0"/>
              <w:jc w:val="both"/>
              <w:rPr>
                <w:rFonts w:ascii="Times New Roman" w:hAnsi="Times New Roman"/>
                <w:sz w:val="24"/>
                <w:szCs w:val="24"/>
              </w:rPr>
            </w:pPr>
            <w:r w:rsidRPr="00EA02E3">
              <w:rPr>
                <w:rFonts w:ascii="Times New Roman" w:hAnsi="Times New Roman"/>
                <w:sz w:val="24"/>
                <w:szCs w:val="24"/>
              </w:rPr>
              <w:t xml:space="preserve">Tika īstenotas 4 dažādas apmācību programmas 57 jauniešiem no 8 jauniešu mājām dažādos Latvijas reģionos. </w:t>
            </w:r>
          </w:p>
        </w:tc>
      </w:tr>
      <w:tr w:rsidR="00676715" w:rsidRPr="00EA02E3" w:rsidTr="00707A97">
        <w:tc>
          <w:tcPr>
            <w:tcW w:w="783" w:type="pct"/>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3616FB">
            <w:pPr>
              <w:spacing w:after="0" w:line="240" w:lineRule="auto"/>
              <w:jc w:val="both"/>
              <w:rPr>
                <w:rFonts w:ascii="Times New Roman" w:eastAsia="Times New Roman" w:hAnsi="Times New Roman" w:cs="Times New Roman"/>
                <w:sz w:val="24"/>
                <w:szCs w:val="24"/>
                <w:lang w:eastAsia="lv-LV"/>
              </w:rPr>
            </w:pPr>
          </w:p>
        </w:tc>
        <w:tc>
          <w:tcPr>
            <w:tcW w:w="1174"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3616FB">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Īstenoto projektu skaits nevalstisko organizāciju vai pašvaldību neformālās izglītības programmu realizēšanai jauniešu sociālo prasmju attīstībai, veselīga un aktīva dzīves veida popularizēšanai.</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3616FB">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0</w:t>
            </w:r>
            <w:r w:rsidRPr="00EA02E3">
              <w:rPr>
                <w:rFonts w:ascii="Times New Roman" w:eastAsia="Times New Roman" w:hAnsi="Times New Roman" w:cs="Times New Roman"/>
                <w:sz w:val="24"/>
                <w:szCs w:val="24"/>
                <w:lang w:eastAsia="lv-LV"/>
              </w:rPr>
              <w:br/>
              <w:t>(2012)</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3616FB">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150</w:t>
            </w:r>
          </w:p>
        </w:tc>
        <w:tc>
          <w:tcPr>
            <w:tcW w:w="522"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3616FB">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150</w:t>
            </w:r>
          </w:p>
        </w:tc>
        <w:tc>
          <w:tcPr>
            <w:tcW w:w="1478" w:type="pct"/>
            <w:tcBorders>
              <w:top w:val="outset" w:sz="6" w:space="0" w:color="414142"/>
              <w:left w:val="outset" w:sz="6" w:space="0" w:color="414142"/>
              <w:bottom w:val="outset" w:sz="6" w:space="0" w:color="414142"/>
              <w:right w:val="outset" w:sz="6" w:space="0" w:color="414142"/>
            </w:tcBorders>
            <w:shd w:val="clear" w:color="auto" w:fill="auto"/>
            <w:vAlign w:val="center"/>
          </w:tcPr>
          <w:p w:rsidR="00676715" w:rsidRPr="00EA02E3" w:rsidRDefault="00676715" w:rsidP="00153830">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264</w:t>
            </w:r>
          </w:p>
        </w:tc>
      </w:tr>
      <w:tr w:rsidR="00676715" w:rsidRPr="00EA02E3" w:rsidTr="00707A97">
        <w:tc>
          <w:tcPr>
            <w:tcW w:w="783" w:type="pct"/>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3616FB">
            <w:pPr>
              <w:spacing w:after="0" w:line="240" w:lineRule="auto"/>
              <w:jc w:val="both"/>
              <w:rPr>
                <w:rFonts w:ascii="Times New Roman" w:eastAsia="Times New Roman" w:hAnsi="Times New Roman" w:cs="Times New Roman"/>
                <w:sz w:val="24"/>
                <w:szCs w:val="24"/>
                <w:lang w:eastAsia="lv-LV"/>
              </w:rPr>
            </w:pPr>
          </w:p>
        </w:tc>
        <w:tc>
          <w:tcPr>
            <w:tcW w:w="1174"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3616FB">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Īstenoto jauniešu iniciatīvu projektu skaits, kas nodrošina jauniešu iesaistīšanos dažādās pašiniciētās aktivitātēs un līdzdalību vietējos un reģiona līmeņa demokrātijas procesos.</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3616FB">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0</w:t>
            </w:r>
            <w:r w:rsidRPr="00EA02E3">
              <w:rPr>
                <w:rFonts w:ascii="Times New Roman" w:eastAsia="Times New Roman" w:hAnsi="Times New Roman" w:cs="Times New Roman"/>
                <w:sz w:val="24"/>
                <w:szCs w:val="24"/>
                <w:lang w:eastAsia="lv-LV"/>
              </w:rPr>
              <w:br/>
              <w:t>(2012)</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3616FB">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57</w:t>
            </w:r>
          </w:p>
        </w:tc>
        <w:tc>
          <w:tcPr>
            <w:tcW w:w="522"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3616FB">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57</w:t>
            </w:r>
          </w:p>
        </w:tc>
        <w:tc>
          <w:tcPr>
            <w:tcW w:w="1478" w:type="pct"/>
            <w:tcBorders>
              <w:top w:val="outset" w:sz="6" w:space="0" w:color="414142"/>
              <w:left w:val="outset" w:sz="6" w:space="0" w:color="414142"/>
              <w:bottom w:val="outset" w:sz="6" w:space="0" w:color="414142"/>
              <w:right w:val="outset" w:sz="6" w:space="0" w:color="414142"/>
            </w:tcBorders>
            <w:shd w:val="clear" w:color="auto" w:fill="auto"/>
          </w:tcPr>
          <w:p w:rsidR="00676715" w:rsidRPr="00EA02E3" w:rsidRDefault="00676715" w:rsidP="00153830">
            <w:pPr>
              <w:spacing w:after="0" w:line="240" w:lineRule="auto"/>
              <w:rPr>
                <w:rFonts w:ascii="Times New Roman" w:eastAsia="Times New Roman" w:hAnsi="Times New Roman" w:cs="Times New Roman"/>
                <w:sz w:val="24"/>
                <w:szCs w:val="24"/>
                <w:lang w:eastAsia="lv-LV"/>
              </w:rPr>
            </w:pPr>
          </w:p>
          <w:p w:rsidR="00676715" w:rsidRPr="00EA02E3" w:rsidRDefault="00676715" w:rsidP="00873B5B">
            <w:pPr>
              <w:spacing w:after="0" w:line="240" w:lineRule="auto"/>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4</w:t>
            </w:r>
            <w:r>
              <w:rPr>
                <w:rFonts w:ascii="Times New Roman" w:eastAsia="Times New Roman" w:hAnsi="Times New Roman" w:cs="Times New Roman"/>
                <w:sz w:val="24"/>
                <w:szCs w:val="24"/>
                <w:lang w:eastAsia="lv-LV"/>
              </w:rPr>
              <w:t>4</w:t>
            </w:r>
          </w:p>
        </w:tc>
      </w:tr>
      <w:tr w:rsidR="00676715" w:rsidRPr="00EA02E3" w:rsidTr="00707A97">
        <w:tc>
          <w:tcPr>
            <w:tcW w:w="783"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4912C7">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Palielināta agrīnu speciālo vajadzību un mācību grūtību diagnostikas prakse.</w:t>
            </w:r>
          </w:p>
        </w:tc>
        <w:tc>
          <w:tcPr>
            <w:tcW w:w="1174"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4912C7">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Agrīnā vecumā diagnosticētas bērnu speciālās vajadzības un mācību grūtības, lai veiktu savlaicīgu profilakses un korekcijas darbu, %.</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10%</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20%</w:t>
            </w:r>
          </w:p>
        </w:tc>
        <w:tc>
          <w:tcPr>
            <w:tcW w:w="522"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20%</w:t>
            </w:r>
          </w:p>
        </w:tc>
        <w:tc>
          <w:tcPr>
            <w:tcW w:w="1478" w:type="pct"/>
            <w:tcBorders>
              <w:top w:val="outset" w:sz="6" w:space="0" w:color="414142"/>
              <w:left w:val="outset" w:sz="6" w:space="0" w:color="414142"/>
              <w:bottom w:val="outset" w:sz="6" w:space="0" w:color="414142"/>
              <w:right w:val="outset" w:sz="6" w:space="0" w:color="414142"/>
            </w:tcBorders>
            <w:shd w:val="clear" w:color="auto" w:fill="auto"/>
            <w:vAlign w:val="center"/>
          </w:tcPr>
          <w:p w:rsidR="00676715" w:rsidRPr="00EA02E3" w:rsidRDefault="004B34D9" w:rsidP="00153830">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2017.gadā dati vēl nav pieejami</w:t>
            </w:r>
            <w:r w:rsidR="00676715" w:rsidRPr="00EA02E3">
              <w:rPr>
                <w:rFonts w:ascii="Times New Roman" w:eastAsia="Times New Roman" w:hAnsi="Times New Roman" w:cs="Times New Roman"/>
                <w:sz w:val="24"/>
                <w:szCs w:val="24"/>
                <w:lang w:eastAsia="lv-LV"/>
              </w:rPr>
              <w:t xml:space="preserve"> (SAM 8.3.2. projekta ietvaros)</w:t>
            </w:r>
          </w:p>
        </w:tc>
      </w:tr>
      <w:tr w:rsidR="00676715" w:rsidRPr="00EA02E3" w:rsidTr="00707A97">
        <w:tc>
          <w:tcPr>
            <w:tcW w:w="783"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ind w:firstLine="300"/>
              <w:jc w:val="center"/>
              <w:rPr>
                <w:rFonts w:ascii="Times New Roman" w:eastAsia="Times New Roman" w:hAnsi="Times New Roman" w:cs="Times New Roman"/>
                <w:b/>
                <w:bCs/>
                <w:sz w:val="24"/>
                <w:szCs w:val="24"/>
                <w:lang w:eastAsia="lv-LV"/>
              </w:rPr>
            </w:pPr>
            <w:r w:rsidRPr="00EA02E3">
              <w:rPr>
                <w:rFonts w:ascii="Times New Roman" w:eastAsia="Times New Roman" w:hAnsi="Times New Roman" w:cs="Times New Roman"/>
                <w:b/>
                <w:bCs/>
                <w:sz w:val="24"/>
                <w:szCs w:val="24"/>
                <w:lang w:eastAsia="lv-LV"/>
              </w:rPr>
              <w:t>Mērķis</w:t>
            </w:r>
          </w:p>
        </w:tc>
        <w:tc>
          <w:tcPr>
            <w:tcW w:w="4217" w:type="pct"/>
            <w:gridSpan w:val="5"/>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ind w:firstLine="300"/>
              <w:jc w:val="center"/>
              <w:rPr>
                <w:rFonts w:ascii="Times New Roman" w:eastAsia="Times New Roman" w:hAnsi="Times New Roman" w:cs="Times New Roman"/>
                <w:b/>
                <w:bCs/>
                <w:sz w:val="24"/>
                <w:szCs w:val="24"/>
                <w:lang w:eastAsia="lv-LV"/>
              </w:rPr>
            </w:pPr>
            <w:r w:rsidRPr="00EA02E3">
              <w:rPr>
                <w:rFonts w:ascii="Times New Roman" w:eastAsia="Times New Roman" w:hAnsi="Times New Roman" w:cs="Times New Roman"/>
                <w:b/>
                <w:bCs/>
                <w:sz w:val="24"/>
                <w:szCs w:val="24"/>
                <w:lang w:eastAsia="lv-LV"/>
              </w:rPr>
              <w:t>2.</w:t>
            </w:r>
            <w:r w:rsidRPr="00EA02E3">
              <w:rPr>
                <w:rFonts w:ascii="Times New Roman" w:eastAsia="Times New Roman" w:hAnsi="Times New Roman" w:cs="Times New Roman"/>
                <w:sz w:val="24"/>
                <w:szCs w:val="24"/>
                <w:lang w:eastAsia="lv-LV"/>
              </w:rPr>
              <w:t> </w:t>
            </w:r>
            <w:r w:rsidRPr="00EA02E3">
              <w:rPr>
                <w:rFonts w:ascii="Times New Roman" w:eastAsia="Times New Roman" w:hAnsi="Times New Roman" w:cs="Times New Roman"/>
                <w:b/>
                <w:bCs/>
                <w:sz w:val="24"/>
                <w:szCs w:val="24"/>
                <w:lang w:eastAsia="lv-LV"/>
              </w:rPr>
              <w:t>Veicināt vērtībizglītībā balstītu indivīda profesionālo un sociālo prasmju attīstību dzīvei un konkurētspējai darba vidē</w:t>
            </w:r>
          </w:p>
        </w:tc>
      </w:tr>
      <w:tr w:rsidR="00676715" w:rsidRPr="00EA02E3" w:rsidTr="00707A97">
        <w:tc>
          <w:tcPr>
            <w:tcW w:w="5000" w:type="pct"/>
            <w:gridSpan w:val="6"/>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4912C7">
            <w:pPr>
              <w:spacing w:after="0" w:line="240" w:lineRule="auto"/>
              <w:rPr>
                <w:rFonts w:ascii="Times New Roman" w:eastAsia="Times New Roman" w:hAnsi="Times New Roman" w:cs="Times New Roman"/>
                <w:b/>
                <w:bCs/>
                <w:sz w:val="24"/>
                <w:szCs w:val="24"/>
                <w:lang w:eastAsia="lv-LV"/>
              </w:rPr>
            </w:pPr>
            <w:r w:rsidRPr="00EA02E3">
              <w:rPr>
                <w:rFonts w:ascii="Times New Roman" w:eastAsia="Times New Roman" w:hAnsi="Times New Roman" w:cs="Times New Roman"/>
                <w:b/>
                <w:bCs/>
                <w:sz w:val="24"/>
                <w:szCs w:val="24"/>
                <w:lang w:eastAsia="lv-LV"/>
              </w:rPr>
              <w:t>Rīcības virziens: 2.1.</w:t>
            </w:r>
            <w:r w:rsidRPr="00EA02E3">
              <w:rPr>
                <w:rFonts w:ascii="Times New Roman" w:eastAsia="Times New Roman" w:hAnsi="Times New Roman" w:cs="Times New Roman"/>
                <w:sz w:val="24"/>
                <w:szCs w:val="24"/>
                <w:lang w:eastAsia="lv-LV"/>
              </w:rPr>
              <w:t> </w:t>
            </w:r>
            <w:r w:rsidRPr="00EA02E3">
              <w:rPr>
                <w:rFonts w:ascii="Times New Roman" w:eastAsia="Times New Roman" w:hAnsi="Times New Roman" w:cs="Times New Roman"/>
                <w:b/>
                <w:bCs/>
                <w:sz w:val="24"/>
                <w:szCs w:val="24"/>
                <w:lang w:eastAsia="lv-LV"/>
              </w:rPr>
              <w:t>Karjeras izglītības sistēmas attīstība un pakalpojumu pieejamība</w:t>
            </w:r>
          </w:p>
        </w:tc>
      </w:tr>
      <w:tr w:rsidR="00676715" w:rsidRPr="00EA02E3" w:rsidTr="00707A97">
        <w:tc>
          <w:tcPr>
            <w:tcW w:w="783" w:type="pct"/>
            <w:vMerge w:val="restar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A31CF">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Izveidota karjeras attīstības atbalsta sistēma un nodrošināta pakalpojumu pieejamība.</w:t>
            </w:r>
          </w:p>
        </w:tc>
        <w:tc>
          <w:tcPr>
            <w:tcW w:w="1174"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A31CF">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Karjeras konsultanta un skolēnu, un audzēkņu skaita attiecība pašvaldības teritorijā esošajās vispārējās un profesionālajās izglītības iestādēs.</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A31CF">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n/i</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A31CF">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1/700</w:t>
            </w:r>
          </w:p>
        </w:tc>
        <w:tc>
          <w:tcPr>
            <w:tcW w:w="522"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A31CF">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1/600</w:t>
            </w:r>
          </w:p>
        </w:tc>
        <w:tc>
          <w:tcPr>
            <w:tcW w:w="1478" w:type="pct"/>
            <w:tcBorders>
              <w:top w:val="outset" w:sz="6" w:space="0" w:color="414142"/>
              <w:left w:val="outset" w:sz="6" w:space="0" w:color="414142"/>
              <w:bottom w:val="outset" w:sz="6" w:space="0" w:color="414142"/>
              <w:right w:val="outset" w:sz="6" w:space="0" w:color="414142"/>
            </w:tcBorders>
            <w:shd w:val="clear" w:color="auto" w:fill="auto"/>
            <w:vAlign w:val="center"/>
          </w:tcPr>
          <w:p w:rsidR="00676715" w:rsidRPr="00EA02E3" w:rsidRDefault="00676715" w:rsidP="00CA31CF">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1/700</w:t>
            </w:r>
          </w:p>
        </w:tc>
      </w:tr>
      <w:tr w:rsidR="00676715" w:rsidRPr="00EA02E3" w:rsidTr="00707A97">
        <w:tc>
          <w:tcPr>
            <w:tcW w:w="783" w:type="pct"/>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A31CF">
            <w:pPr>
              <w:spacing w:after="0" w:line="240" w:lineRule="auto"/>
              <w:jc w:val="both"/>
              <w:rPr>
                <w:rFonts w:ascii="Times New Roman" w:eastAsia="Times New Roman" w:hAnsi="Times New Roman" w:cs="Times New Roman"/>
                <w:sz w:val="24"/>
                <w:szCs w:val="24"/>
                <w:lang w:eastAsia="lv-LV"/>
              </w:rPr>
            </w:pPr>
          </w:p>
        </w:tc>
        <w:tc>
          <w:tcPr>
            <w:tcW w:w="1174"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A31CF">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Kopējais izglītības iestāžu skaits, kurās pieejami karjeras izglītības pakalpojumi.</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A31CF">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60</w:t>
            </w:r>
            <w:r w:rsidRPr="00EA02E3">
              <w:rPr>
                <w:rFonts w:ascii="Times New Roman" w:eastAsia="Times New Roman" w:hAnsi="Times New Roman" w:cs="Times New Roman"/>
                <w:sz w:val="24"/>
                <w:szCs w:val="24"/>
                <w:lang w:eastAsia="lv-LV"/>
              </w:rPr>
              <w:br/>
              <w:t>(2012)</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A31CF">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262</w:t>
            </w:r>
          </w:p>
        </w:tc>
        <w:tc>
          <w:tcPr>
            <w:tcW w:w="522"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A31CF">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328</w:t>
            </w:r>
          </w:p>
        </w:tc>
        <w:tc>
          <w:tcPr>
            <w:tcW w:w="1478" w:type="pct"/>
            <w:tcBorders>
              <w:top w:val="outset" w:sz="6" w:space="0" w:color="414142"/>
              <w:left w:val="outset" w:sz="6" w:space="0" w:color="414142"/>
              <w:bottom w:val="outset" w:sz="6" w:space="0" w:color="414142"/>
              <w:right w:val="outset" w:sz="6" w:space="0" w:color="414142"/>
            </w:tcBorders>
            <w:shd w:val="clear" w:color="auto" w:fill="auto"/>
            <w:vAlign w:val="center"/>
          </w:tcPr>
          <w:p w:rsidR="00676715" w:rsidRPr="00EA02E3" w:rsidRDefault="00676715" w:rsidP="00CA31CF">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410</w:t>
            </w:r>
          </w:p>
        </w:tc>
      </w:tr>
      <w:tr w:rsidR="00676715" w:rsidRPr="00EA02E3" w:rsidTr="00707A97">
        <w:tc>
          <w:tcPr>
            <w:tcW w:w="783" w:type="pct"/>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4912C7">
            <w:pPr>
              <w:spacing w:after="0" w:line="240" w:lineRule="auto"/>
              <w:jc w:val="both"/>
              <w:rPr>
                <w:rFonts w:ascii="Times New Roman" w:eastAsia="Times New Roman" w:hAnsi="Times New Roman" w:cs="Times New Roman"/>
                <w:sz w:val="24"/>
                <w:szCs w:val="24"/>
                <w:lang w:eastAsia="lv-LV"/>
              </w:rPr>
            </w:pPr>
          </w:p>
        </w:tc>
        <w:tc>
          <w:tcPr>
            <w:tcW w:w="1174"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4912C7">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Nodrošināta informācijas pieejamība e-vidē par izglītības iespējām Latvijā (datubāzēs ievietoto visu pakāpju un veidu izglītības programmu skaits).</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12 800</w:t>
            </w:r>
            <w:r w:rsidRPr="00EA02E3">
              <w:rPr>
                <w:rFonts w:ascii="Times New Roman" w:eastAsia="Times New Roman" w:hAnsi="Times New Roman" w:cs="Times New Roman"/>
                <w:sz w:val="24"/>
                <w:szCs w:val="24"/>
                <w:lang w:eastAsia="lv-LV"/>
              </w:rPr>
              <w:br/>
              <w:t>(2012)</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14 000</w:t>
            </w:r>
          </w:p>
        </w:tc>
        <w:tc>
          <w:tcPr>
            <w:tcW w:w="522"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16 000</w:t>
            </w:r>
          </w:p>
        </w:tc>
        <w:tc>
          <w:tcPr>
            <w:tcW w:w="1478" w:type="pct"/>
            <w:tcBorders>
              <w:top w:val="outset" w:sz="6" w:space="0" w:color="414142"/>
              <w:left w:val="outset" w:sz="6" w:space="0" w:color="414142"/>
              <w:bottom w:val="outset" w:sz="6" w:space="0" w:color="414142"/>
              <w:right w:val="outset" w:sz="6" w:space="0" w:color="414142"/>
            </w:tcBorders>
            <w:shd w:val="clear" w:color="auto" w:fill="auto"/>
            <w:vAlign w:val="center"/>
          </w:tcPr>
          <w:p w:rsidR="00676715" w:rsidRPr="00EA02E3"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14 090</w:t>
            </w:r>
          </w:p>
        </w:tc>
      </w:tr>
      <w:tr w:rsidR="00676715" w:rsidRPr="00EA02E3" w:rsidTr="00707A97">
        <w:tc>
          <w:tcPr>
            <w:tcW w:w="783" w:type="pct"/>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4912C7">
            <w:pPr>
              <w:spacing w:after="0" w:line="240" w:lineRule="auto"/>
              <w:jc w:val="both"/>
              <w:rPr>
                <w:rFonts w:ascii="Times New Roman" w:eastAsia="Times New Roman" w:hAnsi="Times New Roman" w:cs="Times New Roman"/>
                <w:sz w:val="24"/>
                <w:szCs w:val="24"/>
                <w:lang w:eastAsia="lv-LV"/>
              </w:rPr>
            </w:pPr>
          </w:p>
        </w:tc>
        <w:tc>
          <w:tcPr>
            <w:tcW w:w="1174"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4912C7">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 xml:space="preserve">Informācijas pieaugums interneta vietnē "Profesiju pasaule" par uzņēmējdarbības virzieniem un pamatprofesijām darba tirgū, to apraksts un </w:t>
            </w:r>
            <w:proofErr w:type="spellStart"/>
            <w:r w:rsidRPr="00EA02E3">
              <w:rPr>
                <w:rFonts w:ascii="Times New Roman" w:eastAsia="Times New Roman" w:hAnsi="Times New Roman" w:cs="Times New Roman"/>
                <w:sz w:val="24"/>
                <w:szCs w:val="24"/>
                <w:lang w:eastAsia="lv-LV"/>
              </w:rPr>
              <w:t>vizualizācija</w:t>
            </w:r>
            <w:proofErr w:type="spellEnd"/>
            <w:r w:rsidRPr="00EA02E3">
              <w:rPr>
                <w:rFonts w:ascii="Times New Roman" w:eastAsia="Times New Roman" w:hAnsi="Times New Roman" w:cs="Times New Roman"/>
                <w:sz w:val="24"/>
                <w:szCs w:val="24"/>
                <w:lang w:eastAsia="lv-LV"/>
              </w:rPr>
              <w:t xml:space="preserve"> (intervijas, foto galerijas, video).</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30%</w:t>
            </w:r>
            <w:r w:rsidRPr="00EA02E3">
              <w:rPr>
                <w:rFonts w:ascii="Times New Roman" w:eastAsia="Times New Roman" w:hAnsi="Times New Roman" w:cs="Times New Roman"/>
                <w:sz w:val="24"/>
                <w:szCs w:val="24"/>
                <w:lang w:eastAsia="lv-LV"/>
              </w:rPr>
              <w:br/>
              <w:t>14/84</w:t>
            </w:r>
            <w:r w:rsidRPr="00EA02E3">
              <w:rPr>
                <w:rFonts w:ascii="Times New Roman" w:eastAsia="Times New Roman" w:hAnsi="Times New Roman" w:cs="Times New Roman"/>
                <w:sz w:val="24"/>
                <w:szCs w:val="24"/>
                <w:lang w:eastAsia="lv-LV"/>
              </w:rPr>
              <w:br/>
              <w:t>(2012)</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60%</w:t>
            </w:r>
            <w:r w:rsidRPr="00EA02E3">
              <w:rPr>
                <w:rFonts w:ascii="Times New Roman" w:eastAsia="Times New Roman" w:hAnsi="Times New Roman" w:cs="Times New Roman"/>
                <w:sz w:val="24"/>
                <w:szCs w:val="24"/>
                <w:lang w:eastAsia="lv-LV"/>
              </w:rPr>
              <w:br/>
              <w:t>28/168</w:t>
            </w:r>
          </w:p>
        </w:tc>
        <w:tc>
          <w:tcPr>
            <w:tcW w:w="522"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100%</w:t>
            </w:r>
            <w:r w:rsidRPr="00EA02E3">
              <w:rPr>
                <w:rFonts w:ascii="Times New Roman" w:eastAsia="Times New Roman" w:hAnsi="Times New Roman" w:cs="Times New Roman"/>
                <w:sz w:val="24"/>
                <w:szCs w:val="24"/>
                <w:lang w:eastAsia="lv-LV"/>
              </w:rPr>
              <w:br/>
              <w:t>47/282</w:t>
            </w:r>
          </w:p>
        </w:tc>
        <w:tc>
          <w:tcPr>
            <w:tcW w:w="1478" w:type="pct"/>
            <w:tcBorders>
              <w:top w:val="outset" w:sz="6" w:space="0" w:color="414142"/>
              <w:left w:val="outset" w:sz="6" w:space="0" w:color="414142"/>
              <w:bottom w:val="outset" w:sz="6" w:space="0" w:color="414142"/>
              <w:right w:val="outset" w:sz="6" w:space="0" w:color="414142"/>
            </w:tcBorders>
            <w:shd w:val="clear" w:color="auto" w:fill="auto"/>
            <w:vAlign w:val="center"/>
          </w:tcPr>
          <w:p w:rsidR="00676715" w:rsidRPr="00EA02E3"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60%</w:t>
            </w:r>
            <w:r w:rsidRPr="00EA02E3">
              <w:rPr>
                <w:rFonts w:ascii="Times New Roman" w:eastAsia="Times New Roman" w:hAnsi="Times New Roman" w:cs="Times New Roman"/>
                <w:sz w:val="24"/>
                <w:szCs w:val="24"/>
                <w:lang w:eastAsia="lv-LV"/>
              </w:rPr>
              <w:br/>
              <w:t>29/166 (+2 informatīvie palīglīdzekļi)</w:t>
            </w:r>
          </w:p>
        </w:tc>
      </w:tr>
      <w:tr w:rsidR="00676715" w:rsidRPr="00EA02E3" w:rsidTr="00707A97">
        <w:tc>
          <w:tcPr>
            <w:tcW w:w="783" w:type="pct"/>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A31CF">
            <w:pPr>
              <w:spacing w:after="0" w:line="240" w:lineRule="auto"/>
              <w:rPr>
                <w:rFonts w:ascii="Times New Roman" w:eastAsia="Times New Roman" w:hAnsi="Times New Roman" w:cs="Times New Roman"/>
                <w:sz w:val="24"/>
                <w:szCs w:val="24"/>
                <w:lang w:eastAsia="lv-LV"/>
              </w:rPr>
            </w:pPr>
          </w:p>
        </w:tc>
        <w:tc>
          <w:tcPr>
            <w:tcW w:w="1174"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A31CF">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 xml:space="preserve">Eiropas Komisijas konsultāciju un informācijas apmaiņas tīkla </w:t>
            </w:r>
            <w:r w:rsidRPr="00EA02E3">
              <w:rPr>
                <w:rFonts w:ascii="Times New Roman" w:eastAsia="Times New Roman" w:hAnsi="Times New Roman" w:cs="Times New Roman"/>
                <w:i/>
                <w:iCs/>
                <w:sz w:val="24"/>
                <w:szCs w:val="24"/>
                <w:lang w:eastAsia="lv-LV"/>
              </w:rPr>
              <w:t>Euroguidance</w:t>
            </w:r>
            <w:r w:rsidRPr="00EA02E3">
              <w:rPr>
                <w:rFonts w:ascii="Times New Roman" w:eastAsia="Times New Roman" w:hAnsi="Times New Roman" w:cs="Times New Roman"/>
                <w:sz w:val="24"/>
                <w:szCs w:val="24"/>
                <w:lang w:eastAsia="lv-LV"/>
              </w:rPr>
              <w:t xml:space="preserve"> pasākumi karjeras atbalsta speciālistu profesionālo kompetenču pilnveidei, pasākumu skaits.</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A31CF">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16</w:t>
            </w:r>
            <w:r w:rsidRPr="00EA02E3">
              <w:rPr>
                <w:rFonts w:ascii="Times New Roman" w:eastAsia="Times New Roman" w:hAnsi="Times New Roman" w:cs="Times New Roman"/>
                <w:sz w:val="24"/>
                <w:szCs w:val="24"/>
                <w:lang w:eastAsia="lv-LV"/>
              </w:rPr>
              <w:br/>
              <w:t>(2012)</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A31CF">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16</w:t>
            </w:r>
          </w:p>
        </w:tc>
        <w:tc>
          <w:tcPr>
            <w:tcW w:w="522"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A31CF">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16</w:t>
            </w:r>
          </w:p>
        </w:tc>
        <w:tc>
          <w:tcPr>
            <w:tcW w:w="1478" w:type="pct"/>
            <w:tcBorders>
              <w:top w:val="outset" w:sz="6" w:space="0" w:color="414142"/>
              <w:left w:val="outset" w:sz="6" w:space="0" w:color="414142"/>
              <w:bottom w:val="outset" w:sz="6" w:space="0" w:color="414142"/>
              <w:right w:val="outset" w:sz="6" w:space="0" w:color="414142"/>
            </w:tcBorders>
            <w:shd w:val="clear" w:color="auto" w:fill="auto"/>
            <w:vAlign w:val="center"/>
          </w:tcPr>
          <w:p w:rsidR="00676715" w:rsidRPr="00EA02E3" w:rsidRDefault="00676715" w:rsidP="00CA31CF">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 xml:space="preserve">20 </w:t>
            </w:r>
          </w:p>
          <w:p w:rsidR="00676715" w:rsidRPr="00EA02E3" w:rsidRDefault="00676715" w:rsidP="00CA31CF">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(15 semināri, 4 konferences un 1 vebinārs)</w:t>
            </w:r>
          </w:p>
        </w:tc>
      </w:tr>
      <w:tr w:rsidR="00676715" w:rsidRPr="00EA02E3" w:rsidTr="00707A97">
        <w:tc>
          <w:tcPr>
            <w:tcW w:w="5000" w:type="pct"/>
            <w:gridSpan w:val="6"/>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4912C7">
            <w:pPr>
              <w:spacing w:after="0" w:line="240" w:lineRule="auto"/>
              <w:rPr>
                <w:rFonts w:ascii="Times New Roman" w:eastAsia="Times New Roman" w:hAnsi="Times New Roman" w:cs="Times New Roman"/>
                <w:b/>
                <w:bCs/>
                <w:sz w:val="24"/>
                <w:szCs w:val="24"/>
                <w:lang w:eastAsia="lv-LV"/>
              </w:rPr>
            </w:pPr>
            <w:r w:rsidRPr="00EA02E3">
              <w:rPr>
                <w:rFonts w:ascii="Times New Roman" w:eastAsia="Times New Roman" w:hAnsi="Times New Roman" w:cs="Times New Roman"/>
                <w:b/>
                <w:bCs/>
                <w:sz w:val="24"/>
                <w:szCs w:val="24"/>
                <w:lang w:eastAsia="lv-LV"/>
              </w:rPr>
              <w:t>Rīcības virziens: 2.2.</w:t>
            </w:r>
            <w:r w:rsidRPr="00EA02E3">
              <w:rPr>
                <w:rFonts w:ascii="Times New Roman" w:eastAsia="Times New Roman" w:hAnsi="Times New Roman" w:cs="Times New Roman"/>
                <w:sz w:val="24"/>
                <w:szCs w:val="24"/>
                <w:lang w:eastAsia="lv-LV"/>
              </w:rPr>
              <w:t> </w:t>
            </w:r>
            <w:r w:rsidRPr="00EA02E3">
              <w:rPr>
                <w:rFonts w:ascii="Times New Roman" w:eastAsia="Times New Roman" w:hAnsi="Times New Roman" w:cs="Times New Roman"/>
                <w:b/>
                <w:bCs/>
                <w:sz w:val="24"/>
                <w:szCs w:val="24"/>
                <w:lang w:eastAsia="lv-LV"/>
              </w:rPr>
              <w:t>Priekšlaicīgi mācības pametušo un izglītību neieguvušo skaita samazināšana</w:t>
            </w:r>
          </w:p>
        </w:tc>
      </w:tr>
      <w:tr w:rsidR="00676715" w:rsidRPr="00EA02E3" w:rsidTr="00707A97">
        <w:tc>
          <w:tcPr>
            <w:tcW w:w="783" w:type="pct"/>
            <w:vMerge w:val="restar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4912C7">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Paaugstināts izglītībā iesaistīto personu īpatsvars.</w:t>
            </w:r>
          </w:p>
        </w:tc>
        <w:tc>
          <w:tcPr>
            <w:tcW w:w="1174"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4912C7">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Obligātās izglītības vecumā esošo bērnu, kuri nav reģistrēti nevienā izglītības iestādē, īpatsvars, %.</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5,4%</w:t>
            </w:r>
            <w:r w:rsidRPr="00EA02E3">
              <w:rPr>
                <w:rFonts w:ascii="Times New Roman" w:eastAsia="Times New Roman" w:hAnsi="Times New Roman" w:cs="Times New Roman"/>
                <w:sz w:val="24"/>
                <w:szCs w:val="24"/>
                <w:lang w:eastAsia="lv-LV"/>
              </w:rPr>
              <w:br/>
              <w:t>(2013)</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4,4%</w:t>
            </w:r>
          </w:p>
        </w:tc>
        <w:tc>
          <w:tcPr>
            <w:tcW w:w="522"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3%</w:t>
            </w:r>
          </w:p>
        </w:tc>
        <w:tc>
          <w:tcPr>
            <w:tcW w:w="1478" w:type="pct"/>
            <w:tcBorders>
              <w:top w:val="outset" w:sz="6" w:space="0" w:color="414142"/>
              <w:left w:val="outset" w:sz="6" w:space="0" w:color="414142"/>
              <w:bottom w:val="outset" w:sz="6" w:space="0" w:color="414142"/>
              <w:right w:val="outset" w:sz="6" w:space="0" w:color="414142"/>
            </w:tcBorders>
            <w:shd w:val="clear" w:color="auto" w:fill="auto"/>
            <w:vAlign w:val="center"/>
          </w:tcPr>
          <w:p w:rsidR="00676715" w:rsidRPr="00EA02E3"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6,6%</w:t>
            </w:r>
          </w:p>
        </w:tc>
      </w:tr>
      <w:tr w:rsidR="00676715" w:rsidRPr="00EA02E3" w:rsidTr="00707A97">
        <w:tc>
          <w:tcPr>
            <w:tcW w:w="783" w:type="pct"/>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4912C7">
            <w:pPr>
              <w:spacing w:after="0" w:line="240" w:lineRule="auto"/>
              <w:jc w:val="both"/>
              <w:rPr>
                <w:rFonts w:ascii="Times New Roman" w:eastAsia="Times New Roman" w:hAnsi="Times New Roman" w:cs="Times New Roman"/>
                <w:sz w:val="24"/>
                <w:szCs w:val="24"/>
                <w:lang w:eastAsia="lv-LV"/>
              </w:rPr>
            </w:pPr>
          </w:p>
        </w:tc>
        <w:tc>
          <w:tcPr>
            <w:tcW w:w="1174"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4912C7">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Skolu nepabeigušo un izglītībā neiesaistīto iedzīvotāju īpatsvars vecuma grupā 18-24 gadi, %.</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10,6%</w:t>
            </w:r>
            <w:r w:rsidRPr="00EA02E3">
              <w:rPr>
                <w:rFonts w:ascii="Times New Roman" w:eastAsia="Times New Roman" w:hAnsi="Times New Roman" w:cs="Times New Roman"/>
                <w:sz w:val="24"/>
                <w:szCs w:val="24"/>
                <w:lang w:eastAsia="lv-LV"/>
              </w:rPr>
              <w:br/>
              <w:t>(2012)</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10,2%</w:t>
            </w:r>
          </w:p>
        </w:tc>
        <w:tc>
          <w:tcPr>
            <w:tcW w:w="522"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10%</w:t>
            </w:r>
          </w:p>
        </w:tc>
        <w:tc>
          <w:tcPr>
            <w:tcW w:w="1478" w:type="pct"/>
            <w:tcBorders>
              <w:top w:val="outset" w:sz="6" w:space="0" w:color="414142"/>
              <w:left w:val="outset" w:sz="6" w:space="0" w:color="414142"/>
              <w:bottom w:val="outset" w:sz="6" w:space="0" w:color="414142"/>
              <w:right w:val="outset" w:sz="6" w:space="0" w:color="414142"/>
            </w:tcBorders>
            <w:shd w:val="clear" w:color="auto" w:fill="auto"/>
            <w:vAlign w:val="center"/>
          </w:tcPr>
          <w:p w:rsidR="00676715" w:rsidRPr="00EA02E3" w:rsidRDefault="00676715" w:rsidP="00597FDB">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8,6%</w:t>
            </w:r>
          </w:p>
        </w:tc>
      </w:tr>
      <w:tr w:rsidR="00676715" w:rsidRPr="00EA02E3" w:rsidTr="00707A97">
        <w:tc>
          <w:tcPr>
            <w:tcW w:w="783" w:type="pct"/>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4912C7">
            <w:pPr>
              <w:spacing w:after="0" w:line="240" w:lineRule="auto"/>
              <w:jc w:val="both"/>
              <w:rPr>
                <w:rFonts w:ascii="Times New Roman" w:eastAsia="Times New Roman" w:hAnsi="Times New Roman" w:cs="Times New Roman"/>
                <w:sz w:val="24"/>
                <w:szCs w:val="24"/>
                <w:lang w:eastAsia="lv-LV"/>
              </w:rPr>
            </w:pPr>
          </w:p>
        </w:tc>
        <w:tc>
          <w:tcPr>
            <w:tcW w:w="1174"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4912C7">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Par nesekmību un nodarbību neapmeklēšanu no profesionālās vidējās izglītības iestādēm atskaitīto audzēkņu skaita īpatsvars, %.</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6,0%</w:t>
            </w:r>
            <w:r w:rsidRPr="00EA02E3">
              <w:rPr>
                <w:rFonts w:ascii="Times New Roman" w:eastAsia="Times New Roman" w:hAnsi="Times New Roman" w:cs="Times New Roman"/>
                <w:sz w:val="24"/>
                <w:szCs w:val="24"/>
                <w:lang w:eastAsia="lv-LV"/>
              </w:rPr>
              <w:br/>
              <w:t>(2012)</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5%</w:t>
            </w:r>
          </w:p>
        </w:tc>
        <w:tc>
          <w:tcPr>
            <w:tcW w:w="522"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3%</w:t>
            </w:r>
          </w:p>
        </w:tc>
        <w:tc>
          <w:tcPr>
            <w:tcW w:w="1478" w:type="pct"/>
            <w:tcBorders>
              <w:top w:val="outset" w:sz="6" w:space="0" w:color="414142"/>
              <w:left w:val="outset" w:sz="6" w:space="0" w:color="414142"/>
              <w:bottom w:val="outset" w:sz="6" w:space="0" w:color="414142"/>
              <w:right w:val="outset" w:sz="6" w:space="0" w:color="414142"/>
            </w:tcBorders>
            <w:shd w:val="clear" w:color="auto" w:fill="auto"/>
            <w:vAlign w:val="center"/>
          </w:tcPr>
          <w:p w:rsidR="00676715" w:rsidRPr="00EA02E3" w:rsidRDefault="00676715" w:rsidP="000E072A">
            <w:pPr>
              <w:tabs>
                <w:tab w:val="left" w:pos="2235"/>
                <w:tab w:val="center" w:pos="2743"/>
              </w:tabs>
              <w:spacing w:after="0" w:line="240" w:lineRule="auto"/>
              <w:ind w:firstLine="300"/>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ab/>
              <w:t>4,62%</w:t>
            </w:r>
          </w:p>
        </w:tc>
      </w:tr>
      <w:tr w:rsidR="00676715" w:rsidRPr="00EA02E3" w:rsidTr="00707A97">
        <w:tc>
          <w:tcPr>
            <w:tcW w:w="783"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7E5EF6">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Uzlabots obligātā izglītības vecumā esošo bērnu, kuri nav reģistrēti izglītības iestādē, monitorings.</w:t>
            </w:r>
          </w:p>
        </w:tc>
        <w:tc>
          <w:tcPr>
            <w:tcW w:w="1174"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7E5EF6">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Veikto pētījumu skaits.</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7E5EF6">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0</w:t>
            </w:r>
            <w:r w:rsidRPr="00EA02E3">
              <w:rPr>
                <w:rFonts w:ascii="Times New Roman" w:eastAsia="Times New Roman" w:hAnsi="Times New Roman" w:cs="Times New Roman"/>
                <w:sz w:val="24"/>
                <w:szCs w:val="24"/>
                <w:lang w:eastAsia="lv-LV"/>
              </w:rPr>
              <w:br/>
              <w:t>(2013)</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7E5EF6">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1</w:t>
            </w:r>
          </w:p>
        </w:tc>
        <w:tc>
          <w:tcPr>
            <w:tcW w:w="522"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7E5EF6">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1</w:t>
            </w:r>
          </w:p>
        </w:tc>
        <w:tc>
          <w:tcPr>
            <w:tcW w:w="1478" w:type="pct"/>
            <w:tcBorders>
              <w:top w:val="outset" w:sz="6" w:space="0" w:color="414142"/>
              <w:left w:val="outset" w:sz="6" w:space="0" w:color="414142"/>
              <w:bottom w:val="outset" w:sz="6" w:space="0" w:color="414142"/>
              <w:right w:val="outset" w:sz="6" w:space="0" w:color="414142"/>
            </w:tcBorders>
            <w:shd w:val="clear" w:color="auto" w:fill="auto"/>
            <w:vAlign w:val="center"/>
          </w:tcPr>
          <w:p w:rsidR="00676715" w:rsidRPr="00EA02E3" w:rsidRDefault="00676715" w:rsidP="007E5EF6">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 xml:space="preserve">1 </w:t>
            </w:r>
          </w:p>
          <w:p w:rsidR="00676715" w:rsidRPr="00EA02E3" w:rsidRDefault="00676715" w:rsidP="007E5EF6">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(katru gadu tiek apkopota informācija, kuru pašvaldības ievadījušas VIIS, analizēta situācija, izdarīti secinājumi, veidots ziņojums).</w:t>
            </w:r>
          </w:p>
        </w:tc>
      </w:tr>
      <w:tr w:rsidR="00676715" w:rsidRPr="00EA02E3" w:rsidTr="00707A97">
        <w:tc>
          <w:tcPr>
            <w:tcW w:w="783"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4912C7">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Nodrošināta profesionālās izglītības programmu pieejamība jauniešu garantijas ietvaros.</w:t>
            </w:r>
          </w:p>
        </w:tc>
        <w:tc>
          <w:tcPr>
            <w:tcW w:w="1174"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4912C7">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Iegūstamās kvalifikācijas no kopējā iegūstamo kvalifikāciju skaita, %.</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30%</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35%</w:t>
            </w:r>
          </w:p>
        </w:tc>
        <w:tc>
          <w:tcPr>
            <w:tcW w:w="522"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40%</w:t>
            </w:r>
          </w:p>
        </w:tc>
        <w:tc>
          <w:tcPr>
            <w:tcW w:w="1478" w:type="pct"/>
            <w:tcBorders>
              <w:top w:val="outset" w:sz="6" w:space="0" w:color="414142"/>
              <w:left w:val="outset" w:sz="6" w:space="0" w:color="414142"/>
              <w:bottom w:val="outset" w:sz="6" w:space="0" w:color="414142"/>
              <w:right w:val="outset" w:sz="6" w:space="0" w:color="414142"/>
            </w:tcBorders>
            <w:shd w:val="clear" w:color="auto" w:fill="auto"/>
            <w:vAlign w:val="center"/>
          </w:tcPr>
          <w:p w:rsidR="00676715" w:rsidRPr="00EA02E3" w:rsidRDefault="00676715" w:rsidP="0059631B">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37%</w:t>
            </w:r>
          </w:p>
        </w:tc>
      </w:tr>
      <w:tr w:rsidR="00676715" w:rsidRPr="00EA02E3" w:rsidTr="00707A97">
        <w:tc>
          <w:tcPr>
            <w:tcW w:w="5000" w:type="pct"/>
            <w:gridSpan w:val="6"/>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4912C7">
            <w:pPr>
              <w:spacing w:after="0" w:line="240" w:lineRule="auto"/>
              <w:rPr>
                <w:rFonts w:ascii="Times New Roman" w:eastAsia="Times New Roman" w:hAnsi="Times New Roman" w:cs="Times New Roman"/>
                <w:b/>
                <w:bCs/>
                <w:sz w:val="24"/>
                <w:szCs w:val="24"/>
                <w:lang w:eastAsia="lv-LV"/>
              </w:rPr>
            </w:pPr>
            <w:r w:rsidRPr="00EA02E3">
              <w:rPr>
                <w:rFonts w:ascii="Times New Roman" w:eastAsia="Times New Roman" w:hAnsi="Times New Roman" w:cs="Times New Roman"/>
                <w:b/>
                <w:bCs/>
                <w:sz w:val="24"/>
                <w:szCs w:val="24"/>
                <w:lang w:eastAsia="lv-LV"/>
              </w:rPr>
              <w:t>Rīcības virziens: 2.3.</w:t>
            </w:r>
            <w:r w:rsidRPr="00EA02E3">
              <w:rPr>
                <w:rFonts w:ascii="Times New Roman" w:eastAsia="Times New Roman" w:hAnsi="Times New Roman" w:cs="Times New Roman"/>
                <w:sz w:val="24"/>
                <w:szCs w:val="24"/>
                <w:lang w:eastAsia="lv-LV"/>
              </w:rPr>
              <w:t> </w:t>
            </w:r>
            <w:r w:rsidRPr="00EA02E3">
              <w:rPr>
                <w:rFonts w:ascii="Times New Roman" w:eastAsia="Times New Roman" w:hAnsi="Times New Roman" w:cs="Times New Roman"/>
                <w:b/>
                <w:bCs/>
                <w:sz w:val="24"/>
                <w:szCs w:val="24"/>
                <w:lang w:eastAsia="lv-LV"/>
              </w:rPr>
              <w:t>Ārpus formālās izglītības iespēju un pieejamības bērniem un jauniešiem paplašināšana</w:t>
            </w:r>
          </w:p>
        </w:tc>
      </w:tr>
      <w:tr w:rsidR="00676715" w:rsidRPr="00EA02E3" w:rsidTr="00707A97">
        <w:tc>
          <w:tcPr>
            <w:tcW w:w="783" w:type="pct"/>
            <w:vMerge w:val="restar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DC49F3">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lastRenderedPageBreak/>
              <w:t xml:space="preserve">Palielināta bērnu un jaunieši iesaiste kultūrvēsturiskā mantojuma saglabāšanā, pilsoniskajās un </w:t>
            </w:r>
            <w:proofErr w:type="spellStart"/>
            <w:r w:rsidRPr="00EA02E3">
              <w:rPr>
                <w:rFonts w:ascii="Times New Roman" w:eastAsia="Times New Roman" w:hAnsi="Times New Roman" w:cs="Times New Roman"/>
                <w:sz w:val="24"/>
                <w:szCs w:val="24"/>
                <w:lang w:eastAsia="lv-LV"/>
              </w:rPr>
              <w:t>ārpusklases</w:t>
            </w:r>
            <w:proofErr w:type="spellEnd"/>
            <w:r w:rsidRPr="00EA02E3">
              <w:rPr>
                <w:rFonts w:ascii="Times New Roman" w:eastAsia="Times New Roman" w:hAnsi="Times New Roman" w:cs="Times New Roman"/>
                <w:sz w:val="24"/>
                <w:szCs w:val="24"/>
                <w:lang w:eastAsia="lv-LV"/>
              </w:rPr>
              <w:t xml:space="preserve"> aktivitātēs.</w:t>
            </w:r>
          </w:p>
        </w:tc>
        <w:tc>
          <w:tcPr>
            <w:tcW w:w="1174"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DC49F3">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Dziesmu un deju svētku procesā un pilsoniskajās aktivitātēs iesaistīto skolēnu skaits, % no kopējā vispārējās izglītības iestādēs esošā izglītojamo skaita.</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DC49F3">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70%</w:t>
            </w:r>
            <w:r w:rsidRPr="00EA02E3">
              <w:rPr>
                <w:rFonts w:ascii="Times New Roman" w:eastAsia="Times New Roman" w:hAnsi="Times New Roman" w:cs="Times New Roman"/>
                <w:sz w:val="24"/>
                <w:szCs w:val="24"/>
                <w:lang w:eastAsia="lv-LV"/>
              </w:rPr>
              <w:br/>
              <w:t>(2013)</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DC49F3">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75%</w:t>
            </w:r>
          </w:p>
        </w:tc>
        <w:tc>
          <w:tcPr>
            <w:tcW w:w="522"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DC49F3">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80%</w:t>
            </w:r>
          </w:p>
        </w:tc>
        <w:tc>
          <w:tcPr>
            <w:tcW w:w="1478" w:type="pct"/>
            <w:tcBorders>
              <w:top w:val="outset" w:sz="6" w:space="0" w:color="414142"/>
              <w:left w:val="outset" w:sz="6" w:space="0" w:color="414142"/>
              <w:bottom w:val="outset" w:sz="6" w:space="0" w:color="414142"/>
              <w:right w:val="outset" w:sz="6" w:space="0" w:color="414142"/>
            </w:tcBorders>
            <w:shd w:val="clear" w:color="auto" w:fill="auto"/>
            <w:vAlign w:val="center"/>
          </w:tcPr>
          <w:p w:rsidR="00676715" w:rsidRPr="00EA02E3" w:rsidRDefault="00676715" w:rsidP="00DC49F3">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75%</w:t>
            </w:r>
          </w:p>
        </w:tc>
      </w:tr>
      <w:tr w:rsidR="00676715" w:rsidRPr="00EA02E3" w:rsidTr="00707A97">
        <w:tc>
          <w:tcPr>
            <w:tcW w:w="783" w:type="pct"/>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DC49F3">
            <w:pPr>
              <w:spacing w:after="0" w:line="240" w:lineRule="auto"/>
              <w:jc w:val="both"/>
              <w:rPr>
                <w:rFonts w:ascii="Times New Roman" w:eastAsia="Times New Roman" w:hAnsi="Times New Roman" w:cs="Times New Roman"/>
                <w:sz w:val="24"/>
                <w:szCs w:val="24"/>
                <w:lang w:eastAsia="lv-LV"/>
              </w:rPr>
            </w:pPr>
          </w:p>
        </w:tc>
        <w:tc>
          <w:tcPr>
            <w:tcW w:w="1174"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DC49F3">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Bērnu un jauniešu iesaiste Latvijas Republikai nozīmīgu svētku pasākumos.</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DC49F3">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90%</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DC49F3">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90%</w:t>
            </w:r>
          </w:p>
        </w:tc>
        <w:tc>
          <w:tcPr>
            <w:tcW w:w="522"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DC49F3">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90%</w:t>
            </w:r>
          </w:p>
        </w:tc>
        <w:tc>
          <w:tcPr>
            <w:tcW w:w="1478" w:type="pct"/>
            <w:tcBorders>
              <w:top w:val="outset" w:sz="6" w:space="0" w:color="414142"/>
              <w:left w:val="outset" w:sz="6" w:space="0" w:color="414142"/>
              <w:bottom w:val="outset" w:sz="6" w:space="0" w:color="414142"/>
              <w:right w:val="outset" w:sz="6" w:space="0" w:color="414142"/>
            </w:tcBorders>
            <w:shd w:val="clear" w:color="auto" w:fill="auto"/>
            <w:vAlign w:val="center"/>
          </w:tcPr>
          <w:p w:rsidR="00676715" w:rsidRPr="00EA02E3" w:rsidRDefault="00676715" w:rsidP="00DC49F3">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90%</w:t>
            </w:r>
          </w:p>
        </w:tc>
      </w:tr>
      <w:tr w:rsidR="00676715" w:rsidRPr="00EA02E3" w:rsidTr="00707A97">
        <w:tc>
          <w:tcPr>
            <w:tcW w:w="783" w:type="pct"/>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DC49F3">
            <w:pPr>
              <w:spacing w:after="0" w:line="240" w:lineRule="auto"/>
              <w:jc w:val="both"/>
              <w:rPr>
                <w:rFonts w:ascii="Times New Roman" w:eastAsia="Times New Roman" w:hAnsi="Times New Roman" w:cs="Times New Roman"/>
                <w:sz w:val="24"/>
                <w:szCs w:val="24"/>
                <w:lang w:eastAsia="lv-LV"/>
              </w:rPr>
            </w:pPr>
          </w:p>
        </w:tc>
        <w:tc>
          <w:tcPr>
            <w:tcW w:w="1174"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DC49F3">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Bērnu un jauniešu, kas iesaistīti neformālās un interešu izglītības aktivitātēs, īpatsvars %.</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DC49F3">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68%</w:t>
            </w:r>
            <w:r w:rsidRPr="00EA02E3">
              <w:rPr>
                <w:rFonts w:ascii="Times New Roman" w:eastAsia="Times New Roman" w:hAnsi="Times New Roman" w:cs="Times New Roman"/>
                <w:sz w:val="24"/>
                <w:szCs w:val="24"/>
                <w:lang w:eastAsia="lv-LV"/>
              </w:rPr>
              <w:br/>
              <w:t>(2013)</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DC49F3">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71%</w:t>
            </w:r>
          </w:p>
        </w:tc>
        <w:tc>
          <w:tcPr>
            <w:tcW w:w="522"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DC49F3">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75%</w:t>
            </w:r>
          </w:p>
        </w:tc>
        <w:tc>
          <w:tcPr>
            <w:tcW w:w="1478" w:type="pct"/>
            <w:tcBorders>
              <w:top w:val="outset" w:sz="6" w:space="0" w:color="414142"/>
              <w:left w:val="outset" w:sz="6" w:space="0" w:color="414142"/>
              <w:bottom w:val="outset" w:sz="6" w:space="0" w:color="414142"/>
              <w:right w:val="outset" w:sz="6" w:space="0" w:color="414142"/>
            </w:tcBorders>
            <w:shd w:val="clear" w:color="auto" w:fill="auto"/>
            <w:vAlign w:val="center"/>
          </w:tcPr>
          <w:p w:rsidR="00676715" w:rsidRPr="00EA02E3" w:rsidRDefault="00676715" w:rsidP="00DC49F3">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71%</w:t>
            </w:r>
          </w:p>
        </w:tc>
      </w:tr>
      <w:tr w:rsidR="00676715" w:rsidRPr="00EA02E3" w:rsidTr="00707A97">
        <w:tc>
          <w:tcPr>
            <w:tcW w:w="783" w:type="pct"/>
            <w:vMerge w:val="restar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5A20BA">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Pilnveidotas jauniešu prasmes.</w:t>
            </w:r>
          </w:p>
        </w:tc>
        <w:tc>
          <w:tcPr>
            <w:tcW w:w="1174"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5A20BA">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Jauniešu centru skaits/iesaistīto jauniešu skaits dienā, kuri apgūst jauniešu centros dažādas prasmes neformālās un interešu izglītošanās ceļā.</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5A20BA">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86 /3 440 -</w:t>
            </w:r>
            <w:r w:rsidRPr="00EA02E3">
              <w:rPr>
                <w:rFonts w:ascii="Times New Roman" w:eastAsia="Times New Roman" w:hAnsi="Times New Roman" w:cs="Times New Roman"/>
                <w:sz w:val="24"/>
                <w:szCs w:val="24"/>
                <w:lang w:eastAsia="lv-LV"/>
              </w:rPr>
              <w:br/>
              <w:t>6 880</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5A20BA">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86 /3 440 -</w:t>
            </w:r>
            <w:r w:rsidRPr="00EA02E3">
              <w:rPr>
                <w:rFonts w:ascii="Times New Roman" w:eastAsia="Times New Roman" w:hAnsi="Times New Roman" w:cs="Times New Roman"/>
                <w:sz w:val="24"/>
                <w:szCs w:val="24"/>
                <w:lang w:eastAsia="lv-LV"/>
              </w:rPr>
              <w:br/>
              <w:t>6 880</w:t>
            </w:r>
          </w:p>
        </w:tc>
        <w:tc>
          <w:tcPr>
            <w:tcW w:w="522"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5A20BA">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86 /3 440 -</w:t>
            </w:r>
            <w:r w:rsidRPr="00EA02E3">
              <w:rPr>
                <w:rFonts w:ascii="Times New Roman" w:eastAsia="Times New Roman" w:hAnsi="Times New Roman" w:cs="Times New Roman"/>
                <w:sz w:val="24"/>
                <w:szCs w:val="24"/>
                <w:lang w:eastAsia="lv-LV"/>
              </w:rPr>
              <w:br/>
              <w:t>6 880</w:t>
            </w:r>
          </w:p>
        </w:tc>
        <w:tc>
          <w:tcPr>
            <w:tcW w:w="1478" w:type="pct"/>
            <w:tcBorders>
              <w:top w:val="outset" w:sz="6" w:space="0" w:color="414142"/>
              <w:left w:val="outset" w:sz="6" w:space="0" w:color="414142"/>
              <w:bottom w:val="outset" w:sz="6" w:space="0" w:color="414142"/>
              <w:right w:val="outset" w:sz="6" w:space="0" w:color="414142"/>
            </w:tcBorders>
            <w:shd w:val="clear" w:color="auto" w:fill="auto"/>
            <w:vAlign w:val="center"/>
          </w:tcPr>
          <w:p w:rsidR="00676715" w:rsidRDefault="00676715" w:rsidP="00704992">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 xml:space="preserve">173 jauniešu centros jauniešiem ir iespēja iegūt dažādas prasmes neformālās un interešu izglītošanās ceļā. </w:t>
            </w:r>
          </w:p>
          <w:p w:rsidR="00676715" w:rsidRPr="00EA02E3" w:rsidRDefault="00676715" w:rsidP="00704992">
            <w:pPr>
              <w:spacing w:after="0" w:line="240" w:lineRule="auto"/>
              <w:ind w:firstLine="300"/>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26 jauniešu centros (atbalstīti </w:t>
            </w:r>
            <w:r w:rsidRPr="00704992">
              <w:rPr>
                <w:rFonts w:ascii="Times New Roman" w:eastAsia="Times New Roman" w:hAnsi="Times New Roman" w:cs="Times New Roman"/>
                <w:sz w:val="24"/>
                <w:szCs w:val="24"/>
                <w:lang w:eastAsia="lv-LV"/>
              </w:rPr>
              <w:t xml:space="preserve">Latvijas un </w:t>
            </w:r>
            <w:r w:rsidRPr="00704992">
              <w:rPr>
                <w:rFonts w:ascii="Times New Roman" w:eastAsia="Times New Roman" w:hAnsi="Times New Roman" w:cs="Times New Roman"/>
                <w:bCs/>
                <w:sz w:val="24"/>
                <w:szCs w:val="24"/>
                <w:lang w:eastAsia="lv-LV"/>
              </w:rPr>
              <w:t>Šveices</w:t>
            </w:r>
            <w:r w:rsidRPr="00704992">
              <w:rPr>
                <w:rFonts w:ascii="Times New Roman" w:eastAsia="Times New Roman" w:hAnsi="Times New Roman" w:cs="Times New Roman"/>
                <w:sz w:val="24"/>
                <w:szCs w:val="24"/>
                <w:lang w:eastAsia="lv-LV"/>
              </w:rPr>
              <w:t xml:space="preserve"> sadarbības programmas </w:t>
            </w:r>
            <w:r>
              <w:rPr>
                <w:rFonts w:ascii="Times New Roman" w:eastAsia="Times New Roman" w:hAnsi="Times New Roman" w:cs="Times New Roman"/>
                <w:sz w:val="24"/>
                <w:szCs w:val="24"/>
                <w:lang w:eastAsia="lv-LV"/>
              </w:rPr>
              <w:t>ietvaros) iesaistās vidēji 780-1040 jaunieši dienā (vienā centrā iesaistās vidēji 30-40 jaunieši dienā)</w:t>
            </w:r>
          </w:p>
        </w:tc>
      </w:tr>
      <w:tr w:rsidR="00676715" w:rsidRPr="00EA02E3" w:rsidTr="00707A97">
        <w:tc>
          <w:tcPr>
            <w:tcW w:w="783" w:type="pct"/>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3616FB">
            <w:pPr>
              <w:spacing w:after="0" w:line="240" w:lineRule="auto"/>
              <w:jc w:val="both"/>
              <w:rPr>
                <w:rFonts w:ascii="Times New Roman" w:eastAsia="Times New Roman" w:hAnsi="Times New Roman" w:cs="Times New Roman"/>
                <w:sz w:val="24"/>
                <w:szCs w:val="24"/>
                <w:lang w:eastAsia="lv-LV"/>
              </w:rPr>
            </w:pPr>
          </w:p>
        </w:tc>
        <w:tc>
          <w:tcPr>
            <w:tcW w:w="1174"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3616FB">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Īstenoto programmas "Erasmus+" projektu skaits/iesaistīto dalībnieku skaits.</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3616FB">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0</w:t>
            </w:r>
            <w:r w:rsidRPr="00EA02E3">
              <w:rPr>
                <w:rFonts w:ascii="Times New Roman" w:eastAsia="Times New Roman" w:hAnsi="Times New Roman" w:cs="Times New Roman"/>
                <w:sz w:val="24"/>
                <w:szCs w:val="24"/>
                <w:lang w:eastAsia="lv-LV"/>
              </w:rPr>
              <w:br/>
              <w:t>(2013)</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3616FB">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320/8000</w:t>
            </w:r>
          </w:p>
        </w:tc>
        <w:tc>
          <w:tcPr>
            <w:tcW w:w="522"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3616FB">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560/14000</w:t>
            </w:r>
          </w:p>
        </w:tc>
        <w:tc>
          <w:tcPr>
            <w:tcW w:w="1478" w:type="pct"/>
            <w:tcBorders>
              <w:top w:val="outset" w:sz="6" w:space="0" w:color="414142"/>
              <w:left w:val="outset" w:sz="6" w:space="0" w:color="414142"/>
              <w:bottom w:val="outset" w:sz="6" w:space="0" w:color="414142"/>
              <w:right w:val="outset" w:sz="6" w:space="0" w:color="414142"/>
            </w:tcBorders>
            <w:shd w:val="clear" w:color="auto" w:fill="auto"/>
            <w:vAlign w:val="center"/>
          </w:tcPr>
          <w:p w:rsidR="00676715" w:rsidRPr="00EA02E3" w:rsidRDefault="00676715" w:rsidP="003616FB">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516/17503</w:t>
            </w:r>
          </w:p>
        </w:tc>
      </w:tr>
      <w:tr w:rsidR="00676715" w:rsidRPr="00EA02E3" w:rsidTr="00707A97">
        <w:tc>
          <w:tcPr>
            <w:tcW w:w="783" w:type="pct"/>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3616FB">
            <w:pPr>
              <w:spacing w:after="0" w:line="240" w:lineRule="auto"/>
              <w:jc w:val="both"/>
              <w:rPr>
                <w:rFonts w:ascii="Times New Roman" w:eastAsia="Times New Roman" w:hAnsi="Times New Roman" w:cs="Times New Roman"/>
                <w:sz w:val="24"/>
                <w:szCs w:val="24"/>
                <w:lang w:eastAsia="lv-LV"/>
              </w:rPr>
            </w:pPr>
          </w:p>
        </w:tc>
        <w:tc>
          <w:tcPr>
            <w:tcW w:w="1174"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3616FB">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Organizēto apmācību skaits jauniešu prasmju pilnveidei/jauniešu skaits.</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3616FB">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25/486</w:t>
            </w:r>
            <w:r w:rsidRPr="00EA02E3">
              <w:rPr>
                <w:rFonts w:ascii="Times New Roman" w:eastAsia="Times New Roman" w:hAnsi="Times New Roman" w:cs="Times New Roman"/>
                <w:sz w:val="24"/>
                <w:szCs w:val="24"/>
                <w:lang w:eastAsia="lv-LV"/>
              </w:rPr>
              <w:br/>
              <w:t>(2012)</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3616FB">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100/2000</w:t>
            </w:r>
          </w:p>
        </w:tc>
        <w:tc>
          <w:tcPr>
            <w:tcW w:w="522"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3616FB">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100/2000</w:t>
            </w:r>
          </w:p>
        </w:tc>
        <w:tc>
          <w:tcPr>
            <w:tcW w:w="1478" w:type="pct"/>
            <w:tcBorders>
              <w:top w:val="outset" w:sz="6" w:space="0" w:color="414142"/>
              <w:left w:val="outset" w:sz="6" w:space="0" w:color="414142"/>
              <w:bottom w:val="outset" w:sz="6" w:space="0" w:color="414142"/>
              <w:right w:val="outset" w:sz="6" w:space="0" w:color="414142"/>
            </w:tcBorders>
            <w:shd w:val="clear" w:color="auto" w:fill="auto"/>
            <w:vAlign w:val="center"/>
          </w:tcPr>
          <w:p w:rsidR="00676715" w:rsidRPr="00EA02E3" w:rsidRDefault="00676715" w:rsidP="003616FB">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63/1165</w:t>
            </w:r>
          </w:p>
        </w:tc>
      </w:tr>
      <w:tr w:rsidR="00676715" w:rsidRPr="00EA02E3" w:rsidTr="00707A97">
        <w:tc>
          <w:tcPr>
            <w:tcW w:w="783" w:type="pct"/>
            <w:vMerge w:val="restar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3616FB">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Nodrošināta darbā ar jaunatni iesaistīto personu profesionālā pilnveide.</w:t>
            </w:r>
          </w:p>
        </w:tc>
        <w:tc>
          <w:tcPr>
            <w:tcW w:w="1174"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3616FB">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Organizēto apmācību skaits darbā ar jaunatni iesaistīto personu prasmju pilnveidei/dalībnieku skaits.</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3616FB">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15/290</w:t>
            </w:r>
            <w:r w:rsidRPr="00EA02E3">
              <w:rPr>
                <w:rFonts w:ascii="Times New Roman" w:eastAsia="Times New Roman" w:hAnsi="Times New Roman" w:cs="Times New Roman"/>
                <w:sz w:val="24"/>
                <w:szCs w:val="24"/>
                <w:lang w:eastAsia="lv-LV"/>
              </w:rPr>
              <w:br/>
              <w:t>(2012)</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3616FB">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60/1200</w:t>
            </w:r>
          </w:p>
        </w:tc>
        <w:tc>
          <w:tcPr>
            <w:tcW w:w="522"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3616FB">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60/1200</w:t>
            </w:r>
          </w:p>
        </w:tc>
        <w:tc>
          <w:tcPr>
            <w:tcW w:w="1478" w:type="pct"/>
            <w:tcBorders>
              <w:top w:val="outset" w:sz="6" w:space="0" w:color="414142"/>
              <w:left w:val="outset" w:sz="6" w:space="0" w:color="414142"/>
              <w:bottom w:val="outset" w:sz="6" w:space="0" w:color="414142"/>
              <w:right w:val="outset" w:sz="6" w:space="0" w:color="414142"/>
            </w:tcBorders>
            <w:shd w:val="clear" w:color="auto" w:fill="auto"/>
            <w:vAlign w:val="center"/>
          </w:tcPr>
          <w:p w:rsidR="00676715" w:rsidRPr="00EA02E3" w:rsidRDefault="00676715" w:rsidP="003616FB">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116/3129</w:t>
            </w:r>
          </w:p>
        </w:tc>
      </w:tr>
      <w:tr w:rsidR="00676715" w:rsidRPr="00EA02E3" w:rsidTr="00707A97">
        <w:tc>
          <w:tcPr>
            <w:tcW w:w="783" w:type="pct"/>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5A20BA">
            <w:pPr>
              <w:spacing w:after="0" w:line="240" w:lineRule="auto"/>
              <w:jc w:val="both"/>
              <w:rPr>
                <w:rFonts w:ascii="Times New Roman" w:eastAsia="Times New Roman" w:hAnsi="Times New Roman" w:cs="Times New Roman"/>
                <w:sz w:val="24"/>
                <w:szCs w:val="24"/>
                <w:lang w:eastAsia="lv-LV"/>
              </w:rPr>
            </w:pPr>
          </w:p>
        </w:tc>
        <w:tc>
          <w:tcPr>
            <w:tcW w:w="1174"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5A20BA">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Jaunatnes lietu speciālistu skaits, kas piedalās IZM organizētajos kvalifikācijas iegūšanas kursos.</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5A20BA">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50</w:t>
            </w:r>
            <w:r w:rsidRPr="00EA02E3">
              <w:rPr>
                <w:rFonts w:ascii="Times New Roman" w:eastAsia="Times New Roman" w:hAnsi="Times New Roman" w:cs="Times New Roman"/>
                <w:sz w:val="24"/>
                <w:szCs w:val="24"/>
                <w:lang w:eastAsia="lv-LV"/>
              </w:rPr>
              <w:br/>
              <w:t>(2013)</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5A20BA">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50</w:t>
            </w:r>
          </w:p>
        </w:tc>
        <w:tc>
          <w:tcPr>
            <w:tcW w:w="522"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5A20BA">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50</w:t>
            </w:r>
          </w:p>
        </w:tc>
        <w:tc>
          <w:tcPr>
            <w:tcW w:w="1478" w:type="pct"/>
            <w:tcBorders>
              <w:top w:val="outset" w:sz="6" w:space="0" w:color="414142"/>
              <w:left w:val="outset" w:sz="6" w:space="0" w:color="414142"/>
              <w:bottom w:val="outset" w:sz="6" w:space="0" w:color="414142"/>
              <w:right w:val="outset" w:sz="6" w:space="0" w:color="414142"/>
            </w:tcBorders>
            <w:shd w:val="clear" w:color="auto" w:fill="auto"/>
            <w:vAlign w:val="center"/>
          </w:tcPr>
          <w:p w:rsidR="00676715" w:rsidRPr="00EA02E3" w:rsidRDefault="00676715" w:rsidP="009979A2">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25</w:t>
            </w:r>
          </w:p>
        </w:tc>
      </w:tr>
      <w:tr w:rsidR="00676715" w:rsidRPr="00EA02E3" w:rsidTr="00707A97">
        <w:tc>
          <w:tcPr>
            <w:tcW w:w="783" w:type="pct"/>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4912C7">
            <w:pPr>
              <w:spacing w:after="0" w:line="240" w:lineRule="auto"/>
              <w:jc w:val="both"/>
              <w:rPr>
                <w:rFonts w:ascii="Times New Roman" w:eastAsia="Times New Roman" w:hAnsi="Times New Roman" w:cs="Times New Roman"/>
                <w:sz w:val="24"/>
                <w:szCs w:val="24"/>
                <w:lang w:eastAsia="lv-LV"/>
              </w:rPr>
            </w:pPr>
          </w:p>
        </w:tc>
        <w:tc>
          <w:tcPr>
            <w:tcW w:w="1174"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4912C7">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Darbā ar jaunatni iesaistīto personu dalības nodrošināšana starptautiskās apmācībās. Apmācību skaits/ dalībnieku skaits.</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0</w:t>
            </w:r>
            <w:r w:rsidRPr="00EA02E3">
              <w:rPr>
                <w:rFonts w:ascii="Times New Roman" w:eastAsia="Times New Roman" w:hAnsi="Times New Roman" w:cs="Times New Roman"/>
                <w:sz w:val="24"/>
                <w:szCs w:val="24"/>
                <w:lang w:eastAsia="lv-LV"/>
              </w:rPr>
              <w:br/>
              <w:t>(2013)</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160/320</w:t>
            </w:r>
          </w:p>
        </w:tc>
        <w:tc>
          <w:tcPr>
            <w:tcW w:w="522"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320/640</w:t>
            </w:r>
          </w:p>
        </w:tc>
        <w:tc>
          <w:tcPr>
            <w:tcW w:w="1478" w:type="pct"/>
            <w:tcBorders>
              <w:top w:val="outset" w:sz="6" w:space="0" w:color="414142"/>
              <w:left w:val="outset" w:sz="6" w:space="0" w:color="414142"/>
              <w:bottom w:val="outset" w:sz="6" w:space="0" w:color="414142"/>
              <w:right w:val="outset" w:sz="6" w:space="0" w:color="414142"/>
            </w:tcBorders>
            <w:shd w:val="clear" w:color="auto" w:fill="auto"/>
            <w:vAlign w:val="center"/>
          </w:tcPr>
          <w:p w:rsidR="00676715" w:rsidRPr="00EA02E3"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139/328</w:t>
            </w:r>
          </w:p>
          <w:p w:rsidR="00676715" w:rsidRPr="00EA02E3" w:rsidRDefault="00676715" w:rsidP="009979A2">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+ 25 darbā ar jaunatni iesaistītās personas piedalījušās Baltijas-Flandrijas sadarbības programmā</w:t>
            </w:r>
          </w:p>
        </w:tc>
      </w:tr>
      <w:tr w:rsidR="00676715" w:rsidRPr="00EA02E3" w:rsidTr="00707A97">
        <w:tc>
          <w:tcPr>
            <w:tcW w:w="783"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BF0CEB">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lastRenderedPageBreak/>
              <w:t>Īstenoti atbalsta pasākumi diasporai latviešu valodas un kultūras apguvē.</w:t>
            </w:r>
          </w:p>
        </w:tc>
        <w:tc>
          <w:tcPr>
            <w:tcW w:w="1174"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BF0CEB">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Pasākumu skaits diasporas latviešu valodas un kultūras apguvei.</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BF0CEB">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44</w:t>
            </w:r>
            <w:r w:rsidRPr="00EA02E3">
              <w:rPr>
                <w:rFonts w:ascii="Times New Roman" w:eastAsia="Times New Roman" w:hAnsi="Times New Roman" w:cs="Times New Roman"/>
                <w:sz w:val="24"/>
                <w:szCs w:val="24"/>
                <w:lang w:eastAsia="lv-LV"/>
              </w:rPr>
              <w:br/>
              <w:t>(2013)</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BF0CEB">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73</w:t>
            </w:r>
          </w:p>
        </w:tc>
        <w:tc>
          <w:tcPr>
            <w:tcW w:w="522"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BF0CEB">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93</w:t>
            </w:r>
          </w:p>
        </w:tc>
        <w:tc>
          <w:tcPr>
            <w:tcW w:w="1478" w:type="pct"/>
            <w:tcBorders>
              <w:top w:val="outset" w:sz="6" w:space="0" w:color="414142"/>
              <w:left w:val="outset" w:sz="6" w:space="0" w:color="414142"/>
              <w:bottom w:val="outset" w:sz="6" w:space="0" w:color="414142"/>
              <w:right w:val="outset" w:sz="6" w:space="0" w:color="414142"/>
            </w:tcBorders>
            <w:shd w:val="clear" w:color="auto" w:fill="auto"/>
            <w:vAlign w:val="center"/>
          </w:tcPr>
          <w:p w:rsidR="00676715" w:rsidRPr="00EA02E3" w:rsidRDefault="00676715" w:rsidP="00BF0CEB">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65</w:t>
            </w:r>
          </w:p>
        </w:tc>
      </w:tr>
      <w:tr w:rsidR="00676715" w:rsidRPr="00EA02E3" w:rsidTr="00707A97">
        <w:tc>
          <w:tcPr>
            <w:tcW w:w="783"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3616FB">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 xml:space="preserve">Ieviests Eiropas līmeņa atbalsta instruments </w:t>
            </w:r>
            <w:proofErr w:type="spellStart"/>
            <w:r w:rsidRPr="00EA02E3">
              <w:rPr>
                <w:rFonts w:ascii="Times New Roman" w:eastAsia="Times New Roman" w:hAnsi="Times New Roman" w:cs="Times New Roman"/>
                <w:i/>
                <w:iCs/>
                <w:sz w:val="24"/>
                <w:szCs w:val="24"/>
                <w:lang w:eastAsia="lv-LV"/>
              </w:rPr>
              <w:t>Youthpass</w:t>
            </w:r>
            <w:proofErr w:type="spellEnd"/>
            <w:r w:rsidRPr="00EA02E3">
              <w:rPr>
                <w:rFonts w:ascii="Times New Roman" w:eastAsia="Times New Roman" w:hAnsi="Times New Roman" w:cs="Times New Roman"/>
                <w:sz w:val="24"/>
                <w:szCs w:val="24"/>
                <w:lang w:eastAsia="lv-LV"/>
              </w:rPr>
              <w:t>.</w:t>
            </w:r>
          </w:p>
        </w:tc>
        <w:tc>
          <w:tcPr>
            <w:tcW w:w="1174"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3616FB">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 xml:space="preserve">Organizāciju skaits, kas lieto </w:t>
            </w:r>
            <w:proofErr w:type="spellStart"/>
            <w:r w:rsidRPr="00EA02E3">
              <w:rPr>
                <w:rFonts w:ascii="Times New Roman" w:eastAsia="Times New Roman" w:hAnsi="Times New Roman" w:cs="Times New Roman"/>
                <w:i/>
                <w:iCs/>
                <w:sz w:val="24"/>
                <w:szCs w:val="24"/>
                <w:lang w:eastAsia="lv-LV"/>
              </w:rPr>
              <w:t>Youthpass</w:t>
            </w:r>
            <w:proofErr w:type="spellEnd"/>
            <w:r w:rsidRPr="00EA02E3">
              <w:rPr>
                <w:rFonts w:ascii="Times New Roman" w:eastAsia="Times New Roman" w:hAnsi="Times New Roman" w:cs="Times New Roman"/>
                <w:sz w:val="24"/>
                <w:szCs w:val="24"/>
                <w:lang w:eastAsia="lv-LV"/>
              </w:rPr>
              <w:t xml:space="preserve"> sertifikātu neformālās izglītības prasmju atzīšanai/ jauniešu skaits, kas ir saņēmuši sertifikātu.</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3616FB">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0</w:t>
            </w:r>
            <w:r w:rsidRPr="00EA02E3">
              <w:rPr>
                <w:rFonts w:ascii="Times New Roman" w:eastAsia="Times New Roman" w:hAnsi="Times New Roman" w:cs="Times New Roman"/>
                <w:sz w:val="24"/>
                <w:szCs w:val="24"/>
                <w:lang w:eastAsia="lv-LV"/>
              </w:rPr>
              <w:br/>
              <w:t>(2013)</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3616FB">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50/750</w:t>
            </w:r>
          </w:p>
        </w:tc>
        <w:tc>
          <w:tcPr>
            <w:tcW w:w="522"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3616FB">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100/1500</w:t>
            </w:r>
          </w:p>
        </w:tc>
        <w:tc>
          <w:tcPr>
            <w:tcW w:w="1478" w:type="pct"/>
            <w:tcBorders>
              <w:top w:val="outset" w:sz="6" w:space="0" w:color="414142"/>
              <w:left w:val="outset" w:sz="6" w:space="0" w:color="414142"/>
              <w:bottom w:val="outset" w:sz="6" w:space="0" w:color="414142"/>
              <w:right w:val="outset" w:sz="6" w:space="0" w:color="414142"/>
            </w:tcBorders>
            <w:shd w:val="clear" w:color="auto" w:fill="auto"/>
            <w:vAlign w:val="center"/>
          </w:tcPr>
          <w:p w:rsidR="00676715" w:rsidRPr="00EA02E3" w:rsidRDefault="00676715" w:rsidP="003616FB">
            <w:pPr>
              <w:spacing w:after="0" w:line="240" w:lineRule="auto"/>
              <w:ind w:firstLine="300"/>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281/2346</w:t>
            </w:r>
          </w:p>
        </w:tc>
      </w:tr>
      <w:tr w:rsidR="00676715" w:rsidRPr="00EA02E3" w:rsidTr="00707A97">
        <w:tc>
          <w:tcPr>
            <w:tcW w:w="783"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4912C7">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Izstrādāti profesionālās ievirzes sporta izglītības programmu paraugi.</w:t>
            </w:r>
          </w:p>
        </w:tc>
        <w:tc>
          <w:tcPr>
            <w:tcW w:w="1174"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1C2321">
            <w:pPr>
              <w:spacing w:after="0" w:line="240" w:lineRule="auto"/>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Programmu paraugu skaits.</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9979A2">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0</w:t>
            </w:r>
            <w:r w:rsidRPr="00EA02E3">
              <w:rPr>
                <w:rFonts w:ascii="Times New Roman" w:eastAsia="Times New Roman" w:hAnsi="Times New Roman" w:cs="Times New Roman"/>
                <w:sz w:val="24"/>
                <w:szCs w:val="24"/>
                <w:lang w:eastAsia="lv-LV"/>
              </w:rPr>
              <w:br/>
              <w:t>(2013)</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9979A2">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20</w:t>
            </w:r>
          </w:p>
        </w:tc>
        <w:tc>
          <w:tcPr>
            <w:tcW w:w="522"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9979A2">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40</w:t>
            </w:r>
          </w:p>
        </w:tc>
        <w:tc>
          <w:tcPr>
            <w:tcW w:w="1478" w:type="pct"/>
            <w:tcBorders>
              <w:top w:val="outset" w:sz="6" w:space="0" w:color="414142"/>
              <w:left w:val="outset" w:sz="6" w:space="0" w:color="414142"/>
              <w:bottom w:val="outset" w:sz="6" w:space="0" w:color="414142"/>
              <w:right w:val="outset" w:sz="6" w:space="0" w:color="414142"/>
            </w:tcBorders>
            <w:shd w:val="clear" w:color="auto" w:fill="auto"/>
            <w:vAlign w:val="center"/>
          </w:tcPr>
          <w:p w:rsidR="00676715" w:rsidRPr="00D03B67" w:rsidRDefault="00676715" w:rsidP="00AD2AED">
            <w:pPr>
              <w:spacing w:after="0" w:line="240" w:lineRule="auto"/>
              <w:jc w:val="both"/>
              <w:rPr>
                <w:rFonts w:ascii="Times New Roman" w:eastAsia="Times New Roman" w:hAnsi="Times New Roman" w:cs="Times New Roman"/>
                <w:sz w:val="24"/>
                <w:szCs w:val="24"/>
                <w:lang w:eastAsia="lv-LV"/>
              </w:rPr>
            </w:pPr>
            <w:r w:rsidRPr="00D03B67">
              <w:rPr>
                <w:rFonts w:ascii="Times New Roman" w:eastAsia="Times New Roman" w:hAnsi="Times New Roman" w:cs="Times New Roman"/>
                <w:sz w:val="24"/>
                <w:szCs w:val="24"/>
                <w:lang w:eastAsia="lv-LV"/>
              </w:rPr>
              <w:t>Uzdevums uzskatāms par faktiski izpildītu.</w:t>
            </w:r>
          </w:p>
          <w:p w:rsidR="00676715" w:rsidRPr="00D03B67" w:rsidRDefault="00676715" w:rsidP="00AD2AED">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MK</w:t>
            </w:r>
            <w:r w:rsidRPr="00D03B67">
              <w:rPr>
                <w:rFonts w:ascii="Times New Roman" w:eastAsia="Times New Roman" w:hAnsi="Times New Roman" w:cs="Times New Roman"/>
                <w:sz w:val="24"/>
                <w:szCs w:val="24"/>
                <w:lang w:eastAsia="lv-LV"/>
              </w:rPr>
              <w:t xml:space="preserve"> 2017.gada 29.augusta noteikum</w:t>
            </w:r>
            <w:r>
              <w:rPr>
                <w:rFonts w:ascii="Times New Roman" w:eastAsia="Times New Roman" w:hAnsi="Times New Roman" w:cs="Times New Roman"/>
                <w:sz w:val="24"/>
                <w:szCs w:val="24"/>
                <w:lang w:eastAsia="lv-LV"/>
              </w:rPr>
              <w:t>i</w:t>
            </w:r>
            <w:r w:rsidRPr="00D03B67">
              <w:rPr>
                <w:rFonts w:ascii="Times New Roman" w:eastAsia="Times New Roman" w:hAnsi="Times New Roman" w:cs="Times New Roman"/>
                <w:sz w:val="24"/>
                <w:szCs w:val="24"/>
                <w:lang w:eastAsia="lv-LV"/>
              </w:rPr>
              <w:t xml:space="preserve"> Nr.508 “Kārtība, kādā valsts finansē profesionālās ievirzes sporta izglītības programmas” nosaka profesionālās ievirzes sporta programmu īstenošanā iesaistīto audzēkņu vecumu, mācību – treniņu grupu audzēkņu skaitu, kā arī sasniedzamos rezultātus. Minētie nosacījumi izstrādāti sadarbībā ar Sporta likumā noteiktajā kārtībā atzīto attiecīgā sporta veida federāciju.</w:t>
            </w:r>
          </w:p>
          <w:p w:rsidR="00676715" w:rsidRPr="00EA02E3" w:rsidRDefault="00676715" w:rsidP="00AD2AED">
            <w:pPr>
              <w:spacing w:after="0" w:line="240" w:lineRule="auto"/>
              <w:jc w:val="both"/>
              <w:rPr>
                <w:rFonts w:ascii="Times New Roman" w:eastAsia="Times New Roman" w:hAnsi="Times New Roman" w:cs="Times New Roman"/>
                <w:sz w:val="24"/>
                <w:szCs w:val="24"/>
                <w:lang w:eastAsia="lv-LV"/>
              </w:rPr>
            </w:pPr>
            <w:r w:rsidRPr="00D03B67">
              <w:rPr>
                <w:rFonts w:ascii="Times New Roman" w:eastAsia="Times New Roman" w:hAnsi="Times New Roman" w:cs="Times New Roman"/>
                <w:sz w:val="24"/>
                <w:szCs w:val="24"/>
                <w:lang w:eastAsia="lv-LV"/>
              </w:rPr>
              <w:t>Saskaņā ar Izglītības likumu profesionālās ievirzes izglītības programmas izstrādā izglītības iestāde. Izglītības iestādēs (programmu) akreditācijā piedalās arī sporta veidu federāciju pārstāvji.</w:t>
            </w:r>
          </w:p>
        </w:tc>
      </w:tr>
      <w:tr w:rsidR="00676715" w:rsidRPr="00EA02E3" w:rsidTr="00707A97">
        <w:tc>
          <w:tcPr>
            <w:tcW w:w="5000" w:type="pct"/>
            <w:gridSpan w:val="6"/>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4912C7">
            <w:pPr>
              <w:spacing w:after="0" w:line="240" w:lineRule="auto"/>
              <w:rPr>
                <w:rFonts w:ascii="Times New Roman" w:eastAsia="Times New Roman" w:hAnsi="Times New Roman" w:cs="Times New Roman"/>
                <w:b/>
                <w:bCs/>
                <w:sz w:val="24"/>
                <w:szCs w:val="24"/>
                <w:lang w:eastAsia="lv-LV"/>
              </w:rPr>
            </w:pPr>
            <w:r w:rsidRPr="00EA02E3">
              <w:rPr>
                <w:rFonts w:ascii="Times New Roman" w:eastAsia="Times New Roman" w:hAnsi="Times New Roman" w:cs="Times New Roman"/>
                <w:b/>
                <w:bCs/>
                <w:sz w:val="24"/>
                <w:szCs w:val="24"/>
                <w:lang w:eastAsia="lv-LV"/>
              </w:rPr>
              <w:t>Rīcības virziens: 2.4. Izglītības iespēju paplašināšana pieaugušajiem</w:t>
            </w:r>
          </w:p>
        </w:tc>
      </w:tr>
      <w:tr w:rsidR="00676715" w:rsidRPr="00EA02E3" w:rsidTr="00707A97">
        <w:tc>
          <w:tcPr>
            <w:tcW w:w="783" w:type="pct"/>
            <w:vMerge w:val="restart"/>
            <w:tcBorders>
              <w:top w:val="outset" w:sz="6" w:space="0" w:color="414142"/>
              <w:left w:val="outset" w:sz="6" w:space="0" w:color="414142"/>
              <w:bottom w:val="outset" w:sz="6" w:space="0" w:color="414142"/>
              <w:right w:val="outset" w:sz="6" w:space="0" w:color="414142"/>
            </w:tcBorders>
            <w:shd w:val="clear" w:color="auto" w:fill="auto"/>
            <w:hideMark/>
          </w:tcPr>
          <w:p w:rsidR="00676715" w:rsidRPr="00EA02E3" w:rsidRDefault="00676715" w:rsidP="004912C7">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Palielināta pieaugušo iesaiste izglītības aktivitātēs.</w:t>
            </w:r>
          </w:p>
        </w:tc>
        <w:tc>
          <w:tcPr>
            <w:tcW w:w="1174"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4912C7">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Pieaugušo izglītībā iesaistīto personu īpatsvars 25-64 gadu vecumā, %.</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7,2%</w:t>
            </w:r>
            <w:r w:rsidRPr="00EA02E3">
              <w:rPr>
                <w:rFonts w:ascii="Times New Roman" w:eastAsia="Times New Roman" w:hAnsi="Times New Roman" w:cs="Times New Roman"/>
                <w:sz w:val="24"/>
                <w:szCs w:val="24"/>
                <w:lang w:eastAsia="lv-LV"/>
              </w:rPr>
              <w:br/>
              <w:t>(2012)</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9,5%</w:t>
            </w:r>
          </w:p>
        </w:tc>
        <w:tc>
          <w:tcPr>
            <w:tcW w:w="522"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15%</w:t>
            </w:r>
          </w:p>
        </w:tc>
        <w:tc>
          <w:tcPr>
            <w:tcW w:w="1478" w:type="pct"/>
            <w:tcBorders>
              <w:top w:val="outset" w:sz="6" w:space="0" w:color="414142"/>
              <w:left w:val="outset" w:sz="6" w:space="0" w:color="414142"/>
              <w:bottom w:val="outset" w:sz="6" w:space="0" w:color="414142"/>
              <w:right w:val="outset" w:sz="6" w:space="0" w:color="414142"/>
            </w:tcBorders>
            <w:shd w:val="clear" w:color="auto" w:fill="auto"/>
            <w:vAlign w:val="center"/>
          </w:tcPr>
          <w:p w:rsidR="00676715" w:rsidRPr="00EA02E3"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7,5</w:t>
            </w:r>
          </w:p>
        </w:tc>
      </w:tr>
      <w:tr w:rsidR="00676715" w:rsidRPr="00EA02E3" w:rsidTr="00707A97">
        <w:tc>
          <w:tcPr>
            <w:tcW w:w="783" w:type="pct"/>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7E5EF6">
            <w:pPr>
              <w:spacing w:after="0" w:line="240" w:lineRule="auto"/>
              <w:jc w:val="both"/>
              <w:rPr>
                <w:rFonts w:ascii="Times New Roman" w:eastAsia="Times New Roman" w:hAnsi="Times New Roman" w:cs="Times New Roman"/>
                <w:sz w:val="24"/>
                <w:szCs w:val="24"/>
                <w:lang w:eastAsia="lv-LV"/>
              </w:rPr>
            </w:pPr>
          </w:p>
        </w:tc>
        <w:tc>
          <w:tcPr>
            <w:tcW w:w="1174"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7E5EF6">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Personu, kam veikta ārpus formālās izglītības sistēmas apgūto profesionālo kompetenču pielīdzināšana, pieaugums gadā kumulatīvi, tajā skaitā bāzes rādītāji, %.</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7E5EF6">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400</w:t>
            </w:r>
            <w:r w:rsidRPr="00EA02E3">
              <w:rPr>
                <w:rFonts w:ascii="Times New Roman" w:eastAsia="Times New Roman" w:hAnsi="Times New Roman" w:cs="Times New Roman"/>
                <w:sz w:val="24"/>
                <w:szCs w:val="24"/>
                <w:lang w:eastAsia="lv-LV"/>
              </w:rPr>
              <w:br/>
              <w:t>(2012)</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7E5EF6">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+10%</w:t>
            </w:r>
            <w:r w:rsidRPr="00EA02E3">
              <w:rPr>
                <w:rFonts w:ascii="Times New Roman" w:eastAsia="Times New Roman" w:hAnsi="Times New Roman" w:cs="Times New Roman"/>
                <w:sz w:val="24"/>
                <w:szCs w:val="24"/>
                <w:lang w:eastAsia="lv-LV"/>
              </w:rPr>
              <w:br/>
              <w:t>(440 pers.)</w:t>
            </w:r>
          </w:p>
        </w:tc>
        <w:tc>
          <w:tcPr>
            <w:tcW w:w="522"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7E5EF6">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+20%</w:t>
            </w:r>
            <w:r w:rsidRPr="00EA02E3">
              <w:rPr>
                <w:rFonts w:ascii="Times New Roman" w:eastAsia="Times New Roman" w:hAnsi="Times New Roman" w:cs="Times New Roman"/>
                <w:sz w:val="24"/>
                <w:szCs w:val="24"/>
                <w:lang w:eastAsia="lv-LV"/>
              </w:rPr>
              <w:br/>
              <w:t>(480 pers.)</w:t>
            </w:r>
          </w:p>
        </w:tc>
        <w:tc>
          <w:tcPr>
            <w:tcW w:w="1478" w:type="pct"/>
            <w:tcBorders>
              <w:top w:val="outset" w:sz="6" w:space="0" w:color="414142"/>
              <w:left w:val="outset" w:sz="6" w:space="0" w:color="414142"/>
              <w:bottom w:val="outset" w:sz="6" w:space="0" w:color="414142"/>
              <w:right w:val="outset" w:sz="6" w:space="0" w:color="414142"/>
            </w:tcBorders>
            <w:shd w:val="clear" w:color="auto" w:fill="auto"/>
            <w:vAlign w:val="center"/>
          </w:tcPr>
          <w:p w:rsidR="00676715" w:rsidRPr="00EA02E3" w:rsidRDefault="00676715" w:rsidP="007E5EF6">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w:t>
            </w:r>
            <w:r w:rsidR="00F768B2">
              <w:rPr>
                <w:rFonts w:ascii="Times New Roman" w:eastAsia="Times New Roman" w:hAnsi="Times New Roman" w:cs="Times New Roman"/>
                <w:sz w:val="24"/>
                <w:szCs w:val="24"/>
                <w:lang w:eastAsia="lv-LV"/>
              </w:rPr>
              <w:t>24</w:t>
            </w:r>
            <w:r w:rsidRPr="00EA02E3">
              <w:rPr>
                <w:rFonts w:ascii="Times New Roman" w:eastAsia="Times New Roman" w:hAnsi="Times New Roman" w:cs="Times New Roman"/>
                <w:sz w:val="24"/>
                <w:szCs w:val="24"/>
                <w:lang w:eastAsia="lv-LV"/>
              </w:rPr>
              <w:t>%</w:t>
            </w:r>
          </w:p>
          <w:p w:rsidR="00676715" w:rsidRPr="00EA02E3" w:rsidRDefault="00676715" w:rsidP="007E5EF6">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(520 pers.)</w:t>
            </w:r>
          </w:p>
        </w:tc>
      </w:tr>
      <w:tr w:rsidR="00676715" w:rsidRPr="00EA02E3" w:rsidTr="00707A97">
        <w:tc>
          <w:tcPr>
            <w:tcW w:w="783"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BF0CEB">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 xml:space="preserve">Nodrošināts tālākizglītotāju profesionālās pilnveides un metodiskais atbalsts </w:t>
            </w:r>
            <w:r w:rsidRPr="00EA02E3">
              <w:rPr>
                <w:rFonts w:ascii="Times New Roman" w:eastAsia="Times New Roman" w:hAnsi="Times New Roman" w:cs="Times New Roman"/>
                <w:sz w:val="24"/>
                <w:szCs w:val="24"/>
                <w:lang w:eastAsia="lv-LV"/>
              </w:rPr>
              <w:lastRenderedPageBreak/>
              <w:t>latviešu valodas kā otrās un kā svešvalodas prasmes paaugstināšanai pieaugušajiem.</w:t>
            </w:r>
          </w:p>
        </w:tc>
        <w:tc>
          <w:tcPr>
            <w:tcW w:w="1174"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AE7E51" w:rsidRDefault="00676715" w:rsidP="00BF0CEB">
            <w:pPr>
              <w:spacing w:after="0" w:line="240" w:lineRule="auto"/>
              <w:jc w:val="both"/>
              <w:rPr>
                <w:rFonts w:ascii="Times New Roman" w:eastAsia="Times New Roman" w:hAnsi="Times New Roman" w:cs="Times New Roman"/>
                <w:sz w:val="24"/>
                <w:szCs w:val="24"/>
                <w:lang w:eastAsia="lv-LV"/>
              </w:rPr>
            </w:pPr>
            <w:r w:rsidRPr="00AE7E51">
              <w:rPr>
                <w:rFonts w:ascii="Times New Roman" w:eastAsia="Times New Roman" w:hAnsi="Times New Roman" w:cs="Times New Roman"/>
                <w:sz w:val="24"/>
                <w:szCs w:val="24"/>
                <w:lang w:eastAsia="lv-LV"/>
              </w:rPr>
              <w:lastRenderedPageBreak/>
              <w:t>Atbalstu saņēmušo latviešu valodas kā otrās un kā svešvalodas pedagogu, kuri strādā ar pieaugušajiem, skaits.</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AE7E51" w:rsidRDefault="00676715" w:rsidP="00BF0CEB">
            <w:pPr>
              <w:spacing w:after="0" w:line="240" w:lineRule="auto"/>
              <w:ind w:firstLine="300"/>
              <w:jc w:val="center"/>
              <w:rPr>
                <w:rFonts w:ascii="Times New Roman" w:eastAsia="Times New Roman" w:hAnsi="Times New Roman" w:cs="Times New Roman"/>
                <w:sz w:val="24"/>
                <w:szCs w:val="24"/>
                <w:lang w:eastAsia="lv-LV"/>
              </w:rPr>
            </w:pPr>
            <w:r w:rsidRPr="00AE7E51">
              <w:rPr>
                <w:rFonts w:ascii="Times New Roman" w:eastAsia="Times New Roman" w:hAnsi="Times New Roman" w:cs="Times New Roman"/>
                <w:sz w:val="24"/>
                <w:szCs w:val="24"/>
                <w:lang w:eastAsia="lv-LV"/>
              </w:rPr>
              <w:t>116</w:t>
            </w:r>
            <w:r w:rsidRPr="00AE7E51">
              <w:rPr>
                <w:rFonts w:ascii="Times New Roman" w:eastAsia="Times New Roman" w:hAnsi="Times New Roman" w:cs="Times New Roman"/>
                <w:sz w:val="24"/>
                <w:szCs w:val="24"/>
                <w:lang w:eastAsia="lv-LV"/>
              </w:rPr>
              <w:br/>
              <w:t>(2013)</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AE7E51" w:rsidRDefault="00676715" w:rsidP="00BF0CEB">
            <w:pPr>
              <w:spacing w:after="0" w:line="240" w:lineRule="auto"/>
              <w:ind w:firstLine="300"/>
              <w:jc w:val="center"/>
              <w:rPr>
                <w:rFonts w:ascii="Times New Roman" w:eastAsia="Times New Roman" w:hAnsi="Times New Roman" w:cs="Times New Roman"/>
                <w:sz w:val="24"/>
                <w:szCs w:val="24"/>
                <w:lang w:eastAsia="lv-LV"/>
              </w:rPr>
            </w:pPr>
            <w:r w:rsidRPr="00AE7E51">
              <w:rPr>
                <w:rFonts w:ascii="Times New Roman" w:eastAsia="Times New Roman" w:hAnsi="Times New Roman" w:cs="Times New Roman"/>
                <w:sz w:val="24"/>
                <w:szCs w:val="24"/>
                <w:lang w:eastAsia="lv-LV"/>
              </w:rPr>
              <w:t>70</w:t>
            </w:r>
          </w:p>
        </w:tc>
        <w:tc>
          <w:tcPr>
            <w:tcW w:w="522"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AE7E51" w:rsidRDefault="00676715" w:rsidP="00BF0CEB">
            <w:pPr>
              <w:spacing w:after="0" w:line="240" w:lineRule="auto"/>
              <w:ind w:firstLine="300"/>
              <w:jc w:val="center"/>
              <w:rPr>
                <w:rFonts w:ascii="Times New Roman" w:eastAsia="Times New Roman" w:hAnsi="Times New Roman" w:cs="Times New Roman"/>
                <w:sz w:val="24"/>
                <w:szCs w:val="24"/>
                <w:lang w:eastAsia="lv-LV"/>
              </w:rPr>
            </w:pPr>
            <w:r w:rsidRPr="00AE7E51">
              <w:rPr>
                <w:rFonts w:ascii="Times New Roman" w:eastAsia="Times New Roman" w:hAnsi="Times New Roman" w:cs="Times New Roman"/>
                <w:sz w:val="24"/>
                <w:szCs w:val="24"/>
                <w:lang w:eastAsia="lv-LV"/>
              </w:rPr>
              <w:t>90</w:t>
            </w:r>
          </w:p>
        </w:tc>
        <w:tc>
          <w:tcPr>
            <w:tcW w:w="1478" w:type="pct"/>
            <w:tcBorders>
              <w:top w:val="outset" w:sz="6" w:space="0" w:color="414142"/>
              <w:left w:val="outset" w:sz="6" w:space="0" w:color="414142"/>
              <w:bottom w:val="outset" w:sz="6" w:space="0" w:color="414142"/>
              <w:right w:val="outset" w:sz="6" w:space="0" w:color="414142"/>
            </w:tcBorders>
            <w:shd w:val="clear" w:color="auto" w:fill="auto"/>
            <w:vAlign w:val="center"/>
          </w:tcPr>
          <w:p w:rsidR="00676715" w:rsidRPr="00AE7E51" w:rsidRDefault="00676715" w:rsidP="009979A2">
            <w:pPr>
              <w:spacing w:after="0" w:line="240" w:lineRule="auto"/>
              <w:ind w:firstLine="300"/>
              <w:jc w:val="center"/>
              <w:rPr>
                <w:rFonts w:ascii="Times New Roman" w:eastAsia="Times New Roman" w:hAnsi="Times New Roman" w:cs="Times New Roman"/>
                <w:sz w:val="24"/>
                <w:szCs w:val="24"/>
                <w:lang w:eastAsia="lv-LV"/>
              </w:rPr>
            </w:pPr>
            <w:r w:rsidRPr="00AE7E51">
              <w:rPr>
                <w:rFonts w:ascii="Times New Roman" w:eastAsia="Times New Roman" w:hAnsi="Times New Roman" w:cs="Times New Roman"/>
                <w:sz w:val="24"/>
                <w:szCs w:val="24"/>
                <w:lang w:eastAsia="lv-LV"/>
              </w:rPr>
              <w:t>104</w:t>
            </w:r>
          </w:p>
        </w:tc>
      </w:tr>
      <w:tr w:rsidR="00676715" w:rsidRPr="00EA02E3" w:rsidTr="00707A97">
        <w:tc>
          <w:tcPr>
            <w:tcW w:w="783"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ind w:firstLine="300"/>
              <w:jc w:val="center"/>
              <w:rPr>
                <w:rFonts w:ascii="Times New Roman" w:eastAsia="Times New Roman" w:hAnsi="Times New Roman" w:cs="Times New Roman"/>
                <w:b/>
                <w:bCs/>
                <w:sz w:val="24"/>
                <w:szCs w:val="24"/>
                <w:lang w:eastAsia="lv-LV"/>
              </w:rPr>
            </w:pPr>
            <w:r w:rsidRPr="00EA02E3">
              <w:rPr>
                <w:rFonts w:ascii="Times New Roman" w:eastAsia="Times New Roman" w:hAnsi="Times New Roman" w:cs="Times New Roman"/>
                <w:b/>
                <w:bCs/>
                <w:sz w:val="24"/>
                <w:szCs w:val="24"/>
                <w:lang w:eastAsia="lv-LV"/>
              </w:rPr>
              <w:t>Mērķis</w:t>
            </w:r>
          </w:p>
        </w:tc>
        <w:tc>
          <w:tcPr>
            <w:tcW w:w="4217" w:type="pct"/>
            <w:gridSpan w:val="5"/>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ind w:firstLine="300"/>
              <w:jc w:val="center"/>
              <w:rPr>
                <w:rFonts w:ascii="Times New Roman" w:eastAsia="Times New Roman" w:hAnsi="Times New Roman" w:cs="Times New Roman"/>
                <w:b/>
                <w:bCs/>
                <w:sz w:val="24"/>
                <w:szCs w:val="24"/>
                <w:lang w:eastAsia="lv-LV"/>
              </w:rPr>
            </w:pPr>
            <w:r w:rsidRPr="00EA02E3">
              <w:rPr>
                <w:rFonts w:ascii="Times New Roman" w:eastAsia="Times New Roman" w:hAnsi="Times New Roman" w:cs="Times New Roman"/>
                <w:b/>
                <w:bCs/>
                <w:sz w:val="24"/>
                <w:szCs w:val="24"/>
                <w:lang w:eastAsia="lv-LV"/>
              </w:rPr>
              <w:t>3. Uzlabot resursu pārvaldības efektivitāti, attīstot izglītības iestāžu institucionālo izcilību</w:t>
            </w:r>
          </w:p>
        </w:tc>
      </w:tr>
      <w:tr w:rsidR="00676715" w:rsidRPr="00EA02E3" w:rsidTr="00707A97">
        <w:tc>
          <w:tcPr>
            <w:tcW w:w="5000" w:type="pct"/>
            <w:gridSpan w:val="6"/>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ind w:firstLine="300"/>
              <w:rPr>
                <w:rFonts w:ascii="Times New Roman" w:eastAsia="Times New Roman" w:hAnsi="Times New Roman" w:cs="Times New Roman"/>
                <w:b/>
                <w:bCs/>
                <w:sz w:val="24"/>
                <w:szCs w:val="24"/>
                <w:lang w:eastAsia="lv-LV"/>
              </w:rPr>
            </w:pPr>
            <w:r w:rsidRPr="00EA02E3">
              <w:rPr>
                <w:rFonts w:ascii="Times New Roman" w:eastAsia="Times New Roman" w:hAnsi="Times New Roman" w:cs="Times New Roman"/>
                <w:b/>
                <w:bCs/>
                <w:sz w:val="24"/>
                <w:szCs w:val="24"/>
                <w:lang w:eastAsia="lv-LV"/>
              </w:rPr>
              <w:t>Rīcības virziens: 3.1.</w:t>
            </w:r>
            <w:r w:rsidRPr="00EA02E3">
              <w:rPr>
                <w:rFonts w:ascii="Times New Roman" w:eastAsia="Times New Roman" w:hAnsi="Times New Roman" w:cs="Times New Roman"/>
                <w:sz w:val="24"/>
                <w:szCs w:val="24"/>
                <w:lang w:eastAsia="lv-LV"/>
              </w:rPr>
              <w:t> </w:t>
            </w:r>
            <w:r w:rsidRPr="00EA02E3">
              <w:rPr>
                <w:rFonts w:ascii="Times New Roman" w:eastAsia="Times New Roman" w:hAnsi="Times New Roman" w:cs="Times New Roman"/>
                <w:b/>
                <w:bCs/>
                <w:sz w:val="24"/>
                <w:szCs w:val="24"/>
                <w:lang w:eastAsia="lv-LV"/>
              </w:rPr>
              <w:t>Izglītības kvalitātes monitoringa sistēmas pilnveide</w:t>
            </w:r>
          </w:p>
        </w:tc>
      </w:tr>
      <w:tr w:rsidR="00676715" w:rsidRPr="00EA02E3" w:rsidTr="00707A97">
        <w:tc>
          <w:tcPr>
            <w:tcW w:w="783" w:type="pct"/>
            <w:vMerge w:val="restart"/>
            <w:tcBorders>
              <w:top w:val="outset" w:sz="6" w:space="0" w:color="414142"/>
              <w:left w:val="outset" w:sz="6" w:space="0" w:color="414142"/>
              <w:bottom w:val="outset" w:sz="6" w:space="0" w:color="414142"/>
              <w:right w:val="outset" w:sz="6" w:space="0" w:color="414142"/>
            </w:tcBorders>
            <w:shd w:val="clear" w:color="auto" w:fill="auto"/>
            <w:hideMark/>
          </w:tcPr>
          <w:p w:rsidR="00676715" w:rsidRPr="00EA02E3" w:rsidRDefault="00676715" w:rsidP="00AD0CC2">
            <w:pPr>
              <w:spacing w:after="0" w:line="240" w:lineRule="auto"/>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Nodrošināts vienots izglītības kvalitātes monitorings.</w:t>
            </w:r>
          </w:p>
        </w:tc>
        <w:tc>
          <w:tcPr>
            <w:tcW w:w="1174"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9979A2">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 xml:space="preserve">Pieaugums </w:t>
            </w:r>
            <w:r w:rsidRPr="00EA02E3">
              <w:rPr>
                <w:rFonts w:ascii="Times New Roman" w:eastAsia="Times New Roman" w:hAnsi="Times New Roman" w:cs="Times New Roman"/>
                <w:i/>
                <w:iCs/>
                <w:sz w:val="24"/>
                <w:szCs w:val="24"/>
                <w:lang w:eastAsia="lv-LV"/>
              </w:rPr>
              <w:t xml:space="preserve">EFA </w:t>
            </w:r>
            <w:proofErr w:type="spellStart"/>
            <w:r w:rsidRPr="00EA02E3">
              <w:rPr>
                <w:rFonts w:ascii="Times New Roman" w:eastAsia="Times New Roman" w:hAnsi="Times New Roman" w:cs="Times New Roman"/>
                <w:i/>
                <w:iCs/>
                <w:sz w:val="24"/>
                <w:szCs w:val="24"/>
                <w:lang w:eastAsia="lv-LV"/>
              </w:rPr>
              <w:t>Development</w:t>
            </w:r>
            <w:proofErr w:type="spellEnd"/>
            <w:r w:rsidRPr="00EA02E3">
              <w:rPr>
                <w:rFonts w:ascii="Times New Roman" w:eastAsia="Times New Roman" w:hAnsi="Times New Roman" w:cs="Times New Roman"/>
                <w:sz w:val="24"/>
                <w:szCs w:val="24"/>
                <w:lang w:eastAsia="lv-LV"/>
              </w:rPr>
              <w:t xml:space="preserve"> indeksa valstu salīdzinošajā rangā, skaits.</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9979A2">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30</w:t>
            </w:r>
            <w:r w:rsidRPr="00EA02E3">
              <w:rPr>
                <w:rFonts w:ascii="Times New Roman" w:eastAsia="Times New Roman" w:hAnsi="Times New Roman" w:cs="Times New Roman"/>
                <w:sz w:val="24"/>
                <w:szCs w:val="24"/>
                <w:lang w:eastAsia="lv-LV"/>
              </w:rPr>
              <w:br/>
              <w:t>(2012)</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+6</w:t>
            </w:r>
          </w:p>
        </w:tc>
        <w:tc>
          <w:tcPr>
            <w:tcW w:w="522"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+12</w:t>
            </w:r>
          </w:p>
        </w:tc>
        <w:tc>
          <w:tcPr>
            <w:tcW w:w="1478" w:type="pct"/>
            <w:tcBorders>
              <w:top w:val="outset" w:sz="6" w:space="0" w:color="414142"/>
              <w:left w:val="outset" w:sz="6" w:space="0" w:color="414142"/>
              <w:bottom w:val="outset" w:sz="6" w:space="0" w:color="414142"/>
              <w:right w:val="outset" w:sz="6" w:space="0" w:color="414142"/>
            </w:tcBorders>
            <w:shd w:val="clear" w:color="auto" w:fill="auto"/>
            <w:vAlign w:val="center"/>
          </w:tcPr>
          <w:p w:rsidR="00676715" w:rsidRPr="00EA02E3" w:rsidRDefault="00455BBC" w:rsidP="00553C4F">
            <w:pPr>
              <w:spacing w:after="0" w:line="240" w:lineRule="auto"/>
              <w:ind w:firstLine="300"/>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Jaun</w:t>
            </w:r>
            <w:r w:rsidR="00553C4F">
              <w:rPr>
                <w:rFonts w:ascii="Times New Roman" w:eastAsia="Times New Roman" w:hAnsi="Times New Roman" w:cs="Times New Roman"/>
                <w:sz w:val="24"/>
                <w:szCs w:val="24"/>
                <w:lang w:eastAsia="lv-LV"/>
              </w:rPr>
              <w:t>āki</w:t>
            </w:r>
            <w:r>
              <w:rPr>
                <w:rFonts w:ascii="Times New Roman" w:eastAsia="Times New Roman" w:hAnsi="Times New Roman" w:cs="Times New Roman"/>
                <w:sz w:val="24"/>
                <w:szCs w:val="24"/>
                <w:lang w:eastAsia="lv-LV"/>
              </w:rPr>
              <w:t xml:space="preserve"> dati nav pieejami.</w:t>
            </w:r>
          </w:p>
        </w:tc>
      </w:tr>
      <w:tr w:rsidR="00676715" w:rsidRPr="00EA02E3" w:rsidTr="00707A97">
        <w:tc>
          <w:tcPr>
            <w:tcW w:w="783" w:type="pct"/>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7E5EF6">
            <w:pPr>
              <w:spacing w:after="0" w:line="240" w:lineRule="auto"/>
              <w:rPr>
                <w:rFonts w:ascii="Times New Roman" w:eastAsia="Times New Roman" w:hAnsi="Times New Roman" w:cs="Times New Roman"/>
                <w:sz w:val="24"/>
                <w:szCs w:val="24"/>
                <w:lang w:eastAsia="lv-LV"/>
              </w:rPr>
            </w:pPr>
          </w:p>
        </w:tc>
        <w:tc>
          <w:tcPr>
            <w:tcW w:w="1174"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7E5EF6">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Izglītības iestāžu, kas iesaistītas izglītības kvalitātes monitoringā, īpatsvars, %.</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7E5EF6">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0</w:t>
            </w:r>
            <w:r w:rsidRPr="00EA02E3">
              <w:rPr>
                <w:rFonts w:ascii="Times New Roman" w:eastAsia="Times New Roman" w:hAnsi="Times New Roman" w:cs="Times New Roman"/>
                <w:sz w:val="24"/>
                <w:szCs w:val="24"/>
                <w:lang w:eastAsia="lv-LV"/>
              </w:rPr>
              <w:br/>
              <w:t>(2013)</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7E5EF6">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50%</w:t>
            </w:r>
          </w:p>
        </w:tc>
        <w:tc>
          <w:tcPr>
            <w:tcW w:w="522"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7E5EF6">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100%</w:t>
            </w:r>
          </w:p>
        </w:tc>
        <w:tc>
          <w:tcPr>
            <w:tcW w:w="1478" w:type="pct"/>
            <w:tcBorders>
              <w:top w:val="outset" w:sz="6" w:space="0" w:color="414142"/>
              <w:left w:val="outset" w:sz="6" w:space="0" w:color="414142"/>
              <w:bottom w:val="outset" w:sz="6" w:space="0" w:color="414142"/>
              <w:right w:val="outset" w:sz="6" w:space="0" w:color="414142"/>
            </w:tcBorders>
            <w:shd w:val="clear" w:color="auto" w:fill="auto"/>
            <w:vAlign w:val="center"/>
          </w:tcPr>
          <w:p w:rsidR="00676715" w:rsidRPr="00EA02E3" w:rsidRDefault="00676715" w:rsidP="007E5EF6">
            <w:pPr>
              <w:spacing w:after="0" w:line="240" w:lineRule="auto"/>
              <w:ind w:firstLine="300"/>
              <w:jc w:val="center"/>
              <w:rPr>
                <w:rFonts w:ascii="Times New Roman" w:eastAsia="Times New Roman" w:hAnsi="Times New Roman" w:cs="Times New Roman"/>
                <w:sz w:val="24"/>
                <w:szCs w:val="24"/>
                <w:lang w:eastAsia="lv-LV"/>
              </w:rPr>
            </w:pPr>
          </w:p>
          <w:p w:rsidR="00676715" w:rsidRPr="00EA02E3" w:rsidRDefault="00676715" w:rsidP="007E5EF6">
            <w:pPr>
              <w:spacing w:after="0" w:line="240" w:lineRule="auto"/>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75%</w:t>
            </w:r>
          </w:p>
          <w:p w:rsidR="00676715" w:rsidRPr="00EA02E3" w:rsidRDefault="00676715" w:rsidP="007E5EF6">
            <w:pPr>
              <w:spacing w:after="0" w:line="240" w:lineRule="auto"/>
              <w:jc w:val="center"/>
              <w:rPr>
                <w:rFonts w:ascii="Times New Roman" w:eastAsia="Times New Roman" w:hAnsi="Times New Roman" w:cs="Times New Roman"/>
                <w:sz w:val="24"/>
                <w:szCs w:val="24"/>
                <w:lang w:eastAsia="lv-LV"/>
              </w:rPr>
            </w:pPr>
          </w:p>
        </w:tc>
      </w:tr>
      <w:tr w:rsidR="00676715" w:rsidRPr="00EA02E3" w:rsidTr="00707A97">
        <w:tc>
          <w:tcPr>
            <w:tcW w:w="783" w:type="pct"/>
            <w:vMerge w:val="restar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DC49F3">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Pilnveidotas valsts informācijas sistēmas.</w:t>
            </w:r>
          </w:p>
        </w:tc>
        <w:tc>
          <w:tcPr>
            <w:tcW w:w="1174"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DC49F3">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Izmaiņas valsts pārbaudījumu reglamentējošos normatīvajos aktos.</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DC49F3">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1</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DC49F3">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1</w:t>
            </w:r>
          </w:p>
        </w:tc>
        <w:tc>
          <w:tcPr>
            <w:tcW w:w="522"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DC49F3">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1</w:t>
            </w:r>
          </w:p>
        </w:tc>
        <w:tc>
          <w:tcPr>
            <w:tcW w:w="1478" w:type="pct"/>
            <w:tcBorders>
              <w:top w:val="outset" w:sz="6" w:space="0" w:color="414142"/>
              <w:left w:val="outset" w:sz="6" w:space="0" w:color="414142"/>
              <w:bottom w:val="outset" w:sz="6" w:space="0" w:color="414142"/>
              <w:right w:val="outset" w:sz="6" w:space="0" w:color="414142"/>
            </w:tcBorders>
            <w:shd w:val="clear" w:color="auto" w:fill="auto"/>
            <w:vAlign w:val="center"/>
          </w:tcPr>
          <w:p w:rsidR="00676715" w:rsidRPr="00EA02E3" w:rsidRDefault="00676715" w:rsidP="00DC49F3">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1</w:t>
            </w:r>
          </w:p>
        </w:tc>
      </w:tr>
      <w:tr w:rsidR="00676715" w:rsidRPr="00EA02E3" w:rsidTr="00707A97">
        <w:tc>
          <w:tcPr>
            <w:tcW w:w="783" w:type="pct"/>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680267">
            <w:pPr>
              <w:spacing w:after="0" w:line="240" w:lineRule="auto"/>
              <w:jc w:val="both"/>
              <w:rPr>
                <w:rFonts w:ascii="Times New Roman" w:eastAsia="Times New Roman" w:hAnsi="Times New Roman" w:cs="Times New Roman"/>
                <w:sz w:val="24"/>
                <w:szCs w:val="24"/>
                <w:lang w:eastAsia="lv-LV"/>
              </w:rPr>
            </w:pPr>
          </w:p>
        </w:tc>
        <w:tc>
          <w:tcPr>
            <w:tcW w:w="1174"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680267">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Pilnveidei nepieciešamo izmaiņu pieprasījumu skaits VIIS.</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680267">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2</w:t>
            </w:r>
            <w:r w:rsidRPr="00EA02E3">
              <w:rPr>
                <w:rFonts w:ascii="Times New Roman" w:eastAsia="Times New Roman" w:hAnsi="Times New Roman" w:cs="Times New Roman"/>
                <w:sz w:val="24"/>
                <w:szCs w:val="24"/>
                <w:lang w:eastAsia="lv-LV"/>
              </w:rPr>
              <w:br/>
              <w:t>(2013)</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680267">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3</w:t>
            </w:r>
          </w:p>
        </w:tc>
        <w:tc>
          <w:tcPr>
            <w:tcW w:w="522"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680267">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5</w:t>
            </w:r>
          </w:p>
        </w:tc>
        <w:tc>
          <w:tcPr>
            <w:tcW w:w="1478" w:type="pct"/>
            <w:tcBorders>
              <w:top w:val="outset" w:sz="6" w:space="0" w:color="414142"/>
              <w:left w:val="outset" w:sz="6" w:space="0" w:color="414142"/>
              <w:bottom w:val="outset" w:sz="6" w:space="0" w:color="414142"/>
              <w:right w:val="outset" w:sz="6" w:space="0" w:color="414142"/>
            </w:tcBorders>
            <w:shd w:val="clear" w:color="auto" w:fill="auto"/>
            <w:vAlign w:val="center"/>
          </w:tcPr>
          <w:p w:rsidR="00676715" w:rsidRPr="00EA02E3" w:rsidRDefault="00676715" w:rsidP="00680267">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4</w:t>
            </w:r>
          </w:p>
        </w:tc>
      </w:tr>
      <w:tr w:rsidR="00676715" w:rsidRPr="00EA02E3" w:rsidTr="00707A97">
        <w:tc>
          <w:tcPr>
            <w:tcW w:w="783" w:type="pct"/>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4912C7">
            <w:pPr>
              <w:spacing w:after="0" w:line="240" w:lineRule="auto"/>
              <w:jc w:val="both"/>
              <w:rPr>
                <w:rFonts w:ascii="Times New Roman" w:eastAsia="Times New Roman" w:hAnsi="Times New Roman" w:cs="Times New Roman"/>
                <w:sz w:val="24"/>
                <w:szCs w:val="24"/>
                <w:lang w:eastAsia="lv-LV"/>
              </w:rPr>
            </w:pPr>
          </w:p>
        </w:tc>
        <w:tc>
          <w:tcPr>
            <w:tcW w:w="1174"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4912C7">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Nodrošināta izglītojamo ar invaliditāti uzskaite vispārējās izglītības, profesionālās izglītības un augstākās izglītības iestādēs, skaits.</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1</w:t>
            </w:r>
            <w:r w:rsidRPr="00EA02E3">
              <w:rPr>
                <w:rFonts w:ascii="Times New Roman" w:eastAsia="Times New Roman" w:hAnsi="Times New Roman" w:cs="Times New Roman"/>
                <w:sz w:val="24"/>
                <w:szCs w:val="24"/>
                <w:lang w:eastAsia="lv-LV"/>
              </w:rPr>
              <w:br/>
              <w:t>(2013)</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1</w:t>
            </w:r>
          </w:p>
        </w:tc>
        <w:tc>
          <w:tcPr>
            <w:tcW w:w="522"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1</w:t>
            </w:r>
          </w:p>
        </w:tc>
        <w:tc>
          <w:tcPr>
            <w:tcW w:w="1478" w:type="pct"/>
            <w:tcBorders>
              <w:top w:val="outset" w:sz="6" w:space="0" w:color="414142"/>
              <w:left w:val="outset" w:sz="6" w:space="0" w:color="414142"/>
              <w:bottom w:val="outset" w:sz="6" w:space="0" w:color="414142"/>
              <w:right w:val="outset" w:sz="6" w:space="0" w:color="414142"/>
            </w:tcBorders>
            <w:shd w:val="clear" w:color="auto" w:fill="auto"/>
            <w:vAlign w:val="center"/>
          </w:tcPr>
          <w:p w:rsidR="00676715" w:rsidRPr="00EA02E3" w:rsidRDefault="00676715" w:rsidP="009979A2">
            <w:pPr>
              <w:spacing w:after="0" w:line="240" w:lineRule="auto"/>
              <w:ind w:firstLine="300"/>
              <w:jc w:val="center"/>
              <w:rPr>
                <w:rFonts w:ascii="Times New Roman" w:eastAsia="Times New Roman" w:hAnsi="Times New Roman" w:cs="Times New Roman"/>
                <w:sz w:val="24"/>
                <w:szCs w:val="24"/>
                <w:lang w:eastAsia="lv-LV"/>
              </w:rPr>
            </w:pPr>
            <w:r w:rsidRPr="003D61C8">
              <w:rPr>
                <w:rFonts w:ascii="Times New Roman" w:eastAsia="Times New Roman" w:hAnsi="Times New Roman" w:cs="Times New Roman"/>
                <w:sz w:val="24"/>
                <w:szCs w:val="24"/>
                <w:lang w:eastAsia="lv-LV"/>
              </w:rPr>
              <w:t>Nepieciešamas izmaiņas normatīvajā regulējumā, kas ieviestu deleģējumu uzkrāt VIIS datus par studējošiem ar invaliditāti, un vienošanās ar Veselības un darbspēju ekspertīzes ārstu valsts komisiju par studējošo datu nodošanu, lai identificētu personu ar invaliditāti uzskaiti</w:t>
            </w:r>
            <w:r>
              <w:rPr>
                <w:rFonts w:ascii="Times New Roman" w:eastAsia="Times New Roman" w:hAnsi="Times New Roman" w:cs="Times New Roman"/>
                <w:sz w:val="24"/>
                <w:szCs w:val="24"/>
                <w:lang w:eastAsia="lv-LV"/>
              </w:rPr>
              <w:t>.</w:t>
            </w:r>
          </w:p>
        </w:tc>
      </w:tr>
      <w:tr w:rsidR="00676715" w:rsidRPr="00EA02E3" w:rsidTr="00707A97">
        <w:tc>
          <w:tcPr>
            <w:tcW w:w="783" w:type="pct"/>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A31CF">
            <w:pPr>
              <w:spacing w:after="0" w:line="240" w:lineRule="auto"/>
              <w:jc w:val="both"/>
              <w:rPr>
                <w:rFonts w:ascii="Times New Roman" w:eastAsia="Times New Roman" w:hAnsi="Times New Roman" w:cs="Times New Roman"/>
                <w:sz w:val="24"/>
                <w:szCs w:val="24"/>
                <w:lang w:eastAsia="lv-LV"/>
              </w:rPr>
            </w:pPr>
          </w:p>
        </w:tc>
        <w:tc>
          <w:tcPr>
            <w:tcW w:w="1174"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A31CF">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Izveidota vienota pieaugušo izglītības informācijas sistēma.</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A31CF">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0</w:t>
            </w:r>
            <w:r w:rsidRPr="00EA02E3">
              <w:rPr>
                <w:rFonts w:ascii="Times New Roman" w:eastAsia="Times New Roman" w:hAnsi="Times New Roman" w:cs="Times New Roman"/>
                <w:sz w:val="24"/>
                <w:szCs w:val="24"/>
                <w:lang w:eastAsia="lv-LV"/>
              </w:rPr>
              <w:br/>
              <w:t>(2013)</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A31CF">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1</w:t>
            </w:r>
          </w:p>
        </w:tc>
        <w:tc>
          <w:tcPr>
            <w:tcW w:w="522"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A31CF">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1</w:t>
            </w:r>
          </w:p>
        </w:tc>
        <w:tc>
          <w:tcPr>
            <w:tcW w:w="1478" w:type="pct"/>
            <w:tcBorders>
              <w:top w:val="outset" w:sz="6" w:space="0" w:color="414142"/>
              <w:left w:val="outset" w:sz="6" w:space="0" w:color="414142"/>
              <w:bottom w:val="outset" w:sz="6" w:space="0" w:color="414142"/>
              <w:right w:val="outset" w:sz="6" w:space="0" w:color="414142"/>
            </w:tcBorders>
            <w:shd w:val="clear" w:color="auto" w:fill="auto"/>
            <w:vAlign w:val="center"/>
          </w:tcPr>
          <w:p w:rsidR="00676715" w:rsidRPr="00EA02E3" w:rsidRDefault="00676715" w:rsidP="004B34D9">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 xml:space="preserve"> Plānots, ka līdz 2020.gadam sistēma tiks izstrādāta un nodrošināta tās uzturēšana.</w:t>
            </w:r>
          </w:p>
        </w:tc>
      </w:tr>
      <w:tr w:rsidR="00676715" w:rsidRPr="00EA02E3" w:rsidTr="00707A97">
        <w:tc>
          <w:tcPr>
            <w:tcW w:w="783" w:type="pct"/>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4912C7">
            <w:pPr>
              <w:spacing w:after="0" w:line="240" w:lineRule="auto"/>
              <w:jc w:val="both"/>
              <w:rPr>
                <w:rFonts w:ascii="Times New Roman" w:eastAsia="Times New Roman" w:hAnsi="Times New Roman" w:cs="Times New Roman"/>
                <w:sz w:val="24"/>
                <w:szCs w:val="24"/>
                <w:lang w:eastAsia="lv-LV"/>
              </w:rPr>
            </w:pPr>
          </w:p>
        </w:tc>
        <w:tc>
          <w:tcPr>
            <w:tcW w:w="1174"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4912C7">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Izveidota un uzturēta vienota datubāze (studiju programmu datubāze, ekspertu datubāze u.c.), kas nepieciešama augstākās izglītības ārējās un iekšējās kvalitātes vērtēšanai.</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0</w:t>
            </w:r>
            <w:r w:rsidRPr="00EA02E3">
              <w:rPr>
                <w:rFonts w:ascii="Times New Roman" w:eastAsia="Times New Roman" w:hAnsi="Times New Roman" w:cs="Times New Roman"/>
                <w:sz w:val="24"/>
                <w:szCs w:val="24"/>
                <w:lang w:eastAsia="lv-LV"/>
              </w:rPr>
              <w:br/>
              <w:t>(2013)</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1</w:t>
            </w:r>
          </w:p>
        </w:tc>
        <w:tc>
          <w:tcPr>
            <w:tcW w:w="522"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1</w:t>
            </w:r>
          </w:p>
        </w:tc>
        <w:tc>
          <w:tcPr>
            <w:tcW w:w="1478" w:type="pct"/>
            <w:tcBorders>
              <w:top w:val="outset" w:sz="6" w:space="0" w:color="414142"/>
              <w:left w:val="outset" w:sz="6" w:space="0" w:color="414142"/>
              <w:bottom w:val="outset" w:sz="6" w:space="0" w:color="414142"/>
              <w:right w:val="outset" w:sz="6" w:space="0" w:color="414142"/>
            </w:tcBorders>
            <w:shd w:val="clear" w:color="auto" w:fill="auto"/>
            <w:vAlign w:val="center"/>
          </w:tcPr>
          <w:p w:rsidR="00676715" w:rsidRPr="00EA02E3" w:rsidRDefault="00676715" w:rsidP="002C3774">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Plānots sasniegt uz 2020.gadu augstākās izglītības kvalitātes monitoringa ietvaros. Datubāze šajā gadījumā paredzēta kā vienota datu kopa, kurā apkopota informācija no dažādām jau pastāvošām sistēmām.</w:t>
            </w:r>
          </w:p>
        </w:tc>
      </w:tr>
      <w:tr w:rsidR="00676715" w:rsidRPr="00EA02E3" w:rsidTr="00707A97">
        <w:tc>
          <w:tcPr>
            <w:tcW w:w="783" w:type="pct"/>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4912C7">
            <w:pPr>
              <w:spacing w:after="0" w:line="240" w:lineRule="auto"/>
              <w:jc w:val="both"/>
              <w:rPr>
                <w:rFonts w:ascii="Times New Roman" w:eastAsia="Times New Roman" w:hAnsi="Times New Roman" w:cs="Times New Roman"/>
                <w:sz w:val="24"/>
                <w:szCs w:val="24"/>
                <w:lang w:eastAsia="lv-LV"/>
              </w:rPr>
            </w:pPr>
          </w:p>
        </w:tc>
        <w:tc>
          <w:tcPr>
            <w:tcW w:w="1174"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4912C7">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Izveidota augstākās izglītības iestāžu absolventu darba gaitu monitoringa sistēma.</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0</w:t>
            </w:r>
            <w:r w:rsidRPr="00EA02E3">
              <w:rPr>
                <w:rFonts w:ascii="Times New Roman" w:eastAsia="Times New Roman" w:hAnsi="Times New Roman" w:cs="Times New Roman"/>
                <w:sz w:val="24"/>
                <w:szCs w:val="24"/>
                <w:lang w:eastAsia="lv-LV"/>
              </w:rPr>
              <w:br/>
              <w:t>(2013)</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1</w:t>
            </w:r>
          </w:p>
        </w:tc>
        <w:tc>
          <w:tcPr>
            <w:tcW w:w="522"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1</w:t>
            </w:r>
          </w:p>
        </w:tc>
        <w:tc>
          <w:tcPr>
            <w:tcW w:w="1478" w:type="pct"/>
            <w:tcBorders>
              <w:top w:val="outset" w:sz="6" w:space="0" w:color="414142"/>
              <w:left w:val="outset" w:sz="6" w:space="0" w:color="414142"/>
              <w:bottom w:val="outset" w:sz="6" w:space="0" w:color="414142"/>
              <w:right w:val="outset" w:sz="6" w:space="0" w:color="414142"/>
            </w:tcBorders>
            <w:shd w:val="clear" w:color="auto" w:fill="auto"/>
            <w:vAlign w:val="center"/>
          </w:tcPr>
          <w:p w:rsidR="00676715" w:rsidRPr="00EA02E3" w:rsidRDefault="00676715" w:rsidP="00FE4DC3">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 xml:space="preserve">1 </w:t>
            </w:r>
          </w:p>
        </w:tc>
      </w:tr>
      <w:tr w:rsidR="00676715" w:rsidRPr="00EA02E3" w:rsidTr="00707A97">
        <w:tc>
          <w:tcPr>
            <w:tcW w:w="783" w:type="pct"/>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4912C7">
            <w:pPr>
              <w:spacing w:after="0" w:line="240" w:lineRule="auto"/>
              <w:jc w:val="both"/>
              <w:rPr>
                <w:rFonts w:ascii="Times New Roman" w:eastAsia="Times New Roman" w:hAnsi="Times New Roman" w:cs="Times New Roman"/>
                <w:sz w:val="24"/>
                <w:szCs w:val="24"/>
                <w:lang w:eastAsia="lv-LV"/>
              </w:rPr>
            </w:pPr>
          </w:p>
        </w:tc>
        <w:tc>
          <w:tcPr>
            <w:tcW w:w="1174"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4912C7">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Izveidota vienota augstākās izglītības informācijas sistēma, kurā iekļauti akadēmiskā un zinātniskā personāla reģistri, studējošo, diplomu reģistri, kā arī akreditācijas vajadzībām nepieciešamā datubāze.</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0</w:t>
            </w:r>
            <w:r w:rsidRPr="00EA02E3">
              <w:rPr>
                <w:rFonts w:ascii="Times New Roman" w:eastAsia="Times New Roman" w:hAnsi="Times New Roman" w:cs="Times New Roman"/>
                <w:sz w:val="24"/>
                <w:szCs w:val="24"/>
                <w:lang w:eastAsia="lv-LV"/>
              </w:rPr>
              <w:br/>
              <w:t>(2013)</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0</w:t>
            </w:r>
          </w:p>
        </w:tc>
        <w:tc>
          <w:tcPr>
            <w:tcW w:w="522"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1</w:t>
            </w:r>
          </w:p>
        </w:tc>
        <w:tc>
          <w:tcPr>
            <w:tcW w:w="1478" w:type="pct"/>
            <w:tcBorders>
              <w:top w:val="outset" w:sz="6" w:space="0" w:color="414142"/>
              <w:left w:val="outset" w:sz="6" w:space="0" w:color="414142"/>
              <w:bottom w:val="outset" w:sz="6" w:space="0" w:color="414142"/>
              <w:right w:val="outset" w:sz="6" w:space="0" w:color="414142"/>
            </w:tcBorders>
            <w:shd w:val="clear" w:color="auto" w:fill="auto"/>
            <w:vAlign w:val="center"/>
          </w:tcPr>
          <w:p w:rsidR="00676715" w:rsidRPr="00EA02E3"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1</w:t>
            </w:r>
          </w:p>
          <w:p w:rsidR="00676715" w:rsidRPr="00EA02E3" w:rsidRDefault="00676715" w:rsidP="00FE4DC3">
            <w:pPr>
              <w:spacing w:after="0" w:line="240" w:lineRule="auto"/>
              <w:rPr>
                <w:rFonts w:ascii="Times New Roman" w:eastAsia="Times New Roman" w:hAnsi="Times New Roman" w:cs="Times New Roman"/>
                <w:sz w:val="24"/>
                <w:szCs w:val="24"/>
                <w:lang w:eastAsia="lv-LV"/>
              </w:rPr>
            </w:pPr>
          </w:p>
        </w:tc>
      </w:tr>
      <w:tr w:rsidR="00676715" w:rsidRPr="00EA02E3" w:rsidTr="00707A97">
        <w:tc>
          <w:tcPr>
            <w:tcW w:w="783"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7E5EF6">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Izstrādāta un aprobēta jauna, vienota profesionālās un vispārējās izglītības iestāžu vadītāju novērtēšanas sistēma.</w:t>
            </w:r>
          </w:p>
        </w:tc>
        <w:tc>
          <w:tcPr>
            <w:tcW w:w="1174"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7E5EF6">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Novērtēto izglītības iestāžu vadītāju īpatsvars.</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7E5EF6">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0</w:t>
            </w:r>
            <w:r w:rsidRPr="00EA02E3">
              <w:rPr>
                <w:rFonts w:ascii="Times New Roman" w:eastAsia="Times New Roman" w:hAnsi="Times New Roman" w:cs="Times New Roman"/>
                <w:sz w:val="24"/>
                <w:szCs w:val="24"/>
                <w:lang w:eastAsia="lv-LV"/>
              </w:rPr>
              <w:br/>
              <w:t>(2013)</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7E5EF6">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40%</w:t>
            </w:r>
          </w:p>
        </w:tc>
        <w:tc>
          <w:tcPr>
            <w:tcW w:w="522"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7E5EF6">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100%</w:t>
            </w:r>
          </w:p>
        </w:tc>
        <w:tc>
          <w:tcPr>
            <w:tcW w:w="1478" w:type="pct"/>
            <w:tcBorders>
              <w:top w:val="outset" w:sz="6" w:space="0" w:color="414142"/>
              <w:left w:val="outset" w:sz="6" w:space="0" w:color="414142"/>
              <w:bottom w:val="outset" w:sz="6" w:space="0" w:color="414142"/>
              <w:right w:val="outset" w:sz="6" w:space="0" w:color="414142"/>
            </w:tcBorders>
            <w:shd w:val="clear" w:color="auto" w:fill="auto"/>
            <w:vAlign w:val="center"/>
          </w:tcPr>
          <w:p w:rsidR="00676715" w:rsidRPr="00EA02E3" w:rsidRDefault="00676715" w:rsidP="007E5EF6">
            <w:pPr>
              <w:spacing w:after="0" w:line="240" w:lineRule="auto"/>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10%</w:t>
            </w:r>
          </w:p>
        </w:tc>
      </w:tr>
      <w:tr w:rsidR="00676715" w:rsidRPr="00EA02E3" w:rsidTr="00707A97">
        <w:tc>
          <w:tcPr>
            <w:tcW w:w="783"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4912C7">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Nodrošināta dalība nacionālajos un starptautiski salīdzinošajos pētījumos.</w:t>
            </w:r>
          </w:p>
        </w:tc>
        <w:tc>
          <w:tcPr>
            <w:tcW w:w="1174"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4912C7">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Izglītības pētījumu skaits.</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8</w:t>
            </w:r>
            <w:r w:rsidRPr="00EA02E3">
              <w:rPr>
                <w:rFonts w:ascii="Times New Roman" w:eastAsia="Times New Roman" w:hAnsi="Times New Roman" w:cs="Times New Roman"/>
                <w:sz w:val="24"/>
                <w:szCs w:val="24"/>
                <w:lang w:eastAsia="lv-LV"/>
              </w:rPr>
              <w:br/>
              <w:t>(2013)</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8</w:t>
            </w:r>
          </w:p>
        </w:tc>
        <w:tc>
          <w:tcPr>
            <w:tcW w:w="522"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8</w:t>
            </w:r>
          </w:p>
        </w:tc>
        <w:tc>
          <w:tcPr>
            <w:tcW w:w="1478" w:type="pct"/>
            <w:tcBorders>
              <w:top w:val="outset" w:sz="6" w:space="0" w:color="414142"/>
              <w:left w:val="outset" w:sz="6" w:space="0" w:color="414142"/>
              <w:bottom w:val="outset" w:sz="6" w:space="0" w:color="414142"/>
              <w:right w:val="outset" w:sz="6" w:space="0" w:color="414142"/>
            </w:tcBorders>
            <w:shd w:val="clear" w:color="auto" w:fill="auto"/>
            <w:vAlign w:val="center"/>
          </w:tcPr>
          <w:p w:rsidR="00676715" w:rsidRPr="00EA02E3"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6</w:t>
            </w:r>
          </w:p>
        </w:tc>
      </w:tr>
      <w:tr w:rsidR="00676715" w:rsidRPr="00EA02E3" w:rsidTr="00707A97">
        <w:tc>
          <w:tcPr>
            <w:tcW w:w="783"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4912C7">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Izveidota nacionālā augstākās izglītības kvalitātes nodrošināšanas institūcija, kas reģistrēta EQAR.</w:t>
            </w:r>
          </w:p>
        </w:tc>
        <w:tc>
          <w:tcPr>
            <w:tcW w:w="1174"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AE7E51" w:rsidRDefault="00676715" w:rsidP="004912C7">
            <w:pPr>
              <w:spacing w:after="0" w:line="240" w:lineRule="auto"/>
              <w:jc w:val="both"/>
              <w:rPr>
                <w:rFonts w:ascii="Times New Roman" w:eastAsia="Times New Roman" w:hAnsi="Times New Roman" w:cs="Times New Roman"/>
                <w:sz w:val="24"/>
                <w:szCs w:val="24"/>
                <w:lang w:eastAsia="lv-LV"/>
              </w:rPr>
            </w:pPr>
            <w:r w:rsidRPr="00AE7E51">
              <w:rPr>
                <w:rFonts w:ascii="Times New Roman" w:eastAsia="Times New Roman" w:hAnsi="Times New Roman" w:cs="Times New Roman"/>
                <w:sz w:val="24"/>
                <w:szCs w:val="24"/>
                <w:lang w:eastAsia="lv-LV"/>
              </w:rPr>
              <w:t>Izveidota un uzturēta augstākās izglītības kvalitātes nodrošināšanas nacionālā institūcija.</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AE7E51"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AE7E51">
              <w:rPr>
                <w:rFonts w:ascii="Times New Roman" w:eastAsia="Times New Roman" w:hAnsi="Times New Roman" w:cs="Times New Roman"/>
                <w:sz w:val="24"/>
                <w:szCs w:val="24"/>
                <w:lang w:eastAsia="lv-LV"/>
              </w:rPr>
              <w:t>0</w:t>
            </w:r>
            <w:r w:rsidRPr="00AE7E51">
              <w:rPr>
                <w:rFonts w:ascii="Times New Roman" w:eastAsia="Times New Roman" w:hAnsi="Times New Roman" w:cs="Times New Roman"/>
                <w:sz w:val="24"/>
                <w:szCs w:val="24"/>
                <w:lang w:eastAsia="lv-LV"/>
              </w:rPr>
              <w:br/>
              <w:t>(2013)</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AE7E51"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AE7E51">
              <w:rPr>
                <w:rFonts w:ascii="Times New Roman" w:eastAsia="Times New Roman" w:hAnsi="Times New Roman" w:cs="Times New Roman"/>
                <w:sz w:val="24"/>
                <w:szCs w:val="24"/>
                <w:lang w:eastAsia="lv-LV"/>
              </w:rPr>
              <w:t>1</w:t>
            </w:r>
          </w:p>
        </w:tc>
        <w:tc>
          <w:tcPr>
            <w:tcW w:w="522"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AE7E51"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AE7E51">
              <w:rPr>
                <w:rFonts w:ascii="Times New Roman" w:eastAsia="Times New Roman" w:hAnsi="Times New Roman" w:cs="Times New Roman"/>
                <w:sz w:val="24"/>
                <w:szCs w:val="24"/>
                <w:lang w:eastAsia="lv-LV"/>
              </w:rPr>
              <w:t>1</w:t>
            </w:r>
          </w:p>
        </w:tc>
        <w:tc>
          <w:tcPr>
            <w:tcW w:w="1478" w:type="pct"/>
            <w:tcBorders>
              <w:top w:val="outset" w:sz="6" w:space="0" w:color="414142"/>
              <w:left w:val="outset" w:sz="6" w:space="0" w:color="414142"/>
              <w:bottom w:val="outset" w:sz="6" w:space="0" w:color="414142"/>
              <w:right w:val="outset" w:sz="6" w:space="0" w:color="414142"/>
            </w:tcBorders>
            <w:shd w:val="clear" w:color="auto" w:fill="auto"/>
            <w:vAlign w:val="center"/>
          </w:tcPr>
          <w:p w:rsidR="00676715" w:rsidRPr="00AE7E51"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AE7E51">
              <w:rPr>
                <w:rFonts w:ascii="Times New Roman" w:eastAsia="Times New Roman" w:hAnsi="Times New Roman" w:cs="Times New Roman"/>
                <w:sz w:val="24"/>
                <w:szCs w:val="24"/>
                <w:lang w:eastAsia="lv-LV"/>
              </w:rPr>
              <w:t>1</w:t>
            </w:r>
          </w:p>
        </w:tc>
      </w:tr>
      <w:tr w:rsidR="00676715" w:rsidRPr="00EA02E3" w:rsidTr="00707A97">
        <w:tc>
          <w:tcPr>
            <w:tcW w:w="5000" w:type="pct"/>
            <w:gridSpan w:val="6"/>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ind w:firstLine="300"/>
              <w:rPr>
                <w:rFonts w:ascii="Times New Roman" w:eastAsia="Times New Roman" w:hAnsi="Times New Roman" w:cs="Times New Roman"/>
                <w:b/>
                <w:bCs/>
                <w:sz w:val="24"/>
                <w:szCs w:val="24"/>
                <w:lang w:eastAsia="lv-LV"/>
              </w:rPr>
            </w:pPr>
            <w:r w:rsidRPr="00EA02E3">
              <w:rPr>
                <w:rFonts w:ascii="Times New Roman" w:eastAsia="Times New Roman" w:hAnsi="Times New Roman" w:cs="Times New Roman"/>
                <w:b/>
                <w:bCs/>
                <w:sz w:val="24"/>
                <w:szCs w:val="24"/>
                <w:lang w:eastAsia="lv-LV"/>
              </w:rPr>
              <w:t>Rīcības virziens: 3.2.</w:t>
            </w:r>
            <w:r w:rsidRPr="00EA02E3">
              <w:rPr>
                <w:rFonts w:ascii="Times New Roman" w:eastAsia="Times New Roman" w:hAnsi="Times New Roman" w:cs="Times New Roman"/>
                <w:sz w:val="24"/>
                <w:szCs w:val="24"/>
                <w:lang w:eastAsia="lv-LV"/>
              </w:rPr>
              <w:t> </w:t>
            </w:r>
            <w:r w:rsidRPr="00EA02E3">
              <w:rPr>
                <w:rFonts w:ascii="Times New Roman" w:eastAsia="Times New Roman" w:hAnsi="Times New Roman" w:cs="Times New Roman"/>
                <w:b/>
                <w:bCs/>
                <w:sz w:val="24"/>
                <w:szCs w:val="24"/>
                <w:lang w:eastAsia="lv-LV"/>
              </w:rPr>
              <w:t>Efektīva izglītības finanšu resursu pārvaldība</w:t>
            </w:r>
          </w:p>
        </w:tc>
      </w:tr>
      <w:tr w:rsidR="00676715" w:rsidRPr="00EA02E3" w:rsidTr="00707A97">
        <w:tc>
          <w:tcPr>
            <w:tcW w:w="783"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4912C7">
            <w:pPr>
              <w:spacing w:after="0" w:line="240" w:lineRule="auto"/>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Palielinājušies finanšu resursu ieguldījumi izglītībā.</w:t>
            </w:r>
          </w:p>
        </w:tc>
        <w:tc>
          <w:tcPr>
            <w:tcW w:w="1174"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4912C7">
            <w:pPr>
              <w:spacing w:after="0" w:line="240" w:lineRule="auto"/>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Valsts izdevumi izglītībai gadā, % no IKP.</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ED4145" w:rsidRDefault="00ED4145" w:rsidP="00741AAC">
            <w:pPr>
              <w:spacing w:after="0" w:line="240" w:lineRule="auto"/>
              <w:ind w:hanging="33"/>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4,91% </w:t>
            </w:r>
          </w:p>
          <w:p w:rsidR="00676715" w:rsidRPr="00EA02E3" w:rsidRDefault="00ED4145" w:rsidP="00741AAC">
            <w:pPr>
              <w:spacing w:after="0" w:line="240" w:lineRule="auto"/>
              <w:ind w:hanging="33"/>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(2013., </w:t>
            </w:r>
            <w:r w:rsidRPr="00ED4145">
              <w:rPr>
                <w:rFonts w:ascii="Times New Roman" w:eastAsia="Times New Roman" w:hAnsi="Times New Roman" w:cs="Times New Roman"/>
                <w:i/>
                <w:sz w:val="24"/>
                <w:szCs w:val="24"/>
                <w:lang w:eastAsia="lv-LV"/>
              </w:rPr>
              <w:t>Eurostat</w:t>
            </w:r>
            <w:r>
              <w:rPr>
                <w:rFonts w:ascii="Times New Roman" w:eastAsia="Times New Roman" w:hAnsi="Times New Roman" w:cs="Times New Roman"/>
                <w:sz w:val="24"/>
                <w:szCs w:val="24"/>
                <w:lang w:eastAsia="lv-LV"/>
              </w:rPr>
              <w:t>)</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3,7%</w:t>
            </w:r>
          </w:p>
        </w:tc>
        <w:tc>
          <w:tcPr>
            <w:tcW w:w="522"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5%</w:t>
            </w:r>
          </w:p>
        </w:tc>
        <w:tc>
          <w:tcPr>
            <w:tcW w:w="1478" w:type="pct"/>
            <w:tcBorders>
              <w:top w:val="outset" w:sz="6" w:space="0" w:color="414142"/>
              <w:left w:val="outset" w:sz="6" w:space="0" w:color="414142"/>
              <w:bottom w:val="outset" w:sz="6" w:space="0" w:color="414142"/>
              <w:right w:val="outset" w:sz="6" w:space="0" w:color="414142"/>
            </w:tcBorders>
            <w:shd w:val="clear" w:color="auto" w:fill="auto"/>
            <w:vAlign w:val="center"/>
          </w:tcPr>
          <w:p w:rsidR="00ED4145" w:rsidRDefault="00676715" w:rsidP="00410078">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 xml:space="preserve">5,33% </w:t>
            </w:r>
          </w:p>
          <w:p w:rsidR="00676715" w:rsidRPr="00EA02E3" w:rsidRDefault="00676715" w:rsidP="00410078">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(2015.</w:t>
            </w:r>
            <w:r w:rsidR="00455BBC">
              <w:rPr>
                <w:rFonts w:ascii="Times New Roman" w:eastAsia="Times New Roman" w:hAnsi="Times New Roman" w:cs="Times New Roman"/>
                <w:sz w:val="24"/>
                <w:szCs w:val="24"/>
                <w:lang w:eastAsia="lv-LV"/>
              </w:rPr>
              <w:t xml:space="preserve">, </w:t>
            </w:r>
            <w:r w:rsidR="00455BBC" w:rsidRPr="00384306">
              <w:rPr>
                <w:rFonts w:ascii="Times New Roman" w:eastAsia="Times New Roman" w:hAnsi="Times New Roman" w:cs="Times New Roman"/>
                <w:i/>
                <w:sz w:val="24"/>
                <w:szCs w:val="24"/>
                <w:lang w:eastAsia="lv-LV"/>
              </w:rPr>
              <w:t>Eurostat</w:t>
            </w:r>
            <w:r w:rsidRPr="00EA02E3">
              <w:rPr>
                <w:rFonts w:ascii="Times New Roman" w:eastAsia="Times New Roman" w:hAnsi="Times New Roman" w:cs="Times New Roman"/>
                <w:sz w:val="24"/>
                <w:szCs w:val="24"/>
                <w:lang w:eastAsia="lv-LV"/>
              </w:rPr>
              <w:t>)</w:t>
            </w:r>
          </w:p>
          <w:p w:rsidR="00676715" w:rsidRPr="00EA02E3" w:rsidRDefault="00676715" w:rsidP="00ED4145">
            <w:pPr>
              <w:spacing w:after="0" w:line="240" w:lineRule="auto"/>
              <w:ind w:firstLine="300"/>
              <w:jc w:val="center"/>
              <w:rPr>
                <w:rFonts w:ascii="Times New Roman" w:eastAsia="Times New Roman" w:hAnsi="Times New Roman" w:cs="Times New Roman"/>
                <w:sz w:val="24"/>
                <w:szCs w:val="24"/>
                <w:lang w:eastAsia="lv-LV"/>
              </w:rPr>
            </w:pPr>
          </w:p>
        </w:tc>
      </w:tr>
      <w:tr w:rsidR="00676715" w:rsidRPr="00EA02E3" w:rsidTr="00707A97">
        <w:tc>
          <w:tcPr>
            <w:tcW w:w="783"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4912C7">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Izstrādāts un ieviests jauns vispārējās izglītības pedagogu atalgojuma modelis.</w:t>
            </w:r>
          </w:p>
        </w:tc>
        <w:tc>
          <w:tcPr>
            <w:tcW w:w="1174"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4912C7">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Izglītībā strādājošo vidējā darba alga (bruto) salīdzinājumā ar vidējo darba algu valstī, %.</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-14%</w:t>
            </w:r>
            <w:r w:rsidRPr="00EA02E3">
              <w:rPr>
                <w:rFonts w:ascii="Times New Roman" w:eastAsia="Times New Roman" w:hAnsi="Times New Roman" w:cs="Times New Roman"/>
                <w:sz w:val="24"/>
                <w:szCs w:val="24"/>
                <w:lang w:eastAsia="lv-LV"/>
              </w:rPr>
              <w:br/>
              <w:t>(2012)</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-6%</w:t>
            </w:r>
          </w:p>
        </w:tc>
        <w:tc>
          <w:tcPr>
            <w:tcW w:w="522"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0%</w:t>
            </w:r>
          </w:p>
        </w:tc>
        <w:tc>
          <w:tcPr>
            <w:tcW w:w="1478" w:type="pct"/>
            <w:tcBorders>
              <w:top w:val="outset" w:sz="6" w:space="0" w:color="414142"/>
              <w:left w:val="outset" w:sz="6" w:space="0" w:color="414142"/>
              <w:bottom w:val="outset" w:sz="6" w:space="0" w:color="414142"/>
              <w:right w:val="outset" w:sz="6" w:space="0" w:color="414142"/>
            </w:tcBorders>
            <w:shd w:val="clear" w:color="auto" w:fill="auto"/>
            <w:vAlign w:val="center"/>
          </w:tcPr>
          <w:p w:rsidR="00676715" w:rsidRPr="00EA02E3" w:rsidRDefault="00676715" w:rsidP="004114B9">
            <w:pPr>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-7%</w:t>
            </w:r>
          </w:p>
        </w:tc>
      </w:tr>
      <w:tr w:rsidR="00676715" w:rsidRPr="00EA02E3" w:rsidTr="00707A97">
        <w:tc>
          <w:tcPr>
            <w:tcW w:w="783"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4912C7">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Izstrādāts un ieviests jauns speciālās izglītības iestāžu finansēšanas modelis.</w:t>
            </w:r>
          </w:p>
        </w:tc>
        <w:tc>
          <w:tcPr>
            <w:tcW w:w="1174"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4912C7">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Normatīvās bāzes pilnveide.</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0</w:t>
            </w:r>
            <w:r w:rsidRPr="00EA02E3">
              <w:rPr>
                <w:rFonts w:ascii="Times New Roman" w:eastAsia="Times New Roman" w:hAnsi="Times New Roman" w:cs="Times New Roman"/>
                <w:sz w:val="24"/>
                <w:szCs w:val="24"/>
                <w:lang w:eastAsia="lv-LV"/>
              </w:rPr>
              <w:br/>
              <w:t>(2013)</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1</w:t>
            </w:r>
          </w:p>
        </w:tc>
        <w:tc>
          <w:tcPr>
            <w:tcW w:w="522"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1</w:t>
            </w:r>
          </w:p>
        </w:tc>
        <w:tc>
          <w:tcPr>
            <w:tcW w:w="1478" w:type="pct"/>
            <w:tcBorders>
              <w:top w:val="outset" w:sz="6" w:space="0" w:color="414142"/>
              <w:left w:val="outset" w:sz="6" w:space="0" w:color="414142"/>
              <w:bottom w:val="outset" w:sz="6" w:space="0" w:color="414142"/>
              <w:right w:val="outset" w:sz="6" w:space="0" w:color="414142"/>
            </w:tcBorders>
            <w:shd w:val="clear" w:color="auto" w:fill="auto"/>
            <w:vAlign w:val="center"/>
          </w:tcPr>
          <w:p w:rsidR="00676715" w:rsidRPr="00EA02E3" w:rsidRDefault="00676715" w:rsidP="00670C16">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1</w:t>
            </w:r>
          </w:p>
        </w:tc>
      </w:tr>
      <w:tr w:rsidR="00676715" w:rsidRPr="00EA02E3" w:rsidTr="00707A97">
        <w:tc>
          <w:tcPr>
            <w:tcW w:w="783" w:type="pct"/>
            <w:vMerge w:val="restar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4912C7">
            <w:pPr>
              <w:spacing w:after="0" w:line="240" w:lineRule="auto"/>
              <w:jc w:val="both"/>
              <w:rPr>
                <w:rFonts w:ascii="Times New Roman" w:eastAsia="Times New Roman" w:hAnsi="Times New Roman" w:cs="Times New Roman"/>
                <w:sz w:val="24"/>
                <w:szCs w:val="24"/>
                <w:lang w:eastAsia="lv-LV"/>
              </w:rPr>
            </w:pPr>
            <w:bookmarkStart w:id="0" w:name="_GoBack"/>
            <w:r w:rsidRPr="00EA02E3">
              <w:rPr>
                <w:rFonts w:ascii="Times New Roman" w:eastAsia="Times New Roman" w:hAnsi="Times New Roman" w:cs="Times New Roman"/>
                <w:sz w:val="24"/>
                <w:szCs w:val="24"/>
                <w:lang w:eastAsia="lv-LV"/>
              </w:rPr>
              <w:lastRenderedPageBreak/>
              <w:t>Izstrādāts un ieviests jauns augstākās izglītības finansēšanas modelis</w:t>
            </w:r>
            <w:bookmarkEnd w:id="0"/>
            <w:r w:rsidRPr="00EA02E3">
              <w:rPr>
                <w:rFonts w:ascii="Times New Roman" w:eastAsia="Times New Roman" w:hAnsi="Times New Roman" w:cs="Times New Roman"/>
                <w:sz w:val="24"/>
                <w:szCs w:val="24"/>
                <w:lang w:eastAsia="lv-LV"/>
              </w:rPr>
              <w:t>.</w:t>
            </w:r>
          </w:p>
        </w:tc>
        <w:tc>
          <w:tcPr>
            <w:tcW w:w="1174"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4912C7">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 xml:space="preserve">Tiesiskā regulējuma </w:t>
            </w:r>
            <w:hyperlink r:id="rId8" w:tgtFrame="_blank" w:history="1">
              <w:r w:rsidRPr="00EA02E3">
                <w:rPr>
                  <w:rFonts w:ascii="Times New Roman" w:eastAsia="Times New Roman" w:hAnsi="Times New Roman" w:cs="Times New Roman"/>
                  <w:sz w:val="24"/>
                  <w:szCs w:val="24"/>
                  <w:lang w:eastAsia="lv-LV"/>
                </w:rPr>
                <w:t xml:space="preserve">grozījumi </w:t>
              </w:r>
              <w:r w:rsidRPr="00EA02E3">
                <w:rPr>
                  <w:rFonts w:ascii="Times New Roman" w:eastAsia="Times New Roman" w:hAnsi="Times New Roman" w:cs="Times New Roman"/>
                  <w:i/>
                  <w:iCs/>
                  <w:sz w:val="24"/>
                  <w:szCs w:val="24"/>
                  <w:lang w:eastAsia="lv-LV"/>
                </w:rPr>
                <w:t>Augstskolu likumā</w:t>
              </w:r>
            </w:hyperlink>
            <w:r w:rsidRPr="00EA02E3">
              <w:rPr>
                <w:rFonts w:ascii="Times New Roman" w:eastAsia="Times New Roman" w:hAnsi="Times New Roman" w:cs="Times New Roman"/>
                <w:sz w:val="24"/>
                <w:szCs w:val="24"/>
                <w:lang w:eastAsia="lv-LV"/>
              </w:rPr>
              <w:t xml:space="preserve"> un citos normatīvajos aktos.</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1</w:t>
            </w:r>
          </w:p>
        </w:tc>
        <w:tc>
          <w:tcPr>
            <w:tcW w:w="522"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1</w:t>
            </w:r>
          </w:p>
        </w:tc>
        <w:tc>
          <w:tcPr>
            <w:tcW w:w="1478" w:type="pct"/>
            <w:tcBorders>
              <w:top w:val="outset" w:sz="6" w:space="0" w:color="414142"/>
              <w:left w:val="outset" w:sz="6" w:space="0" w:color="414142"/>
              <w:bottom w:val="outset" w:sz="6" w:space="0" w:color="414142"/>
              <w:right w:val="outset" w:sz="6" w:space="0" w:color="414142"/>
            </w:tcBorders>
            <w:shd w:val="clear" w:color="auto" w:fill="auto"/>
            <w:vAlign w:val="center"/>
          </w:tcPr>
          <w:p w:rsidR="00676715" w:rsidRPr="00EA02E3"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1</w:t>
            </w:r>
          </w:p>
        </w:tc>
      </w:tr>
      <w:tr w:rsidR="00676715" w:rsidRPr="00EA02E3" w:rsidTr="00707A97">
        <w:tc>
          <w:tcPr>
            <w:tcW w:w="783" w:type="pct"/>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4912C7">
            <w:pPr>
              <w:spacing w:after="0" w:line="240" w:lineRule="auto"/>
              <w:jc w:val="both"/>
              <w:rPr>
                <w:rFonts w:ascii="Times New Roman" w:eastAsia="Times New Roman" w:hAnsi="Times New Roman" w:cs="Times New Roman"/>
                <w:sz w:val="24"/>
                <w:szCs w:val="24"/>
                <w:lang w:eastAsia="lv-LV"/>
              </w:rPr>
            </w:pPr>
          </w:p>
        </w:tc>
        <w:tc>
          <w:tcPr>
            <w:tcW w:w="1174"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4912C7">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Ilgtspējīgs augstākās izglītības finansēšanas modelis, kas ļauj sasniegt NAP 2020 mērķus.</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1</w:t>
            </w:r>
          </w:p>
        </w:tc>
        <w:tc>
          <w:tcPr>
            <w:tcW w:w="522"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1</w:t>
            </w:r>
          </w:p>
        </w:tc>
        <w:tc>
          <w:tcPr>
            <w:tcW w:w="1478" w:type="pct"/>
            <w:tcBorders>
              <w:top w:val="outset" w:sz="6" w:space="0" w:color="414142"/>
              <w:left w:val="outset" w:sz="6" w:space="0" w:color="414142"/>
              <w:bottom w:val="outset" w:sz="6" w:space="0" w:color="414142"/>
              <w:right w:val="outset" w:sz="6" w:space="0" w:color="414142"/>
            </w:tcBorders>
            <w:shd w:val="clear" w:color="auto" w:fill="auto"/>
            <w:vAlign w:val="center"/>
          </w:tcPr>
          <w:p w:rsidR="00676715" w:rsidRPr="00EA02E3"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1</w:t>
            </w:r>
          </w:p>
        </w:tc>
      </w:tr>
      <w:tr w:rsidR="00676715" w:rsidRPr="00EA02E3" w:rsidTr="00707A97">
        <w:tc>
          <w:tcPr>
            <w:tcW w:w="783"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4912C7">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Palielināts valsts līdzfinansējums treneru atalgojumam profesionālās ievirzes sporta izglītības programmu īstenošanai.</w:t>
            </w:r>
          </w:p>
        </w:tc>
        <w:tc>
          <w:tcPr>
            <w:tcW w:w="1174"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4912C7">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Nodrošināts valsts līdzfinansējums treneru atalgojumam profesionālās ievirzes sporta izglītības programmu īstenošanai, %</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54%</w:t>
            </w:r>
            <w:r w:rsidRPr="00EA02E3">
              <w:rPr>
                <w:rFonts w:ascii="Times New Roman" w:eastAsia="Times New Roman" w:hAnsi="Times New Roman" w:cs="Times New Roman"/>
                <w:sz w:val="24"/>
                <w:szCs w:val="24"/>
                <w:lang w:eastAsia="lv-LV"/>
              </w:rPr>
              <w:br/>
              <w:t>(2012)</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85%</w:t>
            </w:r>
          </w:p>
        </w:tc>
        <w:tc>
          <w:tcPr>
            <w:tcW w:w="522"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100%</w:t>
            </w:r>
          </w:p>
        </w:tc>
        <w:tc>
          <w:tcPr>
            <w:tcW w:w="1478" w:type="pct"/>
            <w:tcBorders>
              <w:top w:val="outset" w:sz="6" w:space="0" w:color="414142"/>
              <w:left w:val="outset" w:sz="6" w:space="0" w:color="414142"/>
              <w:bottom w:val="outset" w:sz="6" w:space="0" w:color="414142"/>
              <w:right w:val="outset" w:sz="6" w:space="0" w:color="414142"/>
            </w:tcBorders>
            <w:shd w:val="clear" w:color="auto" w:fill="auto"/>
            <w:vAlign w:val="center"/>
          </w:tcPr>
          <w:p w:rsidR="00676715" w:rsidRPr="00EA02E3" w:rsidRDefault="00676715" w:rsidP="00F1691A">
            <w:pPr>
              <w:spacing w:after="0" w:line="240" w:lineRule="auto"/>
              <w:jc w:val="center"/>
              <w:rPr>
                <w:rFonts w:ascii="Times New Roman" w:hAnsi="Times New Roman"/>
                <w:sz w:val="24"/>
                <w:szCs w:val="24"/>
              </w:rPr>
            </w:pPr>
            <w:r w:rsidRPr="00EA02E3">
              <w:rPr>
                <w:rFonts w:ascii="Times New Roman" w:hAnsi="Times New Roman"/>
                <w:sz w:val="24"/>
                <w:szCs w:val="24"/>
              </w:rPr>
              <w:t>85%</w:t>
            </w:r>
          </w:p>
          <w:p w:rsidR="00676715" w:rsidRPr="00EA02E3" w:rsidRDefault="00676715" w:rsidP="00F1691A">
            <w:pPr>
              <w:spacing w:after="0" w:line="240" w:lineRule="auto"/>
              <w:jc w:val="center"/>
              <w:rPr>
                <w:rFonts w:ascii="Times New Roman" w:hAnsi="Times New Roman"/>
                <w:sz w:val="24"/>
                <w:szCs w:val="24"/>
              </w:rPr>
            </w:pPr>
            <w:r w:rsidRPr="00EA02E3">
              <w:rPr>
                <w:rFonts w:ascii="Times New Roman" w:hAnsi="Times New Roman"/>
                <w:sz w:val="24"/>
                <w:szCs w:val="24"/>
              </w:rPr>
              <w:t>(1543,103 pedagoģiskās likmes)</w:t>
            </w:r>
          </w:p>
          <w:p w:rsidR="00676715" w:rsidRPr="00EA02E3" w:rsidRDefault="00676715" w:rsidP="00C63291">
            <w:pPr>
              <w:spacing w:after="0" w:line="240" w:lineRule="auto"/>
              <w:ind w:firstLine="300"/>
              <w:jc w:val="center"/>
              <w:rPr>
                <w:rFonts w:ascii="Times New Roman" w:eastAsia="Times New Roman" w:hAnsi="Times New Roman" w:cs="Times New Roman"/>
                <w:sz w:val="24"/>
                <w:szCs w:val="24"/>
                <w:lang w:eastAsia="lv-LV"/>
              </w:rPr>
            </w:pPr>
          </w:p>
        </w:tc>
      </w:tr>
      <w:tr w:rsidR="00676715" w:rsidRPr="00EA02E3" w:rsidTr="00707A97">
        <w:tc>
          <w:tcPr>
            <w:tcW w:w="783"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4912C7">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Atbalsts AII studiju virzienu pārvaldības pilnveidei, t.sk. koledžās, un efektīvas AII politikas ieviešanas un izglītības kvalitātes nodrošināšanas monitoringa sistēmas izveidei/ attīstībai, kas vērsta uz politikas analīzes kapacitātes attīstīšanu AII un zinātniskajās institūcijās.</w:t>
            </w:r>
          </w:p>
        </w:tc>
        <w:tc>
          <w:tcPr>
            <w:tcW w:w="1174"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4912C7">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Izveidotas un darbojas studiju virzienu padomes.</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20</w:t>
            </w:r>
          </w:p>
        </w:tc>
        <w:tc>
          <w:tcPr>
            <w:tcW w:w="522"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40</w:t>
            </w:r>
          </w:p>
        </w:tc>
        <w:tc>
          <w:tcPr>
            <w:tcW w:w="1478" w:type="pct"/>
            <w:tcBorders>
              <w:top w:val="outset" w:sz="6" w:space="0" w:color="414142"/>
              <w:left w:val="outset" w:sz="6" w:space="0" w:color="414142"/>
              <w:bottom w:val="outset" w:sz="6" w:space="0" w:color="414142"/>
              <w:right w:val="outset" w:sz="6" w:space="0" w:color="414142"/>
            </w:tcBorders>
            <w:shd w:val="clear" w:color="auto" w:fill="auto"/>
            <w:vAlign w:val="center"/>
          </w:tcPr>
          <w:p w:rsidR="00676715" w:rsidRPr="00EA02E3" w:rsidRDefault="00676715" w:rsidP="00F1691A">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 xml:space="preserve">- </w:t>
            </w:r>
          </w:p>
          <w:p w:rsidR="00676715" w:rsidRPr="00EA02E3" w:rsidRDefault="00676715" w:rsidP="00F1691A">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(padomes darbojas augstskolu ietvaros pašiniciatīvas rezultātā)</w:t>
            </w:r>
          </w:p>
        </w:tc>
      </w:tr>
      <w:tr w:rsidR="00676715" w:rsidRPr="00EA02E3" w:rsidTr="00707A97">
        <w:tc>
          <w:tcPr>
            <w:tcW w:w="5000" w:type="pct"/>
            <w:gridSpan w:val="6"/>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ind w:firstLine="300"/>
              <w:rPr>
                <w:rFonts w:ascii="Times New Roman" w:eastAsia="Times New Roman" w:hAnsi="Times New Roman" w:cs="Times New Roman"/>
                <w:b/>
                <w:bCs/>
                <w:sz w:val="24"/>
                <w:szCs w:val="24"/>
                <w:lang w:eastAsia="lv-LV"/>
              </w:rPr>
            </w:pPr>
            <w:r w:rsidRPr="00EA02E3">
              <w:rPr>
                <w:rFonts w:ascii="Times New Roman" w:eastAsia="Times New Roman" w:hAnsi="Times New Roman" w:cs="Times New Roman"/>
                <w:b/>
                <w:bCs/>
                <w:sz w:val="24"/>
                <w:szCs w:val="24"/>
                <w:lang w:eastAsia="lv-LV"/>
              </w:rPr>
              <w:t>Rīcības virziens: 3.3.</w:t>
            </w:r>
            <w:r w:rsidRPr="00EA02E3">
              <w:rPr>
                <w:rFonts w:ascii="Times New Roman" w:eastAsia="Times New Roman" w:hAnsi="Times New Roman" w:cs="Times New Roman"/>
                <w:sz w:val="24"/>
                <w:szCs w:val="24"/>
                <w:lang w:eastAsia="lv-LV"/>
              </w:rPr>
              <w:t> </w:t>
            </w:r>
            <w:r w:rsidRPr="00EA02E3">
              <w:rPr>
                <w:rFonts w:ascii="Times New Roman" w:eastAsia="Times New Roman" w:hAnsi="Times New Roman" w:cs="Times New Roman"/>
                <w:b/>
                <w:bCs/>
                <w:sz w:val="24"/>
                <w:szCs w:val="24"/>
                <w:lang w:eastAsia="lv-LV"/>
              </w:rPr>
              <w:t>Izglītības iestāžu tīkla sakārtošana</w:t>
            </w:r>
          </w:p>
        </w:tc>
      </w:tr>
      <w:tr w:rsidR="00676715" w:rsidRPr="00EA02E3" w:rsidTr="00707A97">
        <w:tc>
          <w:tcPr>
            <w:tcW w:w="783" w:type="pct"/>
            <w:vMerge w:val="restar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D52D6E">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Pieaugusi izglītības pakalpojumu pieejamība.</w:t>
            </w:r>
          </w:p>
        </w:tc>
        <w:tc>
          <w:tcPr>
            <w:tcW w:w="1174"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D52D6E">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Bērnu skaita īpatsvars, kas iesaistīti pirmsskolas izglītībā vecumā no 4 gadiem līdz obligātās pamatizglītības (1.klase) sākšanas vecumam, %.</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D52D6E">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92,7%</w:t>
            </w:r>
            <w:r w:rsidRPr="00EA02E3">
              <w:rPr>
                <w:rFonts w:ascii="Times New Roman" w:eastAsia="Times New Roman" w:hAnsi="Times New Roman" w:cs="Times New Roman"/>
                <w:sz w:val="24"/>
                <w:szCs w:val="24"/>
                <w:lang w:eastAsia="lv-LV"/>
              </w:rPr>
              <w:br/>
              <w:t>(2011)</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D52D6E">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89%</w:t>
            </w:r>
          </w:p>
        </w:tc>
        <w:tc>
          <w:tcPr>
            <w:tcW w:w="522"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D52D6E">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95%</w:t>
            </w:r>
          </w:p>
        </w:tc>
        <w:tc>
          <w:tcPr>
            <w:tcW w:w="1478" w:type="pct"/>
            <w:tcBorders>
              <w:top w:val="outset" w:sz="6" w:space="0" w:color="414142"/>
              <w:left w:val="outset" w:sz="6" w:space="0" w:color="414142"/>
              <w:bottom w:val="outset" w:sz="6" w:space="0" w:color="414142"/>
              <w:right w:val="outset" w:sz="6" w:space="0" w:color="414142"/>
            </w:tcBorders>
            <w:shd w:val="clear" w:color="auto" w:fill="auto"/>
            <w:vAlign w:val="center"/>
          </w:tcPr>
          <w:p w:rsidR="00676715" w:rsidRPr="00EA02E3" w:rsidRDefault="00676715" w:rsidP="00F1691A">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 xml:space="preserve">95,5% </w:t>
            </w:r>
          </w:p>
          <w:p w:rsidR="00676715" w:rsidRPr="00EA02E3" w:rsidRDefault="00676715" w:rsidP="00F1691A">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(2016.)</w:t>
            </w:r>
          </w:p>
        </w:tc>
      </w:tr>
      <w:tr w:rsidR="00676715" w:rsidRPr="00EA02E3" w:rsidTr="00707A97">
        <w:tc>
          <w:tcPr>
            <w:tcW w:w="783" w:type="pct"/>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D52D6E">
            <w:pPr>
              <w:spacing w:after="0" w:line="240" w:lineRule="auto"/>
              <w:jc w:val="both"/>
              <w:rPr>
                <w:rFonts w:ascii="Times New Roman" w:eastAsia="Times New Roman" w:hAnsi="Times New Roman" w:cs="Times New Roman"/>
                <w:sz w:val="24"/>
                <w:szCs w:val="24"/>
                <w:lang w:eastAsia="lv-LV"/>
              </w:rPr>
            </w:pPr>
          </w:p>
        </w:tc>
        <w:tc>
          <w:tcPr>
            <w:tcW w:w="1174"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D52D6E">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Skolēnu proporcija vispārējā un profesionālajā izglītībā vidējās izglītības pakāpē, %</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D52D6E">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61/39%</w:t>
            </w:r>
            <w:r w:rsidRPr="00EA02E3">
              <w:rPr>
                <w:rFonts w:ascii="Times New Roman" w:eastAsia="Times New Roman" w:hAnsi="Times New Roman" w:cs="Times New Roman"/>
                <w:sz w:val="24"/>
                <w:szCs w:val="24"/>
                <w:lang w:eastAsia="lv-LV"/>
              </w:rPr>
              <w:br/>
              <w:t>(2012)</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D52D6E">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55/45%</w:t>
            </w:r>
          </w:p>
        </w:tc>
        <w:tc>
          <w:tcPr>
            <w:tcW w:w="522"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D52D6E">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50/50%</w:t>
            </w:r>
          </w:p>
        </w:tc>
        <w:tc>
          <w:tcPr>
            <w:tcW w:w="1478" w:type="pct"/>
            <w:tcBorders>
              <w:top w:val="outset" w:sz="6" w:space="0" w:color="414142"/>
              <w:left w:val="outset" w:sz="6" w:space="0" w:color="414142"/>
              <w:bottom w:val="outset" w:sz="6" w:space="0" w:color="414142"/>
              <w:right w:val="outset" w:sz="6" w:space="0" w:color="414142"/>
            </w:tcBorders>
            <w:shd w:val="clear" w:color="auto" w:fill="auto"/>
            <w:vAlign w:val="center"/>
          </w:tcPr>
          <w:p w:rsidR="00676715" w:rsidRPr="00EA02E3" w:rsidRDefault="00676715" w:rsidP="006A4165">
            <w:pPr>
              <w:spacing w:after="0" w:line="240" w:lineRule="auto"/>
              <w:jc w:val="center"/>
              <w:rPr>
                <w:rFonts w:ascii="Times New Roman" w:eastAsia="Times New Roman" w:hAnsi="Times New Roman" w:cs="Times New Roman"/>
                <w:sz w:val="24"/>
                <w:szCs w:val="24"/>
                <w:lang w:eastAsia="lv-LV"/>
              </w:rPr>
            </w:pPr>
            <w:r w:rsidRPr="00A2751C">
              <w:rPr>
                <w:rFonts w:ascii="Times New Roman" w:eastAsia="Times New Roman" w:hAnsi="Times New Roman" w:cs="Times New Roman"/>
                <w:sz w:val="24"/>
                <w:szCs w:val="24"/>
                <w:lang w:eastAsia="lv-LV"/>
              </w:rPr>
              <w:t>61,12%/38,88%</w:t>
            </w:r>
          </w:p>
        </w:tc>
      </w:tr>
      <w:tr w:rsidR="00676715" w:rsidRPr="00EA02E3" w:rsidTr="00707A97">
        <w:tc>
          <w:tcPr>
            <w:tcW w:w="783" w:type="pct"/>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4912C7">
            <w:pPr>
              <w:spacing w:after="0" w:line="240" w:lineRule="auto"/>
              <w:jc w:val="both"/>
              <w:rPr>
                <w:rFonts w:ascii="Times New Roman" w:eastAsia="Times New Roman" w:hAnsi="Times New Roman" w:cs="Times New Roman"/>
                <w:sz w:val="24"/>
                <w:szCs w:val="24"/>
                <w:lang w:eastAsia="lv-LV"/>
              </w:rPr>
            </w:pPr>
          </w:p>
        </w:tc>
        <w:tc>
          <w:tcPr>
            <w:tcW w:w="1174"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4912C7">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Augstākā izglītība: iedzīvotāju īpatsvars vecuma grupā 30-34 gadi (ar augstāko izglītību), %.</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37,2%</w:t>
            </w:r>
            <w:r w:rsidRPr="00EA02E3">
              <w:rPr>
                <w:rFonts w:ascii="Times New Roman" w:eastAsia="Times New Roman" w:hAnsi="Times New Roman" w:cs="Times New Roman"/>
                <w:sz w:val="24"/>
                <w:szCs w:val="24"/>
                <w:lang w:eastAsia="lv-LV"/>
              </w:rPr>
              <w:br/>
              <w:t>(2012)</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38%</w:t>
            </w:r>
          </w:p>
        </w:tc>
        <w:tc>
          <w:tcPr>
            <w:tcW w:w="522"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40%</w:t>
            </w:r>
          </w:p>
        </w:tc>
        <w:tc>
          <w:tcPr>
            <w:tcW w:w="1478" w:type="pct"/>
            <w:tcBorders>
              <w:top w:val="outset" w:sz="6" w:space="0" w:color="414142"/>
              <w:left w:val="outset" w:sz="6" w:space="0" w:color="414142"/>
              <w:bottom w:val="outset" w:sz="6" w:space="0" w:color="414142"/>
              <w:right w:val="outset" w:sz="6" w:space="0" w:color="414142"/>
            </w:tcBorders>
            <w:shd w:val="clear" w:color="auto" w:fill="auto"/>
            <w:vAlign w:val="center"/>
          </w:tcPr>
          <w:p w:rsidR="00676715" w:rsidRPr="00EA02E3" w:rsidRDefault="00676715" w:rsidP="00F1691A">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43,8%</w:t>
            </w:r>
          </w:p>
        </w:tc>
      </w:tr>
      <w:tr w:rsidR="00676715" w:rsidRPr="00EA02E3" w:rsidTr="00707A97">
        <w:tc>
          <w:tcPr>
            <w:tcW w:w="783" w:type="pct"/>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4912C7">
            <w:pPr>
              <w:spacing w:after="0" w:line="240" w:lineRule="auto"/>
              <w:jc w:val="both"/>
              <w:rPr>
                <w:rFonts w:ascii="Times New Roman" w:eastAsia="Times New Roman" w:hAnsi="Times New Roman" w:cs="Times New Roman"/>
                <w:sz w:val="24"/>
                <w:szCs w:val="24"/>
                <w:lang w:eastAsia="lv-LV"/>
              </w:rPr>
            </w:pPr>
          </w:p>
        </w:tc>
        <w:tc>
          <w:tcPr>
            <w:tcW w:w="1174"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D17881">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Normētā skolēnu (bērnu) skaita attiecība pret vienu pedagoga mēneša darba algas likmi.</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6A4165">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10,5/1 pilsētā</w:t>
            </w:r>
            <w:r w:rsidRPr="00EA02E3">
              <w:rPr>
                <w:rFonts w:ascii="Times New Roman" w:eastAsia="Times New Roman" w:hAnsi="Times New Roman" w:cs="Times New Roman"/>
                <w:sz w:val="24"/>
                <w:szCs w:val="24"/>
                <w:lang w:eastAsia="lv-LV"/>
              </w:rPr>
              <w:br/>
              <w:t>un 6,5/1 novadā</w:t>
            </w:r>
            <w:r w:rsidRPr="00EA02E3">
              <w:rPr>
                <w:rFonts w:ascii="Times New Roman" w:eastAsia="Times New Roman" w:hAnsi="Times New Roman" w:cs="Times New Roman"/>
                <w:sz w:val="24"/>
                <w:szCs w:val="24"/>
                <w:lang w:eastAsia="lv-LV"/>
              </w:rPr>
              <w:br/>
              <w:t>(2012)</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6A4165">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11/1 pilsētā</w:t>
            </w:r>
            <w:r w:rsidRPr="00EA02E3">
              <w:rPr>
                <w:rFonts w:ascii="Times New Roman" w:eastAsia="Times New Roman" w:hAnsi="Times New Roman" w:cs="Times New Roman"/>
                <w:sz w:val="24"/>
                <w:szCs w:val="24"/>
                <w:lang w:eastAsia="lv-LV"/>
              </w:rPr>
              <w:br/>
              <w:t>un 9/1 novadā</w:t>
            </w:r>
          </w:p>
        </w:tc>
        <w:tc>
          <w:tcPr>
            <w:tcW w:w="522"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6A4165">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12/1 pilsētā</w:t>
            </w:r>
            <w:r w:rsidRPr="00EA02E3">
              <w:rPr>
                <w:rFonts w:ascii="Times New Roman" w:eastAsia="Times New Roman" w:hAnsi="Times New Roman" w:cs="Times New Roman"/>
                <w:sz w:val="24"/>
                <w:szCs w:val="24"/>
                <w:lang w:eastAsia="lv-LV"/>
              </w:rPr>
              <w:br/>
              <w:t>un 10/1 novadā</w:t>
            </w:r>
          </w:p>
        </w:tc>
        <w:tc>
          <w:tcPr>
            <w:tcW w:w="1478" w:type="pct"/>
            <w:tcBorders>
              <w:top w:val="outset" w:sz="6" w:space="0" w:color="414142"/>
              <w:left w:val="outset" w:sz="6" w:space="0" w:color="414142"/>
              <w:bottom w:val="outset" w:sz="6" w:space="0" w:color="414142"/>
              <w:right w:val="outset" w:sz="6" w:space="0" w:color="414142"/>
            </w:tcBorders>
            <w:shd w:val="clear" w:color="auto" w:fill="auto"/>
            <w:vAlign w:val="center"/>
          </w:tcPr>
          <w:p w:rsidR="00676715" w:rsidRPr="00EA02E3" w:rsidRDefault="00676715" w:rsidP="006A4165">
            <w:pPr>
              <w:pStyle w:val="tv213"/>
              <w:spacing w:before="0" w:beforeAutospacing="0" w:after="0" w:afterAutospacing="0"/>
              <w:ind w:firstLine="300"/>
              <w:jc w:val="center"/>
            </w:pPr>
            <w:r w:rsidRPr="00EA02E3">
              <w:t>Novados 10:1;</w:t>
            </w:r>
          </w:p>
          <w:p w:rsidR="00676715" w:rsidRPr="00EA02E3" w:rsidRDefault="00676715" w:rsidP="006A4165">
            <w:pPr>
              <w:pStyle w:val="tv213"/>
              <w:spacing w:before="0" w:beforeAutospacing="0" w:after="0" w:afterAutospacing="0"/>
              <w:ind w:firstLine="300"/>
              <w:jc w:val="center"/>
            </w:pPr>
            <w:r w:rsidRPr="00EA02E3">
              <w:t>Pierīgas pašvaldību novados 14:1;</w:t>
            </w:r>
          </w:p>
          <w:p w:rsidR="00676715" w:rsidRPr="00EA02E3" w:rsidRDefault="00676715" w:rsidP="006A4165">
            <w:pPr>
              <w:pStyle w:val="tv213"/>
              <w:spacing w:before="0" w:beforeAutospacing="0" w:after="0" w:afterAutospacing="0"/>
              <w:ind w:firstLine="300"/>
              <w:jc w:val="center"/>
            </w:pPr>
            <w:r w:rsidRPr="00EA02E3">
              <w:t>Reģionālās nozīmes pilsētās – 13:1;</w:t>
            </w:r>
          </w:p>
          <w:p w:rsidR="00676715" w:rsidRPr="00EA02E3" w:rsidRDefault="00676715" w:rsidP="006A4165">
            <w:pPr>
              <w:pStyle w:val="tv213"/>
              <w:spacing w:before="0" w:beforeAutospacing="0" w:after="0" w:afterAutospacing="0"/>
              <w:ind w:firstLine="300"/>
              <w:jc w:val="center"/>
            </w:pPr>
            <w:r w:rsidRPr="00EA02E3">
              <w:t>Rīgā – 16,5:1;</w:t>
            </w:r>
          </w:p>
          <w:p w:rsidR="00676715" w:rsidRPr="00EA02E3" w:rsidRDefault="00676715" w:rsidP="006A4165">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Pārējās republikas pilsētās – 15,5:1.</w:t>
            </w:r>
          </w:p>
        </w:tc>
      </w:tr>
      <w:tr w:rsidR="00676715" w:rsidRPr="00EA02E3" w:rsidTr="00707A97">
        <w:tc>
          <w:tcPr>
            <w:tcW w:w="783"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4912C7">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Sniegts atbalsts augstākās izglītības iegūšanai sociāli mazāk aizsargātām iedzīvotāju grupām, t.sk. stipendijas un granti studiju maksas segšanai.</w:t>
            </w:r>
          </w:p>
        </w:tc>
        <w:tc>
          <w:tcPr>
            <w:tcW w:w="1174"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AE7E51" w:rsidRDefault="00676715" w:rsidP="004912C7">
            <w:pPr>
              <w:spacing w:after="0" w:line="240" w:lineRule="auto"/>
              <w:jc w:val="both"/>
              <w:rPr>
                <w:rFonts w:ascii="Times New Roman" w:eastAsia="Times New Roman" w:hAnsi="Times New Roman" w:cs="Times New Roman"/>
                <w:sz w:val="24"/>
                <w:szCs w:val="24"/>
                <w:lang w:eastAsia="lv-LV"/>
              </w:rPr>
            </w:pPr>
            <w:r w:rsidRPr="00AE7E51">
              <w:rPr>
                <w:rFonts w:ascii="Times New Roman" w:eastAsia="Times New Roman" w:hAnsi="Times New Roman" w:cs="Times New Roman"/>
                <w:sz w:val="24"/>
                <w:szCs w:val="24"/>
                <w:lang w:eastAsia="lv-LV"/>
              </w:rPr>
              <w:t>Finansiālā atbalsta saņēmēju skaits, kopā.</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AE7E51"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AE7E51">
              <w:rPr>
                <w:rFonts w:ascii="Times New Roman" w:eastAsia="Times New Roman" w:hAnsi="Times New Roman" w:cs="Times New Roman"/>
                <w:sz w:val="24"/>
                <w:szCs w:val="24"/>
                <w:lang w:eastAsia="lv-LV"/>
              </w:rPr>
              <w:t>-</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AE7E51"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AE7E51">
              <w:rPr>
                <w:rFonts w:ascii="Times New Roman" w:eastAsia="Times New Roman" w:hAnsi="Times New Roman" w:cs="Times New Roman"/>
                <w:sz w:val="24"/>
                <w:szCs w:val="24"/>
                <w:lang w:eastAsia="lv-LV"/>
              </w:rPr>
              <w:t>1500</w:t>
            </w:r>
          </w:p>
        </w:tc>
        <w:tc>
          <w:tcPr>
            <w:tcW w:w="522"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AE7E51"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AE7E51">
              <w:rPr>
                <w:rFonts w:ascii="Times New Roman" w:eastAsia="Times New Roman" w:hAnsi="Times New Roman" w:cs="Times New Roman"/>
                <w:sz w:val="24"/>
                <w:szCs w:val="24"/>
                <w:lang w:eastAsia="lv-LV"/>
              </w:rPr>
              <w:t>3000</w:t>
            </w:r>
          </w:p>
        </w:tc>
        <w:tc>
          <w:tcPr>
            <w:tcW w:w="1478" w:type="pct"/>
            <w:tcBorders>
              <w:top w:val="outset" w:sz="6" w:space="0" w:color="414142"/>
              <w:left w:val="outset" w:sz="6" w:space="0" w:color="414142"/>
              <w:bottom w:val="outset" w:sz="6" w:space="0" w:color="414142"/>
              <w:right w:val="outset" w:sz="6" w:space="0" w:color="414142"/>
            </w:tcBorders>
            <w:shd w:val="clear" w:color="auto" w:fill="auto"/>
            <w:vAlign w:val="center"/>
          </w:tcPr>
          <w:p w:rsidR="00676715" w:rsidRPr="00AE7E51" w:rsidRDefault="00676715" w:rsidP="00384306">
            <w:pPr>
              <w:spacing w:after="0" w:line="240" w:lineRule="auto"/>
              <w:ind w:firstLine="300"/>
              <w:jc w:val="center"/>
              <w:rPr>
                <w:rFonts w:ascii="Times New Roman" w:eastAsia="Times New Roman" w:hAnsi="Times New Roman" w:cs="Times New Roman"/>
                <w:sz w:val="24"/>
                <w:szCs w:val="24"/>
                <w:lang w:eastAsia="lv-LV"/>
              </w:rPr>
            </w:pPr>
            <w:r w:rsidRPr="00AE7E51">
              <w:rPr>
                <w:rFonts w:ascii="Times New Roman" w:eastAsia="Times New Roman" w:hAnsi="Times New Roman" w:cs="Times New Roman"/>
                <w:sz w:val="24"/>
                <w:szCs w:val="24"/>
                <w:lang w:eastAsia="lv-LV"/>
              </w:rPr>
              <w:t>Speciālas valsts stipendijas augstākajā izglītībā  sociāli mazāk aizsargātajiem nav paredzēts piešķirt  (sociālie apstākļi nav iekļaut</w:t>
            </w:r>
            <w:r w:rsidR="00384306">
              <w:rPr>
                <w:rFonts w:ascii="Times New Roman" w:eastAsia="Times New Roman" w:hAnsi="Times New Roman" w:cs="Times New Roman"/>
                <w:sz w:val="24"/>
                <w:szCs w:val="24"/>
                <w:lang w:eastAsia="lv-LV"/>
              </w:rPr>
              <w:t>i</w:t>
            </w:r>
            <w:r w:rsidRPr="00AE7E51">
              <w:rPr>
                <w:rFonts w:ascii="Times New Roman" w:eastAsia="Times New Roman" w:hAnsi="Times New Roman" w:cs="Times New Roman"/>
                <w:sz w:val="24"/>
                <w:szCs w:val="24"/>
                <w:lang w:eastAsia="lv-LV"/>
              </w:rPr>
              <w:t xml:space="preserve"> kā piešķiršanas kritērijs).</w:t>
            </w:r>
          </w:p>
        </w:tc>
      </w:tr>
      <w:tr w:rsidR="00676715" w:rsidRPr="00EA02E3" w:rsidTr="00707A97">
        <w:tc>
          <w:tcPr>
            <w:tcW w:w="5000" w:type="pct"/>
            <w:gridSpan w:val="6"/>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ind w:firstLine="300"/>
              <w:rPr>
                <w:rFonts w:ascii="Times New Roman" w:eastAsia="Times New Roman" w:hAnsi="Times New Roman" w:cs="Times New Roman"/>
                <w:b/>
                <w:bCs/>
                <w:sz w:val="24"/>
                <w:szCs w:val="24"/>
                <w:lang w:eastAsia="lv-LV"/>
              </w:rPr>
            </w:pPr>
            <w:r w:rsidRPr="00EA02E3">
              <w:rPr>
                <w:rFonts w:ascii="Times New Roman" w:eastAsia="Times New Roman" w:hAnsi="Times New Roman" w:cs="Times New Roman"/>
                <w:b/>
                <w:bCs/>
                <w:sz w:val="24"/>
                <w:szCs w:val="24"/>
                <w:lang w:eastAsia="lv-LV"/>
              </w:rPr>
              <w:t>Rīcības virziens: 3.4. Izglītības starptautiskā konkurētspēja</w:t>
            </w:r>
          </w:p>
        </w:tc>
      </w:tr>
      <w:tr w:rsidR="00676715" w:rsidRPr="00EA02E3" w:rsidTr="00707A97">
        <w:tc>
          <w:tcPr>
            <w:tcW w:w="783" w:type="pct"/>
            <w:vMerge w:val="restar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A31CF">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Nodrošināta starptautiski konkurētspējīga augstākās izglītības vide.</w:t>
            </w:r>
          </w:p>
        </w:tc>
        <w:tc>
          <w:tcPr>
            <w:tcW w:w="1174"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A31CF">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Ārvalstu studentu (mobilitātes ietvaros) īpatsvars no kopējā studentu skaita, %.</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A31CF">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0,8%</w:t>
            </w:r>
            <w:r w:rsidRPr="00EA02E3">
              <w:rPr>
                <w:rFonts w:ascii="Times New Roman" w:eastAsia="Times New Roman" w:hAnsi="Times New Roman" w:cs="Times New Roman"/>
                <w:sz w:val="24"/>
                <w:szCs w:val="24"/>
                <w:lang w:eastAsia="lv-LV"/>
              </w:rPr>
              <w:br/>
              <w:t>736/94474</w:t>
            </w:r>
            <w:r w:rsidRPr="00EA02E3">
              <w:rPr>
                <w:rFonts w:ascii="Times New Roman" w:eastAsia="Times New Roman" w:hAnsi="Times New Roman" w:cs="Times New Roman"/>
                <w:sz w:val="24"/>
                <w:szCs w:val="24"/>
                <w:lang w:eastAsia="lv-LV"/>
              </w:rPr>
              <w:br/>
              <w:t>(2012)</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A31CF">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1,5%</w:t>
            </w:r>
          </w:p>
        </w:tc>
        <w:tc>
          <w:tcPr>
            <w:tcW w:w="522"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A31CF">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2%</w:t>
            </w:r>
          </w:p>
        </w:tc>
        <w:tc>
          <w:tcPr>
            <w:tcW w:w="1478" w:type="pct"/>
            <w:tcBorders>
              <w:top w:val="outset" w:sz="6" w:space="0" w:color="414142"/>
              <w:left w:val="outset" w:sz="6" w:space="0" w:color="414142"/>
              <w:bottom w:val="outset" w:sz="6" w:space="0" w:color="414142"/>
              <w:right w:val="outset" w:sz="6" w:space="0" w:color="414142"/>
            </w:tcBorders>
            <w:shd w:val="clear" w:color="auto" w:fill="auto"/>
            <w:vAlign w:val="center"/>
          </w:tcPr>
          <w:p w:rsidR="00676715" w:rsidRPr="00EA02E3" w:rsidRDefault="00676715" w:rsidP="00CA31CF">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2%</w:t>
            </w:r>
          </w:p>
        </w:tc>
      </w:tr>
      <w:tr w:rsidR="00676715" w:rsidRPr="00EA02E3" w:rsidTr="00707A97">
        <w:tc>
          <w:tcPr>
            <w:tcW w:w="783" w:type="pct"/>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A31CF">
            <w:pPr>
              <w:spacing w:after="0" w:line="240" w:lineRule="auto"/>
              <w:jc w:val="both"/>
              <w:rPr>
                <w:rFonts w:ascii="Times New Roman" w:eastAsia="Times New Roman" w:hAnsi="Times New Roman" w:cs="Times New Roman"/>
                <w:sz w:val="24"/>
                <w:szCs w:val="24"/>
                <w:lang w:eastAsia="lv-LV"/>
              </w:rPr>
            </w:pPr>
          </w:p>
        </w:tc>
        <w:tc>
          <w:tcPr>
            <w:tcW w:w="1174"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A31CF">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Ārvalstu studentu, kas studē grāda, kvalifikācijas iegūšanai, īpatsvars no kopējā studentu skaita, %.</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A31CF">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2,9%</w:t>
            </w:r>
            <w:r w:rsidRPr="00EA02E3">
              <w:rPr>
                <w:rFonts w:ascii="Times New Roman" w:eastAsia="Times New Roman" w:hAnsi="Times New Roman" w:cs="Times New Roman"/>
                <w:sz w:val="24"/>
                <w:szCs w:val="24"/>
                <w:lang w:eastAsia="lv-LV"/>
              </w:rPr>
              <w:br/>
              <w:t>2757/94474</w:t>
            </w:r>
            <w:r w:rsidRPr="00EA02E3">
              <w:rPr>
                <w:rFonts w:ascii="Times New Roman" w:eastAsia="Times New Roman" w:hAnsi="Times New Roman" w:cs="Times New Roman"/>
                <w:sz w:val="24"/>
                <w:szCs w:val="24"/>
                <w:lang w:eastAsia="lv-LV"/>
              </w:rPr>
              <w:br/>
              <w:t>(2012)</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A31CF">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6%</w:t>
            </w:r>
          </w:p>
        </w:tc>
        <w:tc>
          <w:tcPr>
            <w:tcW w:w="522"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A31CF">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8%</w:t>
            </w:r>
          </w:p>
        </w:tc>
        <w:tc>
          <w:tcPr>
            <w:tcW w:w="1478" w:type="pct"/>
            <w:tcBorders>
              <w:top w:val="outset" w:sz="6" w:space="0" w:color="414142"/>
              <w:left w:val="outset" w:sz="6" w:space="0" w:color="414142"/>
              <w:bottom w:val="outset" w:sz="6" w:space="0" w:color="414142"/>
              <w:right w:val="outset" w:sz="6" w:space="0" w:color="414142"/>
            </w:tcBorders>
            <w:shd w:val="clear" w:color="auto" w:fill="auto"/>
            <w:vAlign w:val="center"/>
          </w:tcPr>
          <w:p w:rsidR="00676715" w:rsidRPr="00EA02E3" w:rsidRDefault="00676715" w:rsidP="00CA31CF">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9%</w:t>
            </w:r>
          </w:p>
        </w:tc>
      </w:tr>
      <w:tr w:rsidR="00676715" w:rsidRPr="00EA02E3" w:rsidTr="00707A97">
        <w:trPr>
          <w:trHeight w:val="610"/>
        </w:trPr>
        <w:tc>
          <w:tcPr>
            <w:tcW w:w="783"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722E3D">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Nodrošināta iespēja iesaistīties starptautiski atzītā augstākās izglītības akreditācijā.</w:t>
            </w:r>
          </w:p>
        </w:tc>
        <w:tc>
          <w:tcPr>
            <w:tcW w:w="1174"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833B14">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Studiju programmu skaits, kas ieguvušas starptautiskā līmeņa kvalitāti apliecinošus dokumentus (starptautisku akreditāciju).</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722E3D">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n/i</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722E3D">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10</w:t>
            </w:r>
          </w:p>
        </w:tc>
        <w:tc>
          <w:tcPr>
            <w:tcW w:w="522"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722E3D">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20</w:t>
            </w:r>
          </w:p>
        </w:tc>
        <w:tc>
          <w:tcPr>
            <w:tcW w:w="1478" w:type="pct"/>
            <w:tcBorders>
              <w:top w:val="outset" w:sz="6" w:space="0" w:color="414142"/>
              <w:left w:val="outset" w:sz="6" w:space="0" w:color="414142"/>
              <w:bottom w:val="outset" w:sz="6" w:space="0" w:color="414142"/>
              <w:right w:val="outset" w:sz="6" w:space="0" w:color="414142"/>
            </w:tcBorders>
            <w:shd w:val="clear" w:color="auto" w:fill="auto"/>
            <w:vAlign w:val="center"/>
          </w:tcPr>
          <w:p w:rsidR="00676715" w:rsidRPr="00EA02E3" w:rsidRDefault="00676715" w:rsidP="001A3C34">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2</w:t>
            </w:r>
          </w:p>
        </w:tc>
      </w:tr>
      <w:tr w:rsidR="00676715" w:rsidRPr="00EA02E3" w:rsidTr="00707A97">
        <w:tc>
          <w:tcPr>
            <w:tcW w:w="783"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A749D8">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Piesaistīti ārvalstu studenti.</w:t>
            </w:r>
          </w:p>
        </w:tc>
        <w:tc>
          <w:tcPr>
            <w:tcW w:w="1174"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A749D8">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Ārvalstu studentiem piešķirto stipendiju skaits gadā.</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A749D8">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80</w:t>
            </w:r>
            <w:r w:rsidRPr="00EA02E3">
              <w:rPr>
                <w:rFonts w:ascii="Times New Roman" w:eastAsia="Times New Roman" w:hAnsi="Times New Roman" w:cs="Times New Roman"/>
                <w:sz w:val="24"/>
                <w:szCs w:val="24"/>
                <w:lang w:eastAsia="lv-LV"/>
              </w:rPr>
              <w:br/>
              <w:t>(2012)</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A749D8">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150</w:t>
            </w:r>
          </w:p>
        </w:tc>
        <w:tc>
          <w:tcPr>
            <w:tcW w:w="522"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A749D8">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150</w:t>
            </w:r>
          </w:p>
        </w:tc>
        <w:tc>
          <w:tcPr>
            <w:tcW w:w="1478" w:type="pct"/>
            <w:tcBorders>
              <w:top w:val="outset" w:sz="6" w:space="0" w:color="414142"/>
              <w:left w:val="outset" w:sz="6" w:space="0" w:color="414142"/>
              <w:bottom w:val="outset" w:sz="6" w:space="0" w:color="414142"/>
              <w:right w:val="outset" w:sz="6" w:space="0" w:color="414142"/>
            </w:tcBorders>
            <w:shd w:val="clear" w:color="auto" w:fill="auto"/>
            <w:vAlign w:val="center"/>
          </w:tcPr>
          <w:p w:rsidR="00676715" w:rsidRPr="00EA02E3" w:rsidRDefault="00676715" w:rsidP="001A3C34">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171</w:t>
            </w:r>
          </w:p>
          <w:p w:rsidR="00676715" w:rsidRPr="00EA02E3" w:rsidRDefault="00676715" w:rsidP="001A3C34">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(studijām, pētniecībai un dalībai  Latvijas augstskolu rīkotajās vasaras skolās)</w:t>
            </w:r>
          </w:p>
        </w:tc>
      </w:tr>
      <w:tr w:rsidR="00676715" w:rsidRPr="00EA02E3" w:rsidTr="00707A97">
        <w:tc>
          <w:tcPr>
            <w:tcW w:w="783" w:type="pct"/>
            <w:vMerge w:val="restar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A749D8">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 xml:space="preserve">Nodrošināti starptautiskās mobilitātes un pārrobežu sadarbības atbalsta </w:t>
            </w:r>
            <w:r w:rsidRPr="00EA02E3">
              <w:rPr>
                <w:rFonts w:ascii="Times New Roman" w:eastAsia="Times New Roman" w:hAnsi="Times New Roman" w:cs="Times New Roman"/>
                <w:sz w:val="24"/>
                <w:szCs w:val="24"/>
                <w:lang w:eastAsia="lv-LV"/>
              </w:rPr>
              <w:lastRenderedPageBreak/>
              <w:t>pasākumi profesionālajā izglītībā.</w:t>
            </w:r>
          </w:p>
        </w:tc>
        <w:tc>
          <w:tcPr>
            <w:tcW w:w="1174"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A749D8">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lastRenderedPageBreak/>
              <w:t>Sākotnējā profesionālajā izglītībā iesaistīto audzēkņu skaits, kas piedalījušies mobilitātes aktivitātēs.</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A749D8">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473</w:t>
            </w:r>
            <w:r w:rsidRPr="00EA02E3">
              <w:rPr>
                <w:rFonts w:ascii="Times New Roman" w:eastAsia="Times New Roman" w:hAnsi="Times New Roman" w:cs="Times New Roman"/>
                <w:sz w:val="24"/>
                <w:szCs w:val="24"/>
                <w:lang w:eastAsia="lv-LV"/>
              </w:rPr>
              <w:br/>
              <w:t>(2012)</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A749D8">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473</w:t>
            </w:r>
          </w:p>
        </w:tc>
        <w:tc>
          <w:tcPr>
            <w:tcW w:w="522"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A749D8">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538</w:t>
            </w:r>
          </w:p>
        </w:tc>
        <w:tc>
          <w:tcPr>
            <w:tcW w:w="1478" w:type="pct"/>
            <w:tcBorders>
              <w:top w:val="outset" w:sz="6" w:space="0" w:color="414142"/>
              <w:left w:val="outset" w:sz="6" w:space="0" w:color="414142"/>
              <w:bottom w:val="outset" w:sz="6" w:space="0" w:color="414142"/>
              <w:right w:val="outset" w:sz="6" w:space="0" w:color="414142"/>
            </w:tcBorders>
            <w:shd w:val="clear" w:color="auto" w:fill="auto"/>
            <w:vAlign w:val="center"/>
          </w:tcPr>
          <w:p w:rsidR="00676715" w:rsidRPr="00EA02E3" w:rsidRDefault="00676715" w:rsidP="00A749D8">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980</w:t>
            </w:r>
          </w:p>
        </w:tc>
      </w:tr>
      <w:tr w:rsidR="00676715" w:rsidRPr="00EA02E3" w:rsidTr="00707A97">
        <w:tc>
          <w:tcPr>
            <w:tcW w:w="783" w:type="pct"/>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A749D8">
            <w:pPr>
              <w:spacing w:after="0" w:line="240" w:lineRule="auto"/>
              <w:jc w:val="both"/>
              <w:rPr>
                <w:rFonts w:ascii="Times New Roman" w:eastAsia="Times New Roman" w:hAnsi="Times New Roman" w:cs="Times New Roman"/>
                <w:sz w:val="24"/>
                <w:szCs w:val="24"/>
                <w:lang w:eastAsia="lv-LV"/>
              </w:rPr>
            </w:pPr>
          </w:p>
        </w:tc>
        <w:tc>
          <w:tcPr>
            <w:tcW w:w="1174"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A749D8">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Profesionālās izglītības pedagogu/speciālistu skaits, kas piedalījušies mobilitātes aktivitātēs.</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A749D8">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131</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A749D8">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131</w:t>
            </w:r>
          </w:p>
        </w:tc>
        <w:tc>
          <w:tcPr>
            <w:tcW w:w="522"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A749D8">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170</w:t>
            </w:r>
          </w:p>
        </w:tc>
        <w:tc>
          <w:tcPr>
            <w:tcW w:w="1478" w:type="pct"/>
            <w:tcBorders>
              <w:top w:val="outset" w:sz="6" w:space="0" w:color="414142"/>
              <w:left w:val="outset" w:sz="6" w:space="0" w:color="414142"/>
              <w:bottom w:val="outset" w:sz="6" w:space="0" w:color="414142"/>
              <w:right w:val="outset" w:sz="6" w:space="0" w:color="414142"/>
            </w:tcBorders>
            <w:shd w:val="clear" w:color="auto" w:fill="auto"/>
            <w:vAlign w:val="center"/>
          </w:tcPr>
          <w:p w:rsidR="00676715" w:rsidRPr="00EA02E3" w:rsidRDefault="00676715" w:rsidP="00A749D8">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145</w:t>
            </w:r>
          </w:p>
        </w:tc>
      </w:tr>
      <w:tr w:rsidR="00676715" w:rsidRPr="00EA02E3" w:rsidTr="00707A97">
        <w:tc>
          <w:tcPr>
            <w:tcW w:w="783" w:type="pct"/>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4912C7">
            <w:pPr>
              <w:spacing w:after="0" w:line="240" w:lineRule="auto"/>
              <w:jc w:val="both"/>
              <w:rPr>
                <w:rFonts w:ascii="Times New Roman" w:eastAsia="Times New Roman" w:hAnsi="Times New Roman" w:cs="Times New Roman"/>
                <w:sz w:val="24"/>
                <w:szCs w:val="24"/>
                <w:lang w:eastAsia="lv-LV"/>
              </w:rPr>
            </w:pPr>
          </w:p>
        </w:tc>
        <w:tc>
          <w:tcPr>
            <w:tcW w:w="1174"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4912C7">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Jauniešu (vecuma grupā 18 - 34 gadi), kas ieguvuši kvalifikāciju sākotnējās profesionālās izglītības programmā un kas kvalifikācijas ieguves ietvaros ir bijuši mācībās vai praksē ārvalstīs, īpatsvars no kopējā kvalifikāciju ieguvušo skaita %.</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5,3%</w:t>
            </w:r>
            <w:r w:rsidRPr="00EA02E3">
              <w:rPr>
                <w:rFonts w:ascii="Times New Roman" w:eastAsia="Times New Roman" w:hAnsi="Times New Roman" w:cs="Times New Roman"/>
                <w:sz w:val="24"/>
                <w:szCs w:val="24"/>
                <w:lang w:eastAsia="lv-LV"/>
              </w:rPr>
              <w:br/>
              <w:t>(2012)</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5,3%</w:t>
            </w:r>
          </w:p>
        </w:tc>
        <w:tc>
          <w:tcPr>
            <w:tcW w:w="522"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6%</w:t>
            </w:r>
          </w:p>
        </w:tc>
        <w:tc>
          <w:tcPr>
            <w:tcW w:w="1478" w:type="pct"/>
            <w:tcBorders>
              <w:top w:val="outset" w:sz="6" w:space="0" w:color="414142"/>
              <w:left w:val="outset" w:sz="6" w:space="0" w:color="414142"/>
              <w:bottom w:val="outset" w:sz="6" w:space="0" w:color="414142"/>
              <w:right w:val="outset" w:sz="6" w:space="0" w:color="414142"/>
            </w:tcBorders>
            <w:shd w:val="clear" w:color="auto" w:fill="auto"/>
            <w:vAlign w:val="center"/>
          </w:tcPr>
          <w:p w:rsidR="00676715" w:rsidRPr="00EA02E3" w:rsidRDefault="00676715" w:rsidP="00670C16">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5,4%</w:t>
            </w:r>
          </w:p>
          <w:p w:rsidR="00676715" w:rsidRPr="00EA02E3" w:rsidRDefault="00676715" w:rsidP="00C63291">
            <w:pPr>
              <w:spacing w:after="0" w:line="240" w:lineRule="auto"/>
              <w:ind w:firstLine="300"/>
              <w:jc w:val="center"/>
              <w:rPr>
                <w:rFonts w:ascii="Times New Roman" w:eastAsia="Times New Roman" w:hAnsi="Times New Roman" w:cs="Times New Roman"/>
                <w:sz w:val="24"/>
                <w:szCs w:val="24"/>
                <w:lang w:eastAsia="lv-LV"/>
              </w:rPr>
            </w:pPr>
          </w:p>
        </w:tc>
      </w:tr>
      <w:tr w:rsidR="00676715" w:rsidRPr="00EA02E3" w:rsidTr="00707A97">
        <w:tc>
          <w:tcPr>
            <w:tcW w:w="783" w:type="pct"/>
            <w:vMerge w:val="restar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A749D8">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Nodrošināta pedagogu, akadēmiskā personāla, pieaugušo izglītības personāla profesionālā pilnveide un starptautiskās pieredzes apmaiņa.</w:t>
            </w:r>
          </w:p>
        </w:tc>
        <w:tc>
          <w:tcPr>
            <w:tcW w:w="1174"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A749D8">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Vispārējās izglītības pedagogu/speciālistu skaits, kas piedalījušies mobilitātes aktivitātēs.</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A749D8">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140</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A749D8">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140</w:t>
            </w:r>
          </w:p>
        </w:tc>
        <w:tc>
          <w:tcPr>
            <w:tcW w:w="522"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A749D8">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182</w:t>
            </w:r>
          </w:p>
        </w:tc>
        <w:tc>
          <w:tcPr>
            <w:tcW w:w="1478" w:type="pct"/>
            <w:tcBorders>
              <w:top w:val="outset" w:sz="6" w:space="0" w:color="414142"/>
              <w:left w:val="outset" w:sz="6" w:space="0" w:color="414142"/>
              <w:bottom w:val="outset" w:sz="6" w:space="0" w:color="414142"/>
              <w:right w:val="outset" w:sz="6" w:space="0" w:color="414142"/>
            </w:tcBorders>
            <w:shd w:val="clear" w:color="auto" w:fill="auto"/>
            <w:vAlign w:val="center"/>
          </w:tcPr>
          <w:p w:rsidR="00676715" w:rsidRPr="00EA02E3" w:rsidRDefault="00676715" w:rsidP="00A749D8">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253</w:t>
            </w:r>
          </w:p>
        </w:tc>
      </w:tr>
      <w:tr w:rsidR="00676715" w:rsidRPr="00EA02E3" w:rsidTr="00707A97">
        <w:tc>
          <w:tcPr>
            <w:tcW w:w="783" w:type="pct"/>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A749D8">
            <w:pPr>
              <w:spacing w:after="0" w:line="240" w:lineRule="auto"/>
              <w:jc w:val="both"/>
              <w:rPr>
                <w:rFonts w:ascii="Times New Roman" w:eastAsia="Times New Roman" w:hAnsi="Times New Roman" w:cs="Times New Roman"/>
                <w:sz w:val="24"/>
                <w:szCs w:val="24"/>
                <w:lang w:eastAsia="lv-LV"/>
              </w:rPr>
            </w:pPr>
          </w:p>
        </w:tc>
        <w:tc>
          <w:tcPr>
            <w:tcW w:w="1174"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A749D8">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Akadēmiskā personāla skaits, kas piedalījušies mobilitātes aktivitātēs.</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A749D8">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1035</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A749D8">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1035</w:t>
            </w:r>
          </w:p>
        </w:tc>
        <w:tc>
          <w:tcPr>
            <w:tcW w:w="522"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A749D8">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1345</w:t>
            </w:r>
          </w:p>
        </w:tc>
        <w:tc>
          <w:tcPr>
            <w:tcW w:w="1478" w:type="pct"/>
            <w:tcBorders>
              <w:top w:val="outset" w:sz="6" w:space="0" w:color="414142"/>
              <w:left w:val="outset" w:sz="6" w:space="0" w:color="414142"/>
              <w:bottom w:val="outset" w:sz="6" w:space="0" w:color="414142"/>
              <w:right w:val="outset" w:sz="6" w:space="0" w:color="414142"/>
            </w:tcBorders>
            <w:shd w:val="clear" w:color="auto" w:fill="auto"/>
            <w:vAlign w:val="center"/>
          </w:tcPr>
          <w:p w:rsidR="00676715" w:rsidRPr="00EA02E3" w:rsidRDefault="00676715" w:rsidP="00771782">
            <w:pPr>
              <w:spacing w:after="0" w:line="240" w:lineRule="auto"/>
              <w:ind w:firstLine="300"/>
              <w:jc w:val="center"/>
              <w:rPr>
                <w:rFonts w:ascii="Times New Roman" w:hAnsi="Times New Roman" w:cs="Times New Roman"/>
                <w:sz w:val="24"/>
                <w:szCs w:val="24"/>
              </w:rPr>
            </w:pPr>
            <w:r w:rsidRPr="00EA02E3">
              <w:rPr>
                <w:rFonts w:ascii="Times New Roman" w:eastAsia="Times New Roman" w:hAnsi="Times New Roman" w:cs="Times New Roman"/>
                <w:sz w:val="24"/>
                <w:szCs w:val="24"/>
                <w:lang w:eastAsia="lv-LV"/>
              </w:rPr>
              <w:t>1037</w:t>
            </w:r>
          </w:p>
        </w:tc>
      </w:tr>
      <w:tr w:rsidR="00676715" w:rsidRPr="00EA02E3" w:rsidTr="00707A97">
        <w:tc>
          <w:tcPr>
            <w:tcW w:w="783" w:type="pct"/>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A749D8">
            <w:pPr>
              <w:spacing w:after="0" w:line="240" w:lineRule="auto"/>
              <w:jc w:val="both"/>
              <w:rPr>
                <w:rFonts w:ascii="Times New Roman" w:eastAsia="Times New Roman" w:hAnsi="Times New Roman" w:cs="Times New Roman"/>
                <w:sz w:val="24"/>
                <w:szCs w:val="24"/>
                <w:lang w:eastAsia="lv-LV"/>
              </w:rPr>
            </w:pPr>
          </w:p>
        </w:tc>
        <w:tc>
          <w:tcPr>
            <w:tcW w:w="1174"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A749D8">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Pieaugušo izglītotāju skaits, kas piedalījušies mobilitātes aktivitātēs.</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A749D8">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29</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A749D8">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29</w:t>
            </w:r>
          </w:p>
        </w:tc>
        <w:tc>
          <w:tcPr>
            <w:tcW w:w="522"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A749D8">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37</w:t>
            </w:r>
          </w:p>
        </w:tc>
        <w:tc>
          <w:tcPr>
            <w:tcW w:w="1478" w:type="pct"/>
            <w:tcBorders>
              <w:top w:val="outset" w:sz="6" w:space="0" w:color="414142"/>
              <w:left w:val="outset" w:sz="6" w:space="0" w:color="414142"/>
              <w:bottom w:val="outset" w:sz="6" w:space="0" w:color="414142"/>
              <w:right w:val="outset" w:sz="6" w:space="0" w:color="414142"/>
            </w:tcBorders>
            <w:shd w:val="clear" w:color="auto" w:fill="auto"/>
            <w:vAlign w:val="center"/>
          </w:tcPr>
          <w:p w:rsidR="00676715" w:rsidRPr="00EA02E3" w:rsidRDefault="00676715" w:rsidP="00A749D8">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35</w:t>
            </w:r>
          </w:p>
        </w:tc>
      </w:tr>
      <w:tr w:rsidR="00676715" w:rsidRPr="00EA02E3" w:rsidTr="00707A97">
        <w:tc>
          <w:tcPr>
            <w:tcW w:w="783" w:type="pct"/>
            <w:vMerge w:val="restar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A749D8">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Nodrošināta mācību un studiju starptautiskā prakse.</w:t>
            </w:r>
          </w:p>
        </w:tc>
        <w:tc>
          <w:tcPr>
            <w:tcW w:w="1174"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A749D8">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Augstskolu studentu skaits, kas piedalījušies mobilitātes aktivitātēs.</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A749D8">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1960</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A749D8">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1960</w:t>
            </w:r>
          </w:p>
        </w:tc>
        <w:tc>
          <w:tcPr>
            <w:tcW w:w="522"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A749D8">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2548</w:t>
            </w:r>
          </w:p>
        </w:tc>
        <w:tc>
          <w:tcPr>
            <w:tcW w:w="1478" w:type="pct"/>
            <w:tcBorders>
              <w:top w:val="outset" w:sz="6" w:space="0" w:color="414142"/>
              <w:left w:val="outset" w:sz="6" w:space="0" w:color="414142"/>
              <w:bottom w:val="outset" w:sz="6" w:space="0" w:color="414142"/>
              <w:right w:val="outset" w:sz="6" w:space="0" w:color="414142"/>
            </w:tcBorders>
            <w:shd w:val="clear" w:color="auto" w:fill="auto"/>
            <w:vAlign w:val="center"/>
          </w:tcPr>
          <w:p w:rsidR="00676715" w:rsidRPr="00EA02E3" w:rsidRDefault="00676715" w:rsidP="00B91F7B">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2156</w:t>
            </w:r>
          </w:p>
        </w:tc>
      </w:tr>
      <w:tr w:rsidR="00676715" w:rsidRPr="00EA02E3" w:rsidTr="00707A97">
        <w:tc>
          <w:tcPr>
            <w:tcW w:w="783" w:type="pct"/>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4912C7">
            <w:pPr>
              <w:spacing w:after="0" w:line="240" w:lineRule="auto"/>
              <w:jc w:val="both"/>
              <w:rPr>
                <w:rFonts w:ascii="Times New Roman" w:eastAsia="Times New Roman" w:hAnsi="Times New Roman" w:cs="Times New Roman"/>
                <w:sz w:val="24"/>
                <w:szCs w:val="24"/>
                <w:lang w:eastAsia="lv-LV"/>
              </w:rPr>
            </w:pPr>
          </w:p>
        </w:tc>
        <w:tc>
          <w:tcPr>
            <w:tcW w:w="1174"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4912C7">
            <w:pPr>
              <w:spacing w:after="0" w:line="240" w:lineRule="auto"/>
              <w:jc w:val="both"/>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Augstskolu absolventu, kas studiju ietvaros ir studējuši vai bijuši praksē ārvalstīs, īpatsvars no kopējā absolventu skaita, %.</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13,7%</w:t>
            </w:r>
            <w:r w:rsidRPr="00EA02E3">
              <w:rPr>
                <w:rFonts w:ascii="Times New Roman" w:eastAsia="Times New Roman" w:hAnsi="Times New Roman" w:cs="Times New Roman"/>
                <w:sz w:val="24"/>
                <w:szCs w:val="24"/>
                <w:lang w:eastAsia="lv-LV"/>
              </w:rPr>
              <w:br/>
              <w:t>(2012)</w:t>
            </w:r>
          </w:p>
        </w:tc>
        <w:tc>
          <w:tcPr>
            <w:tcW w:w="5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15%</w:t>
            </w:r>
          </w:p>
        </w:tc>
        <w:tc>
          <w:tcPr>
            <w:tcW w:w="522"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676715" w:rsidRPr="00EA02E3"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20%</w:t>
            </w:r>
          </w:p>
        </w:tc>
        <w:tc>
          <w:tcPr>
            <w:tcW w:w="1478" w:type="pct"/>
            <w:tcBorders>
              <w:top w:val="outset" w:sz="6" w:space="0" w:color="414142"/>
              <w:left w:val="outset" w:sz="6" w:space="0" w:color="414142"/>
              <w:bottom w:val="outset" w:sz="6" w:space="0" w:color="414142"/>
              <w:right w:val="outset" w:sz="6" w:space="0" w:color="414142"/>
            </w:tcBorders>
            <w:shd w:val="clear" w:color="auto" w:fill="auto"/>
            <w:vAlign w:val="center"/>
          </w:tcPr>
          <w:p w:rsidR="00676715" w:rsidRPr="00EA02E3" w:rsidRDefault="00676715" w:rsidP="00C63291">
            <w:pPr>
              <w:spacing w:after="0" w:line="240" w:lineRule="auto"/>
              <w:ind w:firstLine="300"/>
              <w:jc w:val="center"/>
              <w:rPr>
                <w:rFonts w:ascii="Times New Roman" w:eastAsia="Times New Roman" w:hAnsi="Times New Roman" w:cs="Times New Roman"/>
                <w:sz w:val="24"/>
                <w:szCs w:val="24"/>
                <w:lang w:eastAsia="lv-LV"/>
              </w:rPr>
            </w:pPr>
            <w:r w:rsidRPr="00EA02E3">
              <w:rPr>
                <w:rFonts w:ascii="Times New Roman" w:eastAsia="Times New Roman" w:hAnsi="Times New Roman" w:cs="Times New Roman"/>
                <w:sz w:val="24"/>
                <w:szCs w:val="24"/>
                <w:lang w:eastAsia="lv-LV"/>
              </w:rPr>
              <w:t>8%</w:t>
            </w:r>
          </w:p>
        </w:tc>
      </w:tr>
    </w:tbl>
    <w:p w:rsidR="00017F7C" w:rsidRPr="00EA02E3" w:rsidRDefault="00017F7C" w:rsidP="00F470A0">
      <w:pPr>
        <w:spacing w:after="0" w:line="240" w:lineRule="auto"/>
        <w:jc w:val="both"/>
        <w:rPr>
          <w:rFonts w:ascii="Times New Roman" w:hAnsi="Times New Roman" w:cs="Times New Roman"/>
          <w:b/>
          <w:sz w:val="24"/>
          <w:szCs w:val="24"/>
        </w:rPr>
      </w:pPr>
    </w:p>
    <w:sectPr w:rsidR="00017F7C" w:rsidRPr="00EA02E3" w:rsidSect="001D0692">
      <w:headerReference w:type="default" r:id="rId9"/>
      <w:footerReference w:type="default" r:id="rId10"/>
      <w:pgSz w:w="16838" w:h="11906" w:orient="landscape"/>
      <w:pgMar w:top="851" w:right="851" w:bottom="426" w:left="851" w:header="39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F44" w:rsidRDefault="00986F44" w:rsidP="00F470A0">
      <w:pPr>
        <w:spacing w:after="0" w:line="240" w:lineRule="auto"/>
      </w:pPr>
      <w:r>
        <w:separator/>
      </w:r>
    </w:p>
  </w:endnote>
  <w:endnote w:type="continuationSeparator" w:id="0">
    <w:p w:rsidR="00986F44" w:rsidRDefault="00986F44" w:rsidP="00F47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AAC" w:rsidRPr="00B54542" w:rsidRDefault="00741AAC" w:rsidP="00D74FFB">
    <w:pPr>
      <w:spacing w:after="0" w:line="240" w:lineRule="auto"/>
      <w:rPr>
        <w:rFonts w:ascii="Times New Roman" w:hAnsi="Times New Roman" w:cs="Times New Roman"/>
        <w:sz w:val="24"/>
        <w:szCs w:val="24"/>
      </w:rPr>
    </w:pPr>
    <w:r w:rsidRPr="004846C7">
      <w:rPr>
        <w:rFonts w:ascii="Times New Roman" w:hAnsi="Times New Roman" w:cs="Times New Roman"/>
        <w:sz w:val="24"/>
        <w:szCs w:val="24"/>
      </w:rPr>
      <w:t>IZMZino</w:t>
    </w:r>
    <w:r>
      <w:rPr>
        <w:rFonts w:ascii="Times New Roman" w:hAnsi="Times New Roman" w:cs="Times New Roman"/>
        <w:sz w:val="24"/>
        <w:szCs w:val="24"/>
      </w:rPr>
      <w:t>p2_230119_I</w:t>
    </w:r>
    <w:r w:rsidRPr="0062341A">
      <w:rPr>
        <w:rFonts w:ascii="Times New Roman" w:hAnsi="Times New Roman" w:cs="Times New Roman"/>
        <w:sz w:val="24"/>
        <w:szCs w:val="24"/>
      </w:rPr>
      <w:t>AP</w:t>
    </w:r>
    <w:r>
      <w:rPr>
        <w:rFonts w:ascii="Times New Roman" w:hAnsi="Times New Roman" w:cs="Times New Roman"/>
        <w:sz w:val="24"/>
        <w:szCs w:val="24"/>
      </w:rPr>
      <w:t xml:space="preserve">; </w:t>
    </w:r>
    <w:r w:rsidRPr="00D74FFB">
      <w:rPr>
        <w:rFonts w:ascii="Times New Roman" w:hAnsi="Times New Roman" w:cs="Times New Roman"/>
        <w:sz w:val="24"/>
        <w:szCs w:val="24"/>
      </w:rPr>
      <w:t>Izglītības attīstības pamatnostādņu 2014.-2020.gadam rezultatīvo rādītāju sasniegšanas progress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F44" w:rsidRDefault="00986F44" w:rsidP="00F470A0">
      <w:pPr>
        <w:spacing w:after="0" w:line="240" w:lineRule="auto"/>
      </w:pPr>
      <w:r>
        <w:separator/>
      </w:r>
    </w:p>
  </w:footnote>
  <w:footnote w:type="continuationSeparator" w:id="0">
    <w:p w:rsidR="00986F44" w:rsidRDefault="00986F44" w:rsidP="00F470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0732512"/>
      <w:docPartObj>
        <w:docPartGallery w:val="Page Numbers (Top of Page)"/>
        <w:docPartUnique/>
      </w:docPartObj>
    </w:sdtPr>
    <w:sdtEndPr>
      <w:rPr>
        <w:noProof/>
      </w:rPr>
    </w:sdtEndPr>
    <w:sdtContent>
      <w:p w:rsidR="00741AAC" w:rsidRDefault="00741AAC" w:rsidP="001D0692">
        <w:pPr>
          <w:pStyle w:val="Header"/>
          <w:jc w:val="right"/>
          <w:rPr>
            <w:noProof/>
          </w:rPr>
        </w:pPr>
        <w:r>
          <w:fldChar w:fldCharType="begin"/>
        </w:r>
        <w:r>
          <w:instrText xml:space="preserve"> PAGE   \* MERGEFORMAT </w:instrText>
        </w:r>
        <w:r>
          <w:fldChar w:fldCharType="separate"/>
        </w:r>
        <w:r w:rsidR="00ED4145">
          <w:rPr>
            <w:noProof/>
          </w:rPr>
          <w:t>12</w:t>
        </w:r>
        <w:r>
          <w:rPr>
            <w:noProof/>
          </w:rPr>
          <w:fldChar w:fldCharType="end"/>
        </w:r>
      </w:p>
    </w:sdtContent>
  </w:sdt>
  <w:p w:rsidR="00741AAC" w:rsidRDefault="00741A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68245A"/>
    <w:multiLevelType w:val="hybridMultilevel"/>
    <w:tmpl w:val="100C1660"/>
    <w:lvl w:ilvl="0" w:tplc="E29C14B6">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69F6294"/>
    <w:multiLevelType w:val="hybridMultilevel"/>
    <w:tmpl w:val="23CE14C2"/>
    <w:lvl w:ilvl="0" w:tplc="B6DCB890">
      <w:start w:val="1898"/>
      <w:numFmt w:val="bullet"/>
      <w:lvlText w:val="-"/>
      <w:lvlJc w:val="left"/>
      <w:pPr>
        <w:ind w:left="720" w:hanging="360"/>
      </w:pPr>
      <w:rPr>
        <w:rFonts w:ascii="Times New Roman" w:eastAsia="Times New Roman" w:hAnsi="Times New Roman" w:cs="Times New Roman" w:hint="default"/>
        <w:color w:val="FF000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6FE7334B"/>
    <w:multiLevelType w:val="hybridMultilevel"/>
    <w:tmpl w:val="10305C30"/>
    <w:lvl w:ilvl="0" w:tplc="1136B8C0">
      <w:start w:val="189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D07"/>
    <w:rsid w:val="000143FF"/>
    <w:rsid w:val="00017F7C"/>
    <w:rsid w:val="00022284"/>
    <w:rsid w:val="00024829"/>
    <w:rsid w:val="00031278"/>
    <w:rsid w:val="000373A2"/>
    <w:rsid w:val="00047E45"/>
    <w:rsid w:val="00053E7F"/>
    <w:rsid w:val="000739CC"/>
    <w:rsid w:val="00093089"/>
    <w:rsid w:val="00096FF9"/>
    <w:rsid w:val="000B5404"/>
    <w:rsid w:val="000B6662"/>
    <w:rsid w:val="000C1F01"/>
    <w:rsid w:val="000D1367"/>
    <w:rsid w:val="000E072A"/>
    <w:rsid w:val="000E4D07"/>
    <w:rsid w:val="0010373C"/>
    <w:rsid w:val="0011236F"/>
    <w:rsid w:val="0011378D"/>
    <w:rsid w:val="001218EE"/>
    <w:rsid w:val="0013629D"/>
    <w:rsid w:val="00137ED4"/>
    <w:rsid w:val="00143FB3"/>
    <w:rsid w:val="00153830"/>
    <w:rsid w:val="00153A6D"/>
    <w:rsid w:val="00154C00"/>
    <w:rsid w:val="00154C60"/>
    <w:rsid w:val="00163DD5"/>
    <w:rsid w:val="0016678C"/>
    <w:rsid w:val="00176C29"/>
    <w:rsid w:val="001862A1"/>
    <w:rsid w:val="001A128F"/>
    <w:rsid w:val="001A219A"/>
    <w:rsid w:val="001A3C34"/>
    <w:rsid w:val="001A5C84"/>
    <w:rsid w:val="001B0926"/>
    <w:rsid w:val="001B2460"/>
    <w:rsid w:val="001B268E"/>
    <w:rsid w:val="001C04CC"/>
    <w:rsid w:val="001C2321"/>
    <w:rsid w:val="001D0692"/>
    <w:rsid w:val="001D5267"/>
    <w:rsid w:val="001E1887"/>
    <w:rsid w:val="001F6A47"/>
    <w:rsid w:val="001F6FA8"/>
    <w:rsid w:val="002054A8"/>
    <w:rsid w:val="002075CA"/>
    <w:rsid w:val="002148C6"/>
    <w:rsid w:val="00215A5C"/>
    <w:rsid w:val="00233C39"/>
    <w:rsid w:val="00266918"/>
    <w:rsid w:val="00274282"/>
    <w:rsid w:val="00276005"/>
    <w:rsid w:val="002770B4"/>
    <w:rsid w:val="00280791"/>
    <w:rsid w:val="00280C06"/>
    <w:rsid w:val="002929A9"/>
    <w:rsid w:val="00296563"/>
    <w:rsid w:val="002A0168"/>
    <w:rsid w:val="002A77A0"/>
    <w:rsid w:val="002B61FA"/>
    <w:rsid w:val="002C35B8"/>
    <w:rsid w:val="002C3774"/>
    <w:rsid w:val="002D0BD0"/>
    <w:rsid w:val="002D42DA"/>
    <w:rsid w:val="002F26A7"/>
    <w:rsid w:val="002F6D6C"/>
    <w:rsid w:val="00312878"/>
    <w:rsid w:val="00335E70"/>
    <w:rsid w:val="003453DF"/>
    <w:rsid w:val="003514C2"/>
    <w:rsid w:val="00353D66"/>
    <w:rsid w:val="003563EF"/>
    <w:rsid w:val="00357D33"/>
    <w:rsid w:val="00360244"/>
    <w:rsid w:val="003616FB"/>
    <w:rsid w:val="00371776"/>
    <w:rsid w:val="00382F67"/>
    <w:rsid w:val="00384306"/>
    <w:rsid w:val="003879CE"/>
    <w:rsid w:val="00387C03"/>
    <w:rsid w:val="0039307D"/>
    <w:rsid w:val="003C4743"/>
    <w:rsid w:val="003D179F"/>
    <w:rsid w:val="003D2CCD"/>
    <w:rsid w:val="003D61C8"/>
    <w:rsid w:val="003E1ED9"/>
    <w:rsid w:val="003F748B"/>
    <w:rsid w:val="004022E6"/>
    <w:rsid w:val="00403107"/>
    <w:rsid w:val="00405401"/>
    <w:rsid w:val="00410078"/>
    <w:rsid w:val="004114B9"/>
    <w:rsid w:val="0041471C"/>
    <w:rsid w:val="00426968"/>
    <w:rsid w:val="00433446"/>
    <w:rsid w:val="00440C93"/>
    <w:rsid w:val="00450D9B"/>
    <w:rsid w:val="00451E89"/>
    <w:rsid w:val="00455BBC"/>
    <w:rsid w:val="0047310B"/>
    <w:rsid w:val="004879F4"/>
    <w:rsid w:val="004912C7"/>
    <w:rsid w:val="00492046"/>
    <w:rsid w:val="004967B0"/>
    <w:rsid w:val="00496ABB"/>
    <w:rsid w:val="0049768C"/>
    <w:rsid w:val="004A0845"/>
    <w:rsid w:val="004B34D9"/>
    <w:rsid w:val="004C4367"/>
    <w:rsid w:val="004C6F4E"/>
    <w:rsid w:val="004C722B"/>
    <w:rsid w:val="004C7ADF"/>
    <w:rsid w:val="004D6868"/>
    <w:rsid w:val="004D6BD5"/>
    <w:rsid w:val="004E2C6D"/>
    <w:rsid w:val="004E55BA"/>
    <w:rsid w:val="004E65E9"/>
    <w:rsid w:val="004F6867"/>
    <w:rsid w:val="004F70CB"/>
    <w:rsid w:val="00500F53"/>
    <w:rsid w:val="00515959"/>
    <w:rsid w:val="00515C58"/>
    <w:rsid w:val="00532556"/>
    <w:rsid w:val="00540D92"/>
    <w:rsid w:val="00553C4F"/>
    <w:rsid w:val="005720EE"/>
    <w:rsid w:val="00573785"/>
    <w:rsid w:val="00575F87"/>
    <w:rsid w:val="005920F0"/>
    <w:rsid w:val="0059631B"/>
    <w:rsid w:val="00597FDB"/>
    <w:rsid w:val="005A20BA"/>
    <w:rsid w:val="005A46CF"/>
    <w:rsid w:val="005A5B66"/>
    <w:rsid w:val="005C0F8A"/>
    <w:rsid w:val="005C54ED"/>
    <w:rsid w:val="005D2E19"/>
    <w:rsid w:val="005E35F0"/>
    <w:rsid w:val="005E5EDD"/>
    <w:rsid w:val="005F04D2"/>
    <w:rsid w:val="005F2F8F"/>
    <w:rsid w:val="005F3F7A"/>
    <w:rsid w:val="006108CD"/>
    <w:rsid w:val="006167A1"/>
    <w:rsid w:val="006416BD"/>
    <w:rsid w:val="006424CB"/>
    <w:rsid w:val="00645B75"/>
    <w:rsid w:val="00657EBA"/>
    <w:rsid w:val="0066036C"/>
    <w:rsid w:val="006626A6"/>
    <w:rsid w:val="00670C16"/>
    <w:rsid w:val="00676715"/>
    <w:rsid w:val="00680267"/>
    <w:rsid w:val="00691780"/>
    <w:rsid w:val="0069272C"/>
    <w:rsid w:val="00695995"/>
    <w:rsid w:val="006A4165"/>
    <w:rsid w:val="006B4172"/>
    <w:rsid w:val="006B7A99"/>
    <w:rsid w:val="006C073D"/>
    <w:rsid w:val="006C79DF"/>
    <w:rsid w:val="006E749D"/>
    <w:rsid w:val="00703F62"/>
    <w:rsid w:val="00704992"/>
    <w:rsid w:val="007070FC"/>
    <w:rsid w:val="00707A97"/>
    <w:rsid w:val="00714F1B"/>
    <w:rsid w:val="007155B1"/>
    <w:rsid w:val="0071613E"/>
    <w:rsid w:val="00722E3D"/>
    <w:rsid w:val="0072322A"/>
    <w:rsid w:val="007302F9"/>
    <w:rsid w:val="00730356"/>
    <w:rsid w:val="00740378"/>
    <w:rsid w:val="00740CA8"/>
    <w:rsid w:val="00741AAC"/>
    <w:rsid w:val="00744D97"/>
    <w:rsid w:val="0074683F"/>
    <w:rsid w:val="00750C9D"/>
    <w:rsid w:val="007639D7"/>
    <w:rsid w:val="00771782"/>
    <w:rsid w:val="0077528B"/>
    <w:rsid w:val="0078638B"/>
    <w:rsid w:val="00795467"/>
    <w:rsid w:val="00795A1F"/>
    <w:rsid w:val="00796BEA"/>
    <w:rsid w:val="007A03A5"/>
    <w:rsid w:val="007A36F3"/>
    <w:rsid w:val="007A71A6"/>
    <w:rsid w:val="007D6961"/>
    <w:rsid w:val="007E5EF6"/>
    <w:rsid w:val="007E79BF"/>
    <w:rsid w:val="008005EE"/>
    <w:rsid w:val="0081301A"/>
    <w:rsid w:val="0081389A"/>
    <w:rsid w:val="00826BFD"/>
    <w:rsid w:val="00833B14"/>
    <w:rsid w:val="00863CC3"/>
    <w:rsid w:val="008710E8"/>
    <w:rsid w:val="00873B5B"/>
    <w:rsid w:val="008748C2"/>
    <w:rsid w:val="00877D88"/>
    <w:rsid w:val="008803AC"/>
    <w:rsid w:val="008870E6"/>
    <w:rsid w:val="008900EA"/>
    <w:rsid w:val="008A07C0"/>
    <w:rsid w:val="008A5DFF"/>
    <w:rsid w:val="008C161E"/>
    <w:rsid w:val="008D101C"/>
    <w:rsid w:val="008D446F"/>
    <w:rsid w:val="008D57DB"/>
    <w:rsid w:val="008D5F63"/>
    <w:rsid w:val="008F4D88"/>
    <w:rsid w:val="009219FE"/>
    <w:rsid w:val="00922822"/>
    <w:rsid w:val="00944F77"/>
    <w:rsid w:val="00945540"/>
    <w:rsid w:val="00946E39"/>
    <w:rsid w:val="009569F3"/>
    <w:rsid w:val="009654D6"/>
    <w:rsid w:val="00983541"/>
    <w:rsid w:val="00986F44"/>
    <w:rsid w:val="00990C49"/>
    <w:rsid w:val="00992C3E"/>
    <w:rsid w:val="00996885"/>
    <w:rsid w:val="009979A2"/>
    <w:rsid w:val="009A49B1"/>
    <w:rsid w:val="009A7EF8"/>
    <w:rsid w:val="009B18DF"/>
    <w:rsid w:val="009B4B73"/>
    <w:rsid w:val="009D0AD6"/>
    <w:rsid w:val="009D2CAA"/>
    <w:rsid w:val="009D3B50"/>
    <w:rsid w:val="009D788E"/>
    <w:rsid w:val="009E1370"/>
    <w:rsid w:val="009F7DEA"/>
    <w:rsid w:val="00A079A3"/>
    <w:rsid w:val="00A16E1B"/>
    <w:rsid w:val="00A2751C"/>
    <w:rsid w:val="00A31E15"/>
    <w:rsid w:val="00A33F7F"/>
    <w:rsid w:val="00A35CE9"/>
    <w:rsid w:val="00A420A8"/>
    <w:rsid w:val="00A500F4"/>
    <w:rsid w:val="00A64F7A"/>
    <w:rsid w:val="00A72EBE"/>
    <w:rsid w:val="00A749D8"/>
    <w:rsid w:val="00A91A53"/>
    <w:rsid w:val="00AA6AD9"/>
    <w:rsid w:val="00AD0CC2"/>
    <w:rsid w:val="00AD179F"/>
    <w:rsid w:val="00AD2AED"/>
    <w:rsid w:val="00AD4428"/>
    <w:rsid w:val="00AD573B"/>
    <w:rsid w:val="00AE3D70"/>
    <w:rsid w:val="00AE3FB2"/>
    <w:rsid w:val="00AE7521"/>
    <w:rsid w:val="00AE7E51"/>
    <w:rsid w:val="00B11E9A"/>
    <w:rsid w:val="00B15647"/>
    <w:rsid w:val="00B37D95"/>
    <w:rsid w:val="00B47F2F"/>
    <w:rsid w:val="00B50D1B"/>
    <w:rsid w:val="00B54542"/>
    <w:rsid w:val="00B701FB"/>
    <w:rsid w:val="00B735A8"/>
    <w:rsid w:val="00B73D6D"/>
    <w:rsid w:val="00B75ABC"/>
    <w:rsid w:val="00B778F1"/>
    <w:rsid w:val="00B91F7B"/>
    <w:rsid w:val="00B92351"/>
    <w:rsid w:val="00BA1CF9"/>
    <w:rsid w:val="00BA1D61"/>
    <w:rsid w:val="00BA75D3"/>
    <w:rsid w:val="00BB459F"/>
    <w:rsid w:val="00BB481F"/>
    <w:rsid w:val="00BB4FFC"/>
    <w:rsid w:val="00BB66FD"/>
    <w:rsid w:val="00BC45A1"/>
    <w:rsid w:val="00BC519B"/>
    <w:rsid w:val="00BD4E65"/>
    <w:rsid w:val="00BE78D5"/>
    <w:rsid w:val="00BF0CEB"/>
    <w:rsid w:val="00C11082"/>
    <w:rsid w:val="00C23A25"/>
    <w:rsid w:val="00C24575"/>
    <w:rsid w:val="00C3565F"/>
    <w:rsid w:val="00C46D6C"/>
    <w:rsid w:val="00C5020F"/>
    <w:rsid w:val="00C63291"/>
    <w:rsid w:val="00C763E1"/>
    <w:rsid w:val="00C81E29"/>
    <w:rsid w:val="00CA153F"/>
    <w:rsid w:val="00CA262F"/>
    <w:rsid w:val="00CA31CF"/>
    <w:rsid w:val="00CA46A4"/>
    <w:rsid w:val="00CB363D"/>
    <w:rsid w:val="00CB4BC6"/>
    <w:rsid w:val="00CB6752"/>
    <w:rsid w:val="00CD12D9"/>
    <w:rsid w:val="00CD34C8"/>
    <w:rsid w:val="00CE3787"/>
    <w:rsid w:val="00CE4E68"/>
    <w:rsid w:val="00D03B67"/>
    <w:rsid w:val="00D17797"/>
    <w:rsid w:val="00D17881"/>
    <w:rsid w:val="00D24CFA"/>
    <w:rsid w:val="00D43392"/>
    <w:rsid w:val="00D52D6E"/>
    <w:rsid w:val="00D557CE"/>
    <w:rsid w:val="00D64DB7"/>
    <w:rsid w:val="00D7159D"/>
    <w:rsid w:val="00D74FFB"/>
    <w:rsid w:val="00D75050"/>
    <w:rsid w:val="00D775BC"/>
    <w:rsid w:val="00D955CE"/>
    <w:rsid w:val="00D96BB2"/>
    <w:rsid w:val="00DB2B96"/>
    <w:rsid w:val="00DC49F3"/>
    <w:rsid w:val="00DD4A96"/>
    <w:rsid w:val="00DF22D3"/>
    <w:rsid w:val="00DF236C"/>
    <w:rsid w:val="00E2440E"/>
    <w:rsid w:val="00E25A27"/>
    <w:rsid w:val="00E33D5E"/>
    <w:rsid w:val="00E3713F"/>
    <w:rsid w:val="00E51413"/>
    <w:rsid w:val="00E64111"/>
    <w:rsid w:val="00E67885"/>
    <w:rsid w:val="00E80498"/>
    <w:rsid w:val="00E863D8"/>
    <w:rsid w:val="00EA02E3"/>
    <w:rsid w:val="00EA3CC4"/>
    <w:rsid w:val="00EA665C"/>
    <w:rsid w:val="00EB5F3A"/>
    <w:rsid w:val="00EC13BB"/>
    <w:rsid w:val="00EC6187"/>
    <w:rsid w:val="00ED4145"/>
    <w:rsid w:val="00F00F5B"/>
    <w:rsid w:val="00F03790"/>
    <w:rsid w:val="00F07D5A"/>
    <w:rsid w:val="00F1691A"/>
    <w:rsid w:val="00F34742"/>
    <w:rsid w:val="00F42A2B"/>
    <w:rsid w:val="00F470A0"/>
    <w:rsid w:val="00F618A7"/>
    <w:rsid w:val="00F768B2"/>
    <w:rsid w:val="00F821E5"/>
    <w:rsid w:val="00F85C8F"/>
    <w:rsid w:val="00F86BEB"/>
    <w:rsid w:val="00FA772A"/>
    <w:rsid w:val="00FB0EDF"/>
    <w:rsid w:val="00FB4C81"/>
    <w:rsid w:val="00FB757B"/>
    <w:rsid w:val="00FD5900"/>
    <w:rsid w:val="00FE45BB"/>
    <w:rsid w:val="00FE4DC3"/>
    <w:rsid w:val="00FF65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4BED38-FFDF-446F-96E8-9343BABE2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616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paragraph" w:styleId="Heading3">
    <w:name w:val="heading 3"/>
    <w:basedOn w:val="Normal"/>
    <w:link w:val="Heading3Char"/>
    <w:uiPriority w:val="9"/>
    <w:qFormat/>
    <w:rsid w:val="00DC49F3"/>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A0"/>
    <w:pPr>
      <w:tabs>
        <w:tab w:val="center" w:pos="4153"/>
        <w:tab w:val="right" w:pos="8306"/>
      </w:tabs>
      <w:spacing w:after="0" w:line="240" w:lineRule="auto"/>
    </w:pPr>
  </w:style>
  <w:style w:type="character" w:customStyle="1" w:styleId="HeaderChar">
    <w:name w:val="Header Char"/>
    <w:basedOn w:val="DefaultParagraphFont"/>
    <w:link w:val="Header"/>
    <w:uiPriority w:val="99"/>
    <w:rsid w:val="00F470A0"/>
  </w:style>
  <w:style w:type="paragraph" w:styleId="Footer">
    <w:name w:val="footer"/>
    <w:basedOn w:val="Normal"/>
    <w:link w:val="FooterChar"/>
    <w:uiPriority w:val="99"/>
    <w:unhideWhenUsed/>
    <w:rsid w:val="00F470A0"/>
    <w:pPr>
      <w:tabs>
        <w:tab w:val="center" w:pos="4153"/>
        <w:tab w:val="right" w:pos="8306"/>
      </w:tabs>
      <w:spacing w:after="0" w:line="240" w:lineRule="auto"/>
    </w:pPr>
  </w:style>
  <w:style w:type="character" w:customStyle="1" w:styleId="FooterChar">
    <w:name w:val="Footer Char"/>
    <w:basedOn w:val="DefaultParagraphFont"/>
    <w:link w:val="Footer"/>
    <w:uiPriority w:val="99"/>
    <w:rsid w:val="00F470A0"/>
  </w:style>
  <w:style w:type="character" w:customStyle="1" w:styleId="Heading1Char">
    <w:name w:val="Heading 1 Char"/>
    <w:basedOn w:val="DefaultParagraphFont"/>
    <w:link w:val="Heading1"/>
    <w:uiPriority w:val="9"/>
    <w:rsid w:val="003616FB"/>
    <w:rPr>
      <w:rFonts w:ascii="Times New Roman" w:eastAsia="Times New Roman" w:hAnsi="Times New Roman" w:cs="Times New Roman"/>
      <w:b/>
      <w:bCs/>
      <w:kern w:val="36"/>
      <w:sz w:val="48"/>
      <w:szCs w:val="48"/>
      <w:lang w:eastAsia="lv-LV"/>
    </w:rPr>
  </w:style>
  <w:style w:type="character" w:customStyle="1" w:styleId="Heading3Char">
    <w:name w:val="Heading 3 Char"/>
    <w:basedOn w:val="DefaultParagraphFont"/>
    <w:link w:val="Heading3"/>
    <w:uiPriority w:val="9"/>
    <w:rsid w:val="00DC49F3"/>
    <w:rPr>
      <w:rFonts w:ascii="Times New Roman" w:eastAsia="Times New Roman" w:hAnsi="Times New Roman" w:cs="Times New Roman"/>
      <w:b/>
      <w:bCs/>
      <w:sz w:val="27"/>
      <w:szCs w:val="27"/>
      <w:lang w:eastAsia="lv-LV"/>
    </w:rPr>
  </w:style>
  <w:style w:type="paragraph" w:styleId="NoSpacing">
    <w:name w:val="No Spacing"/>
    <w:basedOn w:val="Normal"/>
    <w:uiPriority w:val="1"/>
    <w:qFormat/>
    <w:rsid w:val="00D52D6E"/>
    <w:pPr>
      <w:spacing w:after="0" w:line="240" w:lineRule="auto"/>
    </w:pPr>
    <w:rPr>
      <w:rFonts w:ascii="Calibri" w:hAnsi="Calibri" w:cs="Times New Roman"/>
    </w:rPr>
  </w:style>
  <w:style w:type="paragraph" w:styleId="BalloonText">
    <w:name w:val="Balloon Text"/>
    <w:basedOn w:val="Normal"/>
    <w:link w:val="BalloonTextChar"/>
    <w:uiPriority w:val="99"/>
    <w:semiHidden/>
    <w:unhideWhenUsed/>
    <w:rsid w:val="005C54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54ED"/>
    <w:rPr>
      <w:rFonts w:ascii="Segoe UI" w:hAnsi="Segoe UI" w:cs="Segoe UI"/>
      <w:sz w:val="18"/>
      <w:szCs w:val="18"/>
    </w:rPr>
  </w:style>
  <w:style w:type="paragraph" w:customStyle="1" w:styleId="tv213">
    <w:name w:val="tv213"/>
    <w:basedOn w:val="Normal"/>
    <w:rsid w:val="00451E8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leftside">
    <w:name w:val="left_side"/>
    <w:basedOn w:val="DefaultParagraphFont"/>
    <w:rsid w:val="00645B75"/>
  </w:style>
  <w:style w:type="character" w:customStyle="1" w:styleId="st1">
    <w:name w:val="st1"/>
    <w:basedOn w:val="DefaultParagraphFont"/>
    <w:rsid w:val="009979A2"/>
  </w:style>
  <w:style w:type="paragraph" w:styleId="ListParagraph">
    <w:name w:val="List Paragraph"/>
    <w:basedOn w:val="Normal"/>
    <w:uiPriority w:val="34"/>
    <w:qFormat/>
    <w:rsid w:val="00990C49"/>
    <w:pPr>
      <w:spacing w:after="0" w:line="240" w:lineRule="auto"/>
      <w:ind w:left="720"/>
    </w:pPr>
    <w:rPr>
      <w:rFonts w:ascii="Calibri" w:hAnsi="Calibri" w:cs="Times New Roman"/>
    </w:rPr>
  </w:style>
  <w:style w:type="character" w:styleId="Emphasis">
    <w:name w:val="Emphasis"/>
    <w:basedOn w:val="DefaultParagraphFont"/>
    <w:uiPriority w:val="20"/>
    <w:qFormat/>
    <w:rsid w:val="00704992"/>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38317">
      <w:bodyDiv w:val="1"/>
      <w:marLeft w:val="0"/>
      <w:marRight w:val="0"/>
      <w:marTop w:val="0"/>
      <w:marBottom w:val="0"/>
      <w:divBdr>
        <w:top w:val="none" w:sz="0" w:space="0" w:color="auto"/>
        <w:left w:val="none" w:sz="0" w:space="0" w:color="auto"/>
        <w:bottom w:val="none" w:sz="0" w:space="0" w:color="auto"/>
        <w:right w:val="none" w:sz="0" w:space="0" w:color="auto"/>
      </w:divBdr>
    </w:div>
    <w:div w:id="232280170">
      <w:bodyDiv w:val="1"/>
      <w:marLeft w:val="0"/>
      <w:marRight w:val="0"/>
      <w:marTop w:val="0"/>
      <w:marBottom w:val="0"/>
      <w:divBdr>
        <w:top w:val="none" w:sz="0" w:space="0" w:color="auto"/>
        <w:left w:val="none" w:sz="0" w:space="0" w:color="auto"/>
        <w:bottom w:val="none" w:sz="0" w:space="0" w:color="auto"/>
        <w:right w:val="none" w:sz="0" w:space="0" w:color="auto"/>
      </w:divBdr>
    </w:div>
    <w:div w:id="271283177">
      <w:bodyDiv w:val="1"/>
      <w:marLeft w:val="0"/>
      <w:marRight w:val="0"/>
      <w:marTop w:val="0"/>
      <w:marBottom w:val="0"/>
      <w:divBdr>
        <w:top w:val="none" w:sz="0" w:space="0" w:color="auto"/>
        <w:left w:val="none" w:sz="0" w:space="0" w:color="auto"/>
        <w:bottom w:val="none" w:sz="0" w:space="0" w:color="auto"/>
        <w:right w:val="none" w:sz="0" w:space="0" w:color="auto"/>
      </w:divBdr>
      <w:divsChild>
        <w:div w:id="382218657">
          <w:marLeft w:val="0"/>
          <w:marRight w:val="0"/>
          <w:marTop w:val="0"/>
          <w:marBottom w:val="0"/>
          <w:divBdr>
            <w:top w:val="none" w:sz="0" w:space="0" w:color="auto"/>
            <w:left w:val="none" w:sz="0" w:space="0" w:color="auto"/>
            <w:bottom w:val="none" w:sz="0" w:space="0" w:color="auto"/>
            <w:right w:val="none" w:sz="0" w:space="0" w:color="auto"/>
          </w:divBdr>
          <w:divsChild>
            <w:div w:id="1292632338">
              <w:marLeft w:val="0"/>
              <w:marRight w:val="0"/>
              <w:marTop w:val="0"/>
              <w:marBottom w:val="0"/>
              <w:divBdr>
                <w:top w:val="none" w:sz="0" w:space="0" w:color="auto"/>
                <w:left w:val="none" w:sz="0" w:space="0" w:color="auto"/>
                <w:bottom w:val="none" w:sz="0" w:space="0" w:color="auto"/>
                <w:right w:val="none" w:sz="0" w:space="0" w:color="auto"/>
              </w:divBdr>
              <w:divsChild>
                <w:div w:id="631058094">
                  <w:marLeft w:val="0"/>
                  <w:marRight w:val="0"/>
                  <w:marTop w:val="0"/>
                  <w:marBottom w:val="0"/>
                  <w:divBdr>
                    <w:top w:val="none" w:sz="0" w:space="0" w:color="auto"/>
                    <w:left w:val="none" w:sz="0" w:space="0" w:color="auto"/>
                    <w:bottom w:val="none" w:sz="0" w:space="0" w:color="auto"/>
                    <w:right w:val="none" w:sz="0" w:space="0" w:color="auto"/>
                  </w:divBdr>
                  <w:divsChild>
                    <w:div w:id="203299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872003">
      <w:bodyDiv w:val="1"/>
      <w:marLeft w:val="0"/>
      <w:marRight w:val="0"/>
      <w:marTop w:val="0"/>
      <w:marBottom w:val="0"/>
      <w:divBdr>
        <w:top w:val="none" w:sz="0" w:space="0" w:color="auto"/>
        <w:left w:val="none" w:sz="0" w:space="0" w:color="auto"/>
        <w:bottom w:val="none" w:sz="0" w:space="0" w:color="auto"/>
        <w:right w:val="none" w:sz="0" w:space="0" w:color="auto"/>
      </w:divBdr>
    </w:div>
    <w:div w:id="675497241">
      <w:bodyDiv w:val="1"/>
      <w:marLeft w:val="0"/>
      <w:marRight w:val="0"/>
      <w:marTop w:val="0"/>
      <w:marBottom w:val="0"/>
      <w:divBdr>
        <w:top w:val="none" w:sz="0" w:space="0" w:color="auto"/>
        <w:left w:val="none" w:sz="0" w:space="0" w:color="auto"/>
        <w:bottom w:val="none" w:sz="0" w:space="0" w:color="auto"/>
        <w:right w:val="none" w:sz="0" w:space="0" w:color="auto"/>
      </w:divBdr>
    </w:div>
    <w:div w:id="1836997782">
      <w:bodyDiv w:val="1"/>
      <w:marLeft w:val="0"/>
      <w:marRight w:val="0"/>
      <w:marTop w:val="0"/>
      <w:marBottom w:val="0"/>
      <w:divBdr>
        <w:top w:val="none" w:sz="0" w:space="0" w:color="auto"/>
        <w:left w:val="none" w:sz="0" w:space="0" w:color="auto"/>
        <w:bottom w:val="none" w:sz="0" w:space="0" w:color="auto"/>
        <w:right w:val="none" w:sz="0" w:space="0" w:color="auto"/>
      </w:divBdr>
    </w:div>
    <w:div w:id="1909222501">
      <w:bodyDiv w:val="1"/>
      <w:marLeft w:val="0"/>
      <w:marRight w:val="0"/>
      <w:marTop w:val="0"/>
      <w:marBottom w:val="0"/>
      <w:divBdr>
        <w:top w:val="none" w:sz="0" w:space="0" w:color="auto"/>
        <w:left w:val="none" w:sz="0" w:space="0" w:color="auto"/>
        <w:bottom w:val="none" w:sz="0" w:space="0" w:color="auto"/>
        <w:right w:val="none" w:sz="0" w:space="0" w:color="auto"/>
      </w:divBdr>
    </w:div>
    <w:div w:id="1967813801">
      <w:bodyDiv w:val="1"/>
      <w:marLeft w:val="0"/>
      <w:marRight w:val="0"/>
      <w:marTop w:val="0"/>
      <w:marBottom w:val="0"/>
      <w:divBdr>
        <w:top w:val="none" w:sz="0" w:space="0" w:color="auto"/>
        <w:left w:val="none" w:sz="0" w:space="0" w:color="auto"/>
        <w:bottom w:val="none" w:sz="0" w:space="0" w:color="auto"/>
        <w:right w:val="none" w:sz="0" w:space="0" w:color="auto"/>
      </w:divBdr>
    </w:div>
    <w:div w:id="2084597170">
      <w:bodyDiv w:val="1"/>
      <w:marLeft w:val="0"/>
      <w:marRight w:val="0"/>
      <w:marTop w:val="0"/>
      <w:marBottom w:val="0"/>
      <w:divBdr>
        <w:top w:val="none" w:sz="0" w:space="0" w:color="auto"/>
        <w:left w:val="none" w:sz="0" w:space="0" w:color="auto"/>
        <w:bottom w:val="none" w:sz="0" w:space="0" w:color="auto"/>
        <w:right w:val="none" w:sz="0" w:space="0" w:color="auto"/>
      </w:divBdr>
      <w:divsChild>
        <w:div w:id="1277327008">
          <w:marLeft w:val="0"/>
          <w:marRight w:val="0"/>
          <w:marTop w:val="0"/>
          <w:marBottom w:val="0"/>
          <w:divBdr>
            <w:top w:val="none" w:sz="0" w:space="0" w:color="auto"/>
            <w:left w:val="none" w:sz="0" w:space="0" w:color="auto"/>
            <w:bottom w:val="none" w:sz="0" w:space="0" w:color="auto"/>
            <w:right w:val="none" w:sz="0" w:space="0" w:color="auto"/>
          </w:divBdr>
          <w:divsChild>
            <w:div w:id="1336567313">
              <w:marLeft w:val="0"/>
              <w:marRight w:val="0"/>
              <w:marTop w:val="0"/>
              <w:marBottom w:val="0"/>
              <w:divBdr>
                <w:top w:val="none" w:sz="0" w:space="0" w:color="auto"/>
                <w:left w:val="none" w:sz="0" w:space="0" w:color="auto"/>
                <w:bottom w:val="none" w:sz="0" w:space="0" w:color="auto"/>
                <w:right w:val="none" w:sz="0" w:space="0" w:color="auto"/>
              </w:divBdr>
              <w:divsChild>
                <w:div w:id="274362685">
                  <w:marLeft w:val="0"/>
                  <w:marRight w:val="0"/>
                  <w:marTop w:val="0"/>
                  <w:marBottom w:val="0"/>
                  <w:divBdr>
                    <w:top w:val="none" w:sz="0" w:space="0" w:color="auto"/>
                    <w:left w:val="none" w:sz="0" w:space="0" w:color="auto"/>
                    <w:bottom w:val="none" w:sz="0" w:space="0" w:color="auto"/>
                    <w:right w:val="none" w:sz="0" w:space="0" w:color="auto"/>
                  </w:divBdr>
                  <w:divsChild>
                    <w:div w:id="95829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likumi.lv/ta/id/233707-grozijumi-augstskolu-likum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9D987-CCB4-48F0-8801-502B42265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1203</TotalTime>
  <Pages>14</Pages>
  <Words>14970</Words>
  <Characters>8534</Characters>
  <Application>Microsoft Office Word</Application>
  <DocSecurity>0</DocSecurity>
  <Lines>71</Lines>
  <Paragraphs>46</Paragraphs>
  <ScaleCrop>false</ScaleCrop>
  <HeadingPairs>
    <vt:vector size="2" baseType="variant">
      <vt:variant>
        <vt:lpstr>Title</vt:lpstr>
      </vt:variant>
      <vt:variant>
        <vt:i4>1</vt:i4>
      </vt:variant>
    </vt:vector>
  </HeadingPairs>
  <TitlesOfParts>
    <vt:vector size="1" baseType="lpstr">
      <vt:lpstr>IZMZinop2_230119_IAP</vt:lpstr>
    </vt:vector>
  </TitlesOfParts>
  <Company/>
  <LinksUpToDate>false</LinksUpToDate>
  <CharactersWithSpaces>23458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IZMZinop2_230119_IAP</dc:title>
  <dc:subject/>
  <dc:creator>IZM</dc:creator>
  <cp:keywords/>
  <dc:description>A.Babiča, 67047703
alona.babica@izm.gov.lv</dc:description>
  <cp:lastModifiedBy>Aļona Babiča</cp:lastModifiedBy>
  <cp:revision>290</cp:revision>
  <cp:lastPrinted>2018-08-20T06:53:00Z</cp:lastPrinted>
  <dcterms:created xsi:type="dcterms:W3CDTF">2017-12-01T07:24:00Z</dcterms:created>
  <dcterms:modified xsi:type="dcterms:W3CDTF">2019-02-26T09:23:00Z</dcterms:modified>
</cp:coreProperties>
</file>