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38CDA" w14:textId="77777777" w:rsidR="00E53F74" w:rsidRPr="0098094B" w:rsidRDefault="00E53F74" w:rsidP="00E53F74">
      <w:pPr>
        <w:pStyle w:val="Title"/>
        <w:rPr>
          <w:b w:val="0"/>
          <w:color w:val="FF0000"/>
          <w:sz w:val="26"/>
          <w:szCs w:val="26"/>
        </w:rPr>
      </w:pPr>
      <w:r w:rsidRPr="005603D5">
        <w:rPr>
          <w:b w:val="0"/>
          <w:sz w:val="26"/>
          <w:szCs w:val="26"/>
        </w:rPr>
        <w:t>LATVIJAS REPUBLIKAS MINISTRU KABINETS</w:t>
      </w:r>
    </w:p>
    <w:p w14:paraId="4A4F598B" w14:textId="77777777" w:rsidR="00E53F74" w:rsidRPr="0098094B" w:rsidRDefault="00E53F74" w:rsidP="00E53F74">
      <w:pPr>
        <w:pStyle w:val="Title"/>
        <w:jc w:val="left"/>
        <w:rPr>
          <w:b w:val="0"/>
          <w:color w:val="FF0000"/>
          <w:sz w:val="26"/>
          <w:szCs w:val="26"/>
        </w:rPr>
      </w:pPr>
    </w:p>
    <w:p w14:paraId="612AF4DF" w14:textId="391E4FC7" w:rsidR="00E53F74" w:rsidRPr="00BB535F" w:rsidRDefault="00E53F74" w:rsidP="00E53F74">
      <w:pPr>
        <w:pStyle w:val="Title"/>
        <w:jc w:val="left"/>
        <w:rPr>
          <w:b w:val="0"/>
          <w:sz w:val="26"/>
          <w:szCs w:val="26"/>
        </w:rPr>
      </w:pPr>
      <w:r w:rsidRPr="00BB535F">
        <w:rPr>
          <w:b w:val="0"/>
          <w:sz w:val="26"/>
          <w:szCs w:val="26"/>
        </w:rPr>
        <w:t>20</w:t>
      </w:r>
      <w:r w:rsidR="009A1EA8" w:rsidRPr="00BB535F">
        <w:rPr>
          <w:b w:val="0"/>
          <w:sz w:val="26"/>
          <w:szCs w:val="26"/>
        </w:rPr>
        <w:t>20</w:t>
      </w:r>
      <w:r w:rsidRPr="00BB535F">
        <w:rPr>
          <w:b w:val="0"/>
          <w:sz w:val="26"/>
          <w:szCs w:val="26"/>
        </w:rPr>
        <w:t>.</w:t>
      </w:r>
      <w:r w:rsidR="00561FBE" w:rsidRPr="00BB535F">
        <w:rPr>
          <w:b w:val="0"/>
          <w:sz w:val="26"/>
          <w:szCs w:val="26"/>
        </w:rPr>
        <w:t> </w:t>
      </w:r>
      <w:r w:rsidRPr="00BB535F">
        <w:rPr>
          <w:b w:val="0"/>
          <w:sz w:val="26"/>
          <w:szCs w:val="26"/>
        </w:rPr>
        <w:t>gada</w:t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  <w:t>Noteikumi Nr.</w:t>
      </w:r>
    </w:p>
    <w:p w14:paraId="480104E0" w14:textId="1EA3BBC6" w:rsidR="00E53F74" w:rsidRPr="00BB535F" w:rsidRDefault="00E53F74" w:rsidP="00E53F74">
      <w:pPr>
        <w:pStyle w:val="Title"/>
        <w:jc w:val="left"/>
        <w:rPr>
          <w:b w:val="0"/>
          <w:sz w:val="26"/>
          <w:szCs w:val="26"/>
        </w:rPr>
      </w:pPr>
      <w:r w:rsidRPr="00BB535F">
        <w:rPr>
          <w:b w:val="0"/>
          <w:sz w:val="26"/>
          <w:szCs w:val="26"/>
        </w:rPr>
        <w:t>Rīgā</w:t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</w:r>
      <w:r w:rsidRPr="00BB535F">
        <w:rPr>
          <w:b w:val="0"/>
          <w:sz w:val="26"/>
          <w:szCs w:val="26"/>
        </w:rPr>
        <w:tab/>
        <w:t>(prot.</w:t>
      </w:r>
      <w:r w:rsidR="001D4A3C" w:rsidRPr="00BB535F">
        <w:rPr>
          <w:b w:val="0"/>
          <w:sz w:val="26"/>
          <w:szCs w:val="26"/>
        </w:rPr>
        <w:t> </w:t>
      </w:r>
      <w:r w:rsidRPr="00BB535F">
        <w:rPr>
          <w:b w:val="0"/>
          <w:sz w:val="26"/>
          <w:szCs w:val="26"/>
        </w:rPr>
        <w:t>Nr.          )</w:t>
      </w:r>
    </w:p>
    <w:p w14:paraId="21F90526" w14:textId="77777777" w:rsidR="00311974" w:rsidRPr="00BB535F" w:rsidRDefault="00311974" w:rsidP="00651B55">
      <w:pPr>
        <w:rPr>
          <w:sz w:val="26"/>
          <w:szCs w:val="26"/>
        </w:rPr>
      </w:pPr>
    </w:p>
    <w:p w14:paraId="694743B1" w14:textId="6CE96F55" w:rsidR="00CD3DAF" w:rsidRPr="00BB535F" w:rsidRDefault="00F73F65" w:rsidP="00651B55">
      <w:pPr>
        <w:jc w:val="center"/>
        <w:rPr>
          <w:b/>
          <w:sz w:val="26"/>
          <w:szCs w:val="26"/>
        </w:rPr>
      </w:pPr>
      <w:bookmarkStart w:id="0" w:name="OLE_LINK1"/>
      <w:bookmarkStart w:id="1" w:name="OLE_LINK2"/>
      <w:r w:rsidRPr="00BB535F">
        <w:rPr>
          <w:b/>
          <w:bCs/>
          <w:sz w:val="26"/>
          <w:szCs w:val="26"/>
        </w:rPr>
        <w:t>Grozījum</w:t>
      </w:r>
      <w:r w:rsidR="0098094B" w:rsidRPr="00BB535F">
        <w:rPr>
          <w:b/>
          <w:bCs/>
          <w:sz w:val="26"/>
          <w:szCs w:val="26"/>
        </w:rPr>
        <w:t>i</w:t>
      </w:r>
      <w:r w:rsidR="00CD3DAF" w:rsidRPr="00BB535F">
        <w:rPr>
          <w:b/>
          <w:bCs/>
          <w:sz w:val="26"/>
          <w:szCs w:val="26"/>
        </w:rPr>
        <w:t xml:space="preserve"> </w:t>
      </w:r>
      <w:r w:rsidR="003E5D44" w:rsidRPr="00BB535F">
        <w:rPr>
          <w:b/>
          <w:sz w:val="26"/>
          <w:szCs w:val="26"/>
        </w:rPr>
        <w:t xml:space="preserve">Ministru kabineta </w:t>
      </w:r>
      <w:bookmarkEnd w:id="0"/>
      <w:bookmarkEnd w:id="1"/>
      <w:r w:rsidR="00D60E81" w:rsidRPr="00BB535F">
        <w:rPr>
          <w:b/>
          <w:sz w:val="26"/>
          <w:szCs w:val="26"/>
        </w:rPr>
        <w:t>201</w:t>
      </w:r>
      <w:r w:rsidR="009A1EA8" w:rsidRPr="00BB535F">
        <w:rPr>
          <w:b/>
          <w:sz w:val="26"/>
          <w:szCs w:val="26"/>
        </w:rPr>
        <w:t>8</w:t>
      </w:r>
      <w:r w:rsidR="00A064E9" w:rsidRPr="00BB535F">
        <w:rPr>
          <w:b/>
          <w:sz w:val="26"/>
          <w:szCs w:val="26"/>
        </w:rPr>
        <w:t>.</w:t>
      </w:r>
      <w:r w:rsidR="00561FBE" w:rsidRPr="00BB535F">
        <w:rPr>
          <w:b/>
          <w:sz w:val="26"/>
          <w:szCs w:val="26"/>
        </w:rPr>
        <w:t> </w:t>
      </w:r>
      <w:r w:rsidR="00D60E81" w:rsidRPr="00BB535F">
        <w:rPr>
          <w:b/>
          <w:sz w:val="26"/>
          <w:szCs w:val="26"/>
        </w:rPr>
        <w:t xml:space="preserve">gada </w:t>
      </w:r>
      <w:r w:rsidR="009A1EA8" w:rsidRPr="00BB535F">
        <w:rPr>
          <w:b/>
          <w:sz w:val="26"/>
          <w:szCs w:val="26"/>
        </w:rPr>
        <w:t>11</w:t>
      </w:r>
      <w:r w:rsidR="007E13D0" w:rsidRPr="00BB535F">
        <w:rPr>
          <w:b/>
          <w:sz w:val="26"/>
          <w:szCs w:val="26"/>
        </w:rPr>
        <w:t xml:space="preserve">. </w:t>
      </w:r>
      <w:r w:rsidR="009A1EA8" w:rsidRPr="00BB535F">
        <w:rPr>
          <w:b/>
          <w:sz w:val="26"/>
          <w:szCs w:val="26"/>
        </w:rPr>
        <w:t>decembr</w:t>
      </w:r>
      <w:r w:rsidR="00D60E81" w:rsidRPr="00BB535F">
        <w:rPr>
          <w:b/>
          <w:sz w:val="26"/>
          <w:szCs w:val="26"/>
        </w:rPr>
        <w:t>a</w:t>
      </w:r>
      <w:r w:rsidR="00A064E9" w:rsidRPr="00BB535F">
        <w:rPr>
          <w:b/>
          <w:sz w:val="26"/>
          <w:szCs w:val="26"/>
        </w:rPr>
        <w:t xml:space="preserve"> noteikumos Nr.</w:t>
      </w:r>
      <w:r w:rsidR="00561FBE" w:rsidRPr="00BB535F">
        <w:rPr>
          <w:b/>
          <w:sz w:val="26"/>
          <w:szCs w:val="26"/>
        </w:rPr>
        <w:t> </w:t>
      </w:r>
      <w:r w:rsidR="009A1EA8" w:rsidRPr="00BB535F">
        <w:rPr>
          <w:b/>
          <w:sz w:val="26"/>
          <w:szCs w:val="26"/>
        </w:rPr>
        <w:t>79</w:t>
      </w:r>
      <w:r w:rsidR="003E7460" w:rsidRPr="00BB535F">
        <w:rPr>
          <w:b/>
          <w:sz w:val="26"/>
          <w:szCs w:val="26"/>
        </w:rPr>
        <w:t>3</w:t>
      </w:r>
      <w:r w:rsidR="00C46AD2" w:rsidRPr="00BB535F">
        <w:rPr>
          <w:b/>
          <w:sz w:val="26"/>
          <w:szCs w:val="26"/>
        </w:rPr>
        <w:t xml:space="preserve"> </w:t>
      </w:r>
      <w:r w:rsidR="00A064E9" w:rsidRPr="00BB535F">
        <w:rPr>
          <w:b/>
          <w:sz w:val="26"/>
          <w:szCs w:val="26"/>
        </w:rPr>
        <w:t>“</w:t>
      </w:r>
      <w:r w:rsidR="005603D5" w:rsidRPr="00BB535F">
        <w:rPr>
          <w:b/>
          <w:bCs/>
          <w:sz w:val="26"/>
          <w:szCs w:val="26"/>
        </w:rPr>
        <w:t>Studiju virzienu atvēršanas un akreditācijas noteikumi</w:t>
      </w:r>
      <w:r w:rsidR="00C46AD2" w:rsidRPr="00BB535F">
        <w:rPr>
          <w:b/>
          <w:sz w:val="26"/>
          <w:szCs w:val="26"/>
        </w:rPr>
        <w:t>”</w:t>
      </w:r>
    </w:p>
    <w:p w14:paraId="6DFCC2AD" w14:textId="77777777" w:rsidR="00CD3DAF" w:rsidRPr="00BB535F" w:rsidRDefault="00CD3DAF" w:rsidP="00651B55">
      <w:pPr>
        <w:jc w:val="right"/>
        <w:rPr>
          <w:sz w:val="26"/>
          <w:szCs w:val="26"/>
        </w:rPr>
      </w:pPr>
    </w:p>
    <w:p w14:paraId="52D8EE84" w14:textId="1BD0EC11" w:rsidR="009A1EA8" w:rsidRPr="00BB535F" w:rsidRDefault="005603D5" w:rsidP="00651B55">
      <w:pPr>
        <w:jc w:val="right"/>
        <w:rPr>
          <w:iCs/>
          <w:sz w:val="26"/>
          <w:szCs w:val="26"/>
        </w:rPr>
      </w:pPr>
      <w:r w:rsidRPr="00BB535F">
        <w:rPr>
          <w:iCs/>
          <w:sz w:val="26"/>
          <w:szCs w:val="26"/>
        </w:rPr>
        <w:t xml:space="preserve">Izdoti saskaņā ar </w:t>
      </w:r>
      <w:hyperlink r:id="rId8" w:tgtFrame="_blank" w:history="1">
        <w:r w:rsidRPr="00BB535F">
          <w:rPr>
            <w:iCs/>
            <w:sz w:val="26"/>
            <w:szCs w:val="26"/>
          </w:rPr>
          <w:t>Augstskolu likuma</w:t>
        </w:r>
      </w:hyperlink>
      <w:r w:rsidRPr="00BB535F">
        <w:rPr>
          <w:iCs/>
          <w:sz w:val="26"/>
          <w:szCs w:val="26"/>
        </w:rPr>
        <w:br/>
      </w:r>
      <w:hyperlink r:id="rId9" w:anchor="p55.3" w:tgtFrame="_blank" w:history="1">
        <w:r w:rsidRPr="00BB535F">
          <w:rPr>
            <w:iCs/>
            <w:sz w:val="26"/>
            <w:szCs w:val="26"/>
          </w:rPr>
          <w:t>55.</w:t>
        </w:r>
        <w:r w:rsidRPr="00BB535F">
          <w:rPr>
            <w:iCs/>
            <w:sz w:val="26"/>
            <w:szCs w:val="26"/>
            <w:vertAlign w:val="superscript"/>
          </w:rPr>
          <w:t>3</w:t>
        </w:r>
        <w:r w:rsidRPr="00BB535F">
          <w:rPr>
            <w:iCs/>
            <w:sz w:val="26"/>
            <w:szCs w:val="26"/>
          </w:rPr>
          <w:t xml:space="preserve"> panta</w:t>
        </w:r>
      </w:hyperlink>
      <w:r w:rsidRPr="00BB535F">
        <w:rPr>
          <w:iCs/>
          <w:sz w:val="26"/>
          <w:szCs w:val="26"/>
        </w:rPr>
        <w:t xml:space="preserve"> piekto, septīto un divpadsmito daļu</w:t>
      </w:r>
    </w:p>
    <w:p w14:paraId="6743232E" w14:textId="77777777" w:rsidR="009A1EA8" w:rsidRPr="00BB535F" w:rsidRDefault="009A1EA8" w:rsidP="00651B55">
      <w:pPr>
        <w:jc w:val="right"/>
        <w:rPr>
          <w:sz w:val="26"/>
          <w:szCs w:val="26"/>
        </w:rPr>
      </w:pPr>
    </w:p>
    <w:p w14:paraId="421126DA" w14:textId="63427C85" w:rsidR="0098094B" w:rsidRPr="00BB535F" w:rsidRDefault="00620C67" w:rsidP="000B40A1">
      <w:pPr>
        <w:ind w:firstLine="720"/>
        <w:jc w:val="both"/>
        <w:rPr>
          <w:sz w:val="26"/>
          <w:szCs w:val="26"/>
        </w:rPr>
      </w:pPr>
      <w:r w:rsidRPr="00BB535F">
        <w:rPr>
          <w:sz w:val="26"/>
          <w:szCs w:val="26"/>
        </w:rPr>
        <w:t>Izdarīt Ministru kabineta</w:t>
      </w:r>
      <w:r w:rsidR="007E13D0" w:rsidRPr="00BB535F">
        <w:rPr>
          <w:sz w:val="26"/>
          <w:szCs w:val="26"/>
        </w:rPr>
        <w:t xml:space="preserve"> 20</w:t>
      </w:r>
      <w:r w:rsidR="00D60E81" w:rsidRPr="00BB535F">
        <w:rPr>
          <w:sz w:val="26"/>
          <w:szCs w:val="26"/>
        </w:rPr>
        <w:t>1</w:t>
      </w:r>
      <w:r w:rsidR="009A1EA8" w:rsidRPr="00BB535F">
        <w:rPr>
          <w:sz w:val="26"/>
          <w:szCs w:val="26"/>
        </w:rPr>
        <w:t>8</w:t>
      </w:r>
      <w:r w:rsidR="00A064E9" w:rsidRPr="00BB535F">
        <w:rPr>
          <w:sz w:val="26"/>
          <w:szCs w:val="26"/>
        </w:rPr>
        <w:t>.</w:t>
      </w:r>
      <w:r w:rsidR="00561FBE" w:rsidRPr="00BB535F">
        <w:rPr>
          <w:sz w:val="26"/>
          <w:szCs w:val="26"/>
        </w:rPr>
        <w:t> </w:t>
      </w:r>
      <w:r w:rsidR="009A1EA8" w:rsidRPr="00BB535F">
        <w:rPr>
          <w:sz w:val="26"/>
          <w:szCs w:val="26"/>
        </w:rPr>
        <w:t>gada 11</w:t>
      </w:r>
      <w:r w:rsidR="007E13D0" w:rsidRPr="00BB535F">
        <w:rPr>
          <w:sz w:val="26"/>
          <w:szCs w:val="26"/>
        </w:rPr>
        <w:t xml:space="preserve">. </w:t>
      </w:r>
      <w:r w:rsidR="009A1EA8" w:rsidRPr="00BB535F">
        <w:rPr>
          <w:sz w:val="26"/>
          <w:szCs w:val="26"/>
        </w:rPr>
        <w:t>decembra</w:t>
      </w:r>
      <w:r w:rsidR="00A064E9" w:rsidRPr="00BB535F">
        <w:rPr>
          <w:sz w:val="26"/>
          <w:szCs w:val="26"/>
        </w:rPr>
        <w:t xml:space="preserve"> noteikumos Nr.</w:t>
      </w:r>
      <w:r w:rsidR="00BB2B22" w:rsidRPr="00BB535F">
        <w:rPr>
          <w:sz w:val="26"/>
          <w:szCs w:val="26"/>
        </w:rPr>
        <w:t xml:space="preserve"> </w:t>
      </w:r>
      <w:r w:rsidR="009A1EA8" w:rsidRPr="00BB535F">
        <w:rPr>
          <w:sz w:val="26"/>
          <w:szCs w:val="26"/>
        </w:rPr>
        <w:t>79</w:t>
      </w:r>
      <w:r w:rsidR="005603D5" w:rsidRPr="00BB535F">
        <w:rPr>
          <w:sz w:val="26"/>
          <w:szCs w:val="26"/>
        </w:rPr>
        <w:t>3</w:t>
      </w:r>
      <w:r w:rsidR="007865FE" w:rsidRPr="00BB535F">
        <w:rPr>
          <w:sz w:val="26"/>
          <w:szCs w:val="26"/>
        </w:rPr>
        <w:t xml:space="preserve"> </w:t>
      </w:r>
      <w:r w:rsidR="00A064E9" w:rsidRPr="00BB535F">
        <w:rPr>
          <w:sz w:val="26"/>
          <w:szCs w:val="26"/>
        </w:rPr>
        <w:t>“</w:t>
      </w:r>
      <w:r w:rsidR="005603D5" w:rsidRPr="00BB535F">
        <w:rPr>
          <w:bCs/>
          <w:sz w:val="26"/>
          <w:szCs w:val="26"/>
        </w:rPr>
        <w:t>Studiju virzienu atvēršanas un akreditācijas noteikumi</w:t>
      </w:r>
      <w:r w:rsidR="007865FE" w:rsidRPr="00BB535F">
        <w:rPr>
          <w:sz w:val="26"/>
          <w:szCs w:val="26"/>
        </w:rPr>
        <w:t>”</w:t>
      </w:r>
      <w:r w:rsidR="00BB2B22" w:rsidRPr="00BB535F">
        <w:rPr>
          <w:sz w:val="26"/>
          <w:szCs w:val="26"/>
        </w:rPr>
        <w:t xml:space="preserve"> </w:t>
      </w:r>
      <w:r w:rsidR="00CD3DAF" w:rsidRPr="00BB535F">
        <w:rPr>
          <w:sz w:val="26"/>
          <w:szCs w:val="26"/>
        </w:rPr>
        <w:t>(</w:t>
      </w:r>
      <w:r w:rsidRPr="00BB535F">
        <w:rPr>
          <w:sz w:val="26"/>
          <w:szCs w:val="26"/>
        </w:rPr>
        <w:t>Latvijas Vē</w:t>
      </w:r>
      <w:r w:rsidR="00A064E9" w:rsidRPr="00BB535F">
        <w:rPr>
          <w:sz w:val="26"/>
          <w:szCs w:val="26"/>
        </w:rPr>
        <w:t xml:space="preserve">stnesis, </w:t>
      </w:r>
      <w:r w:rsidR="007E13D0" w:rsidRPr="00BB535F">
        <w:rPr>
          <w:sz w:val="26"/>
          <w:szCs w:val="26"/>
        </w:rPr>
        <w:t>20</w:t>
      </w:r>
      <w:r w:rsidR="001D4A3C" w:rsidRPr="00BB535F">
        <w:rPr>
          <w:sz w:val="26"/>
          <w:szCs w:val="26"/>
        </w:rPr>
        <w:t>1</w:t>
      </w:r>
      <w:r w:rsidR="009A1EA8" w:rsidRPr="00BB535F">
        <w:rPr>
          <w:sz w:val="26"/>
          <w:szCs w:val="26"/>
        </w:rPr>
        <w:t>8</w:t>
      </w:r>
      <w:r w:rsidR="007E13D0" w:rsidRPr="00BB535F">
        <w:rPr>
          <w:sz w:val="26"/>
          <w:szCs w:val="26"/>
        </w:rPr>
        <w:t xml:space="preserve">, </w:t>
      </w:r>
      <w:r w:rsidR="009A1EA8" w:rsidRPr="00BB535F">
        <w:rPr>
          <w:sz w:val="26"/>
          <w:szCs w:val="26"/>
        </w:rPr>
        <w:t>252</w:t>
      </w:r>
      <w:r w:rsidR="007865FE" w:rsidRPr="00BB535F">
        <w:rPr>
          <w:sz w:val="26"/>
          <w:szCs w:val="26"/>
        </w:rPr>
        <w:t>.</w:t>
      </w:r>
      <w:r w:rsidR="00561FBE" w:rsidRPr="00BB535F">
        <w:rPr>
          <w:sz w:val="26"/>
          <w:szCs w:val="26"/>
        </w:rPr>
        <w:t> </w:t>
      </w:r>
      <w:r w:rsidR="007865FE" w:rsidRPr="00BB535F">
        <w:rPr>
          <w:sz w:val="26"/>
          <w:szCs w:val="26"/>
        </w:rPr>
        <w:t xml:space="preserve">nr.) </w:t>
      </w:r>
      <w:r w:rsidR="0098094B" w:rsidRPr="00BB535F">
        <w:rPr>
          <w:sz w:val="26"/>
          <w:szCs w:val="26"/>
        </w:rPr>
        <w:t xml:space="preserve">šādus </w:t>
      </w:r>
      <w:r w:rsidR="00672A11" w:rsidRPr="00BB535F">
        <w:rPr>
          <w:sz w:val="26"/>
          <w:szCs w:val="26"/>
        </w:rPr>
        <w:t>grozījumu</w:t>
      </w:r>
      <w:r w:rsidR="0098094B" w:rsidRPr="00BB535F">
        <w:rPr>
          <w:sz w:val="26"/>
          <w:szCs w:val="26"/>
        </w:rPr>
        <w:t>s:</w:t>
      </w:r>
    </w:p>
    <w:p w14:paraId="304E65EF" w14:textId="77777777" w:rsidR="0098094B" w:rsidRPr="00BB535F" w:rsidRDefault="0098094B" w:rsidP="000B40A1">
      <w:pPr>
        <w:ind w:firstLine="720"/>
        <w:jc w:val="both"/>
        <w:rPr>
          <w:sz w:val="26"/>
          <w:szCs w:val="26"/>
        </w:rPr>
      </w:pPr>
    </w:p>
    <w:p w14:paraId="05D3D51B" w14:textId="08AFD522" w:rsidR="00BF79BE" w:rsidRPr="00BB535F" w:rsidRDefault="000D195C" w:rsidP="00BB535F">
      <w:pPr>
        <w:ind w:firstLine="709"/>
        <w:jc w:val="both"/>
        <w:rPr>
          <w:bCs/>
          <w:sz w:val="26"/>
          <w:szCs w:val="26"/>
        </w:rPr>
      </w:pPr>
      <w:r w:rsidRPr="00BB535F">
        <w:rPr>
          <w:bCs/>
          <w:sz w:val="26"/>
          <w:szCs w:val="26"/>
        </w:rPr>
        <w:t xml:space="preserve">1. </w:t>
      </w:r>
      <w:r w:rsidR="00BF79BE" w:rsidRPr="00BB535F">
        <w:rPr>
          <w:bCs/>
          <w:sz w:val="26"/>
          <w:szCs w:val="26"/>
        </w:rPr>
        <w:t xml:space="preserve">Izteikt </w:t>
      </w:r>
      <w:r w:rsidR="005C03D3" w:rsidRPr="00BB535F">
        <w:rPr>
          <w:bCs/>
          <w:sz w:val="26"/>
          <w:szCs w:val="26"/>
        </w:rPr>
        <w:t xml:space="preserve"> 2.3. </w:t>
      </w:r>
      <w:r w:rsidR="00BF79BE" w:rsidRPr="00BB535F">
        <w:rPr>
          <w:bCs/>
          <w:sz w:val="26"/>
          <w:szCs w:val="26"/>
        </w:rPr>
        <w:t>apakšpunkt</w:t>
      </w:r>
      <w:r w:rsidRPr="00BB535F">
        <w:rPr>
          <w:bCs/>
          <w:sz w:val="26"/>
          <w:szCs w:val="26"/>
        </w:rPr>
        <w:t>a ievaddaļu</w:t>
      </w:r>
      <w:r w:rsidR="00BF79BE" w:rsidRPr="00BB535F">
        <w:rPr>
          <w:bCs/>
          <w:sz w:val="26"/>
          <w:szCs w:val="26"/>
        </w:rPr>
        <w:t xml:space="preserve"> šādā redakcijā:</w:t>
      </w:r>
    </w:p>
    <w:p w14:paraId="6F85DE26" w14:textId="77777777" w:rsidR="000D195C" w:rsidRPr="00BB535F" w:rsidRDefault="000D195C" w:rsidP="00BB535F">
      <w:pPr>
        <w:ind w:firstLine="709"/>
        <w:jc w:val="both"/>
        <w:rPr>
          <w:bCs/>
          <w:sz w:val="26"/>
          <w:szCs w:val="26"/>
        </w:rPr>
      </w:pPr>
    </w:p>
    <w:p w14:paraId="5FD545DE" w14:textId="7792CBA0" w:rsidR="005C03D3" w:rsidRPr="00BB535F" w:rsidRDefault="00BF79BE" w:rsidP="00BB535F">
      <w:pPr>
        <w:ind w:firstLine="720"/>
        <w:jc w:val="both"/>
        <w:rPr>
          <w:bCs/>
          <w:sz w:val="26"/>
          <w:szCs w:val="26"/>
        </w:rPr>
      </w:pPr>
      <w:r w:rsidRPr="00BB535F">
        <w:rPr>
          <w:sz w:val="26"/>
          <w:szCs w:val="26"/>
        </w:rPr>
        <w:t>„</w:t>
      </w:r>
      <w:r w:rsidR="00AC7539" w:rsidRPr="00BB535F">
        <w:rPr>
          <w:sz w:val="26"/>
          <w:szCs w:val="26"/>
        </w:rPr>
        <w:t>2.3. </w:t>
      </w:r>
      <w:r w:rsidRPr="00BB535F">
        <w:rPr>
          <w:sz w:val="26"/>
          <w:szCs w:val="26"/>
        </w:rPr>
        <w:t>lemj par augstskolas vai koledžas veikto izmaiņu pieļaujamību studiju virzienā</w:t>
      </w:r>
      <w:r w:rsidR="00CB74E9" w:rsidRPr="00BB535F">
        <w:rPr>
          <w:sz w:val="26"/>
          <w:szCs w:val="26"/>
        </w:rPr>
        <w:t>,</w:t>
      </w:r>
      <w:r w:rsidR="00ED16E3" w:rsidRPr="00BB535F">
        <w:rPr>
          <w:sz w:val="26"/>
          <w:szCs w:val="26"/>
        </w:rPr>
        <w:t xml:space="preserve"> </w:t>
      </w:r>
      <w:r w:rsidRPr="00BB535F">
        <w:rPr>
          <w:sz w:val="26"/>
          <w:szCs w:val="26"/>
        </w:rPr>
        <w:t>pēc tam kad augstskola vai koledža, ja tā vēlas veikt izmaiņas studiju virzienā, ir iesniegusi attiecīgu iesniegumu ar lūgumu apstiprināt izmaiņas studiju virzienā</w:t>
      </w:r>
      <w:r w:rsidR="005C03D3" w:rsidRPr="00BB535F">
        <w:rPr>
          <w:sz w:val="26"/>
          <w:szCs w:val="26"/>
          <w:shd w:val="clear" w:color="auto" w:fill="FFFFFF"/>
        </w:rPr>
        <w:t>.</w:t>
      </w:r>
      <w:r w:rsidR="00ED16E3" w:rsidRPr="00BB535F">
        <w:rPr>
          <w:sz w:val="26"/>
          <w:szCs w:val="26"/>
          <w:shd w:val="clear" w:color="auto" w:fill="FFFFFF"/>
        </w:rPr>
        <w:t xml:space="preserve"> </w:t>
      </w:r>
      <w:r w:rsidR="005F6177" w:rsidRPr="00BB535F">
        <w:rPr>
          <w:sz w:val="26"/>
          <w:szCs w:val="26"/>
          <w:shd w:val="clear" w:color="auto" w:fill="FFFFFF"/>
        </w:rPr>
        <w:t xml:space="preserve">Akadēmiskās informācijas centrs </w:t>
      </w:r>
      <w:r w:rsidR="005F6177" w:rsidRPr="00BB535F">
        <w:rPr>
          <w:sz w:val="26"/>
          <w:szCs w:val="26"/>
        </w:rPr>
        <w:t xml:space="preserve">informē </w:t>
      </w:r>
      <w:r w:rsidR="005F6177" w:rsidRPr="00BB535F">
        <w:rPr>
          <w:sz w:val="26"/>
          <w:szCs w:val="26"/>
          <w:shd w:val="clear" w:color="auto" w:fill="FFFFFF"/>
        </w:rPr>
        <w:t>profesionālās kvalifikācijas atzīšanas koordinatoru, ja</w:t>
      </w:r>
      <w:r w:rsidR="00ED16E3" w:rsidRPr="00BB535F">
        <w:rPr>
          <w:sz w:val="26"/>
          <w:szCs w:val="26"/>
          <w:shd w:val="clear" w:color="auto" w:fill="FFFFFF"/>
        </w:rPr>
        <w:t xml:space="preserve"> </w:t>
      </w:r>
      <w:r w:rsidR="00CB74E9" w:rsidRPr="00BB535F">
        <w:rPr>
          <w:sz w:val="26"/>
          <w:szCs w:val="26"/>
          <w:shd w:val="clear" w:color="auto" w:fill="FFFFFF"/>
        </w:rPr>
        <w:t xml:space="preserve">izmaiņu rezultātā </w:t>
      </w:r>
      <w:r w:rsidR="00E27A23" w:rsidRPr="00BB535F">
        <w:rPr>
          <w:sz w:val="26"/>
          <w:szCs w:val="26"/>
          <w:shd w:val="clear" w:color="auto" w:fill="FFFFFF"/>
        </w:rPr>
        <w:t>kādā no studiju virzienā iekļautajām studiju programmām</w:t>
      </w:r>
      <w:r w:rsidR="00ED16E3" w:rsidRPr="00BB535F">
        <w:rPr>
          <w:sz w:val="26"/>
          <w:szCs w:val="26"/>
          <w:shd w:val="clear" w:color="auto" w:fill="FFFFFF"/>
        </w:rPr>
        <w:t xml:space="preserve"> </w:t>
      </w:r>
      <w:r w:rsidR="00E27A23" w:rsidRPr="00BB535F">
        <w:rPr>
          <w:sz w:val="26"/>
          <w:szCs w:val="26"/>
          <w:shd w:val="clear" w:color="auto" w:fill="FFFFFF"/>
        </w:rPr>
        <w:t xml:space="preserve">paredzēts </w:t>
      </w:r>
      <w:r w:rsidR="00ED16E3" w:rsidRPr="00BB535F">
        <w:rPr>
          <w:sz w:val="26"/>
          <w:szCs w:val="26"/>
        </w:rPr>
        <w:t>piešķir</w:t>
      </w:r>
      <w:r w:rsidR="00E27A23" w:rsidRPr="00BB535F">
        <w:rPr>
          <w:sz w:val="26"/>
          <w:szCs w:val="26"/>
        </w:rPr>
        <w:t>t</w:t>
      </w:r>
      <w:r w:rsidR="00ED16E3" w:rsidRPr="00BB535F">
        <w:rPr>
          <w:sz w:val="26"/>
          <w:szCs w:val="26"/>
        </w:rPr>
        <w:t xml:space="preserve"> reglamentētas profesijas kvalifikāciju</w:t>
      </w:r>
      <w:r w:rsidR="00CB74E9" w:rsidRPr="00BB535F">
        <w:rPr>
          <w:sz w:val="26"/>
          <w:szCs w:val="26"/>
        </w:rPr>
        <w:t xml:space="preserve"> vai izmaiņas skar </w:t>
      </w:r>
      <w:r w:rsidR="00E27A23" w:rsidRPr="00BB535F">
        <w:rPr>
          <w:sz w:val="26"/>
          <w:szCs w:val="26"/>
        </w:rPr>
        <w:t>studiju programmu, kurā jau piešķir reglamentētas profesijas kvalifikāciju</w:t>
      </w:r>
      <w:r w:rsidR="00822CB4" w:rsidRPr="00BB535F">
        <w:rPr>
          <w:sz w:val="26"/>
          <w:szCs w:val="26"/>
        </w:rPr>
        <w:t>. Akadēmiskās informācijas centrs apstiprina vienu ekspertu šajā apakšpunktā minēto izmaiņu novērtēšanai. Šajā apakšpunktā minētās izmaiņas studiju virzienā ir šādas:</w:t>
      </w:r>
      <w:r w:rsidR="005C03D3" w:rsidRPr="00BB535F">
        <w:rPr>
          <w:bCs/>
          <w:sz w:val="26"/>
          <w:szCs w:val="26"/>
        </w:rPr>
        <w:t>”</w:t>
      </w:r>
      <w:r w:rsidR="00E27A23" w:rsidRPr="00BB535F">
        <w:rPr>
          <w:bCs/>
          <w:sz w:val="26"/>
          <w:szCs w:val="26"/>
        </w:rPr>
        <w:t>.</w:t>
      </w:r>
    </w:p>
    <w:p w14:paraId="7DA84592" w14:textId="77777777" w:rsidR="000D195C" w:rsidRPr="00BB535F" w:rsidRDefault="000D195C" w:rsidP="00BB535F">
      <w:pPr>
        <w:ind w:firstLine="720"/>
        <w:jc w:val="both"/>
        <w:rPr>
          <w:bCs/>
          <w:sz w:val="26"/>
          <w:szCs w:val="26"/>
        </w:rPr>
      </w:pPr>
    </w:p>
    <w:p w14:paraId="01EDA13F" w14:textId="25678B27" w:rsidR="000D63FE" w:rsidRPr="00BB535F" w:rsidRDefault="000D195C" w:rsidP="00BB535F">
      <w:pPr>
        <w:ind w:left="720"/>
        <w:jc w:val="both"/>
        <w:rPr>
          <w:bCs/>
          <w:sz w:val="26"/>
          <w:szCs w:val="26"/>
        </w:rPr>
      </w:pPr>
      <w:r w:rsidRPr="00BB535F">
        <w:rPr>
          <w:sz w:val="26"/>
          <w:szCs w:val="26"/>
        </w:rPr>
        <w:t>2.</w:t>
      </w:r>
      <w:r w:rsidR="00BB2B22" w:rsidRPr="00BB535F">
        <w:rPr>
          <w:sz w:val="26"/>
          <w:szCs w:val="26"/>
        </w:rPr>
        <w:t xml:space="preserve"> </w:t>
      </w:r>
      <w:r w:rsidR="0098094B" w:rsidRPr="00BB535F">
        <w:rPr>
          <w:sz w:val="26"/>
          <w:szCs w:val="26"/>
        </w:rPr>
        <w:t>S</w:t>
      </w:r>
      <w:r w:rsidR="009A1EA8" w:rsidRPr="00BB535F">
        <w:rPr>
          <w:sz w:val="26"/>
          <w:szCs w:val="26"/>
        </w:rPr>
        <w:t>vītrot</w:t>
      </w:r>
      <w:r w:rsidR="003126F7" w:rsidRPr="00BB535F">
        <w:rPr>
          <w:sz w:val="26"/>
          <w:szCs w:val="26"/>
        </w:rPr>
        <w:t xml:space="preserve"> </w:t>
      </w:r>
      <w:r w:rsidR="005603D5" w:rsidRPr="00BB535F">
        <w:rPr>
          <w:sz w:val="26"/>
          <w:szCs w:val="26"/>
        </w:rPr>
        <w:t>14</w:t>
      </w:r>
      <w:r w:rsidR="00D60E81" w:rsidRPr="00BB535F">
        <w:rPr>
          <w:sz w:val="26"/>
          <w:szCs w:val="26"/>
        </w:rPr>
        <w:t>.</w:t>
      </w:r>
      <w:r w:rsidR="0098094B" w:rsidRPr="00BB535F">
        <w:rPr>
          <w:sz w:val="26"/>
          <w:szCs w:val="26"/>
        </w:rPr>
        <w:t> </w:t>
      </w:r>
      <w:r w:rsidRPr="00BB535F">
        <w:rPr>
          <w:bCs/>
          <w:sz w:val="26"/>
          <w:szCs w:val="26"/>
        </w:rPr>
        <w:t xml:space="preserve">punkta </w:t>
      </w:r>
      <w:r w:rsidR="001B74D5" w:rsidRPr="00BB535F">
        <w:rPr>
          <w:bCs/>
          <w:sz w:val="26"/>
          <w:szCs w:val="26"/>
        </w:rPr>
        <w:t xml:space="preserve">otro un </w:t>
      </w:r>
      <w:r w:rsidR="009A1EA8" w:rsidRPr="00BB535F">
        <w:rPr>
          <w:bCs/>
          <w:sz w:val="26"/>
          <w:szCs w:val="26"/>
        </w:rPr>
        <w:t>trešo teikumu.</w:t>
      </w:r>
      <w:r w:rsidR="003126F7" w:rsidRPr="00BB535F">
        <w:rPr>
          <w:bCs/>
          <w:sz w:val="26"/>
          <w:szCs w:val="26"/>
        </w:rPr>
        <w:t xml:space="preserve"> </w:t>
      </w:r>
      <w:r w:rsidR="000B40A1" w:rsidRPr="00BB535F">
        <w:rPr>
          <w:bCs/>
          <w:sz w:val="26"/>
          <w:szCs w:val="26"/>
        </w:rPr>
        <w:t xml:space="preserve"> </w:t>
      </w:r>
    </w:p>
    <w:p w14:paraId="342C83E5" w14:textId="77777777" w:rsidR="000D195C" w:rsidRPr="00BB535F" w:rsidRDefault="000D195C" w:rsidP="00BB535F">
      <w:pPr>
        <w:ind w:left="720"/>
        <w:jc w:val="both"/>
        <w:rPr>
          <w:bCs/>
          <w:sz w:val="26"/>
          <w:szCs w:val="26"/>
        </w:rPr>
      </w:pPr>
    </w:p>
    <w:p w14:paraId="70420889" w14:textId="61813073" w:rsidR="0098094B" w:rsidRPr="00BB535F" w:rsidRDefault="000D195C" w:rsidP="00BB535F">
      <w:pPr>
        <w:ind w:left="720"/>
        <w:jc w:val="both"/>
        <w:rPr>
          <w:bCs/>
          <w:sz w:val="26"/>
          <w:szCs w:val="26"/>
        </w:rPr>
      </w:pPr>
      <w:r w:rsidRPr="00BB535F">
        <w:rPr>
          <w:bCs/>
          <w:sz w:val="26"/>
          <w:szCs w:val="26"/>
        </w:rPr>
        <w:t xml:space="preserve">3. </w:t>
      </w:r>
      <w:r w:rsidR="0098094B" w:rsidRPr="00BB535F">
        <w:rPr>
          <w:bCs/>
          <w:sz w:val="26"/>
          <w:szCs w:val="26"/>
        </w:rPr>
        <w:t>Svītrot 18. punkta pirmajā teikumā vārdus „sešu mēnešu laikā”.</w:t>
      </w:r>
    </w:p>
    <w:p w14:paraId="06F3B4AE" w14:textId="77777777" w:rsidR="000B40A1" w:rsidRPr="00BB535F" w:rsidRDefault="000B40A1" w:rsidP="00E72B90">
      <w:pPr>
        <w:jc w:val="both"/>
        <w:rPr>
          <w:bCs/>
          <w:sz w:val="26"/>
          <w:szCs w:val="26"/>
        </w:rPr>
      </w:pPr>
    </w:p>
    <w:p w14:paraId="0CF94EEF" w14:textId="77777777" w:rsidR="005243E5" w:rsidRPr="00BB535F" w:rsidRDefault="005243E5" w:rsidP="000B40A1">
      <w:pPr>
        <w:ind w:firstLine="720"/>
        <w:jc w:val="both"/>
        <w:rPr>
          <w:rFonts w:asciiTheme="minorHAnsi" w:hAnsiTheme="minorHAnsi"/>
          <w:bCs/>
          <w:sz w:val="26"/>
          <w:szCs w:val="26"/>
        </w:rPr>
      </w:pPr>
    </w:p>
    <w:p w14:paraId="42B2285B" w14:textId="77777777" w:rsidR="000B40A1" w:rsidRPr="00BB535F" w:rsidRDefault="000B40A1" w:rsidP="00A92C62">
      <w:pPr>
        <w:jc w:val="both"/>
        <w:rPr>
          <w:sz w:val="26"/>
          <w:szCs w:val="26"/>
        </w:rPr>
      </w:pPr>
    </w:p>
    <w:p w14:paraId="44B49272" w14:textId="34034788" w:rsidR="00D0244B" w:rsidRPr="00BB535F" w:rsidRDefault="00A81A53" w:rsidP="00D0244B">
      <w:pPr>
        <w:jc w:val="both"/>
        <w:rPr>
          <w:sz w:val="26"/>
          <w:szCs w:val="26"/>
        </w:rPr>
      </w:pPr>
      <w:r w:rsidRPr="00BB535F">
        <w:rPr>
          <w:sz w:val="26"/>
          <w:szCs w:val="26"/>
        </w:rPr>
        <w:t>Ministru prezident</w:t>
      </w:r>
      <w:r w:rsidR="00C3113F" w:rsidRPr="00BB535F">
        <w:rPr>
          <w:sz w:val="26"/>
          <w:szCs w:val="26"/>
        </w:rPr>
        <w:t>s</w:t>
      </w:r>
      <w:r w:rsidRPr="00BB535F">
        <w:rPr>
          <w:sz w:val="26"/>
          <w:szCs w:val="26"/>
        </w:rPr>
        <w:t xml:space="preserve"> </w:t>
      </w:r>
      <w:r w:rsidRPr="00BB535F">
        <w:rPr>
          <w:sz w:val="26"/>
          <w:szCs w:val="26"/>
        </w:rPr>
        <w:tab/>
      </w:r>
      <w:r w:rsidRPr="00BB535F">
        <w:rPr>
          <w:sz w:val="26"/>
          <w:szCs w:val="26"/>
        </w:rPr>
        <w:tab/>
      </w:r>
      <w:r w:rsidRPr="00BB535F">
        <w:rPr>
          <w:sz w:val="26"/>
          <w:szCs w:val="26"/>
        </w:rPr>
        <w:tab/>
      </w:r>
      <w:r w:rsidRPr="00BB535F">
        <w:rPr>
          <w:sz w:val="26"/>
          <w:szCs w:val="26"/>
        </w:rPr>
        <w:tab/>
      </w:r>
      <w:r w:rsidRPr="00BB535F">
        <w:rPr>
          <w:sz w:val="26"/>
          <w:szCs w:val="26"/>
        </w:rPr>
        <w:tab/>
      </w:r>
      <w:r w:rsidRPr="00BB535F">
        <w:rPr>
          <w:sz w:val="26"/>
          <w:szCs w:val="26"/>
        </w:rPr>
        <w:tab/>
      </w:r>
      <w:r w:rsidR="0071543B">
        <w:rPr>
          <w:sz w:val="26"/>
          <w:szCs w:val="26"/>
        </w:rPr>
        <w:t xml:space="preserve">          </w:t>
      </w:r>
      <w:r w:rsidR="000D63FE" w:rsidRPr="00BB535F">
        <w:rPr>
          <w:sz w:val="26"/>
          <w:szCs w:val="26"/>
        </w:rPr>
        <w:t>A</w:t>
      </w:r>
      <w:r w:rsidR="003126F7" w:rsidRPr="00BB535F">
        <w:rPr>
          <w:sz w:val="26"/>
          <w:szCs w:val="26"/>
        </w:rPr>
        <w:t>.</w:t>
      </w:r>
      <w:r w:rsidR="000D63FE" w:rsidRPr="00BB535F">
        <w:rPr>
          <w:sz w:val="26"/>
          <w:szCs w:val="26"/>
        </w:rPr>
        <w:t xml:space="preserve"> K</w:t>
      </w:r>
      <w:r w:rsidR="003126F7" w:rsidRPr="00BB535F">
        <w:rPr>
          <w:sz w:val="26"/>
          <w:szCs w:val="26"/>
        </w:rPr>
        <w:t>.</w:t>
      </w:r>
      <w:r w:rsidR="000D63FE" w:rsidRPr="00BB535F">
        <w:rPr>
          <w:sz w:val="26"/>
          <w:szCs w:val="26"/>
        </w:rPr>
        <w:t xml:space="preserve"> Kariņš</w:t>
      </w:r>
      <w:r w:rsidR="00D0244B" w:rsidRPr="00BB535F">
        <w:rPr>
          <w:sz w:val="26"/>
          <w:szCs w:val="26"/>
        </w:rPr>
        <w:t xml:space="preserve"> </w:t>
      </w:r>
    </w:p>
    <w:p w14:paraId="3F780B42" w14:textId="77777777" w:rsidR="006A0CFA" w:rsidRPr="00BB535F" w:rsidRDefault="006A0CFA" w:rsidP="00C01FE7">
      <w:pPr>
        <w:jc w:val="both"/>
        <w:rPr>
          <w:sz w:val="26"/>
          <w:szCs w:val="26"/>
        </w:rPr>
      </w:pPr>
    </w:p>
    <w:p w14:paraId="0529BB29" w14:textId="77777777" w:rsidR="001D4A3C" w:rsidRPr="00BB535F" w:rsidRDefault="001D4A3C" w:rsidP="00C01FE7">
      <w:pPr>
        <w:jc w:val="both"/>
        <w:rPr>
          <w:sz w:val="26"/>
          <w:szCs w:val="26"/>
        </w:rPr>
      </w:pPr>
    </w:p>
    <w:p w14:paraId="5944472A" w14:textId="225C8EFD" w:rsidR="00C01FE7" w:rsidRPr="00BB535F" w:rsidRDefault="00A81A53" w:rsidP="00C01FE7">
      <w:pPr>
        <w:jc w:val="both"/>
        <w:rPr>
          <w:sz w:val="26"/>
          <w:szCs w:val="26"/>
        </w:rPr>
      </w:pPr>
      <w:r w:rsidRPr="00BB535F">
        <w:rPr>
          <w:sz w:val="26"/>
          <w:szCs w:val="26"/>
        </w:rPr>
        <w:t>I</w:t>
      </w:r>
      <w:r w:rsidR="00C01FE7" w:rsidRPr="00BB535F">
        <w:rPr>
          <w:sz w:val="26"/>
          <w:szCs w:val="26"/>
        </w:rPr>
        <w:t>zglītības un zinātne</w:t>
      </w:r>
      <w:r w:rsidR="00C3113F" w:rsidRPr="00BB535F">
        <w:rPr>
          <w:sz w:val="26"/>
          <w:szCs w:val="26"/>
        </w:rPr>
        <w:t>s ministr</w:t>
      </w:r>
      <w:r w:rsidR="000D63FE" w:rsidRPr="00BB535F">
        <w:rPr>
          <w:sz w:val="26"/>
          <w:szCs w:val="26"/>
        </w:rPr>
        <w:t>e</w:t>
      </w:r>
      <w:r w:rsidRPr="00BB535F">
        <w:rPr>
          <w:sz w:val="26"/>
          <w:szCs w:val="26"/>
        </w:rPr>
        <w:tab/>
      </w:r>
      <w:r w:rsidRPr="00BB535F">
        <w:rPr>
          <w:sz w:val="26"/>
          <w:szCs w:val="26"/>
        </w:rPr>
        <w:tab/>
      </w:r>
      <w:r w:rsidRPr="00BB535F">
        <w:rPr>
          <w:sz w:val="26"/>
          <w:szCs w:val="26"/>
        </w:rPr>
        <w:tab/>
      </w:r>
      <w:r w:rsidR="00C01FE7" w:rsidRPr="00BB535F">
        <w:rPr>
          <w:sz w:val="26"/>
          <w:szCs w:val="26"/>
        </w:rPr>
        <w:t xml:space="preserve"> </w:t>
      </w:r>
      <w:r w:rsidR="00083CE2" w:rsidRPr="00BB535F">
        <w:rPr>
          <w:sz w:val="26"/>
          <w:szCs w:val="26"/>
        </w:rPr>
        <w:tab/>
      </w:r>
      <w:r w:rsidR="00083CE2" w:rsidRPr="00BB535F">
        <w:rPr>
          <w:sz w:val="26"/>
          <w:szCs w:val="26"/>
        </w:rPr>
        <w:tab/>
      </w:r>
      <w:r w:rsidR="000D63FE" w:rsidRPr="00BB535F">
        <w:rPr>
          <w:sz w:val="26"/>
          <w:szCs w:val="26"/>
        </w:rPr>
        <w:t>I</w:t>
      </w:r>
      <w:r w:rsidR="003126F7" w:rsidRPr="00BB535F">
        <w:rPr>
          <w:sz w:val="26"/>
          <w:szCs w:val="26"/>
        </w:rPr>
        <w:t>.</w:t>
      </w:r>
      <w:r w:rsidR="000D63FE" w:rsidRPr="00BB535F">
        <w:rPr>
          <w:sz w:val="26"/>
          <w:szCs w:val="26"/>
        </w:rPr>
        <w:t xml:space="preserve"> Šuplinska</w:t>
      </w:r>
    </w:p>
    <w:p w14:paraId="60E5E53F" w14:textId="77777777" w:rsidR="00ED2657" w:rsidRPr="00BB535F" w:rsidRDefault="00ED2657" w:rsidP="00D0244B">
      <w:pPr>
        <w:jc w:val="both"/>
        <w:rPr>
          <w:sz w:val="26"/>
          <w:szCs w:val="26"/>
        </w:rPr>
      </w:pPr>
    </w:p>
    <w:p w14:paraId="529C0F90" w14:textId="77777777" w:rsidR="00913ECC" w:rsidRPr="00BB535F" w:rsidRDefault="00913ECC" w:rsidP="00D0244B">
      <w:pPr>
        <w:rPr>
          <w:sz w:val="26"/>
          <w:szCs w:val="26"/>
        </w:rPr>
      </w:pPr>
    </w:p>
    <w:p w14:paraId="2C4CCEB9" w14:textId="3850F5DF" w:rsidR="00C01FE7" w:rsidRPr="00BB535F" w:rsidRDefault="00C3113F" w:rsidP="00D0244B">
      <w:pPr>
        <w:rPr>
          <w:sz w:val="26"/>
          <w:szCs w:val="26"/>
        </w:rPr>
      </w:pPr>
      <w:r w:rsidRPr="00BB535F">
        <w:rPr>
          <w:sz w:val="26"/>
          <w:szCs w:val="26"/>
        </w:rPr>
        <w:t>Iesniedzējs</w:t>
      </w:r>
      <w:r w:rsidR="00D0244B" w:rsidRPr="00BB535F">
        <w:rPr>
          <w:sz w:val="26"/>
          <w:szCs w:val="26"/>
        </w:rPr>
        <w:t xml:space="preserve">:  </w:t>
      </w:r>
    </w:p>
    <w:p w14:paraId="19A34FB9" w14:textId="53E64764" w:rsidR="00C01FE7" w:rsidRPr="00BB535F" w:rsidRDefault="00A81A53" w:rsidP="00C01FE7">
      <w:pPr>
        <w:jc w:val="both"/>
        <w:rPr>
          <w:sz w:val="26"/>
          <w:szCs w:val="26"/>
        </w:rPr>
      </w:pPr>
      <w:r w:rsidRPr="00BB535F">
        <w:rPr>
          <w:sz w:val="26"/>
          <w:szCs w:val="26"/>
        </w:rPr>
        <w:t>I</w:t>
      </w:r>
      <w:r w:rsidR="00C01FE7" w:rsidRPr="00BB535F">
        <w:rPr>
          <w:sz w:val="26"/>
          <w:szCs w:val="26"/>
        </w:rPr>
        <w:t>zglītības un zinātne</w:t>
      </w:r>
      <w:r w:rsidR="00C3113F" w:rsidRPr="00BB535F">
        <w:rPr>
          <w:sz w:val="26"/>
          <w:szCs w:val="26"/>
        </w:rPr>
        <w:t>s ministr</w:t>
      </w:r>
      <w:r w:rsidR="000D63FE" w:rsidRPr="00BB535F">
        <w:rPr>
          <w:sz w:val="26"/>
          <w:szCs w:val="26"/>
        </w:rPr>
        <w:t>e</w:t>
      </w:r>
      <w:r w:rsidRPr="00BB535F">
        <w:rPr>
          <w:sz w:val="26"/>
          <w:szCs w:val="26"/>
        </w:rPr>
        <w:tab/>
      </w:r>
      <w:r w:rsidRPr="00BB535F">
        <w:rPr>
          <w:sz w:val="26"/>
          <w:szCs w:val="26"/>
        </w:rPr>
        <w:tab/>
      </w:r>
      <w:r w:rsidRPr="00BB535F">
        <w:rPr>
          <w:sz w:val="26"/>
          <w:szCs w:val="26"/>
        </w:rPr>
        <w:tab/>
      </w:r>
      <w:r w:rsidR="00C01FE7" w:rsidRPr="00BB535F">
        <w:rPr>
          <w:sz w:val="26"/>
          <w:szCs w:val="26"/>
        </w:rPr>
        <w:t xml:space="preserve"> </w:t>
      </w:r>
      <w:r w:rsidR="00C3113F" w:rsidRPr="00BB535F">
        <w:rPr>
          <w:sz w:val="26"/>
          <w:szCs w:val="26"/>
        </w:rPr>
        <w:tab/>
      </w:r>
      <w:r w:rsidR="00C3113F" w:rsidRPr="00BB535F">
        <w:rPr>
          <w:sz w:val="26"/>
          <w:szCs w:val="26"/>
        </w:rPr>
        <w:tab/>
      </w:r>
      <w:r w:rsidR="000D63FE" w:rsidRPr="00BB535F">
        <w:rPr>
          <w:sz w:val="26"/>
          <w:szCs w:val="26"/>
        </w:rPr>
        <w:t>I</w:t>
      </w:r>
      <w:r w:rsidR="003126F7" w:rsidRPr="00BB535F">
        <w:rPr>
          <w:sz w:val="26"/>
          <w:szCs w:val="26"/>
        </w:rPr>
        <w:t xml:space="preserve">. </w:t>
      </w:r>
      <w:r w:rsidR="000D63FE" w:rsidRPr="00BB535F">
        <w:rPr>
          <w:sz w:val="26"/>
          <w:szCs w:val="26"/>
        </w:rPr>
        <w:t>Šuplinska</w:t>
      </w:r>
    </w:p>
    <w:p w14:paraId="480DEEA3" w14:textId="77777777" w:rsidR="00913ECC" w:rsidRPr="00BB535F" w:rsidRDefault="00D0244B" w:rsidP="009960D1">
      <w:pPr>
        <w:rPr>
          <w:sz w:val="26"/>
          <w:szCs w:val="26"/>
        </w:rPr>
      </w:pPr>
      <w:r w:rsidRPr="00BB535F">
        <w:rPr>
          <w:sz w:val="26"/>
          <w:szCs w:val="26"/>
        </w:rPr>
        <w:t xml:space="preserve">     </w:t>
      </w:r>
    </w:p>
    <w:p w14:paraId="4A91C44D" w14:textId="5988CF8F" w:rsidR="00D0244B" w:rsidRPr="00BB535F" w:rsidRDefault="00D0244B" w:rsidP="009960D1">
      <w:pPr>
        <w:rPr>
          <w:color w:val="FF0000"/>
          <w:sz w:val="26"/>
          <w:szCs w:val="26"/>
        </w:rPr>
      </w:pPr>
      <w:r w:rsidRPr="00BB535F">
        <w:rPr>
          <w:color w:val="FF0000"/>
          <w:sz w:val="26"/>
          <w:szCs w:val="26"/>
        </w:rPr>
        <w:t xml:space="preserve">                                                                                                              </w:t>
      </w:r>
    </w:p>
    <w:p w14:paraId="55248AC6" w14:textId="77777777" w:rsidR="00A81A53" w:rsidRPr="00C32B23" w:rsidRDefault="00A81A53" w:rsidP="00D0244B">
      <w:pPr>
        <w:jc w:val="both"/>
        <w:rPr>
          <w:szCs w:val="28"/>
        </w:rPr>
      </w:pPr>
      <w:r w:rsidRPr="00C32B23">
        <w:rPr>
          <w:szCs w:val="28"/>
        </w:rPr>
        <w:t>Vizē:</w:t>
      </w:r>
    </w:p>
    <w:p w14:paraId="6C47C745" w14:textId="444DAC1B" w:rsidR="002C2293" w:rsidRPr="00C32B23" w:rsidRDefault="00D0244B" w:rsidP="006A0CFA">
      <w:pPr>
        <w:jc w:val="both"/>
        <w:rPr>
          <w:szCs w:val="28"/>
        </w:rPr>
      </w:pPr>
      <w:r w:rsidRPr="00C32B23">
        <w:rPr>
          <w:bCs/>
          <w:kern w:val="32"/>
          <w:szCs w:val="28"/>
        </w:rPr>
        <w:t>Valsts sekretār</w:t>
      </w:r>
      <w:r w:rsidR="00E44CE5" w:rsidRPr="00C32B23">
        <w:rPr>
          <w:bCs/>
          <w:kern w:val="32"/>
          <w:szCs w:val="28"/>
        </w:rPr>
        <w:t>e</w:t>
      </w:r>
      <w:r w:rsidR="00E44CE5" w:rsidRPr="0098094B">
        <w:rPr>
          <w:bCs/>
          <w:color w:val="FF0000"/>
          <w:kern w:val="32"/>
          <w:szCs w:val="28"/>
        </w:rPr>
        <w:tab/>
      </w:r>
      <w:r w:rsidR="00E44CE5" w:rsidRPr="0098094B">
        <w:rPr>
          <w:bCs/>
          <w:color w:val="FF0000"/>
          <w:kern w:val="32"/>
          <w:szCs w:val="28"/>
        </w:rPr>
        <w:tab/>
      </w:r>
      <w:r w:rsidR="00E44CE5" w:rsidRPr="0098094B">
        <w:rPr>
          <w:bCs/>
          <w:color w:val="FF0000"/>
          <w:kern w:val="32"/>
          <w:szCs w:val="28"/>
        </w:rPr>
        <w:tab/>
      </w:r>
      <w:r w:rsidR="00E44CE5" w:rsidRPr="0098094B">
        <w:rPr>
          <w:bCs/>
          <w:color w:val="FF0000"/>
          <w:kern w:val="32"/>
          <w:szCs w:val="28"/>
        </w:rPr>
        <w:tab/>
      </w:r>
      <w:r w:rsidR="00E44CE5" w:rsidRPr="0098094B">
        <w:rPr>
          <w:bCs/>
          <w:color w:val="FF0000"/>
          <w:kern w:val="32"/>
          <w:szCs w:val="28"/>
        </w:rPr>
        <w:tab/>
      </w:r>
      <w:r w:rsidR="00E44CE5" w:rsidRPr="0098094B">
        <w:rPr>
          <w:bCs/>
          <w:color w:val="FF0000"/>
          <w:kern w:val="32"/>
          <w:szCs w:val="28"/>
        </w:rPr>
        <w:tab/>
      </w:r>
      <w:r w:rsidR="00E44CE5" w:rsidRPr="0098094B">
        <w:rPr>
          <w:bCs/>
          <w:color w:val="FF0000"/>
          <w:kern w:val="32"/>
          <w:szCs w:val="28"/>
        </w:rPr>
        <w:tab/>
      </w:r>
      <w:bookmarkStart w:id="2" w:name="_GoBack"/>
      <w:bookmarkEnd w:id="2"/>
      <w:r w:rsidR="00E44CE5" w:rsidRPr="00C32B23">
        <w:rPr>
          <w:bCs/>
          <w:kern w:val="32"/>
          <w:szCs w:val="28"/>
        </w:rPr>
        <w:t>L</w:t>
      </w:r>
      <w:r w:rsidR="003126F7" w:rsidRPr="00C32B23">
        <w:rPr>
          <w:bCs/>
          <w:kern w:val="32"/>
          <w:szCs w:val="28"/>
        </w:rPr>
        <w:t>.</w:t>
      </w:r>
      <w:r w:rsidR="00E44CE5" w:rsidRPr="00C32B23">
        <w:rPr>
          <w:bCs/>
          <w:kern w:val="32"/>
          <w:szCs w:val="28"/>
        </w:rPr>
        <w:t xml:space="preserve"> Lejiņa</w:t>
      </w:r>
    </w:p>
    <w:sectPr w:rsidR="002C2293" w:rsidRPr="00C32B23" w:rsidSect="00BD728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9D775" w14:textId="77777777" w:rsidR="007A640A" w:rsidRDefault="007A640A">
      <w:r>
        <w:separator/>
      </w:r>
    </w:p>
  </w:endnote>
  <w:endnote w:type="continuationSeparator" w:id="0">
    <w:p w14:paraId="4789A39A" w14:textId="77777777" w:rsidR="007A640A" w:rsidRDefault="007A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60AE" w14:textId="2A90349D" w:rsidR="00C3113F" w:rsidRPr="00C32B23" w:rsidRDefault="00C32B23" w:rsidP="00C32B23">
    <w:pPr>
      <w:pStyle w:val="Footer"/>
    </w:pPr>
    <w:r w:rsidRPr="00231A05">
      <w:rPr>
        <w:bCs/>
        <w:sz w:val="20"/>
        <w:szCs w:val="20"/>
      </w:rPr>
      <w:t>I</w:t>
    </w:r>
    <w:r w:rsidR="009D79BA">
      <w:rPr>
        <w:bCs/>
        <w:sz w:val="20"/>
        <w:szCs w:val="20"/>
      </w:rPr>
      <w:t>ZMnot_</w:t>
    </w:r>
    <w:r>
      <w:rPr>
        <w:bCs/>
        <w:sz w:val="20"/>
        <w:szCs w:val="20"/>
      </w:rPr>
      <w:t>0</w:t>
    </w:r>
    <w:r w:rsidR="009D79BA">
      <w:rPr>
        <w:bCs/>
        <w:sz w:val="20"/>
        <w:szCs w:val="20"/>
      </w:rPr>
      <w:t>1</w:t>
    </w:r>
    <w:r>
      <w:rPr>
        <w:bCs/>
        <w:sz w:val="20"/>
        <w:szCs w:val="20"/>
      </w:rPr>
      <w:t>0720_groz.793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DDEB" w14:textId="16409CF5" w:rsidR="00E53F74" w:rsidRDefault="006E7C4A" w:rsidP="00E53F74">
    <w:pPr>
      <w:jc w:val="both"/>
      <w:rPr>
        <w:bCs/>
        <w:sz w:val="20"/>
        <w:szCs w:val="20"/>
      </w:rPr>
    </w:pPr>
    <w:r w:rsidRPr="00231A05">
      <w:rPr>
        <w:bCs/>
        <w:sz w:val="20"/>
        <w:szCs w:val="20"/>
      </w:rPr>
      <w:t>I</w:t>
    </w:r>
    <w:r w:rsidR="001777A4">
      <w:rPr>
        <w:bCs/>
        <w:sz w:val="20"/>
        <w:szCs w:val="20"/>
      </w:rPr>
      <w:t>ZMnot_</w:t>
    </w:r>
    <w:r w:rsidR="009D79BA">
      <w:rPr>
        <w:bCs/>
        <w:sz w:val="20"/>
        <w:szCs w:val="20"/>
      </w:rPr>
      <w:t>1</w:t>
    </w:r>
    <w:r w:rsidR="00BB535F">
      <w:rPr>
        <w:bCs/>
        <w:sz w:val="20"/>
        <w:szCs w:val="20"/>
      </w:rPr>
      <w:t>5</w:t>
    </w:r>
    <w:r w:rsidR="0098094B">
      <w:rPr>
        <w:bCs/>
        <w:sz w:val="20"/>
        <w:szCs w:val="20"/>
      </w:rPr>
      <w:t>0</w:t>
    </w:r>
    <w:r w:rsidR="00AC7A9F">
      <w:rPr>
        <w:bCs/>
        <w:sz w:val="20"/>
        <w:szCs w:val="20"/>
      </w:rPr>
      <w:t>7</w:t>
    </w:r>
    <w:r w:rsidR="009A1EA8">
      <w:rPr>
        <w:bCs/>
        <w:sz w:val="20"/>
        <w:szCs w:val="20"/>
      </w:rPr>
      <w:t>20</w:t>
    </w:r>
    <w:r w:rsidR="00E44CE5">
      <w:rPr>
        <w:bCs/>
        <w:sz w:val="20"/>
        <w:szCs w:val="20"/>
      </w:rPr>
      <w:t>_</w:t>
    </w:r>
    <w:r w:rsidR="00BB2B22">
      <w:rPr>
        <w:bCs/>
        <w:sz w:val="20"/>
        <w:szCs w:val="20"/>
      </w:rPr>
      <w:t>groz.</w:t>
    </w:r>
    <w:r w:rsidR="009A1EA8">
      <w:rPr>
        <w:bCs/>
        <w:sz w:val="20"/>
        <w:szCs w:val="20"/>
      </w:rPr>
      <w:t>79</w:t>
    </w:r>
    <w:r w:rsidR="0098094B">
      <w:rPr>
        <w:bCs/>
        <w:sz w:val="20"/>
        <w:szCs w:val="20"/>
      </w:rPr>
      <w:t>3</w:t>
    </w:r>
  </w:p>
  <w:p w14:paraId="33C71FC7" w14:textId="77777777" w:rsidR="00BB2B22" w:rsidRPr="00231A05" w:rsidRDefault="00BB2B22" w:rsidP="00E53F74">
    <w:pPr>
      <w:jc w:val="both"/>
      <w:rPr>
        <w:sz w:val="20"/>
        <w:szCs w:val="20"/>
      </w:rPr>
    </w:pPr>
  </w:p>
  <w:p w14:paraId="78314C6C" w14:textId="77777777" w:rsidR="00B579A9" w:rsidRPr="00E53F74" w:rsidRDefault="00B579A9" w:rsidP="00E53F74">
    <w:pPr>
      <w:pStyle w:val="Footer"/>
      <w:jc w:val="both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D385" w14:textId="77777777" w:rsidR="007A640A" w:rsidRDefault="007A640A">
      <w:r>
        <w:separator/>
      </w:r>
    </w:p>
  </w:footnote>
  <w:footnote w:type="continuationSeparator" w:id="0">
    <w:p w14:paraId="70B2ABF0" w14:textId="77777777" w:rsidR="007A640A" w:rsidRDefault="007A6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73BE" w14:textId="77777777" w:rsidR="00B579A9" w:rsidRDefault="00677CC7" w:rsidP="00E30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7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142D9" w14:textId="77777777" w:rsidR="00B579A9" w:rsidRDefault="00B579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70654" w14:textId="77777777" w:rsidR="00B579A9" w:rsidRPr="009C5001" w:rsidRDefault="00677CC7" w:rsidP="007F1063">
    <w:pPr>
      <w:pStyle w:val="Header"/>
      <w:framePr w:wrap="around" w:vAnchor="text" w:hAnchor="page" w:x="6196" w:y="458"/>
      <w:rPr>
        <w:rStyle w:val="PageNumber"/>
        <w:sz w:val="24"/>
        <w:szCs w:val="24"/>
      </w:rPr>
    </w:pPr>
    <w:r w:rsidRPr="009C5001">
      <w:rPr>
        <w:rStyle w:val="PageNumber"/>
        <w:sz w:val="24"/>
        <w:szCs w:val="24"/>
      </w:rPr>
      <w:fldChar w:fldCharType="begin"/>
    </w:r>
    <w:r w:rsidR="00B579A9" w:rsidRPr="009C5001">
      <w:rPr>
        <w:rStyle w:val="PageNumber"/>
        <w:sz w:val="24"/>
        <w:szCs w:val="24"/>
      </w:rPr>
      <w:instrText xml:space="preserve">PAGE  </w:instrText>
    </w:r>
    <w:r w:rsidRPr="009C5001">
      <w:rPr>
        <w:rStyle w:val="PageNumber"/>
        <w:sz w:val="24"/>
        <w:szCs w:val="24"/>
      </w:rPr>
      <w:fldChar w:fldCharType="separate"/>
    </w:r>
    <w:r w:rsidR="00BB535F">
      <w:rPr>
        <w:rStyle w:val="PageNumber"/>
        <w:noProof/>
        <w:sz w:val="24"/>
        <w:szCs w:val="24"/>
      </w:rPr>
      <w:t>2</w:t>
    </w:r>
    <w:r w:rsidRPr="009C5001">
      <w:rPr>
        <w:rStyle w:val="PageNumber"/>
        <w:sz w:val="24"/>
        <w:szCs w:val="24"/>
      </w:rPr>
      <w:fldChar w:fldCharType="end"/>
    </w:r>
  </w:p>
  <w:p w14:paraId="49AA979D" w14:textId="77777777" w:rsidR="00B579A9" w:rsidRDefault="00B579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6BCF" w14:textId="77777777" w:rsidR="00E53F74" w:rsidRPr="00E53F74" w:rsidRDefault="00E53F74" w:rsidP="00E53F74">
    <w:pPr>
      <w:pStyle w:val="Header"/>
      <w:jc w:val="right"/>
      <w:rPr>
        <w:i/>
      </w:rPr>
    </w:pPr>
    <w:r>
      <w:rPr>
        <w:i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1508E"/>
    <w:multiLevelType w:val="hybridMultilevel"/>
    <w:tmpl w:val="5FCA446C"/>
    <w:lvl w:ilvl="0" w:tplc="D332C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E224C8"/>
    <w:multiLevelType w:val="hybridMultilevel"/>
    <w:tmpl w:val="3F0ADC38"/>
    <w:lvl w:ilvl="0" w:tplc="24867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351147"/>
    <w:multiLevelType w:val="hybridMultilevel"/>
    <w:tmpl w:val="F348B5C2"/>
    <w:lvl w:ilvl="0" w:tplc="2A66D53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2671"/>
    <w:multiLevelType w:val="hybridMultilevel"/>
    <w:tmpl w:val="BA90BBFE"/>
    <w:lvl w:ilvl="0" w:tplc="599E7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43978"/>
    <w:multiLevelType w:val="hybridMultilevel"/>
    <w:tmpl w:val="48D0C4FC"/>
    <w:lvl w:ilvl="0" w:tplc="77CA21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7B8C0A20"/>
    <w:multiLevelType w:val="hybridMultilevel"/>
    <w:tmpl w:val="826281C6"/>
    <w:lvl w:ilvl="0" w:tplc="2DB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DC"/>
    <w:rsid w:val="00011623"/>
    <w:rsid w:val="00023441"/>
    <w:rsid w:val="0002733D"/>
    <w:rsid w:val="000352B8"/>
    <w:rsid w:val="00043BD4"/>
    <w:rsid w:val="00055E27"/>
    <w:rsid w:val="000602FA"/>
    <w:rsid w:val="00061169"/>
    <w:rsid w:val="0006736B"/>
    <w:rsid w:val="000714A4"/>
    <w:rsid w:val="00072319"/>
    <w:rsid w:val="000749B0"/>
    <w:rsid w:val="0007574F"/>
    <w:rsid w:val="000760C0"/>
    <w:rsid w:val="000772CA"/>
    <w:rsid w:val="00083CE2"/>
    <w:rsid w:val="0009401D"/>
    <w:rsid w:val="000A2BF6"/>
    <w:rsid w:val="000B1866"/>
    <w:rsid w:val="000B3BE9"/>
    <w:rsid w:val="000B40A1"/>
    <w:rsid w:val="000C1DE0"/>
    <w:rsid w:val="000D195C"/>
    <w:rsid w:val="000D63FE"/>
    <w:rsid w:val="000E27BB"/>
    <w:rsid w:val="000E43EA"/>
    <w:rsid w:val="000F39B6"/>
    <w:rsid w:val="0010259D"/>
    <w:rsid w:val="00103120"/>
    <w:rsid w:val="001073BE"/>
    <w:rsid w:val="00107509"/>
    <w:rsid w:val="0010757B"/>
    <w:rsid w:val="0011397F"/>
    <w:rsid w:val="001227D0"/>
    <w:rsid w:val="0012512A"/>
    <w:rsid w:val="00126B93"/>
    <w:rsid w:val="00131812"/>
    <w:rsid w:val="00136858"/>
    <w:rsid w:val="0014135C"/>
    <w:rsid w:val="0014700A"/>
    <w:rsid w:val="0015144B"/>
    <w:rsid w:val="001748BD"/>
    <w:rsid w:val="001777A4"/>
    <w:rsid w:val="001806D5"/>
    <w:rsid w:val="001916A9"/>
    <w:rsid w:val="001919E2"/>
    <w:rsid w:val="00194C2D"/>
    <w:rsid w:val="001952E9"/>
    <w:rsid w:val="001B74D5"/>
    <w:rsid w:val="001C01E2"/>
    <w:rsid w:val="001C16D3"/>
    <w:rsid w:val="001C1F9B"/>
    <w:rsid w:val="001C716A"/>
    <w:rsid w:val="001D3A6D"/>
    <w:rsid w:val="001D4A3C"/>
    <w:rsid w:val="001E1DE1"/>
    <w:rsid w:val="001E52DB"/>
    <w:rsid w:val="001E6FC8"/>
    <w:rsid w:val="002019EF"/>
    <w:rsid w:val="00202021"/>
    <w:rsid w:val="00221B6B"/>
    <w:rsid w:val="00231A05"/>
    <w:rsid w:val="00232F97"/>
    <w:rsid w:val="0023468C"/>
    <w:rsid w:val="00245D0A"/>
    <w:rsid w:val="00257C68"/>
    <w:rsid w:val="002728EA"/>
    <w:rsid w:val="002826A7"/>
    <w:rsid w:val="00285AAE"/>
    <w:rsid w:val="00286D27"/>
    <w:rsid w:val="0029031D"/>
    <w:rsid w:val="00294D92"/>
    <w:rsid w:val="002A1832"/>
    <w:rsid w:val="002A1FE3"/>
    <w:rsid w:val="002C10C4"/>
    <w:rsid w:val="002C2293"/>
    <w:rsid w:val="002C4F7B"/>
    <w:rsid w:val="002C6F40"/>
    <w:rsid w:val="002D03A7"/>
    <w:rsid w:val="002D47BA"/>
    <w:rsid w:val="002E3693"/>
    <w:rsid w:val="002E7AE8"/>
    <w:rsid w:val="002F129B"/>
    <w:rsid w:val="002F2569"/>
    <w:rsid w:val="002F3DF8"/>
    <w:rsid w:val="0030019B"/>
    <w:rsid w:val="003014AE"/>
    <w:rsid w:val="0030590C"/>
    <w:rsid w:val="00311974"/>
    <w:rsid w:val="003126F7"/>
    <w:rsid w:val="00317C3E"/>
    <w:rsid w:val="003211E8"/>
    <w:rsid w:val="00332477"/>
    <w:rsid w:val="00351B7A"/>
    <w:rsid w:val="0035450C"/>
    <w:rsid w:val="00363ED7"/>
    <w:rsid w:val="00364387"/>
    <w:rsid w:val="00366964"/>
    <w:rsid w:val="00370D41"/>
    <w:rsid w:val="00371D43"/>
    <w:rsid w:val="003766A6"/>
    <w:rsid w:val="0038034C"/>
    <w:rsid w:val="00383A38"/>
    <w:rsid w:val="00383DB7"/>
    <w:rsid w:val="003910DD"/>
    <w:rsid w:val="003B692D"/>
    <w:rsid w:val="003C115D"/>
    <w:rsid w:val="003C516C"/>
    <w:rsid w:val="003D24D5"/>
    <w:rsid w:val="003D26F2"/>
    <w:rsid w:val="003D279C"/>
    <w:rsid w:val="003D3C54"/>
    <w:rsid w:val="003D4549"/>
    <w:rsid w:val="003E5D44"/>
    <w:rsid w:val="003E7460"/>
    <w:rsid w:val="003F03F2"/>
    <w:rsid w:val="003F070C"/>
    <w:rsid w:val="003F1574"/>
    <w:rsid w:val="003F566C"/>
    <w:rsid w:val="003F6D59"/>
    <w:rsid w:val="003F6FDC"/>
    <w:rsid w:val="00400C86"/>
    <w:rsid w:val="00412D6E"/>
    <w:rsid w:val="00416442"/>
    <w:rsid w:val="00437C30"/>
    <w:rsid w:val="00450B92"/>
    <w:rsid w:val="00461ADA"/>
    <w:rsid w:val="00462C43"/>
    <w:rsid w:val="0047756B"/>
    <w:rsid w:val="00477DFD"/>
    <w:rsid w:val="00482FBA"/>
    <w:rsid w:val="00483EF0"/>
    <w:rsid w:val="00490E8C"/>
    <w:rsid w:val="004A44E5"/>
    <w:rsid w:val="004A627C"/>
    <w:rsid w:val="004A75AD"/>
    <w:rsid w:val="004C2D50"/>
    <w:rsid w:val="004C770C"/>
    <w:rsid w:val="004D0C4B"/>
    <w:rsid w:val="004D26C3"/>
    <w:rsid w:val="004D3A2E"/>
    <w:rsid w:val="004E0550"/>
    <w:rsid w:val="004E0B1B"/>
    <w:rsid w:val="004E4A53"/>
    <w:rsid w:val="004E5B23"/>
    <w:rsid w:val="004E5BAB"/>
    <w:rsid w:val="004F0F5C"/>
    <w:rsid w:val="004F4680"/>
    <w:rsid w:val="00512F83"/>
    <w:rsid w:val="0051647F"/>
    <w:rsid w:val="005216E1"/>
    <w:rsid w:val="005243E5"/>
    <w:rsid w:val="00531920"/>
    <w:rsid w:val="005366B8"/>
    <w:rsid w:val="005542F6"/>
    <w:rsid w:val="005575BF"/>
    <w:rsid w:val="005603D5"/>
    <w:rsid w:val="00560D94"/>
    <w:rsid w:val="00561FBE"/>
    <w:rsid w:val="00565611"/>
    <w:rsid w:val="00566808"/>
    <w:rsid w:val="00566BE0"/>
    <w:rsid w:val="0058042B"/>
    <w:rsid w:val="00580F26"/>
    <w:rsid w:val="005813F4"/>
    <w:rsid w:val="00584B9C"/>
    <w:rsid w:val="00585723"/>
    <w:rsid w:val="00591CC4"/>
    <w:rsid w:val="005A2ACA"/>
    <w:rsid w:val="005A4CE0"/>
    <w:rsid w:val="005A7D99"/>
    <w:rsid w:val="005B0DC9"/>
    <w:rsid w:val="005B3D09"/>
    <w:rsid w:val="005C03D3"/>
    <w:rsid w:val="005E3338"/>
    <w:rsid w:val="005E5986"/>
    <w:rsid w:val="005E5F79"/>
    <w:rsid w:val="005E6302"/>
    <w:rsid w:val="005F1B96"/>
    <w:rsid w:val="005F23F9"/>
    <w:rsid w:val="005F4C26"/>
    <w:rsid w:val="005F6177"/>
    <w:rsid w:val="005F634A"/>
    <w:rsid w:val="005F6A63"/>
    <w:rsid w:val="006005E8"/>
    <w:rsid w:val="00603278"/>
    <w:rsid w:val="00604144"/>
    <w:rsid w:val="00604765"/>
    <w:rsid w:val="00605064"/>
    <w:rsid w:val="00611143"/>
    <w:rsid w:val="00620C67"/>
    <w:rsid w:val="00623A1D"/>
    <w:rsid w:val="00627D6C"/>
    <w:rsid w:val="00630A8D"/>
    <w:rsid w:val="006342D7"/>
    <w:rsid w:val="006363EB"/>
    <w:rsid w:val="00637CA4"/>
    <w:rsid w:val="00642CB2"/>
    <w:rsid w:val="00647B6C"/>
    <w:rsid w:val="00651B55"/>
    <w:rsid w:val="00672583"/>
    <w:rsid w:val="00672A11"/>
    <w:rsid w:val="0067715F"/>
    <w:rsid w:val="00677CC7"/>
    <w:rsid w:val="00680F67"/>
    <w:rsid w:val="0068167E"/>
    <w:rsid w:val="00682415"/>
    <w:rsid w:val="0069123F"/>
    <w:rsid w:val="00695062"/>
    <w:rsid w:val="006A0CFA"/>
    <w:rsid w:val="006A1637"/>
    <w:rsid w:val="006B31DE"/>
    <w:rsid w:val="006B3FBD"/>
    <w:rsid w:val="006C1125"/>
    <w:rsid w:val="006C3BEB"/>
    <w:rsid w:val="006D09CE"/>
    <w:rsid w:val="006E0DF6"/>
    <w:rsid w:val="006E47FA"/>
    <w:rsid w:val="006E5765"/>
    <w:rsid w:val="006E7C4A"/>
    <w:rsid w:val="00701C40"/>
    <w:rsid w:val="007054AD"/>
    <w:rsid w:val="00710E39"/>
    <w:rsid w:val="00712FDF"/>
    <w:rsid w:val="0071543B"/>
    <w:rsid w:val="00740F75"/>
    <w:rsid w:val="007418AD"/>
    <w:rsid w:val="00747718"/>
    <w:rsid w:val="00755421"/>
    <w:rsid w:val="00756BB9"/>
    <w:rsid w:val="00757453"/>
    <w:rsid w:val="00767576"/>
    <w:rsid w:val="0077061A"/>
    <w:rsid w:val="007722EB"/>
    <w:rsid w:val="0077246A"/>
    <w:rsid w:val="0077652C"/>
    <w:rsid w:val="00777CE0"/>
    <w:rsid w:val="00784C8A"/>
    <w:rsid w:val="007852BB"/>
    <w:rsid w:val="007865FE"/>
    <w:rsid w:val="007A15E4"/>
    <w:rsid w:val="007A3E77"/>
    <w:rsid w:val="007A525A"/>
    <w:rsid w:val="007A640A"/>
    <w:rsid w:val="007B2685"/>
    <w:rsid w:val="007B5580"/>
    <w:rsid w:val="007C471B"/>
    <w:rsid w:val="007C795B"/>
    <w:rsid w:val="007D0C81"/>
    <w:rsid w:val="007D1266"/>
    <w:rsid w:val="007E13D0"/>
    <w:rsid w:val="007E47D3"/>
    <w:rsid w:val="007F1063"/>
    <w:rsid w:val="007F1458"/>
    <w:rsid w:val="007F2952"/>
    <w:rsid w:val="007F6FC6"/>
    <w:rsid w:val="0080338A"/>
    <w:rsid w:val="00805448"/>
    <w:rsid w:val="00806257"/>
    <w:rsid w:val="00806D59"/>
    <w:rsid w:val="00807571"/>
    <w:rsid w:val="008151F2"/>
    <w:rsid w:val="00821A51"/>
    <w:rsid w:val="00822CB4"/>
    <w:rsid w:val="00824DA5"/>
    <w:rsid w:val="00836C72"/>
    <w:rsid w:val="00845C51"/>
    <w:rsid w:val="008468DF"/>
    <w:rsid w:val="0084750F"/>
    <w:rsid w:val="00850BB8"/>
    <w:rsid w:val="00850D82"/>
    <w:rsid w:val="00851936"/>
    <w:rsid w:val="008551E8"/>
    <w:rsid w:val="008565E4"/>
    <w:rsid w:val="00861E80"/>
    <w:rsid w:val="00874C0B"/>
    <w:rsid w:val="00875968"/>
    <w:rsid w:val="00886C7C"/>
    <w:rsid w:val="0089189C"/>
    <w:rsid w:val="0089301F"/>
    <w:rsid w:val="00895163"/>
    <w:rsid w:val="0089734A"/>
    <w:rsid w:val="008A04FC"/>
    <w:rsid w:val="008A0A68"/>
    <w:rsid w:val="008A30C7"/>
    <w:rsid w:val="008A3733"/>
    <w:rsid w:val="008A62C4"/>
    <w:rsid w:val="008B056E"/>
    <w:rsid w:val="008C0F81"/>
    <w:rsid w:val="008D1ABC"/>
    <w:rsid w:val="008E0200"/>
    <w:rsid w:val="00901BD9"/>
    <w:rsid w:val="00912DAF"/>
    <w:rsid w:val="00913ECC"/>
    <w:rsid w:val="00914BCD"/>
    <w:rsid w:val="00915288"/>
    <w:rsid w:val="00923CA6"/>
    <w:rsid w:val="00924175"/>
    <w:rsid w:val="00927C55"/>
    <w:rsid w:val="00933182"/>
    <w:rsid w:val="00933BA4"/>
    <w:rsid w:val="00942EE8"/>
    <w:rsid w:val="00955CD7"/>
    <w:rsid w:val="0097024B"/>
    <w:rsid w:val="009729C7"/>
    <w:rsid w:val="00976E6F"/>
    <w:rsid w:val="0098094B"/>
    <w:rsid w:val="00984525"/>
    <w:rsid w:val="00994EB7"/>
    <w:rsid w:val="009960D1"/>
    <w:rsid w:val="009969CA"/>
    <w:rsid w:val="009A1EA8"/>
    <w:rsid w:val="009A5DB8"/>
    <w:rsid w:val="009B06B6"/>
    <w:rsid w:val="009C19B6"/>
    <w:rsid w:val="009C468B"/>
    <w:rsid w:val="009C4BD7"/>
    <w:rsid w:val="009C5001"/>
    <w:rsid w:val="009D0D8F"/>
    <w:rsid w:val="009D354F"/>
    <w:rsid w:val="009D79BA"/>
    <w:rsid w:val="009E4EA3"/>
    <w:rsid w:val="009F25D3"/>
    <w:rsid w:val="009F324C"/>
    <w:rsid w:val="00A0496F"/>
    <w:rsid w:val="00A064E9"/>
    <w:rsid w:val="00A33BAB"/>
    <w:rsid w:val="00A40433"/>
    <w:rsid w:val="00A509EA"/>
    <w:rsid w:val="00A622FA"/>
    <w:rsid w:val="00A62910"/>
    <w:rsid w:val="00A662DC"/>
    <w:rsid w:val="00A76A0E"/>
    <w:rsid w:val="00A807C2"/>
    <w:rsid w:val="00A81A53"/>
    <w:rsid w:val="00A81AF5"/>
    <w:rsid w:val="00A865FA"/>
    <w:rsid w:val="00A86EDD"/>
    <w:rsid w:val="00A87A9F"/>
    <w:rsid w:val="00A92C62"/>
    <w:rsid w:val="00A9318E"/>
    <w:rsid w:val="00AA44EA"/>
    <w:rsid w:val="00AB67DE"/>
    <w:rsid w:val="00AC5312"/>
    <w:rsid w:val="00AC7539"/>
    <w:rsid w:val="00AC7A9F"/>
    <w:rsid w:val="00AD477B"/>
    <w:rsid w:val="00AE2E5E"/>
    <w:rsid w:val="00AE4E64"/>
    <w:rsid w:val="00AF4679"/>
    <w:rsid w:val="00AF6845"/>
    <w:rsid w:val="00B00AA8"/>
    <w:rsid w:val="00B156D5"/>
    <w:rsid w:val="00B17943"/>
    <w:rsid w:val="00B20ABB"/>
    <w:rsid w:val="00B22830"/>
    <w:rsid w:val="00B2650E"/>
    <w:rsid w:val="00B2766D"/>
    <w:rsid w:val="00B3049D"/>
    <w:rsid w:val="00B31C5F"/>
    <w:rsid w:val="00B33F62"/>
    <w:rsid w:val="00B36C94"/>
    <w:rsid w:val="00B4221F"/>
    <w:rsid w:val="00B4291A"/>
    <w:rsid w:val="00B5320C"/>
    <w:rsid w:val="00B579A9"/>
    <w:rsid w:val="00B61489"/>
    <w:rsid w:val="00B63BA0"/>
    <w:rsid w:val="00B668A8"/>
    <w:rsid w:val="00B679E2"/>
    <w:rsid w:val="00B77B15"/>
    <w:rsid w:val="00B83E14"/>
    <w:rsid w:val="00B870F5"/>
    <w:rsid w:val="00B95E8A"/>
    <w:rsid w:val="00BA0C2C"/>
    <w:rsid w:val="00BA3463"/>
    <w:rsid w:val="00BB2B22"/>
    <w:rsid w:val="00BB535F"/>
    <w:rsid w:val="00BB6729"/>
    <w:rsid w:val="00BC0BB5"/>
    <w:rsid w:val="00BC2D2B"/>
    <w:rsid w:val="00BC478D"/>
    <w:rsid w:val="00BC75D3"/>
    <w:rsid w:val="00BD03EF"/>
    <w:rsid w:val="00BD20EF"/>
    <w:rsid w:val="00BD4195"/>
    <w:rsid w:val="00BD45C2"/>
    <w:rsid w:val="00BD728A"/>
    <w:rsid w:val="00BE0DF2"/>
    <w:rsid w:val="00BE4A48"/>
    <w:rsid w:val="00BF4A25"/>
    <w:rsid w:val="00BF79BE"/>
    <w:rsid w:val="00C0104A"/>
    <w:rsid w:val="00C01FE7"/>
    <w:rsid w:val="00C042E4"/>
    <w:rsid w:val="00C06D7D"/>
    <w:rsid w:val="00C16156"/>
    <w:rsid w:val="00C16327"/>
    <w:rsid w:val="00C25101"/>
    <w:rsid w:val="00C30BF1"/>
    <w:rsid w:val="00C3113F"/>
    <w:rsid w:val="00C32B23"/>
    <w:rsid w:val="00C40A26"/>
    <w:rsid w:val="00C44374"/>
    <w:rsid w:val="00C46AD2"/>
    <w:rsid w:val="00C50DED"/>
    <w:rsid w:val="00C517B1"/>
    <w:rsid w:val="00C538AC"/>
    <w:rsid w:val="00C53AC7"/>
    <w:rsid w:val="00C63576"/>
    <w:rsid w:val="00C650EB"/>
    <w:rsid w:val="00C67C1D"/>
    <w:rsid w:val="00C8215D"/>
    <w:rsid w:val="00C85A4E"/>
    <w:rsid w:val="00C86B5F"/>
    <w:rsid w:val="00C90F39"/>
    <w:rsid w:val="00C94A02"/>
    <w:rsid w:val="00CB74E9"/>
    <w:rsid w:val="00CC2B0F"/>
    <w:rsid w:val="00CC2DE6"/>
    <w:rsid w:val="00CC65F0"/>
    <w:rsid w:val="00CD21A3"/>
    <w:rsid w:val="00CD378B"/>
    <w:rsid w:val="00CD3DAF"/>
    <w:rsid w:val="00CE565A"/>
    <w:rsid w:val="00CF38EB"/>
    <w:rsid w:val="00CF4954"/>
    <w:rsid w:val="00CF56D2"/>
    <w:rsid w:val="00CF745C"/>
    <w:rsid w:val="00D0244B"/>
    <w:rsid w:val="00D04A6C"/>
    <w:rsid w:val="00D129C4"/>
    <w:rsid w:val="00D27176"/>
    <w:rsid w:val="00D37664"/>
    <w:rsid w:val="00D469BF"/>
    <w:rsid w:val="00D520F0"/>
    <w:rsid w:val="00D562D0"/>
    <w:rsid w:val="00D60A47"/>
    <w:rsid w:val="00D60E81"/>
    <w:rsid w:val="00D61720"/>
    <w:rsid w:val="00D62CB1"/>
    <w:rsid w:val="00D708C7"/>
    <w:rsid w:val="00D7114C"/>
    <w:rsid w:val="00D7152D"/>
    <w:rsid w:val="00D72052"/>
    <w:rsid w:val="00D74305"/>
    <w:rsid w:val="00D74695"/>
    <w:rsid w:val="00D76222"/>
    <w:rsid w:val="00D82ABE"/>
    <w:rsid w:val="00D833FC"/>
    <w:rsid w:val="00D83622"/>
    <w:rsid w:val="00D86F35"/>
    <w:rsid w:val="00D87729"/>
    <w:rsid w:val="00D9054B"/>
    <w:rsid w:val="00D954E2"/>
    <w:rsid w:val="00DA1C30"/>
    <w:rsid w:val="00DA5BAD"/>
    <w:rsid w:val="00DB09AC"/>
    <w:rsid w:val="00DB440A"/>
    <w:rsid w:val="00DC593C"/>
    <w:rsid w:val="00DC7411"/>
    <w:rsid w:val="00DD3B3E"/>
    <w:rsid w:val="00DD4F07"/>
    <w:rsid w:val="00DD5A6F"/>
    <w:rsid w:val="00DE2665"/>
    <w:rsid w:val="00DE4E66"/>
    <w:rsid w:val="00DF1472"/>
    <w:rsid w:val="00E0637E"/>
    <w:rsid w:val="00E14E14"/>
    <w:rsid w:val="00E14F92"/>
    <w:rsid w:val="00E153E1"/>
    <w:rsid w:val="00E16DE0"/>
    <w:rsid w:val="00E1766F"/>
    <w:rsid w:val="00E17DB7"/>
    <w:rsid w:val="00E22273"/>
    <w:rsid w:val="00E23CDC"/>
    <w:rsid w:val="00E27A23"/>
    <w:rsid w:val="00E30351"/>
    <w:rsid w:val="00E304A7"/>
    <w:rsid w:val="00E318D3"/>
    <w:rsid w:val="00E44CE5"/>
    <w:rsid w:val="00E50935"/>
    <w:rsid w:val="00E52123"/>
    <w:rsid w:val="00E5313A"/>
    <w:rsid w:val="00E53F74"/>
    <w:rsid w:val="00E6555E"/>
    <w:rsid w:val="00E72B90"/>
    <w:rsid w:val="00E764F4"/>
    <w:rsid w:val="00E8589C"/>
    <w:rsid w:val="00E950F2"/>
    <w:rsid w:val="00EA5A67"/>
    <w:rsid w:val="00EA6317"/>
    <w:rsid w:val="00EB14FA"/>
    <w:rsid w:val="00EB3642"/>
    <w:rsid w:val="00EB4229"/>
    <w:rsid w:val="00EB4DDB"/>
    <w:rsid w:val="00EB62AA"/>
    <w:rsid w:val="00EC5205"/>
    <w:rsid w:val="00EC6A72"/>
    <w:rsid w:val="00ED16E3"/>
    <w:rsid w:val="00ED2657"/>
    <w:rsid w:val="00ED3034"/>
    <w:rsid w:val="00ED3AA4"/>
    <w:rsid w:val="00ED7210"/>
    <w:rsid w:val="00EE2176"/>
    <w:rsid w:val="00EE3BEC"/>
    <w:rsid w:val="00EE7FC4"/>
    <w:rsid w:val="00EF6AC1"/>
    <w:rsid w:val="00F0783A"/>
    <w:rsid w:val="00F12F3D"/>
    <w:rsid w:val="00F16747"/>
    <w:rsid w:val="00F26009"/>
    <w:rsid w:val="00F26226"/>
    <w:rsid w:val="00F267F8"/>
    <w:rsid w:val="00F27AE4"/>
    <w:rsid w:val="00F5221F"/>
    <w:rsid w:val="00F573ED"/>
    <w:rsid w:val="00F72513"/>
    <w:rsid w:val="00F73059"/>
    <w:rsid w:val="00F73F65"/>
    <w:rsid w:val="00F7417D"/>
    <w:rsid w:val="00F80818"/>
    <w:rsid w:val="00F80B0A"/>
    <w:rsid w:val="00F821DB"/>
    <w:rsid w:val="00F83646"/>
    <w:rsid w:val="00F85BE2"/>
    <w:rsid w:val="00F92F82"/>
    <w:rsid w:val="00F938F6"/>
    <w:rsid w:val="00F95135"/>
    <w:rsid w:val="00F96B5A"/>
    <w:rsid w:val="00FA1F44"/>
    <w:rsid w:val="00FA367F"/>
    <w:rsid w:val="00FB03E0"/>
    <w:rsid w:val="00FB7F2E"/>
    <w:rsid w:val="00FC23F7"/>
    <w:rsid w:val="00FD1903"/>
    <w:rsid w:val="00FD3393"/>
    <w:rsid w:val="00FD54CD"/>
    <w:rsid w:val="00FE2A55"/>
    <w:rsid w:val="00FE2ED1"/>
    <w:rsid w:val="00FE4925"/>
    <w:rsid w:val="00FE4AC9"/>
    <w:rsid w:val="00FE60E1"/>
    <w:rsid w:val="00FE6F90"/>
    <w:rsid w:val="00FF1B7F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CB6AC"/>
  <w15:docId w15:val="{9536A432-DA24-4D00-8917-357032E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A8"/>
    <w:rPr>
      <w:sz w:val="28"/>
      <w:szCs w:val="22"/>
      <w:lang w:val="lv-LV" w:eastAsia="lv-LV"/>
    </w:rPr>
  </w:style>
  <w:style w:type="paragraph" w:styleId="Heading1">
    <w:name w:val="heading 1"/>
    <w:basedOn w:val="Normal"/>
    <w:next w:val="Normal"/>
    <w:qFormat/>
    <w:rsid w:val="00317C3E"/>
    <w:pPr>
      <w:keepNext/>
      <w:outlineLv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62DC"/>
    <w:pPr>
      <w:jc w:val="center"/>
    </w:pPr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662DC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BodyText">
    <w:name w:val="Body Text"/>
    <w:basedOn w:val="Normal"/>
    <w:semiHidden/>
    <w:rsid w:val="0009401D"/>
    <w:pPr>
      <w:jc w:val="both"/>
    </w:pPr>
    <w:rPr>
      <w:b/>
      <w:bCs/>
      <w:szCs w:val="24"/>
      <w:lang w:eastAsia="en-US"/>
    </w:rPr>
  </w:style>
  <w:style w:type="paragraph" w:styleId="NormalWeb">
    <w:name w:val="Normal (Web)"/>
    <w:basedOn w:val="Normal"/>
    <w:uiPriority w:val="99"/>
    <w:rsid w:val="00FB7F2E"/>
    <w:pPr>
      <w:spacing w:before="100" w:beforeAutospacing="1" w:after="100" w:afterAutospacing="1"/>
    </w:pPr>
    <w:rPr>
      <w:rFonts w:ascii="Verdana" w:hAnsi="Verdana"/>
      <w:sz w:val="18"/>
      <w:szCs w:val="18"/>
      <w:lang w:val="en-US" w:eastAsia="en-US"/>
    </w:rPr>
  </w:style>
  <w:style w:type="character" w:styleId="Strong">
    <w:name w:val="Strong"/>
    <w:qFormat/>
    <w:rsid w:val="00FB7F2E"/>
    <w:rPr>
      <w:b/>
      <w:bCs/>
    </w:rPr>
  </w:style>
  <w:style w:type="paragraph" w:customStyle="1" w:styleId="naisf">
    <w:name w:val="naisf"/>
    <w:basedOn w:val="Normal"/>
    <w:rsid w:val="005216E1"/>
    <w:pPr>
      <w:spacing w:before="75" w:after="75"/>
      <w:ind w:firstLine="375"/>
      <w:jc w:val="both"/>
    </w:pPr>
    <w:rPr>
      <w:sz w:val="24"/>
      <w:szCs w:val="24"/>
    </w:rPr>
  </w:style>
  <w:style w:type="character" w:styleId="Hyperlink">
    <w:name w:val="Hyperlink"/>
    <w:rsid w:val="008D1ABC"/>
    <w:rPr>
      <w:color w:val="0000FF"/>
      <w:u w:val="single"/>
    </w:rPr>
  </w:style>
  <w:style w:type="paragraph" w:styleId="Header">
    <w:name w:val="header"/>
    <w:basedOn w:val="Normal"/>
    <w:rsid w:val="00450B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0B92"/>
  </w:style>
  <w:style w:type="paragraph" w:styleId="Footer">
    <w:name w:val="footer"/>
    <w:basedOn w:val="Normal"/>
    <w:rsid w:val="00450B92"/>
    <w:pPr>
      <w:tabs>
        <w:tab w:val="center" w:pos="4153"/>
        <w:tab w:val="right" w:pos="8306"/>
      </w:tabs>
    </w:pPr>
  </w:style>
  <w:style w:type="paragraph" w:customStyle="1" w:styleId="naislab">
    <w:name w:val="naislab"/>
    <w:basedOn w:val="Normal"/>
    <w:rsid w:val="00CD3DAF"/>
    <w:pPr>
      <w:spacing w:before="75" w:after="75"/>
      <w:jc w:val="right"/>
    </w:pPr>
    <w:rPr>
      <w:sz w:val="24"/>
      <w:szCs w:val="24"/>
    </w:rPr>
  </w:style>
  <w:style w:type="paragraph" w:styleId="HTMLPreformatted">
    <w:name w:val="HTML Preformatted"/>
    <w:basedOn w:val="Normal"/>
    <w:rsid w:val="00CD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651B55"/>
    <w:rPr>
      <w:rFonts w:ascii="Tahoma" w:hAnsi="Tahoma" w:cs="Tahoma"/>
      <w:sz w:val="16"/>
      <w:szCs w:val="16"/>
    </w:rPr>
  </w:style>
  <w:style w:type="paragraph" w:customStyle="1" w:styleId="tv2131">
    <w:name w:val="tv2131"/>
    <w:basedOn w:val="Normal"/>
    <w:rsid w:val="00D0244B"/>
    <w:pPr>
      <w:spacing w:before="240" w:line="360" w:lineRule="auto"/>
      <w:ind w:firstLine="300"/>
      <w:jc w:val="both"/>
    </w:pPr>
    <w:rPr>
      <w:rFonts w:ascii="Verdana" w:hAnsi="Verdana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85A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5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5A4E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5A4E"/>
    <w:rPr>
      <w:b/>
      <w:bCs/>
      <w:lang w:val="lv-LV" w:eastAsia="lv-LV"/>
    </w:rPr>
  </w:style>
  <w:style w:type="paragraph" w:customStyle="1" w:styleId="tv2132">
    <w:name w:val="tv2132"/>
    <w:basedOn w:val="Normal"/>
    <w:rsid w:val="005243E5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7967-augstskolu-likum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7967-augstskol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CD90-5916-4946-B076-03E439E1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Grozījums Ministru kabineta 2003.gada 16.septembra noteikumos Nr.528 „Izglītības un zinātnes ministrijas nolikums”</vt:lpstr>
    </vt:vector>
  </TitlesOfParts>
  <Company>Izglītības un zinātnes ministrija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Noteikumu projekts</dc:subject>
  <dc:creator>Linda Upīte</dc:creator>
  <cp:keywords/>
  <dc:description/>
  <cp:lastModifiedBy>Inga Akmentiņa</cp:lastModifiedBy>
  <cp:revision>3</cp:revision>
  <cp:lastPrinted>2018-08-07T07:26:00Z</cp:lastPrinted>
  <dcterms:created xsi:type="dcterms:W3CDTF">2020-07-15T06:03:00Z</dcterms:created>
  <dcterms:modified xsi:type="dcterms:W3CDTF">2020-07-15T06:06:00Z</dcterms:modified>
</cp:coreProperties>
</file>