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8CDA" w14:textId="77777777" w:rsidR="00E53F74" w:rsidRPr="004C770C" w:rsidRDefault="00E53F74" w:rsidP="00E53F74">
      <w:pPr>
        <w:pStyle w:val="Title"/>
        <w:rPr>
          <w:b w:val="0"/>
          <w:sz w:val="26"/>
          <w:szCs w:val="26"/>
        </w:rPr>
      </w:pPr>
      <w:r w:rsidRPr="004C770C">
        <w:rPr>
          <w:b w:val="0"/>
          <w:sz w:val="26"/>
          <w:szCs w:val="26"/>
        </w:rPr>
        <w:t>LATVIJAS REPUBLIKAS MINISTRU KABINETS</w:t>
      </w:r>
    </w:p>
    <w:p w14:paraId="4A4F598B" w14:textId="77777777" w:rsidR="00E53F74" w:rsidRPr="004C770C" w:rsidRDefault="00E53F74" w:rsidP="00E53F74">
      <w:pPr>
        <w:pStyle w:val="Title"/>
        <w:jc w:val="left"/>
        <w:rPr>
          <w:b w:val="0"/>
          <w:sz w:val="26"/>
          <w:szCs w:val="26"/>
        </w:rPr>
      </w:pPr>
    </w:p>
    <w:p w14:paraId="612AF4DF" w14:textId="391E4FC7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20</w:t>
      </w:r>
      <w:r w:rsidR="009A1EA8">
        <w:rPr>
          <w:b w:val="0"/>
          <w:sz w:val="28"/>
          <w:szCs w:val="28"/>
        </w:rPr>
        <w:t>20</w:t>
      </w:r>
      <w:r w:rsidRPr="00F12F3D">
        <w:rPr>
          <w:b w:val="0"/>
          <w:sz w:val="28"/>
          <w:szCs w:val="28"/>
        </w:rPr>
        <w:t>.</w:t>
      </w:r>
      <w:r w:rsidR="00561FBE">
        <w:rPr>
          <w:b w:val="0"/>
          <w:sz w:val="28"/>
          <w:szCs w:val="28"/>
        </w:rPr>
        <w:t> </w:t>
      </w:r>
      <w:r w:rsidRPr="00F12F3D">
        <w:rPr>
          <w:b w:val="0"/>
          <w:sz w:val="28"/>
          <w:szCs w:val="28"/>
        </w:rPr>
        <w:t>gada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Noteikumi Nr.</w:t>
      </w:r>
    </w:p>
    <w:p w14:paraId="480104E0" w14:textId="1EA3BBC6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Rīgā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(prot.</w:t>
      </w:r>
      <w:r w:rsidR="001D4A3C">
        <w:rPr>
          <w:b w:val="0"/>
          <w:sz w:val="28"/>
          <w:szCs w:val="28"/>
        </w:rPr>
        <w:t> </w:t>
      </w:r>
      <w:r w:rsidRPr="00F12F3D">
        <w:rPr>
          <w:b w:val="0"/>
          <w:sz w:val="28"/>
          <w:szCs w:val="28"/>
        </w:rPr>
        <w:t>Nr.          )</w:t>
      </w:r>
    </w:p>
    <w:p w14:paraId="21F90526" w14:textId="77777777" w:rsidR="00311974" w:rsidRPr="001916A9" w:rsidRDefault="00311974" w:rsidP="00651B55">
      <w:pPr>
        <w:rPr>
          <w:szCs w:val="28"/>
        </w:rPr>
      </w:pPr>
    </w:p>
    <w:p w14:paraId="694743B1" w14:textId="649B87CB" w:rsidR="00CD3DAF" w:rsidRPr="009A1EA8" w:rsidRDefault="00F73F65" w:rsidP="00651B55">
      <w:pPr>
        <w:jc w:val="center"/>
        <w:rPr>
          <w:b/>
          <w:szCs w:val="28"/>
        </w:rPr>
      </w:pPr>
      <w:bookmarkStart w:id="0" w:name="OLE_LINK1"/>
      <w:bookmarkStart w:id="1" w:name="OLE_LINK2"/>
      <w:r w:rsidRPr="009A1EA8">
        <w:rPr>
          <w:b/>
          <w:bCs/>
          <w:szCs w:val="28"/>
        </w:rPr>
        <w:t>Grozījum</w:t>
      </w:r>
      <w:r w:rsidR="00BB2B22" w:rsidRPr="009A1EA8">
        <w:rPr>
          <w:b/>
          <w:bCs/>
          <w:szCs w:val="28"/>
        </w:rPr>
        <w:t>s</w:t>
      </w:r>
      <w:r w:rsidR="00CD3DAF" w:rsidRPr="009A1EA8">
        <w:rPr>
          <w:b/>
          <w:bCs/>
          <w:szCs w:val="28"/>
        </w:rPr>
        <w:t xml:space="preserve"> </w:t>
      </w:r>
      <w:r w:rsidR="003E5D44" w:rsidRPr="009A1EA8">
        <w:rPr>
          <w:b/>
          <w:szCs w:val="28"/>
        </w:rPr>
        <w:t xml:space="preserve">Ministru kabineta </w:t>
      </w:r>
      <w:bookmarkEnd w:id="0"/>
      <w:bookmarkEnd w:id="1"/>
      <w:r w:rsidR="00D60E81" w:rsidRPr="009A1EA8">
        <w:rPr>
          <w:b/>
          <w:szCs w:val="28"/>
        </w:rPr>
        <w:t>201</w:t>
      </w:r>
      <w:r w:rsidR="009A1EA8" w:rsidRPr="009A1EA8">
        <w:rPr>
          <w:b/>
          <w:szCs w:val="28"/>
        </w:rPr>
        <w:t>8</w:t>
      </w:r>
      <w:r w:rsidR="00A064E9" w:rsidRPr="009A1EA8">
        <w:rPr>
          <w:b/>
          <w:szCs w:val="28"/>
        </w:rPr>
        <w:t>.</w:t>
      </w:r>
      <w:r w:rsidR="00561FBE" w:rsidRPr="009A1EA8">
        <w:rPr>
          <w:b/>
          <w:szCs w:val="28"/>
        </w:rPr>
        <w:t> </w:t>
      </w:r>
      <w:r w:rsidR="00D60E81" w:rsidRPr="009A1EA8">
        <w:rPr>
          <w:b/>
          <w:szCs w:val="28"/>
        </w:rPr>
        <w:t xml:space="preserve">gada </w:t>
      </w:r>
      <w:r w:rsidR="009A1EA8" w:rsidRPr="009A1EA8">
        <w:rPr>
          <w:b/>
          <w:szCs w:val="28"/>
        </w:rPr>
        <w:t>11</w:t>
      </w:r>
      <w:r w:rsidR="007E13D0" w:rsidRPr="009A1EA8">
        <w:rPr>
          <w:b/>
          <w:szCs w:val="28"/>
        </w:rPr>
        <w:t xml:space="preserve">. </w:t>
      </w:r>
      <w:r w:rsidR="009A1EA8" w:rsidRPr="009A1EA8">
        <w:rPr>
          <w:b/>
          <w:szCs w:val="28"/>
        </w:rPr>
        <w:t>decembr</w:t>
      </w:r>
      <w:r w:rsidR="00D60E81" w:rsidRPr="009A1EA8">
        <w:rPr>
          <w:b/>
          <w:szCs w:val="28"/>
        </w:rPr>
        <w:t>a</w:t>
      </w:r>
      <w:r w:rsidR="00A064E9" w:rsidRPr="009A1EA8">
        <w:rPr>
          <w:b/>
          <w:szCs w:val="28"/>
        </w:rPr>
        <w:t xml:space="preserve"> noteikumos Nr.</w:t>
      </w:r>
      <w:r w:rsidR="00561FBE" w:rsidRPr="009A1EA8">
        <w:rPr>
          <w:b/>
          <w:szCs w:val="28"/>
        </w:rPr>
        <w:t> </w:t>
      </w:r>
      <w:r w:rsidR="009A1EA8" w:rsidRPr="009A1EA8">
        <w:rPr>
          <w:b/>
          <w:szCs w:val="28"/>
        </w:rPr>
        <w:t>795</w:t>
      </w:r>
      <w:r w:rsidR="00C46AD2" w:rsidRPr="009A1EA8">
        <w:rPr>
          <w:b/>
          <w:szCs w:val="28"/>
        </w:rPr>
        <w:t xml:space="preserve"> </w:t>
      </w:r>
      <w:r w:rsidR="00A064E9" w:rsidRPr="009A1EA8">
        <w:rPr>
          <w:b/>
          <w:szCs w:val="28"/>
        </w:rPr>
        <w:t>“</w:t>
      </w:r>
      <w:r w:rsidR="009A1EA8" w:rsidRPr="009A1EA8">
        <w:rPr>
          <w:b/>
          <w:bCs/>
          <w:szCs w:val="28"/>
        </w:rPr>
        <w:t>Studiju programmu licencēšanas noteikumi</w:t>
      </w:r>
      <w:r w:rsidR="00C46AD2" w:rsidRPr="009A1EA8">
        <w:rPr>
          <w:b/>
          <w:szCs w:val="28"/>
        </w:rPr>
        <w:t>”</w:t>
      </w:r>
    </w:p>
    <w:p w14:paraId="6DFCC2AD" w14:textId="77777777" w:rsidR="00CD3DAF" w:rsidRPr="00CD378B" w:rsidRDefault="00CD3DAF" w:rsidP="00651B55">
      <w:pPr>
        <w:jc w:val="right"/>
        <w:rPr>
          <w:szCs w:val="28"/>
        </w:rPr>
      </w:pPr>
    </w:p>
    <w:p w14:paraId="5992F8AD" w14:textId="30F8C637" w:rsidR="00A064E9" w:rsidRPr="00B36C94" w:rsidRDefault="009A1EA8" w:rsidP="00651B55">
      <w:pPr>
        <w:jc w:val="right"/>
        <w:rPr>
          <w:iCs/>
          <w:szCs w:val="28"/>
        </w:rPr>
      </w:pPr>
      <w:r w:rsidRPr="00B36C94">
        <w:rPr>
          <w:iCs/>
          <w:szCs w:val="28"/>
        </w:rPr>
        <w:t xml:space="preserve">Izdoti saskaņā ar </w:t>
      </w:r>
      <w:hyperlink r:id="rId8" w:tgtFrame="_blank" w:history="1">
        <w:r w:rsidRPr="00B36C94">
          <w:rPr>
            <w:iCs/>
            <w:szCs w:val="28"/>
          </w:rPr>
          <w:t>Augstskolu likuma</w:t>
        </w:r>
      </w:hyperlink>
      <w:r w:rsidRPr="00B36C94">
        <w:rPr>
          <w:iCs/>
          <w:szCs w:val="28"/>
        </w:rPr>
        <w:br/>
        <w:t>55.</w:t>
      </w:r>
      <w:r w:rsidRPr="00B36C94">
        <w:rPr>
          <w:iCs/>
          <w:szCs w:val="28"/>
          <w:vertAlign w:val="superscript"/>
        </w:rPr>
        <w:t>1</w:t>
      </w:r>
      <w:r w:rsidRPr="00B36C94">
        <w:rPr>
          <w:iCs/>
          <w:szCs w:val="28"/>
        </w:rPr>
        <w:t> panta trešo daļu un</w:t>
      </w:r>
      <w:r w:rsidRPr="00B36C94">
        <w:rPr>
          <w:iCs/>
          <w:szCs w:val="28"/>
        </w:rPr>
        <w:br/>
        <w:t>55.</w:t>
      </w:r>
      <w:r w:rsidRPr="00B36C94">
        <w:rPr>
          <w:iCs/>
          <w:szCs w:val="28"/>
          <w:vertAlign w:val="superscript"/>
        </w:rPr>
        <w:t>2</w:t>
      </w:r>
      <w:r w:rsidRPr="00B36C94">
        <w:rPr>
          <w:iCs/>
          <w:szCs w:val="28"/>
        </w:rPr>
        <w:t> panta divpadsmito daļu un</w:t>
      </w:r>
      <w:r w:rsidRPr="00B36C94">
        <w:rPr>
          <w:iCs/>
          <w:szCs w:val="28"/>
        </w:rPr>
        <w:br/>
      </w:r>
      <w:hyperlink r:id="rId9" w:tgtFrame="_blank" w:history="1">
        <w:r w:rsidRPr="00B36C94">
          <w:rPr>
            <w:iCs/>
            <w:szCs w:val="28"/>
          </w:rPr>
          <w:t>Izglītības likuma</w:t>
        </w:r>
      </w:hyperlink>
      <w:r w:rsidRPr="00B36C94">
        <w:rPr>
          <w:iCs/>
          <w:szCs w:val="28"/>
        </w:rPr>
        <w:t xml:space="preserve"> </w:t>
      </w:r>
      <w:hyperlink r:id="rId10" w:anchor="p14" w:tgtFrame="_blank" w:history="1">
        <w:r w:rsidRPr="00B36C94">
          <w:rPr>
            <w:iCs/>
            <w:szCs w:val="28"/>
          </w:rPr>
          <w:t>14.</w:t>
        </w:r>
      </w:hyperlink>
      <w:r w:rsidRPr="00B36C94">
        <w:rPr>
          <w:iCs/>
          <w:szCs w:val="28"/>
        </w:rPr>
        <w:t> panta 11. punktu</w:t>
      </w:r>
    </w:p>
    <w:p w14:paraId="52D8EE84" w14:textId="77777777" w:rsidR="009A1EA8" w:rsidRDefault="009A1EA8" w:rsidP="00651B55">
      <w:pPr>
        <w:jc w:val="right"/>
        <w:rPr>
          <w:rFonts w:ascii="Arial" w:hAnsi="Arial" w:cs="Arial"/>
          <w:i/>
          <w:iCs/>
          <w:color w:val="414142"/>
          <w:sz w:val="20"/>
          <w:szCs w:val="20"/>
        </w:rPr>
      </w:pPr>
    </w:p>
    <w:p w14:paraId="6743232E" w14:textId="77777777" w:rsidR="009A1EA8" w:rsidRPr="00CD378B" w:rsidRDefault="009A1EA8" w:rsidP="00651B55">
      <w:pPr>
        <w:jc w:val="right"/>
        <w:rPr>
          <w:szCs w:val="28"/>
        </w:rPr>
      </w:pPr>
    </w:p>
    <w:p w14:paraId="01EDA13F" w14:textId="518BAA6A" w:rsidR="000D63FE" w:rsidRDefault="00620C67" w:rsidP="000B40A1">
      <w:pPr>
        <w:ind w:firstLine="720"/>
        <w:jc w:val="both"/>
        <w:rPr>
          <w:bCs/>
          <w:szCs w:val="28"/>
        </w:rPr>
      </w:pPr>
      <w:r w:rsidRPr="00E153E1">
        <w:rPr>
          <w:szCs w:val="28"/>
        </w:rPr>
        <w:t>Izdarīt Ministru kabineta</w:t>
      </w:r>
      <w:r w:rsidR="007E13D0" w:rsidRPr="00E153E1">
        <w:rPr>
          <w:szCs w:val="28"/>
        </w:rPr>
        <w:t xml:space="preserve"> 20</w:t>
      </w:r>
      <w:r w:rsidR="00D60E81">
        <w:rPr>
          <w:szCs w:val="28"/>
        </w:rPr>
        <w:t>1</w:t>
      </w:r>
      <w:r w:rsidR="009A1EA8">
        <w:rPr>
          <w:szCs w:val="28"/>
        </w:rPr>
        <w:t>8</w:t>
      </w:r>
      <w:r w:rsidR="00A064E9" w:rsidRPr="00E153E1">
        <w:rPr>
          <w:szCs w:val="28"/>
        </w:rPr>
        <w:t>.</w:t>
      </w:r>
      <w:r w:rsidR="00561FBE" w:rsidRPr="00E153E1">
        <w:rPr>
          <w:szCs w:val="28"/>
        </w:rPr>
        <w:t> </w:t>
      </w:r>
      <w:r w:rsidR="009A1EA8">
        <w:rPr>
          <w:szCs w:val="28"/>
        </w:rPr>
        <w:t>gada 11</w:t>
      </w:r>
      <w:r w:rsidR="007E13D0" w:rsidRPr="00E153E1">
        <w:rPr>
          <w:szCs w:val="28"/>
        </w:rPr>
        <w:t xml:space="preserve">. </w:t>
      </w:r>
      <w:r w:rsidR="009A1EA8">
        <w:rPr>
          <w:szCs w:val="28"/>
        </w:rPr>
        <w:t>decembra</w:t>
      </w:r>
      <w:r w:rsidR="00A064E9" w:rsidRPr="00E153E1">
        <w:rPr>
          <w:szCs w:val="28"/>
        </w:rPr>
        <w:t xml:space="preserve"> noteikumos Nr.</w:t>
      </w:r>
      <w:r w:rsidR="00BB2B22">
        <w:rPr>
          <w:szCs w:val="28"/>
        </w:rPr>
        <w:t xml:space="preserve"> </w:t>
      </w:r>
      <w:r w:rsidR="009A1EA8">
        <w:rPr>
          <w:szCs w:val="28"/>
        </w:rPr>
        <w:t>795</w:t>
      </w:r>
      <w:r w:rsidR="007865FE" w:rsidRPr="00E153E1">
        <w:rPr>
          <w:szCs w:val="28"/>
        </w:rPr>
        <w:t xml:space="preserve"> </w:t>
      </w:r>
      <w:r w:rsidR="00A064E9" w:rsidRPr="009A1EA8">
        <w:rPr>
          <w:szCs w:val="28"/>
        </w:rPr>
        <w:t>“</w:t>
      </w:r>
      <w:r w:rsidR="009A1EA8" w:rsidRPr="009A1EA8">
        <w:rPr>
          <w:bCs/>
          <w:szCs w:val="28"/>
        </w:rPr>
        <w:t>Studiju programmu licencēšanas noteikumi</w:t>
      </w:r>
      <w:r w:rsidR="007865FE" w:rsidRPr="009A1EA8">
        <w:rPr>
          <w:szCs w:val="28"/>
        </w:rPr>
        <w:t>”</w:t>
      </w:r>
      <w:r w:rsidR="00BB2B22">
        <w:rPr>
          <w:szCs w:val="28"/>
        </w:rPr>
        <w:t xml:space="preserve"> </w:t>
      </w:r>
      <w:r w:rsidR="00CD3DAF" w:rsidRPr="00E153E1">
        <w:rPr>
          <w:szCs w:val="28"/>
        </w:rPr>
        <w:t>(</w:t>
      </w:r>
      <w:r w:rsidRPr="00E153E1">
        <w:rPr>
          <w:szCs w:val="28"/>
        </w:rPr>
        <w:t>Latvijas Vē</w:t>
      </w:r>
      <w:r w:rsidR="00A064E9" w:rsidRPr="00E153E1">
        <w:rPr>
          <w:szCs w:val="28"/>
        </w:rPr>
        <w:t xml:space="preserve">stnesis, </w:t>
      </w:r>
      <w:r w:rsidR="007E13D0" w:rsidRPr="00E153E1">
        <w:rPr>
          <w:szCs w:val="28"/>
        </w:rPr>
        <w:t>20</w:t>
      </w:r>
      <w:r w:rsidR="001D4A3C">
        <w:rPr>
          <w:szCs w:val="28"/>
        </w:rPr>
        <w:t>1</w:t>
      </w:r>
      <w:r w:rsidR="009A1EA8">
        <w:rPr>
          <w:szCs w:val="28"/>
        </w:rPr>
        <w:t>8</w:t>
      </w:r>
      <w:r w:rsidR="007E13D0" w:rsidRPr="00E153E1">
        <w:rPr>
          <w:szCs w:val="28"/>
        </w:rPr>
        <w:t xml:space="preserve">, </w:t>
      </w:r>
      <w:r w:rsidR="009A1EA8">
        <w:rPr>
          <w:szCs w:val="28"/>
        </w:rPr>
        <w:t>252</w:t>
      </w:r>
      <w:r w:rsidR="007865FE" w:rsidRPr="00E153E1">
        <w:rPr>
          <w:szCs w:val="28"/>
        </w:rPr>
        <w:t>.</w:t>
      </w:r>
      <w:r w:rsidR="00561FBE" w:rsidRPr="00E153E1">
        <w:rPr>
          <w:szCs w:val="28"/>
        </w:rPr>
        <w:t> </w:t>
      </w:r>
      <w:r w:rsidR="007865FE" w:rsidRPr="00E153E1">
        <w:rPr>
          <w:szCs w:val="28"/>
        </w:rPr>
        <w:t>nr.</w:t>
      </w:r>
      <w:r w:rsidR="007865FE" w:rsidRPr="00EC6A72">
        <w:rPr>
          <w:szCs w:val="28"/>
        </w:rPr>
        <w:t>)</w:t>
      </w:r>
      <w:r w:rsidR="007865FE" w:rsidRPr="00E153E1">
        <w:rPr>
          <w:szCs w:val="28"/>
        </w:rPr>
        <w:t xml:space="preserve"> </w:t>
      </w:r>
      <w:r w:rsidR="00672A11" w:rsidRPr="00E153E1">
        <w:rPr>
          <w:szCs w:val="28"/>
        </w:rPr>
        <w:t>grozījumu</w:t>
      </w:r>
      <w:r w:rsidR="00BB2B22">
        <w:rPr>
          <w:szCs w:val="28"/>
        </w:rPr>
        <w:t xml:space="preserve"> un </w:t>
      </w:r>
      <w:r w:rsidR="009A1EA8">
        <w:rPr>
          <w:szCs w:val="28"/>
        </w:rPr>
        <w:t>svītrot</w:t>
      </w:r>
      <w:r w:rsidR="003126F7">
        <w:rPr>
          <w:szCs w:val="28"/>
        </w:rPr>
        <w:t xml:space="preserve"> </w:t>
      </w:r>
      <w:r w:rsidR="00D60E81">
        <w:rPr>
          <w:szCs w:val="28"/>
        </w:rPr>
        <w:t>2</w:t>
      </w:r>
      <w:r w:rsidR="009A1EA8">
        <w:rPr>
          <w:szCs w:val="28"/>
        </w:rPr>
        <w:t>3</w:t>
      </w:r>
      <w:r w:rsidR="00D60E81">
        <w:rPr>
          <w:szCs w:val="28"/>
        </w:rPr>
        <w:t>.</w:t>
      </w:r>
      <w:r w:rsidR="00221037">
        <w:rPr>
          <w:szCs w:val="28"/>
        </w:rPr>
        <w:t> </w:t>
      </w:r>
      <w:r w:rsidR="00221037" w:rsidRPr="00E153E1">
        <w:rPr>
          <w:bCs/>
          <w:szCs w:val="28"/>
        </w:rPr>
        <w:t>punkt</w:t>
      </w:r>
      <w:r w:rsidR="00221037">
        <w:rPr>
          <w:bCs/>
          <w:szCs w:val="28"/>
        </w:rPr>
        <w:t>a</w:t>
      </w:r>
      <w:r w:rsidR="00221037" w:rsidRPr="00E153E1">
        <w:rPr>
          <w:bCs/>
          <w:szCs w:val="28"/>
        </w:rPr>
        <w:t xml:space="preserve"> </w:t>
      </w:r>
      <w:r w:rsidR="009A1EA8">
        <w:rPr>
          <w:bCs/>
          <w:szCs w:val="28"/>
        </w:rPr>
        <w:t>trešo un ceturto teikumu.</w:t>
      </w:r>
      <w:r w:rsidR="003126F7">
        <w:rPr>
          <w:bCs/>
          <w:szCs w:val="28"/>
        </w:rPr>
        <w:t xml:space="preserve"> </w:t>
      </w:r>
      <w:r w:rsidR="000B40A1">
        <w:rPr>
          <w:bCs/>
          <w:szCs w:val="28"/>
        </w:rPr>
        <w:t xml:space="preserve"> </w:t>
      </w:r>
    </w:p>
    <w:p w14:paraId="06F3B4AE" w14:textId="77777777" w:rsidR="000B40A1" w:rsidRPr="00E72B90" w:rsidRDefault="000B40A1" w:rsidP="00E72B90">
      <w:pPr>
        <w:jc w:val="both"/>
        <w:rPr>
          <w:bCs/>
          <w:szCs w:val="28"/>
        </w:rPr>
      </w:pPr>
    </w:p>
    <w:p w14:paraId="0CF94EEF" w14:textId="77777777" w:rsidR="005243E5" w:rsidRPr="00E72B90" w:rsidRDefault="005243E5" w:rsidP="000B40A1">
      <w:pPr>
        <w:ind w:firstLine="720"/>
        <w:jc w:val="both"/>
        <w:rPr>
          <w:rFonts w:asciiTheme="minorHAnsi" w:hAnsiTheme="minorHAnsi"/>
          <w:bCs/>
          <w:sz w:val="24"/>
          <w:szCs w:val="24"/>
        </w:rPr>
      </w:pPr>
    </w:p>
    <w:p w14:paraId="42B2285B" w14:textId="77777777" w:rsidR="000B40A1" w:rsidRPr="00CD378B" w:rsidRDefault="000B40A1" w:rsidP="00A92C62">
      <w:pPr>
        <w:jc w:val="both"/>
        <w:rPr>
          <w:szCs w:val="28"/>
        </w:rPr>
      </w:pPr>
    </w:p>
    <w:p w14:paraId="44B49272" w14:textId="28C82C69" w:rsidR="00D0244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Ministru prezident</w:t>
      </w:r>
      <w:r w:rsidR="00C3113F" w:rsidRPr="00CD378B">
        <w:rPr>
          <w:szCs w:val="28"/>
        </w:rPr>
        <w:t>s</w:t>
      </w:r>
      <w:r w:rsidRPr="00CD378B">
        <w:rPr>
          <w:szCs w:val="28"/>
        </w:rPr>
        <w:t xml:space="preserve"> 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bookmarkStart w:id="2" w:name="_GoBack"/>
      <w:bookmarkEnd w:id="2"/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0D63FE">
        <w:rPr>
          <w:szCs w:val="28"/>
        </w:rPr>
        <w:t>A</w:t>
      </w:r>
      <w:r w:rsidR="003126F7">
        <w:rPr>
          <w:szCs w:val="28"/>
        </w:rPr>
        <w:t>.</w:t>
      </w:r>
      <w:r w:rsidR="000D63FE">
        <w:rPr>
          <w:szCs w:val="28"/>
        </w:rPr>
        <w:t xml:space="preserve"> K</w:t>
      </w:r>
      <w:r w:rsidR="003126F7">
        <w:rPr>
          <w:szCs w:val="28"/>
        </w:rPr>
        <w:t>.</w:t>
      </w:r>
      <w:r w:rsidR="000D63FE">
        <w:rPr>
          <w:szCs w:val="28"/>
        </w:rPr>
        <w:t xml:space="preserve"> Kariņš</w:t>
      </w:r>
      <w:r w:rsidR="00D0244B" w:rsidRPr="00CD378B">
        <w:rPr>
          <w:szCs w:val="28"/>
        </w:rPr>
        <w:t xml:space="preserve"> </w:t>
      </w:r>
    </w:p>
    <w:p w14:paraId="3F780B42" w14:textId="77777777" w:rsidR="006A0CFA" w:rsidRPr="00CD378B" w:rsidRDefault="006A0CFA" w:rsidP="00C01FE7">
      <w:pPr>
        <w:jc w:val="both"/>
        <w:rPr>
          <w:szCs w:val="28"/>
        </w:rPr>
      </w:pPr>
    </w:p>
    <w:p w14:paraId="0529BB29" w14:textId="77777777" w:rsidR="001D4A3C" w:rsidRDefault="001D4A3C" w:rsidP="00C01FE7">
      <w:pPr>
        <w:jc w:val="both"/>
        <w:rPr>
          <w:szCs w:val="28"/>
        </w:rPr>
      </w:pPr>
    </w:p>
    <w:p w14:paraId="5944472A" w14:textId="225C8EFD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</w:t>
      </w:r>
      <w:r w:rsidR="000D63FE">
        <w:rPr>
          <w:szCs w:val="28"/>
        </w:rPr>
        <w:t>e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083CE2" w:rsidRPr="00CD378B">
        <w:rPr>
          <w:szCs w:val="28"/>
        </w:rPr>
        <w:tab/>
      </w:r>
      <w:r w:rsidR="00083CE2" w:rsidRPr="00CD378B">
        <w:rPr>
          <w:szCs w:val="28"/>
        </w:rPr>
        <w:tab/>
      </w:r>
      <w:r w:rsidR="000D63FE">
        <w:rPr>
          <w:szCs w:val="28"/>
        </w:rPr>
        <w:t>I</w:t>
      </w:r>
      <w:r w:rsidR="003126F7">
        <w:rPr>
          <w:szCs w:val="28"/>
        </w:rPr>
        <w:t>.</w:t>
      </w:r>
      <w:r w:rsidR="000D63FE">
        <w:rPr>
          <w:szCs w:val="28"/>
        </w:rPr>
        <w:t xml:space="preserve"> Šuplinska</w:t>
      </w:r>
    </w:p>
    <w:p w14:paraId="60E5E53F" w14:textId="77777777" w:rsidR="00ED2657" w:rsidRPr="00CD378B" w:rsidRDefault="00ED2657" w:rsidP="00D0244B">
      <w:pPr>
        <w:jc w:val="both"/>
        <w:rPr>
          <w:szCs w:val="28"/>
        </w:rPr>
      </w:pPr>
    </w:p>
    <w:p w14:paraId="529C0F90" w14:textId="77777777" w:rsidR="00913ECC" w:rsidRDefault="00913ECC" w:rsidP="00D0244B">
      <w:pPr>
        <w:rPr>
          <w:szCs w:val="28"/>
        </w:rPr>
      </w:pPr>
    </w:p>
    <w:p w14:paraId="2C4CCEB9" w14:textId="3850F5DF" w:rsidR="00C01FE7" w:rsidRPr="00CD378B" w:rsidRDefault="00C3113F" w:rsidP="00D0244B">
      <w:pPr>
        <w:rPr>
          <w:szCs w:val="28"/>
        </w:rPr>
      </w:pPr>
      <w:r w:rsidRPr="00CD378B">
        <w:rPr>
          <w:szCs w:val="28"/>
        </w:rPr>
        <w:t>Iesniedzējs</w:t>
      </w:r>
      <w:r w:rsidR="00D0244B" w:rsidRPr="00CD378B">
        <w:rPr>
          <w:szCs w:val="28"/>
        </w:rPr>
        <w:t xml:space="preserve">:  </w:t>
      </w:r>
    </w:p>
    <w:p w14:paraId="19A34FB9" w14:textId="53E64764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</w:t>
      </w:r>
      <w:r w:rsidR="000D63FE">
        <w:rPr>
          <w:szCs w:val="28"/>
        </w:rPr>
        <w:t>e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C3113F" w:rsidRPr="00CD378B">
        <w:rPr>
          <w:szCs w:val="28"/>
        </w:rPr>
        <w:tab/>
      </w:r>
      <w:r w:rsidR="00C3113F" w:rsidRPr="00CD378B">
        <w:rPr>
          <w:szCs w:val="28"/>
        </w:rPr>
        <w:tab/>
      </w:r>
      <w:r w:rsidR="000D63FE">
        <w:rPr>
          <w:szCs w:val="28"/>
        </w:rPr>
        <w:t>I</w:t>
      </w:r>
      <w:r w:rsidR="003126F7">
        <w:rPr>
          <w:szCs w:val="28"/>
        </w:rPr>
        <w:t xml:space="preserve">. </w:t>
      </w:r>
      <w:r w:rsidR="000D63FE">
        <w:rPr>
          <w:szCs w:val="28"/>
        </w:rPr>
        <w:t>Šuplinska</w:t>
      </w:r>
    </w:p>
    <w:p w14:paraId="480DEEA3" w14:textId="77777777" w:rsidR="00913ECC" w:rsidRDefault="00D0244B" w:rsidP="009960D1">
      <w:pPr>
        <w:rPr>
          <w:szCs w:val="28"/>
        </w:rPr>
      </w:pPr>
      <w:r w:rsidRPr="00CD378B">
        <w:rPr>
          <w:szCs w:val="28"/>
        </w:rPr>
        <w:t xml:space="preserve">     </w:t>
      </w:r>
    </w:p>
    <w:p w14:paraId="4A91C44D" w14:textId="5988CF8F" w:rsidR="00D0244B" w:rsidRPr="00CD378B" w:rsidRDefault="00D0244B" w:rsidP="009960D1">
      <w:pPr>
        <w:rPr>
          <w:szCs w:val="28"/>
        </w:rPr>
      </w:pPr>
      <w:r w:rsidRPr="00CD378B">
        <w:rPr>
          <w:szCs w:val="28"/>
        </w:rPr>
        <w:t xml:space="preserve">                                                                                                              </w:t>
      </w:r>
    </w:p>
    <w:p w14:paraId="55248AC6" w14:textId="77777777" w:rsidR="00A81A53" w:rsidRPr="00CD378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Vizē:</w:t>
      </w:r>
    </w:p>
    <w:p w14:paraId="6C47C745" w14:textId="444DAC1B" w:rsidR="002C2293" w:rsidRPr="006A0CFA" w:rsidRDefault="00D0244B" w:rsidP="006A0CFA">
      <w:pPr>
        <w:jc w:val="both"/>
        <w:rPr>
          <w:szCs w:val="28"/>
        </w:rPr>
      </w:pPr>
      <w:r w:rsidRPr="00CD378B">
        <w:rPr>
          <w:bCs/>
          <w:kern w:val="32"/>
          <w:szCs w:val="28"/>
        </w:rPr>
        <w:t>Valsts sekretār</w:t>
      </w:r>
      <w:r w:rsidR="00E44CE5">
        <w:rPr>
          <w:bCs/>
          <w:kern w:val="32"/>
          <w:szCs w:val="28"/>
        </w:rPr>
        <w:t>e</w:t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</w:r>
      <w:r w:rsidR="00E44CE5">
        <w:rPr>
          <w:bCs/>
          <w:kern w:val="32"/>
          <w:szCs w:val="28"/>
        </w:rPr>
        <w:tab/>
        <w:t>L</w:t>
      </w:r>
      <w:r w:rsidR="003126F7">
        <w:rPr>
          <w:bCs/>
          <w:kern w:val="32"/>
          <w:szCs w:val="28"/>
        </w:rPr>
        <w:t>.</w:t>
      </w:r>
      <w:r w:rsidR="00E44CE5">
        <w:rPr>
          <w:bCs/>
          <w:kern w:val="32"/>
          <w:szCs w:val="28"/>
        </w:rPr>
        <w:t xml:space="preserve"> Lejiņa</w:t>
      </w:r>
    </w:p>
    <w:sectPr w:rsidR="002C2293" w:rsidRPr="006A0CFA" w:rsidSect="00BD728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5D056" w14:textId="77777777" w:rsidR="00FC3F1E" w:rsidRDefault="00FC3F1E">
      <w:r>
        <w:separator/>
      </w:r>
    </w:p>
  </w:endnote>
  <w:endnote w:type="continuationSeparator" w:id="0">
    <w:p w14:paraId="57FC158C" w14:textId="77777777" w:rsidR="00FC3F1E" w:rsidRDefault="00FC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60AE" w14:textId="12F9F05F" w:rsidR="00C3113F" w:rsidRPr="00ED2657" w:rsidRDefault="00ED2657" w:rsidP="00ED2657">
    <w:pPr>
      <w:pStyle w:val="Footer"/>
    </w:pPr>
    <w:r w:rsidRPr="00ED2657">
      <w:rPr>
        <w:bCs/>
        <w:sz w:val="20"/>
        <w:szCs w:val="20"/>
      </w:rPr>
      <w:t>I</w:t>
    </w:r>
    <w:r w:rsidR="001777A4">
      <w:rPr>
        <w:bCs/>
        <w:sz w:val="20"/>
        <w:szCs w:val="20"/>
      </w:rPr>
      <w:t>ZMnot_</w:t>
    </w:r>
    <w:r w:rsidR="000D63FE">
      <w:rPr>
        <w:bCs/>
        <w:sz w:val="20"/>
        <w:szCs w:val="20"/>
      </w:rPr>
      <w:t>19</w:t>
    </w:r>
    <w:r w:rsidRPr="00ED2657">
      <w:rPr>
        <w:bCs/>
        <w:sz w:val="20"/>
        <w:szCs w:val="20"/>
      </w:rPr>
      <w:t>0</w:t>
    </w:r>
    <w:r w:rsidR="000D63FE">
      <w:rPr>
        <w:bCs/>
        <w:sz w:val="20"/>
        <w:szCs w:val="20"/>
      </w:rPr>
      <w:t>9</w:t>
    </w:r>
    <w:r w:rsidRPr="00ED2657">
      <w:rPr>
        <w:bCs/>
        <w:sz w:val="20"/>
        <w:szCs w:val="20"/>
      </w:rPr>
      <w:t>1</w:t>
    </w:r>
    <w:r w:rsidR="000D63FE">
      <w:rPr>
        <w:bCs/>
        <w:sz w:val="20"/>
        <w:szCs w:val="20"/>
      </w:rPr>
      <w:t>9</w:t>
    </w:r>
    <w:r w:rsidRPr="00ED2657">
      <w:rPr>
        <w:bCs/>
        <w:sz w:val="20"/>
        <w:szCs w:val="20"/>
      </w:rPr>
      <w:t>_uznem_not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DDEB" w14:textId="3540441A" w:rsidR="00E53F74" w:rsidRDefault="006E7C4A" w:rsidP="00E53F74">
    <w:pPr>
      <w:jc w:val="both"/>
      <w:rPr>
        <w:bCs/>
        <w:sz w:val="20"/>
        <w:szCs w:val="20"/>
      </w:rPr>
    </w:pPr>
    <w:r w:rsidRPr="00231A05">
      <w:rPr>
        <w:bCs/>
        <w:sz w:val="20"/>
        <w:szCs w:val="20"/>
      </w:rPr>
      <w:t>I</w:t>
    </w:r>
    <w:r w:rsidR="001777A4">
      <w:rPr>
        <w:bCs/>
        <w:sz w:val="20"/>
        <w:szCs w:val="20"/>
      </w:rPr>
      <w:t>ZMnot_</w:t>
    </w:r>
    <w:r w:rsidR="002B596C">
      <w:rPr>
        <w:bCs/>
        <w:sz w:val="20"/>
        <w:szCs w:val="20"/>
      </w:rPr>
      <w:t>1</w:t>
    </w:r>
    <w:r w:rsidR="00CE1253">
      <w:rPr>
        <w:bCs/>
        <w:sz w:val="20"/>
        <w:szCs w:val="20"/>
      </w:rPr>
      <w:t>5</w:t>
    </w:r>
    <w:r w:rsidR="002B596C">
      <w:rPr>
        <w:bCs/>
        <w:sz w:val="20"/>
        <w:szCs w:val="20"/>
      </w:rPr>
      <w:t>07</w:t>
    </w:r>
    <w:r w:rsidR="009A1EA8">
      <w:rPr>
        <w:bCs/>
        <w:sz w:val="20"/>
        <w:szCs w:val="20"/>
      </w:rPr>
      <w:t>20</w:t>
    </w:r>
    <w:r w:rsidR="00E44CE5">
      <w:rPr>
        <w:bCs/>
        <w:sz w:val="20"/>
        <w:szCs w:val="20"/>
      </w:rPr>
      <w:t>_</w:t>
    </w:r>
    <w:r w:rsidR="00BB2B22">
      <w:rPr>
        <w:bCs/>
        <w:sz w:val="20"/>
        <w:szCs w:val="20"/>
      </w:rPr>
      <w:t>groz.</w:t>
    </w:r>
    <w:r w:rsidR="009A1EA8">
      <w:rPr>
        <w:bCs/>
        <w:sz w:val="20"/>
        <w:szCs w:val="20"/>
      </w:rPr>
      <w:t>795</w:t>
    </w:r>
  </w:p>
  <w:p w14:paraId="33C71FC7" w14:textId="77777777" w:rsidR="00BB2B22" w:rsidRPr="00231A05" w:rsidRDefault="00BB2B22" w:rsidP="00E53F74">
    <w:pPr>
      <w:jc w:val="both"/>
      <w:rPr>
        <w:sz w:val="20"/>
        <w:szCs w:val="20"/>
      </w:rPr>
    </w:pPr>
  </w:p>
  <w:p w14:paraId="78314C6C" w14:textId="77777777" w:rsidR="00B579A9" w:rsidRPr="00E53F74" w:rsidRDefault="00B579A9" w:rsidP="00E53F74">
    <w:pPr>
      <w:pStyle w:val="Footer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385E" w14:textId="77777777" w:rsidR="00FC3F1E" w:rsidRDefault="00FC3F1E">
      <w:r>
        <w:separator/>
      </w:r>
    </w:p>
  </w:footnote>
  <w:footnote w:type="continuationSeparator" w:id="0">
    <w:p w14:paraId="385D2C59" w14:textId="77777777" w:rsidR="00FC3F1E" w:rsidRDefault="00FC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73BE" w14:textId="77777777" w:rsidR="00B579A9" w:rsidRDefault="00677CC7" w:rsidP="00E30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142D9" w14:textId="77777777" w:rsidR="00B579A9" w:rsidRDefault="00B57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0654" w14:textId="77777777" w:rsidR="00B579A9" w:rsidRPr="009C5001" w:rsidRDefault="00677CC7" w:rsidP="007F1063">
    <w:pPr>
      <w:pStyle w:val="Header"/>
      <w:framePr w:wrap="around" w:vAnchor="text" w:hAnchor="page" w:x="6196" w:y="458"/>
      <w:rPr>
        <w:rStyle w:val="PageNumber"/>
        <w:sz w:val="24"/>
        <w:szCs w:val="24"/>
      </w:rPr>
    </w:pPr>
    <w:r w:rsidRPr="009C5001">
      <w:rPr>
        <w:rStyle w:val="PageNumber"/>
        <w:sz w:val="24"/>
        <w:szCs w:val="24"/>
      </w:rPr>
      <w:fldChar w:fldCharType="begin"/>
    </w:r>
    <w:r w:rsidR="00B579A9" w:rsidRPr="009C5001">
      <w:rPr>
        <w:rStyle w:val="PageNumber"/>
        <w:sz w:val="24"/>
        <w:szCs w:val="24"/>
      </w:rPr>
      <w:instrText xml:space="preserve">PAGE  </w:instrText>
    </w:r>
    <w:r w:rsidRPr="009C5001">
      <w:rPr>
        <w:rStyle w:val="PageNumber"/>
        <w:sz w:val="24"/>
        <w:szCs w:val="24"/>
      </w:rPr>
      <w:fldChar w:fldCharType="separate"/>
    </w:r>
    <w:r w:rsidR="00850BB8">
      <w:rPr>
        <w:rStyle w:val="PageNumber"/>
        <w:noProof/>
        <w:sz w:val="24"/>
        <w:szCs w:val="24"/>
      </w:rPr>
      <w:t>2</w:t>
    </w:r>
    <w:r w:rsidRPr="009C5001">
      <w:rPr>
        <w:rStyle w:val="PageNumber"/>
        <w:sz w:val="24"/>
        <w:szCs w:val="24"/>
      </w:rPr>
      <w:fldChar w:fldCharType="end"/>
    </w:r>
  </w:p>
  <w:p w14:paraId="49AA979D" w14:textId="77777777" w:rsidR="00B579A9" w:rsidRDefault="00B57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6BCF" w14:textId="77777777" w:rsidR="00E53F74" w:rsidRPr="00E53F74" w:rsidRDefault="00E53F74" w:rsidP="00E53F74">
    <w:pPr>
      <w:pStyle w:val="Header"/>
      <w:jc w:val="right"/>
      <w:rPr>
        <w:i/>
      </w:rPr>
    </w:pPr>
    <w:r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224C8"/>
    <w:multiLevelType w:val="hybridMultilevel"/>
    <w:tmpl w:val="3F0ADC38"/>
    <w:lvl w:ilvl="0" w:tplc="2486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51147"/>
    <w:multiLevelType w:val="hybridMultilevel"/>
    <w:tmpl w:val="F348B5C2"/>
    <w:lvl w:ilvl="0" w:tplc="2A66D53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02671"/>
    <w:multiLevelType w:val="hybridMultilevel"/>
    <w:tmpl w:val="BA90BBFE"/>
    <w:lvl w:ilvl="0" w:tplc="599E7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43978"/>
    <w:multiLevelType w:val="hybridMultilevel"/>
    <w:tmpl w:val="48D0C4FC"/>
    <w:lvl w:ilvl="0" w:tplc="77CA21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7B8C0A20"/>
    <w:multiLevelType w:val="hybridMultilevel"/>
    <w:tmpl w:val="826281C6"/>
    <w:lvl w:ilvl="0" w:tplc="2DB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DC"/>
    <w:rsid w:val="00023441"/>
    <w:rsid w:val="0002733D"/>
    <w:rsid w:val="000352B8"/>
    <w:rsid w:val="00043BD4"/>
    <w:rsid w:val="00055E27"/>
    <w:rsid w:val="000602FA"/>
    <w:rsid w:val="00061169"/>
    <w:rsid w:val="0006736B"/>
    <w:rsid w:val="000714A4"/>
    <w:rsid w:val="00072319"/>
    <w:rsid w:val="000749B0"/>
    <w:rsid w:val="0007574F"/>
    <w:rsid w:val="000760C0"/>
    <w:rsid w:val="000772CA"/>
    <w:rsid w:val="00083CE2"/>
    <w:rsid w:val="0009401D"/>
    <w:rsid w:val="000A2BF6"/>
    <w:rsid w:val="000B1866"/>
    <w:rsid w:val="000B3BE9"/>
    <w:rsid w:val="000B40A1"/>
    <w:rsid w:val="000C1DE0"/>
    <w:rsid w:val="000D63FE"/>
    <w:rsid w:val="000E27BB"/>
    <w:rsid w:val="000E43EA"/>
    <w:rsid w:val="000F39B6"/>
    <w:rsid w:val="0010259D"/>
    <w:rsid w:val="00103120"/>
    <w:rsid w:val="001073BE"/>
    <w:rsid w:val="00107509"/>
    <w:rsid w:val="0010757B"/>
    <w:rsid w:val="0011397F"/>
    <w:rsid w:val="001227D0"/>
    <w:rsid w:val="0012512A"/>
    <w:rsid w:val="00126B93"/>
    <w:rsid w:val="00131812"/>
    <w:rsid w:val="00136858"/>
    <w:rsid w:val="0014135C"/>
    <w:rsid w:val="0014700A"/>
    <w:rsid w:val="0015144B"/>
    <w:rsid w:val="001748BD"/>
    <w:rsid w:val="001777A4"/>
    <w:rsid w:val="001806D5"/>
    <w:rsid w:val="001916A9"/>
    <w:rsid w:val="001919E2"/>
    <w:rsid w:val="00194C2D"/>
    <w:rsid w:val="001952E9"/>
    <w:rsid w:val="001C01E2"/>
    <w:rsid w:val="001C16D3"/>
    <w:rsid w:val="001C1F9B"/>
    <w:rsid w:val="001C716A"/>
    <w:rsid w:val="001D3A6D"/>
    <w:rsid w:val="001D4A3C"/>
    <w:rsid w:val="001E1DE1"/>
    <w:rsid w:val="001E52DB"/>
    <w:rsid w:val="001E6FC8"/>
    <w:rsid w:val="002019EF"/>
    <w:rsid w:val="00202021"/>
    <w:rsid w:val="00221037"/>
    <w:rsid w:val="00221B6B"/>
    <w:rsid w:val="00231A05"/>
    <w:rsid w:val="00232F97"/>
    <w:rsid w:val="0023468C"/>
    <w:rsid w:val="00245D0A"/>
    <w:rsid w:val="00257C68"/>
    <w:rsid w:val="002728EA"/>
    <w:rsid w:val="002826A7"/>
    <w:rsid w:val="00285AAE"/>
    <w:rsid w:val="00286D27"/>
    <w:rsid w:val="0029031D"/>
    <w:rsid w:val="00294D92"/>
    <w:rsid w:val="002A1832"/>
    <w:rsid w:val="002A1FE3"/>
    <w:rsid w:val="002B596C"/>
    <w:rsid w:val="002C2293"/>
    <w:rsid w:val="002C4F7B"/>
    <w:rsid w:val="002C6F40"/>
    <w:rsid w:val="002D03A7"/>
    <w:rsid w:val="002D47BA"/>
    <w:rsid w:val="002E3693"/>
    <w:rsid w:val="002E7AE8"/>
    <w:rsid w:val="002F129B"/>
    <w:rsid w:val="002F2569"/>
    <w:rsid w:val="002F3DF8"/>
    <w:rsid w:val="0030019B"/>
    <w:rsid w:val="003014AE"/>
    <w:rsid w:val="0030590C"/>
    <w:rsid w:val="00311974"/>
    <w:rsid w:val="003126F7"/>
    <w:rsid w:val="00317C3E"/>
    <w:rsid w:val="003211E8"/>
    <w:rsid w:val="00332477"/>
    <w:rsid w:val="00351B7A"/>
    <w:rsid w:val="0035450C"/>
    <w:rsid w:val="00363ED7"/>
    <w:rsid w:val="00364387"/>
    <w:rsid w:val="00366964"/>
    <w:rsid w:val="00370D41"/>
    <w:rsid w:val="00371D43"/>
    <w:rsid w:val="003766A6"/>
    <w:rsid w:val="0038034C"/>
    <w:rsid w:val="00383A38"/>
    <w:rsid w:val="00383DB7"/>
    <w:rsid w:val="003910DD"/>
    <w:rsid w:val="003B692D"/>
    <w:rsid w:val="003C115D"/>
    <w:rsid w:val="003C516C"/>
    <w:rsid w:val="003D24D5"/>
    <w:rsid w:val="003D26F2"/>
    <w:rsid w:val="003D279C"/>
    <w:rsid w:val="003D4549"/>
    <w:rsid w:val="003E5D44"/>
    <w:rsid w:val="003F03F2"/>
    <w:rsid w:val="003F070C"/>
    <w:rsid w:val="003F1574"/>
    <w:rsid w:val="003F566C"/>
    <w:rsid w:val="003F6D59"/>
    <w:rsid w:val="003F6FDC"/>
    <w:rsid w:val="00400C86"/>
    <w:rsid w:val="00412D6E"/>
    <w:rsid w:val="00416442"/>
    <w:rsid w:val="00437C30"/>
    <w:rsid w:val="00450B92"/>
    <w:rsid w:val="00461ADA"/>
    <w:rsid w:val="00462C43"/>
    <w:rsid w:val="0047756B"/>
    <w:rsid w:val="00477DFD"/>
    <w:rsid w:val="00482FBA"/>
    <w:rsid w:val="00483EF0"/>
    <w:rsid w:val="00490E8C"/>
    <w:rsid w:val="004A44E5"/>
    <w:rsid w:val="004A627C"/>
    <w:rsid w:val="004A75AD"/>
    <w:rsid w:val="004C2D50"/>
    <w:rsid w:val="004C770C"/>
    <w:rsid w:val="004D0C4B"/>
    <w:rsid w:val="004D26C3"/>
    <w:rsid w:val="004D3A2E"/>
    <w:rsid w:val="004E0B1B"/>
    <w:rsid w:val="004E4A53"/>
    <w:rsid w:val="004E5B23"/>
    <w:rsid w:val="004E5BAB"/>
    <w:rsid w:val="004F0F5C"/>
    <w:rsid w:val="004F4680"/>
    <w:rsid w:val="00512F83"/>
    <w:rsid w:val="0051647F"/>
    <w:rsid w:val="005216E1"/>
    <w:rsid w:val="005243E5"/>
    <w:rsid w:val="00531920"/>
    <w:rsid w:val="005366B8"/>
    <w:rsid w:val="005542F6"/>
    <w:rsid w:val="005575BF"/>
    <w:rsid w:val="00560D94"/>
    <w:rsid w:val="00561FBE"/>
    <w:rsid w:val="00565611"/>
    <w:rsid w:val="00566BE0"/>
    <w:rsid w:val="0058042B"/>
    <w:rsid w:val="00580F26"/>
    <w:rsid w:val="005813F4"/>
    <w:rsid w:val="00584B9C"/>
    <w:rsid w:val="00591CC4"/>
    <w:rsid w:val="005A2ACA"/>
    <w:rsid w:val="005A4CE0"/>
    <w:rsid w:val="005A7D99"/>
    <w:rsid w:val="005B0DC9"/>
    <w:rsid w:val="005B3D09"/>
    <w:rsid w:val="005E3338"/>
    <w:rsid w:val="005E5986"/>
    <w:rsid w:val="005E5F79"/>
    <w:rsid w:val="005E6302"/>
    <w:rsid w:val="005F1B96"/>
    <w:rsid w:val="005F23F9"/>
    <w:rsid w:val="005F38DF"/>
    <w:rsid w:val="005F4C26"/>
    <w:rsid w:val="005F634A"/>
    <w:rsid w:val="005F6A63"/>
    <w:rsid w:val="006005E8"/>
    <w:rsid w:val="00603278"/>
    <w:rsid w:val="00604144"/>
    <w:rsid w:val="00604765"/>
    <w:rsid w:val="00605064"/>
    <w:rsid w:val="00611143"/>
    <w:rsid w:val="00620C67"/>
    <w:rsid w:val="00623A1D"/>
    <w:rsid w:val="00627D6C"/>
    <w:rsid w:val="00630A8D"/>
    <w:rsid w:val="006342D7"/>
    <w:rsid w:val="006363EB"/>
    <w:rsid w:val="00637CA4"/>
    <w:rsid w:val="00642CB2"/>
    <w:rsid w:val="00647B6C"/>
    <w:rsid w:val="00651B55"/>
    <w:rsid w:val="00657975"/>
    <w:rsid w:val="00672583"/>
    <w:rsid w:val="00672A11"/>
    <w:rsid w:val="0067715F"/>
    <w:rsid w:val="00677CC7"/>
    <w:rsid w:val="00680F67"/>
    <w:rsid w:val="0068167E"/>
    <w:rsid w:val="00682415"/>
    <w:rsid w:val="0069123F"/>
    <w:rsid w:val="00695062"/>
    <w:rsid w:val="006A0CFA"/>
    <w:rsid w:val="006A1637"/>
    <w:rsid w:val="006B31DE"/>
    <w:rsid w:val="006B3FBD"/>
    <w:rsid w:val="006C1125"/>
    <w:rsid w:val="006C3BEB"/>
    <w:rsid w:val="006D09CE"/>
    <w:rsid w:val="006E0DF6"/>
    <w:rsid w:val="006E47FA"/>
    <w:rsid w:val="006E5765"/>
    <w:rsid w:val="006E7C4A"/>
    <w:rsid w:val="00701C40"/>
    <w:rsid w:val="007054AD"/>
    <w:rsid w:val="00710E39"/>
    <w:rsid w:val="00712FDF"/>
    <w:rsid w:val="00737D77"/>
    <w:rsid w:val="00740F75"/>
    <w:rsid w:val="007418AD"/>
    <w:rsid w:val="00747718"/>
    <w:rsid w:val="00755421"/>
    <w:rsid w:val="00756BB9"/>
    <w:rsid w:val="00757453"/>
    <w:rsid w:val="00767576"/>
    <w:rsid w:val="0077061A"/>
    <w:rsid w:val="007722EB"/>
    <w:rsid w:val="0077246A"/>
    <w:rsid w:val="0077652C"/>
    <w:rsid w:val="00777CE0"/>
    <w:rsid w:val="00784C8A"/>
    <w:rsid w:val="007852BB"/>
    <w:rsid w:val="007865FE"/>
    <w:rsid w:val="007A15E4"/>
    <w:rsid w:val="007A525A"/>
    <w:rsid w:val="007B2685"/>
    <w:rsid w:val="007B5580"/>
    <w:rsid w:val="007C471B"/>
    <w:rsid w:val="007C795B"/>
    <w:rsid w:val="007D0C81"/>
    <w:rsid w:val="007D1266"/>
    <w:rsid w:val="007E13D0"/>
    <w:rsid w:val="007E47D3"/>
    <w:rsid w:val="007F1063"/>
    <w:rsid w:val="007F1458"/>
    <w:rsid w:val="007F2952"/>
    <w:rsid w:val="007F6FC6"/>
    <w:rsid w:val="0080338A"/>
    <w:rsid w:val="00805448"/>
    <w:rsid w:val="00806257"/>
    <w:rsid w:val="00806D59"/>
    <w:rsid w:val="00807571"/>
    <w:rsid w:val="008151F2"/>
    <w:rsid w:val="00821A51"/>
    <w:rsid w:val="00824DA5"/>
    <w:rsid w:val="00836C72"/>
    <w:rsid w:val="00845C51"/>
    <w:rsid w:val="008468DF"/>
    <w:rsid w:val="0084750F"/>
    <w:rsid w:val="00850BB8"/>
    <w:rsid w:val="00850D82"/>
    <w:rsid w:val="00851936"/>
    <w:rsid w:val="008551E8"/>
    <w:rsid w:val="008565E4"/>
    <w:rsid w:val="00861E80"/>
    <w:rsid w:val="00874C0B"/>
    <w:rsid w:val="00875968"/>
    <w:rsid w:val="00886C7C"/>
    <w:rsid w:val="0089189C"/>
    <w:rsid w:val="0089301F"/>
    <w:rsid w:val="00895163"/>
    <w:rsid w:val="0089734A"/>
    <w:rsid w:val="008A04FC"/>
    <w:rsid w:val="008A0A68"/>
    <w:rsid w:val="008A3733"/>
    <w:rsid w:val="008A62C4"/>
    <w:rsid w:val="008B056E"/>
    <w:rsid w:val="008B5724"/>
    <w:rsid w:val="008C0F81"/>
    <w:rsid w:val="008D1ABC"/>
    <w:rsid w:val="008E0200"/>
    <w:rsid w:val="00901BD9"/>
    <w:rsid w:val="0090295A"/>
    <w:rsid w:val="00912DAF"/>
    <w:rsid w:val="00913ECC"/>
    <w:rsid w:val="00914BCD"/>
    <w:rsid w:val="00915288"/>
    <w:rsid w:val="00923CA6"/>
    <w:rsid w:val="00924175"/>
    <w:rsid w:val="00927C55"/>
    <w:rsid w:val="00933182"/>
    <w:rsid w:val="00933BA4"/>
    <w:rsid w:val="00942EE8"/>
    <w:rsid w:val="00955CD7"/>
    <w:rsid w:val="0097024B"/>
    <w:rsid w:val="009729C7"/>
    <w:rsid w:val="00976E6F"/>
    <w:rsid w:val="00984525"/>
    <w:rsid w:val="00994EB7"/>
    <w:rsid w:val="009960D1"/>
    <w:rsid w:val="009969CA"/>
    <w:rsid w:val="009A1EA8"/>
    <w:rsid w:val="009A5DB8"/>
    <w:rsid w:val="009B06B6"/>
    <w:rsid w:val="009C19B6"/>
    <w:rsid w:val="009C4BD7"/>
    <w:rsid w:val="009C5001"/>
    <w:rsid w:val="009D0D8F"/>
    <w:rsid w:val="009D354F"/>
    <w:rsid w:val="009E4EA3"/>
    <w:rsid w:val="009F25D3"/>
    <w:rsid w:val="009F324C"/>
    <w:rsid w:val="00A064E9"/>
    <w:rsid w:val="00A33BAB"/>
    <w:rsid w:val="00A40433"/>
    <w:rsid w:val="00A509EA"/>
    <w:rsid w:val="00A622FA"/>
    <w:rsid w:val="00A62910"/>
    <w:rsid w:val="00A662DC"/>
    <w:rsid w:val="00A76A0E"/>
    <w:rsid w:val="00A807C2"/>
    <w:rsid w:val="00A81A53"/>
    <w:rsid w:val="00A81AF5"/>
    <w:rsid w:val="00A865FA"/>
    <w:rsid w:val="00A86EDD"/>
    <w:rsid w:val="00A87A9F"/>
    <w:rsid w:val="00A92C62"/>
    <w:rsid w:val="00A9318E"/>
    <w:rsid w:val="00AA44EA"/>
    <w:rsid w:val="00AB67DE"/>
    <w:rsid w:val="00AC5312"/>
    <w:rsid w:val="00AD477B"/>
    <w:rsid w:val="00AE2E5E"/>
    <w:rsid w:val="00AE4E64"/>
    <w:rsid w:val="00AF6845"/>
    <w:rsid w:val="00B00AA8"/>
    <w:rsid w:val="00B156D5"/>
    <w:rsid w:val="00B17943"/>
    <w:rsid w:val="00B20ABB"/>
    <w:rsid w:val="00B22830"/>
    <w:rsid w:val="00B2650E"/>
    <w:rsid w:val="00B2766D"/>
    <w:rsid w:val="00B3049D"/>
    <w:rsid w:val="00B31C5F"/>
    <w:rsid w:val="00B33F62"/>
    <w:rsid w:val="00B36C94"/>
    <w:rsid w:val="00B4291A"/>
    <w:rsid w:val="00B5320C"/>
    <w:rsid w:val="00B579A9"/>
    <w:rsid w:val="00B61489"/>
    <w:rsid w:val="00B63BA0"/>
    <w:rsid w:val="00B668A8"/>
    <w:rsid w:val="00B679E2"/>
    <w:rsid w:val="00B77B15"/>
    <w:rsid w:val="00B83E14"/>
    <w:rsid w:val="00B870F5"/>
    <w:rsid w:val="00B95E8A"/>
    <w:rsid w:val="00B97F64"/>
    <w:rsid w:val="00BA0C2C"/>
    <w:rsid w:val="00BA3463"/>
    <w:rsid w:val="00BB2B22"/>
    <w:rsid w:val="00BB6729"/>
    <w:rsid w:val="00BC0BB5"/>
    <w:rsid w:val="00BC2D2B"/>
    <w:rsid w:val="00BC478D"/>
    <w:rsid w:val="00BC75D3"/>
    <w:rsid w:val="00BD03EF"/>
    <w:rsid w:val="00BD20EF"/>
    <w:rsid w:val="00BD4195"/>
    <w:rsid w:val="00BD45C2"/>
    <w:rsid w:val="00BD728A"/>
    <w:rsid w:val="00BE0DF2"/>
    <w:rsid w:val="00BF4A25"/>
    <w:rsid w:val="00C0104A"/>
    <w:rsid w:val="00C01FE7"/>
    <w:rsid w:val="00C042E4"/>
    <w:rsid w:val="00C06D7D"/>
    <w:rsid w:val="00C16156"/>
    <w:rsid w:val="00C16327"/>
    <w:rsid w:val="00C25101"/>
    <w:rsid w:val="00C30BF1"/>
    <w:rsid w:val="00C3113F"/>
    <w:rsid w:val="00C40A26"/>
    <w:rsid w:val="00C46AD2"/>
    <w:rsid w:val="00C50DED"/>
    <w:rsid w:val="00C517B1"/>
    <w:rsid w:val="00C538AC"/>
    <w:rsid w:val="00C53AC7"/>
    <w:rsid w:val="00C63576"/>
    <w:rsid w:val="00C650EB"/>
    <w:rsid w:val="00C67C1D"/>
    <w:rsid w:val="00C8215D"/>
    <w:rsid w:val="00C85A4E"/>
    <w:rsid w:val="00C86B5F"/>
    <w:rsid w:val="00C90F39"/>
    <w:rsid w:val="00C94A02"/>
    <w:rsid w:val="00CC2B0F"/>
    <w:rsid w:val="00CC2DE6"/>
    <w:rsid w:val="00CC65F0"/>
    <w:rsid w:val="00CD21A3"/>
    <w:rsid w:val="00CD378B"/>
    <w:rsid w:val="00CD3DAF"/>
    <w:rsid w:val="00CE1253"/>
    <w:rsid w:val="00CE565A"/>
    <w:rsid w:val="00CF38EB"/>
    <w:rsid w:val="00CF4954"/>
    <w:rsid w:val="00CF56D2"/>
    <w:rsid w:val="00CF745C"/>
    <w:rsid w:val="00D0244B"/>
    <w:rsid w:val="00D04A6C"/>
    <w:rsid w:val="00D129C4"/>
    <w:rsid w:val="00D27176"/>
    <w:rsid w:val="00D37664"/>
    <w:rsid w:val="00D469BF"/>
    <w:rsid w:val="00D520F0"/>
    <w:rsid w:val="00D562D0"/>
    <w:rsid w:val="00D60E81"/>
    <w:rsid w:val="00D61720"/>
    <w:rsid w:val="00D62CB1"/>
    <w:rsid w:val="00D7114C"/>
    <w:rsid w:val="00D7152D"/>
    <w:rsid w:val="00D72052"/>
    <w:rsid w:val="00D74305"/>
    <w:rsid w:val="00D74695"/>
    <w:rsid w:val="00D76222"/>
    <w:rsid w:val="00D82ABE"/>
    <w:rsid w:val="00D833FC"/>
    <w:rsid w:val="00D83622"/>
    <w:rsid w:val="00D86F35"/>
    <w:rsid w:val="00D87729"/>
    <w:rsid w:val="00D954E2"/>
    <w:rsid w:val="00DA1C30"/>
    <w:rsid w:val="00DA5BAD"/>
    <w:rsid w:val="00DB09AC"/>
    <w:rsid w:val="00DB440A"/>
    <w:rsid w:val="00DC593C"/>
    <w:rsid w:val="00DC7411"/>
    <w:rsid w:val="00DD3B3E"/>
    <w:rsid w:val="00DD4F07"/>
    <w:rsid w:val="00DE2665"/>
    <w:rsid w:val="00DF1472"/>
    <w:rsid w:val="00E0637E"/>
    <w:rsid w:val="00E14E14"/>
    <w:rsid w:val="00E14F92"/>
    <w:rsid w:val="00E153E1"/>
    <w:rsid w:val="00E16DE0"/>
    <w:rsid w:val="00E1766F"/>
    <w:rsid w:val="00E17DB7"/>
    <w:rsid w:val="00E22273"/>
    <w:rsid w:val="00E250C2"/>
    <w:rsid w:val="00E30351"/>
    <w:rsid w:val="00E304A7"/>
    <w:rsid w:val="00E318D3"/>
    <w:rsid w:val="00E44CE5"/>
    <w:rsid w:val="00E50935"/>
    <w:rsid w:val="00E52123"/>
    <w:rsid w:val="00E5313A"/>
    <w:rsid w:val="00E53F74"/>
    <w:rsid w:val="00E6555E"/>
    <w:rsid w:val="00E72B90"/>
    <w:rsid w:val="00E764F4"/>
    <w:rsid w:val="00E8589C"/>
    <w:rsid w:val="00E950F2"/>
    <w:rsid w:val="00EA5A67"/>
    <w:rsid w:val="00EA6317"/>
    <w:rsid w:val="00EB14FA"/>
    <w:rsid w:val="00EB3642"/>
    <w:rsid w:val="00EB4229"/>
    <w:rsid w:val="00EB4DDB"/>
    <w:rsid w:val="00EB62AA"/>
    <w:rsid w:val="00EC5205"/>
    <w:rsid w:val="00EC6A72"/>
    <w:rsid w:val="00ED2657"/>
    <w:rsid w:val="00ED3034"/>
    <w:rsid w:val="00ED3AA4"/>
    <w:rsid w:val="00ED7210"/>
    <w:rsid w:val="00EE2176"/>
    <w:rsid w:val="00EE3BEC"/>
    <w:rsid w:val="00EE7FC4"/>
    <w:rsid w:val="00EF6AC1"/>
    <w:rsid w:val="00F0783A"/>
    <w:rsid w:val="00F12F3D"/>
    <w:rsid w:val="00F16747"/>
    <w:rsid w:val="00F26009"/>
    <w:rsid w:val="00F26226"/>
    <w:rsid w:val="00F267F8"/>
    <w:rsid w:val="00F27AE4"/>
    <w:rsid w:val="00F5221F"/>
    <w:rsid w:val="00F72513"/>
    <w:rsid w:val="00F73059"/>
    <w:rsid w:val="00F73F65"/>
    <w:rsid w:val="00F7417D"/>
    <w:rsid w:val="00F80818"/>
    <w:rsid w:val="00F80B0A"/>
    <w:rsid w:val="00F821DB"/>
    <w:rsid w:val="00F83646"/>
    <w:rsid w:val="00F85BE2"/>
    <w:rsid w:val="00F92F82"/>
    <w:rsid w:val="00F938F6"/>
    <w:rsid w:val="00F96B5A"/>
    <w:rsid w:val="00FA1F44"/>
    <w:rsid w:val="00FA367F"/>
    <w:rsid w:val="00FB03E0"/>
    <w:rsid w:val="00FB7F2E"/>
    <w:rsid w:val="00FC23F7"/>
    <w:rsid w:val="00FC3F1E"/>
    <w:rsid w:val="00FD1903"/>
    <w:rsid w:val="00FD3393"/>
    <w:rsid w:val="00FD54CD"/>
    <w:rsid w:val="00FE2A55"/>
    <w:rsid w:val="00FE2ED1"/>
    <w:rsid w:val="00FE4925"/>
    <w:rsid w:val="00FE4AC9"/>
    <w:rsid w:val="00FE60E1"/>
    <w:rsid w:val="00FE6F90"/>
    <w:rsid w:val="00FF1B7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CB6AC"/>
  <w15:docId w15:val="{9536A432-DA24-4D00-8917-357032E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A8"/>
    <w:rPr>
      <w:sz w:val="28"/>
      <w:szCs w:val="22"/>
      <w:lang w:val="lv-LV" w:eastAsia="lv-LV"/>
    </w:rPr>
  </w:style>
  <w:style w:type="paragraph" w:styleId="Heading1">
    <w:name w:val="heading 1"/>
    <w:basedOn w:val="Normal"/>
    <w:next w:val="Normal"/>
    <w:qFormat/>
    <w:rsid w:val="00317C3E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62DC"/>
    <w:pPr>
      <w:jc w:val="center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662DC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BodyText">
    <w:name w:val="Body Text"/>
    <w:basedOn w:val="Normal"/>
    <w:semiHidden/>
    <w:rsid w:val="0009401D"/>
    <w:pPr>
      <w:jc w:val="both"/>
    </w:pPr>
    <w:rPr>
      <w:b/>
      <w:bCs/>
      <w:szCs w:val="24"/>
      <w:lang w:eastAsia="en-US"/>
    </w:rPr>
  </w:style>
  <w:style w:type="paragraph" w:styleId="NormalWeb">
    <w:name w:val="Normal (Web)"/>
    <w:basedOn w:val="Normal"/>
    <w:uiPriority w:val="99"/>
    <w:rsid w:val="00FB7F2E"/>
    <w:pPr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character" w:styleId="Strong">
    <w:name w:val="Strong"/>
    <w:qFormat/>
    <w:rsid w:val="00FB7F2E"/>
    <w:rPr>
      <w:b/>
      <w:bCs/>
    </w:rPr>
  </w:style>
  <w:style w:type="paragraph" w:customStyle="1" w:styleId="naisf">
    <w:name w:val="naisf"/>
    <w:basedOn w:val="Normal"/>
    <w:rsid w:val="005216E1"/>
    <w:pPr>
      <w:spacing w:before="75" w:after="75"/>
      <w:ind w:firstLine="375"/>
      <w:jc w:val="both"/>
    </w:pPr>
    <w:rPr>
      <w:sz w:val="24"/>
      <w:szCs w:val="24"/>
    </w:rPr>
  </w:style>
  <w:style w:type="character" w:styleId="Hyperlink">
    <w:name w:val="Hyperlink"/>
    <w:rsid w:val="008D1ABC"/>
    <w:rPr>
      <w:color w:val="0000FF"/>
      <w:u w:val="single"/>
    </w:rPr>
  </w:style>
  <w:style w:type="paragraph" w:styleId="Header">
    <w:name w:val="header"/>
    <w:basedOn w:val="Normal"/>
    <w:rsid w:val="00450B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0B92"/>
  </w:style>
  <w:style w:type="paragraph" w:styleId="Footer">
    <w:name w:val="footer"/>
    <w:basedOn w:val="Normal"/>
    <w:rsid w:val="00450B92"/>
    <w:pPr>
      <w:tabs>
        <w:tab w:val="center" w:pos="4153"/>
        <w:tab w:val="right" w:pos="8306"/>
      </w:tabs>
    </w:pPr>
  </w:style>
  <w:style w:type="paragraph" w:customStyle="1" w:styleId="naislab">
    <w:name w:val="naislab"/>
    <w:basedOn w:val="Normal"/>
    <w:rsid w:val="00CD3DAF"/>
    <w:pPr>
      <w:spacing w:before="75" w:after="75"/>
      <w:jc w:val="right"/>
    </w:pPr>
    <w:rPr>
      <w:sz w:val="24"/>
      <w:szCs w:val="24"/>
    </w:rPr>
  </w:style>
  <w:style w:type="paragraph" w:styleId="HTMLPreformatted">
    <w:name w:val="HTML Preformatted"/>
    <w:basedOn w:val="Normal"/>
    <w:rsid w:val="00CD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51B55"/>
    <w:rPr>
      <w:rFonts w:ascii="Tahoma" w:hAnsi="Tahoma" w:cs="Tahoma"/>
      <w:sz w:val="16"/>
      <w:szCs w:val="16"/>
    </w:rPr>
  </w:style>
  <w:style w:type="paragraph" w:customStyle="1" w:styleId="tv2131">
    <w:name w:val="tv2131"/>
    <w:basedOn w:val="Normal"/>
    <w:rsid w:val="00D0244B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85A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5A4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A4E"/>
    <w:rPr>
      <w:b/>
      <w:bCs/>
      <w:lang w:val="lv-LV" w:eastAsia="lv-LV"/>
    </w:rPr>
  </w:style>
  <w:style w:type="paragraph" w:customStyle="1" w:styleId="tv2132">
    <w:name w:val="tv2132"/>
    <w:basedOn w:val="Normal"/>
    <w:rsid w:val="005243E5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7967-augstskolu-liku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50759-izglit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0759-izglitibas-liku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5FC9-6BBC-46AA-A9B3-C684CAF5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Grozījums Ministru kabineta 2003.gada 16.septembra noteikumos Nr.528 „Izglītības un zinātnes ministrijas nolikums”</vt:lpstr>
    </vt:vector>
  </TitlesOfParts>
  <Company>Izglītības un zinātnes ministrija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Noteikumu projekts</dc:subject>
  <dc:creator>Linda Upīte</dc:creator>
  <cp:keywords/>
  <dc:description/>
  <cp:lastModifiedBy>Inga Akmentiņa</cp:lastModifiedBy>
  <cp:revision>3</cp:revision>
  <cp:lastPrinted>2018-08-07T07:26:00Z</cp:lastPrinted>
  <dcterms:created xsi:type="dcterms:W3CDTF">2020-07-15T06:03:00Z</dcterms:created>
  <dcterms:modified xsi:type="dcterms:W3CDTF">2020-07-15T06:10:00Z</dcterms:modified>
</cp:coreProperties>
</file>