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EF07" w14:textId="5208A2E0" w:rsidR="00996884" w:rsidRPr="00FC7290" w:rsidRDefault="00996884" w:rsidP="00485F86">
      <w:pPr>
        <w:pStyle w:val="naislab"/>
        <w:spacing w:before="0" w:after="0"/>
      </w:pPr>
      <w:r w:rsidRPr="00FC7290">
        <w:t>2.pielikums</w:t>
      </w:r>
    </w:p>
    <w:p w14:paraId="240DC18D" w14:textId="77777777" w:rsidR="00996884" w:rsidRPr="00FC7290" w:rsidRDefault="00996884" w:rsidP="00485F86">
      <w:pPr>
        <w:pStyle w:val="naislab"/>
        <w:spacing w:before="0" w:after="0"/>
      </w:pPr>
      <w:r w:rsidRPr="00FC7290">
        <w:t>Ministru kabineta</w:t>
      </w:r>
    </w:p>
    <w:p w14:paraId="3EC7082D" w14:textId="77777777" w:rsidR="00996884" w:rsidRPr="00FC7290" w:rsidRDefault="00996884" w:rsidP="00485F86">
      <w:pPr>
        <w:pStyle w:val="naislab"/>
        <w:spacing w:before="0" w:after="0"/>
      </w:pPr>
      <w:r w:rsidRPr="00FC7290">
        <w:t>2019. gada ___.___________</w:t>
      </w:r>
    </w:p>
    <w:p w14:paraId="74918AE6" w14:textId="77777777" w:rsidR="00996884" w:rsidRPr="00FC7290" w:rsidRDefault="00996884" w:rsidP="00485F8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hAnsi="Times New Roman" w:cs="Times New Roman"/>
          <w:sz w:val="24"/>
          <w:szCs w:val="24"/>
        </w:rPr>
        <w:t>noteikumiem Nr.______</w:t>
      </w:r>
    </w:p>
    <w:p w14:paraId="0E8A909E" w14:textId="77777777" w:rsidR="00996884" w:rsidRPr="00FC7290" w:rsidRDefault="00996884" w:rsidP="00485F8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DAC900" w14:textId="014EDD19" w:rsidR="00996884" w:rsidRPr="00FC7290" w:rsidRDefault="00996884" w:rsidP="00485F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Eiropas Ekonomikas zonas finanšu instrumenta un Norvēģijas finanšu instrumenta 2014.–2021. gada perioda programmas </w:t>
      </w:r>
      <w:r w:rsidRPr="00FC7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“Pētniecība un izglītība”</w:t>
      </w: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aktivitātes “Baltijas pētniecības programma” atklātā konkursa </w:t>
      </w:r>
      <w:r w:rsidR="007A06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projektu iesniegumu </w:t>
      </w:r>
      <w:r w:rsidRPr="00FC7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tēmas un </w:t>
      </w:r>
      <w:proofErr w:type="spellStart"/>
      <w:r w:rsidRPr="00FC7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apakštēmas</w:t>
      </w:r>
      <w:proofErr w:type="spellEnd"/>
    </w:p>
    <w:p w14:paraId="2621C1E3" w14:textId="160423F1" w:rsidR="001141B2" w:rsidRPr="00FC7290" w:rsidRDefault="001141B2" w:rsidP="00485F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5966353" w14:textId="529EAC68" w:rsidR="00D307DC" w:rsidRPr="006A11AF" w:rsidRDefault="006A11AF" w:rsidP="006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1AF">
        <w:rPr>
          <w:rFonts w:ascii="Times New Roman" w:eastAsia="Times New Roman" w:hAnsi="Times New Roman" w:cs="Times New Roman"/>
          <w:sz w:val="24"/>
          <w:szCs w:val="24"/>
          <w:lang w:eastAsia="zh-CN"/>
        </w:rPr>
        <w:t>Baltijas pētniecības programmas projekta iesniegumam</w:t>
      </w:r>
      <w:r w:rsidR="00960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(turpmāk – projekts)</w:t>
      </w:r>
      <w:r w:rsidRPr="006A11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jāatbilst vismaz vienai no konkursa </w:t>
      </w:r>
      <w:proofErr w:type="spellStart"/>
      <w:r w:rsidRPr="006A11AF">
        <w:rPr>
          <w:rFonts w:ascii="Times New Roman" w:eastAsia="Times New Roman" w:hAnsi="Times New Roman" w:cs="Times New Roman"/>
          <w:sz w:val="24"/>
          <w:szCs w:val="24"/>
          <w:lang w:eastAsia="zh-CN"/>
        </w:rPr>
        <w:t>apakštēmām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FC7290" w:rsidRPr="00FC7290" w14:paraId="0476E025" w14:textId="77777777" w:rsidTr="00FC7290">
        <w:trPr>
          <w:trHeight w:val="1403"/>
        </w:trPr>
        <w:tc>
          <w:tcPr>
            <w:tcW w:w="9061" w:type="dxa"/>
            <w:gridSpan w:val="2"/>
          </w:tcPr>
          <w:p w14:paraId="2B9ED7FA" w14:textId="74B6CB7D" w:rsidR="00FC7290" w:rsidRPr="00FC7290" w:rsidRDefault="00FC7290" w:rsidP="00485F8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tēma: Sabiedrības veselība un e-veselība </w:t>
            </w:r>
          </w:p>
          <w:p w14:paraId="6EEC90AB" w14:textId="6A0A9754" w:rsidR="00FC7290" w:rsidRPr="00FC7290" w:rsidRDefault="00FC7290" w:rsidP="00960994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 xml:space="preserve">Skaidrojums: </w:t>
            </w:r>
            <w:r w:rsidR="007A0647" w:rsidRPr="00FC729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7A064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 xml:space="preserve"> šajā tematiskajā jomā jārada jaunas zināšanas par slimību profilaksi un veselības aprūpi, kas vērsta uz pacientu</w:t>
            </w:r>
          </w:p>
        </w:tc>
      </w:tr>
      <w:tr w:rsidR="00FC7290" w:rsidRPr="00FC7290" w14:paraId="19840EE7" w14:textId="77777777" w:rsidTr="003B2EEC">
        <w:tc>
          <w:tcPr>
            <w:tcW w:w="1838" w:type="dxa"/>
          </w:tcPr>
          <w:p w14:paraId="0CA5DDDF" w14:textId="39DA483B" w:rsidR="00FC7290" w:rsidRPr="00FC7290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1.1.apakštēma</w:t>
            </w:r>
          </w:p>
        </w:tc>
        <w:tc>
          <w:tcPr>
            <w:tcW w:w="7223" w:type="dxa"/>
          </w:tcPr>
          <w:p w14:paraId="523D6CCE" w14:textId="42F72A0B" w:rsidR="00FC7290" w:rsidRPr="00FC7290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Populācijā balstīti pētījumi par uzvedības faktoriem saistībā ar veselību (alkohola un apreibinošo vielu lietošana un atkarība; fiziskā aktivitāte, sēdošs dzīvesveids un diēta; garīgā veselība) un to ietekmi uz slimību profilaksi</w:t>
            </w:r>
          </w:p>
        </w:tc>
      </w:tr>
      <w:tr w:rsidR="00FC7290" w:rsidRPr="00FC7290" w14:paraId="35D4D206" w14:textId="77777777" w:rsidTr="003B2EEC">
        <w:tc>
          <w:tcPr>
            <w:tcW w:w="1838" w:type="dxa"/>
          </w:tcPr>
          <w:p w14:paraId="7A3C7541" w14:textId="06E0EEFE" w:rsidR="00FC7290" w:rsidRPr="00FC7290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1.2.apakštēma</w:t>
            </w:r>
          </w:p>
        </w:tc>
        <w:tc>
          <w:tcPr>
            <w:tcW w:w="7223" w:type="dxa"/>
          </w:tcPr>
          <w:p w14:paraId="7C6B276F" w14:textId="56C2F5C0" w:rsidR="00FC7290" w:rsidRPr="00FC7290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E-veselība un integrētā aprūpe</w:t>
            </w:r>
          </w:p>
        </w:tc>
      </w:tr>
      <w:tr w:rsidR="00FC7290" w:rsidRPr="00FC7290" w14:paraId="1254ED4C" w14:textId="77777777" w:rsidTr="003B2EEC">
        <w:tc>
          <w:tcPr>
            <w:tcW w:w="1838" w:type="dxa"/>
          </w:tcPr>
          <w:p w14:paraId="4089FE08" w14:textId="19AF8AE9" w:rsidR="00FC7290" w:rsidRPr="00FC7290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1.3.apakštēma</w:t>
            </w:r>
          </w:p>
        </w:tc>
        <w:tc>
          <w:tcPr>
            <w:tcW w:w="7223" w:type="dxa"/>
          </w:tcPr>
          <w:p w14:paraId="08E3482F" w14:textId="6A3D4BF4" w:rsidR="00FC7290" w:rsidRPr="00FC7290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Sirds un asin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svadu slimību un vēža profilakse</w:t>
            </w: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, to personalizēta un uz pacientu vērsta aprūpe</w:t>
            </w:r>
          </w:p>
        </w:tc>
      </w:tr>
      <w:tr w:rsidR="003B2EEC" w:rsidRPr="003B2EEC" w14:paraId="50FF169A" w14:textId="77777777" w:rsidTr="007F22DB">
        <w:tc>
          <w:tcPr>
            <w:tcW w:w="9061" w:type="dxa"/>
            <w:gridSpan w:val="2"/>
          </w:tcPr>
          <w:p w14:paraId="0A94B5E6" w14:textId="0E1012A9" w:rsidR="003B2EEC" w:rsidRPr="003B2EEC" w:rsidRDefault="003B2EEC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2.tēma: Migrācija un sociālā iekļaušana </w:t>
            </w:r>
          </w:p>
          <w:p w14:paraId="58AA085F" w14:textId="0EBB55CB" w:rsidR="003B2EEC" w:rsidRPr="003B2EEC" w:rsidRDefault="00CE7511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 xml:space="preserve">Skaidrojums: </w:t>
            </w:r>
            <w:r w:rsidR="003B2EEC" w:rsidRPr="003B2EE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7A064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3B2EEC" w:rsidRPr="003B2EEC">
              <w:rPr>
                <w:rFonts w:ascii="Times New Roman" w:hAnsi="Times New Roman" w:cs="Times New Roman"/>
                <w:sz w:val="24"/>
                <w:szCs w:val="24"/>
              </w:rPr>
              <w:t xml:space="preserve"> šajā tematiskajā jomā jāsniedz ieguldījumu migrācijas procesu izpētē un migrācijas radīto sabiedrības izaicinājumu risināšanā, kā arī citu, ar sociālo iekļaušanu un nevienlīdzību saistītu izaicinājumu risināšanā.</w:t>
            </w:r>
          </w:p>
          <w:p w14:paraId="752A6A4E" w14:textId="3913F13F" w:rsidR="003B2EEC" w:rsidRPr="003B2EEC" w:rsidRDefault="003B2EEC" w:rsidP="00485F86">
            <w:pPr>
              <w:spacing w:before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C">
              <w:rPr>
                <w:rFonts w:ascii="Times New Roman" w:hAnsi="Times New Roman" w:cs="Times New Roman"/>
                <w:sz w:val="24"/>
                <w:szCs w:val="24"/>
              </w:rPr>
              <w:t>Tiek sagaidīts, ka papildu imigrācijas radīto izaicinājumu izpētei, pētījumos tiek apskatītas arī emigrācijas sekas, piemēram “smadzeņu aizplūde”</w:t>
            </w:r>
            <w:r w:rsidRPr="003B2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2EEC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iedzīvotāju skaita samazināšanās</w:t>
            </w:r>
            <w:r w:rsidRPr="003B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A7E4BD" w14:textId="2A7DF8E4" w:rsidR="003B2EEC" w:rsidRPr="003B2EEC" w:rsidRDefault="003B2EEC" w:rsidP="00485F86">
            <w:pPr>
              <w:spacing w:before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C">
              <w:rPr>
                <w:rFonts w:ascii="Times New Roman" w:hAnsi="Times New Roman" w:cs="Times New Roman"/>
                <w:sz w:val="24"/>
                <w:szCs w:val="24"/>
              </w:rPr>
              <w:t>Pētījum</w:t>
            </w:r>
            <w:r w:rsidR="007A06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2EEC">
              <w:rPr>
                <w:rFonts w:ascii="Times New Roman" w:hAnsi="Times New Roman" w:cs="Times New Roman"/>
                <w:sz w:val="24"/>
                <w:szCs w:val="24"/>
              </w:rPr>
              <w:t>m jāvei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ietekme 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rīcībpolitiku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sniedzot </w:t>
            </w:r>
            <w:r w:rsidR="00485F86">
              <w:rPr>
                <w:rFonts w:ascii="Times New Roman" w:hAnsi="Times New Roman" w:cs="Times New Roman"/>
                <w:sz w:val="24"/>
                <w:szCs w:val="24"/>
              </w:rPr>
              <w:t xml:space="preserve">rekomendācijas </w:t>
            </w:r>
            <w:proofErr w:type="spellStart"/>
            <w:r w:rsidR="00485F86">
              <w:rPr>
                <w:rFonts w:ascii="Times New Roman" w:hAnsi="Times New Roman" w:cs="Times New Roman"/>
                <w:sz w:val="24"/>
                <w:szCs w:val="24"/>
              </w:rPr>
              <w:t>rīcībpolitikai</w:t>
            </w:r>
            <w:proofErr w:type="spellEnd"/>
            <w:r w:rsidR="00485F86">
              <w:rPr>
                <w:rFonts w:ascii="Times New Roman" w:hAnsi="Times New Roman" w:cs="Times New Roman"/>
                <w:sz w:val="24"/>
                <w:szCs w:val="24"/>
              </w:rPr>
              <w:t xml:space="preserve"> un izmantojot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86">
              <w:rPr>
                <w:rFonts w:ascii="Times New Roman" w:hAnsi="Times New Roman" w:cs="Times New Roman"/>
                <w:sz w:val="24"/>
                <w:szCs w:val="24"/>
              </w:rPr>
              <w:t>arī citus ceļus.</w:t>
            </w:r>
          </w:p>
        </w:tc>
      </w:tr>
      <w:tr w:rsidR="00485F86" w:rsidRPr="00FC7290" w14:paraId="36897DB3" w14:textId="77777777" w:rsidTr="003B2EEC">
        <w:tc>
          <w:tcPr>
            <w:tcW w:w="1838" w:type="dxa"/>
          </w:tcPr>
          <w:p w14:paraId="6512FA2B" w14:textId="1F13304E" w:rsidR="00485F86" w:rsidRPr="00B13CCB" w:rsidRDefault="00485F86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>2.1.apakštēma</w:t>
            </w:r>
          </w:p>
        </w:tc>
        <w:tc>
          <w:tcPr>
            <w:tcW w:w="7223" w:type="dxa"/>
          </w:tcPr>
          <w:p w14:paraId="241436DD" w14:textId="00B7EEDD" w:rsidR="00485F86" w:rsidRPr="00B13CCB" w:rsidRDefault="00485F86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>Sociālās iekļaušanas pētniecība</w:t>
            </w:r>
            <w:r w:rsidR="00B42E4B">
              <w:rPr>
                <w:rFonts w:ascii="Times New Roman" w:hAnsi="Times New Roman" w:cs="Times New Roman"/>
                <w:sz w:val="24"/>
                <w:szCs w:val="24"/>
              </w:rPr>
              <w:t>, kas</w:t>
            </w: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 xml:space="preserve"> ietver nevienlīdzības modeļu un tendenču analīzi plašākā mērogā, piemēram, pētot ekonomisko nevienlīdzību, nevienlīdzību izglītībā, </w:t>
            </w:r>
            <w:r w:rsidR="00B42E4B" w:rsidRPr="00B13CCB">
              <w:rPr>
                <w:rFonts w:ascii="Times New Roman" w:hAnsi="Times New Roman" w:cs="Times New Roman"/>
                <w:sz w:val="24"/>
                <w:szCs w:val="24"/>
              </w:rPr>
              <w:t>ģeogrāfisko</w:t>
            </w:r>
            <w:r w:rsidR="00CE7511">
              <w:rPr>
                <w:rFonts w:ascii="Times New Roman" w:hAnsi="Times New Roman" w:cs="Times New Roman"/>
                <w:sz w:val="24"/>
                <w:szCs w:val="24"/>
              </w:rPr>
              <w:t xml:space="preserve">, vai minoritāšu un </w:t>
            </w: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>majoritāšu nevienlīdzību</w:t>
            </w:r>
          </w:p>
        </w:tc>
      </w:tr>
      <w:tr w:rsidR="00485F86" w:rsidRPr="00FC7290" w14:paraId="725501F6" w14:textId="77777777" w:rsidTr="003B2EEC">
        <w:tc>
          <w:tcPr>
            <w:tcW w:w="1838" w:type="dxa"/>
          </w:tcPr>
          <w:p w14:paraId="0D0C3203" w14:textId="74F804AD" w:rsidR="00485F86" w:rsidRPr="00B13CCB" w:rsidRDefault="00485F86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2.2.apakštēma</w:t>
            </w:r>
          </w:p>
        </w:tc>
        <w:tc>
          <w:tcPr>
            <w:tcW w:w="7223" w:type="dxa"/>
          </w:tcPr>
          <w:p w14:paraId="27E75FDA" w14:textId="00CDA1FD" w:rsidR="00485F86" w:rsidRPr="00B42E4B" w:rsidRDefault="00485F86" w:rsidP="007A064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sz w:val="24"/>
                <w:szCs w:val="24"/>
              </w:rPr>
              <w:t>Pētījum</w:t>
            </w:r>
            <w:r w:rsidR="009609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42E4B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r w:rsidR="00CE7511">
              <w:rPr>
                <w:rFonts w:ascii="Times New Roman" w:hAnsi="Times New Roman" w:cs="Times New Roman"/>
                <w:sz w:val="24"/>
                <w:szCs w:val="24"/>
              </w:rPr>
              <w:t>koncentrējas</w:t>
            </w:r>
            <w:r w:rsidRPr="00B42E4B">
              <w:rPr>
                <w:rFonts w:ascii="Times New Roman" w:hAnsi="Times New Roman" w:cs="Times New Roman"/>
                <w:sz w:val="24"/>
                <w:szCs w:val="24"/>
              </w:rPr>
              <w:t xml:space="preserve"> uz trešo valstu </w:t>
            </w:r>
            <w:proofErr w:type="spellStart"/>
            <w:r w:rsidR="000E4978">
              <w:rPr>
                <w:rFonts w:ascii="Times New Roman" w:hAnsi="Times New Roman" w:cs="Times New Roman"/>
                <w:sz w:val="24"/>
                <w:szCs w:val="24"/>
              </w:rPr>
              <w:t>valstpiederīgo</w:t>
            </w:r>
            <w:proofErr w:type="spellEnd"/>
            <w:r w:rsidR="007A064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0E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4B" w:rsidRPr="00B42E4B">
              <w:rPr>
                <w:rFonts w:ascii="Times New Roman" w:hAnsi="Times New Roman" w:cs="Times New Roman"/>
                <w:sz w:val="24"/>
                <w:szCs w:val="24"/>
              </w:rPr>
              <w:t>migrāciju</w:t>
            </w:r>
            <w:r w:rsidRPr="00B42E4B">
              <w:rPr>
                <w:rFonts w:ascii="Times New Roman" w:hAnsi="Times New Roman" w:cs="Times New Roman"/>
                <w:sz w:val="24"/>
                <w:szCs w:val="24"/>
              </w:rPr>
              <w:t xml:space="preserve"> uz </w:t>
            </w:r>
            <w:r w:rsidR="00B42E4B" w:rsidRPr="00B42E4B">
              <w:rPr>
                <w:rFonts w:ascii="Times New Roman" w:hAnsi="Times New Roman" w:cs="Times New Roman"/>
                <w:sz w:val="24"/>
                <w:szCs w:val="24"/>
              </w:rPr>
              <w:t>Eiropas Ekonomikas zonas</w:t>
            </w:r>
            <w:r w:rsidR="00A119CB">
              <w:rPr>
                <w:rFonts w:ascii="Times New Roman" w:hAnsi="Times New Roman" w:cs="Times New Roman"/>
                <w:sz w:val="24"/>
                <w:szCs w:val="24"/>
              </w:rPr>
              <w:t xml:space="preserve"> valstīm</w:t>
            </w:r>
            <w:r w:rsidR="00B42E4B" w:rsidRPr="00B42E4B">
              <w:rPr>
                <w:rFonts w:ascii="Times New Roman" w:hAnsi="Times New Roman" w:cs="Times New Roman"/>
                <w:sz w:val="24"/>
                <w:szCs w:val="24"/>
              </w:rPr>
              <w:t xml:space="preserve"> (EEZ)</w:t>
            </w:r>
            <w:r w:rsidR="00421C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2E4B" w:rsidRPr="00B42E4B">
              <w:rPr>
                <w:rFonts w:ascii="Times New Roman" w:hAnsi="Times New Roman" w:cs="Times New Roman"/>
                <w:bCs/>
                <w:sz w:val="24"/>
                <w:szCs w:val="24"/>
              </w:rPr>
              <w:t>Eiropas Brīvās tirdzniecības asociācijas</w:t>
            </w:r>
            <w:r w:rsidR="00B42E4B" w:rsidRPr="00B42E4B">
              <w:rPr>
                <w:rFonts w:ascii="Times New Roman" w:hAnsi="Times New Roman" w:cs="Times New Roman"/>
                <w:sz w:val="24"/>
                <w:szCs w:val="24"/>
              </w:rPr>
              <w:t xml:space="preserve"> (EBTA) valstīm, kā arī migrāciju</w:t>
            </w:r>
            <w:r w:rsidRPr="00B42E4B">
              <w:rPr>
                <w:rFonts w:ascii="Times New Roman" w:hAnsi="Times New Roman" w:cs="Times New Roman"/>
                <w:sz w:val="24"/>
                <w:szCs w:val="24"/>
              </w:rPr>
              <w:t xml:space="preserve"> EEZ/EBTA</w:t>
            </w:r>
            <w:r w:rsidR="00B42E4B" w:rsidRPr="00B42E4B">
              <w:rPr>
                <w:rFonts w:ascii="Times New Roman" w:hAnsi="Times New Roman" w:cs="Times New Roman"/>
                <w:sz w:val="24"/>
                <w:szCs w:val="24"/>
              </w:rPr>
              <w:t xml:space="preserve"> iekšienē</w:t>
            </w:r>
          </w:p>
        </w:tc>
      </w:tr>
      <w:tr w:rsidR="00485F86" w:rsidRPr="00FC7290" w14:paraId="020A2620" w14:textId="77777777" w:rsidTr="003B2EEC">
        <w:tc>
          <w:tcPr>
            <w:tcW w:w="1838" w:type="dxa"/>
          </w:tcPr>
          <w:p w14:paraId="0065EB3A" w14:textId="2BC85037" w:rsidR="00485F86" w:rsidRPr="00B13CCB" w:rsidRDefault="00485F86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>2.3.apakštēma</w:t>
            </w:r>
          </w:p>
        </w:tc>
        <w:tc>
          <w:tcPr>
            <w:tcW w:w="7223" w:type="dxa"/>
          </w:tcPr>
          <w:p w14:paraId="085DD63C" w14:textId="77777777" w:rsidR="00B13CCB" w:rsidRDefault="00B13CCB" w:rsidP="00485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C20C" w14:textId="7EB9338C" w:rsidR="00485F86" w:rsidRPr="00B13CCB" w:rsidRDefault="00485F86" w:rsidP="00485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>Migrācijas pētniecība starp Baltijas</w:t>
            </w:r>
            <w:r w:rsidR="00A119CB">
              <w:rPr>
                <w:rFonts w:ascii="Times New Roman" w:hAnsi="Times New Roman" w:cs="Times New Roman"/>
                <w:sz w:val="24"/>
                <w:szCs w:val="24"/>
              </w:rPr>
              <w:t xml:space="preserve"> valstīm </w:t>
            </w:r>
            <w:r w:rsidRPr="00B13CCB">
              <w:rPr>
                <w:rFonts w:ascii="Times New Roman" w:hAnsi="Times New Roman" w:cs="Times New Roman"/>
                <w:sz w:val="24"/>
                <w:szCs w:val="24"/>
              </w:rPr>
              <w:t xml:space="preserve"> un Skandināvijas valstīm </w:t>
            </w:r>
          </w:p>
        </w:tc>
      </w:tr>
      <w:tr w:rsidR="00421CA6" w:rsidRPr="00FC7290" w14:paraId="1CCBE01E" w14:textId="77777777" w:rsidTr="00017DD1">
        <w:tc>
          <w:tcPr>
            <w:tcW w:w="9061" w:type="dxa"/>
            <w:gridSpan w:val="2"/>
          </w:tcPr>
          <w:p w14:paraId="6F9B2C41" w14:textId="77777777" w:rsidR="00421CA6" w:rsidRPr="009E534C" w:rsidRDefault="00421CA6" w:rsidP="00421CA6">
            <w:pPr>
              <w:spacing w:line="240" w:lineRule="auto"/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3F6813F2" w14:textId="0F51062A" w:rsidR="00421CA6" w:rsidRPr="00865460" w:rsidRDefault="00421CA6" w:rsidP="00421CA6">
            <w:pPr>
              <w:spacing w:line="240" w:lineRule="auto"/>
              <w:jc w:val="both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865460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3.tēma: </w:t>
            </w:r>
            <w:proofErr w:type="spellStart"/>
            <w:r w:rsidR="00865460" w:rsidRPr="00865460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K</w:t>
            </w:r>
            <w:r w:rsidRPr="00865460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iberdrošība</w:t>
            </w:r>
            <w:proofErr w:type="spellEnd"/>
            <w:r w:rsidRPr="00865460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 un sabiedrības drošība</w:t>
            </w:r>
          </w:p>
          <w:p w14:paraId="4D799B30" w14:textId="77777777" w:rsidR="00421CA6" w:rsidRPr="009E534C" w:rsidRDefault="00421CA6" w:rsidP="00421CA6">
            <w:pPr>
              <w:spacing w:line="240" w:lineRule="auto"/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4672366E" w14:textId="23D46870" w:rsidR="00421CA6" w:rsidRPr="009E534C" w:rsidRDefault="00540E80" w:rsidP="00C458AE">
            <w:pPr>
              <w:spacing w:line="240" w:lineRule="auto"/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 xml:space="preserve">Skaidrojums: </w:t>
            </w:r>
            <w:r w:rsidR="00421CA6" w:rsidRPr="009E534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F222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1CA6" w:rsidRPr="009E534C">
              <w:rPr>
                <w:rFonts w:ascii="Times New Roman" w:hAnsi="Times New Roman" w:cs="Times New Roman"/>
                <w:sz w:val="24"/>
                <w:szCs w:val="24"/>
              </w:rPr>
              <w:t>m šajā tematiskajā jomā jā</w:t>
            </w:r>
            <w:r w:rsidR="00421CA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palīdz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risināt pētniecības izaicinājumus, kas saistīti</w:t>
            </w:r>
            <w:r w:rsidR="00421CA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ar publisko un privāto infrastruktūru (jo īpaši kritisko infrastruktūru) un vispārējo digitālo drošību EEZ/</w:t>
            </w:r>
            <w:r w:rsidR="00C458AE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EBTA</w:t>
            </w:r>
            <w:r w:rsidR="00421CA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valstīs, jo īpaši, lai aizsargātu cilvēkus no ļaunprātīgām </w:t>
            </w:r>
            <w:proofErr w:type="spellStart"/>
            <w:r w:rsidR="00421CA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kiberdarbībām</w:t>
            </w:r>
            <w:proofErr w:type="spellEnd"/>
          </w:p>
          <w:p w14:paraId="26516CE9" w14:textId="27C833A6" w:rsidR="00C458AE" w:rsidRPr="009E534C" w:rsidRDefault="00C458AE" w:rsidP="00C458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A6" w:rsidRPr="00FC7290" w14:paraId="7A4A904A" w14:textId="77777777" w:rsidTr="003B2EEC">
        <w:tc>
          <w:tcPr>
            <w:tcW w:w="1838" w:type="dxa"/>
          </w:tcPr>
          <w:p w14:paraId="6BF6C66D" w14:textId="7CB5EF05" w:rsidR="00421CA6" w:rsidRPr="00B13CCB" w:rsidRDefault="00A6438D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3.1.apakštēma</w:t>
            </w:r>
          </w:p>
        </w:tc>
        <w:tc>
          <w:tcPr>
            <w:tcW w:w="7223" w:type="dxa"/>
          </w:tcPr>
          <w:p w14:paraId="75272886" w14:textId="53BCE70A" w:rsidR="00421CA6" w:rsidRPr="009E534C" w:rsidRDefault="00A6438D" w:rsidP="00A119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Pētījumi par </w:t>
            </w:r>
            <w:proofErr w:type="spellStart"/>
            <w:r w:rsidR="006674F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kiberdrošību</w:t>
            </w:r>
            <w:proofErr w:type="spellEnd"/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kuros tiek pētīti </w:t>
            </w:r>
            <w:r w:rsidR="006674F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jautājumi par datu aizsardzību un tiešsaistes darbību drošumu </w:t>
            </w:r>
            <w:r w:rsidR="00A119CB">
              <w:rPr>
                <w:rFonts w:ascii="Times New Roman" w:eastAsia="Roboto" w:hAnsi="Times New Roman" w:cs="Times New Roman"/>
                <w:sz w:val="24"/>
                <w:szCs w:val="24"/>
              </w:rPr>
              <w:t>publiskām</w:t>
            </w:r>
            <w:r w:rsidR="00A119CB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 w:rsidR="006674F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un privātām</w:t>
            </w: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 w:rsidR="00A119CB">
              <w:rPr>
                <w:rFonts w:ascii="Times New Roman" w:eastAsia="Roboto" w:hAnsi="Times New Roman" w:cs="Times New Roman"/>
                <w:sz w:val="24"/>
                <w:szCs w:val="24"/>
              </w:rPr>
              <w:t>institūcijām/organizācijām</w:t>
            </w:r>
            <w:r w:rsidR="00A119CB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un sabiedrībai kopumā</w:t>
            </w:r>
          </w:p>
        </w:tc>
      </w:tr>
      <w:tr w:rsidR="00421CA6" w:rsidRPr="00FC7290" w14:paraId="6A126985" w14:textId="77777777" w:rsidTr="003B2EEC">
        <w:tc>
          <w:tcPr>
            <w:tcW w:w="1838" w:type="dxa"/>
          </w:tcPr>
          <w:p w14:paraId="2EAD83B6" w14:textId="0AF027E7" w:rsidR="00421CA6" w:rsidRPr="00B13CCB" w:rsidRDefault="00A6438D" w:rsidP="00485F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3.2.apakštēma</w:t>
            </w:r>
          </w:p>
        </w:tc>
        <w:tc>
          <w:tcPr>
            <w:tcW w:w="7223" w:type="dxa"/>
          </w:tcPr>
          <w:p w14:paraId="51A2B54F" w14:textId="10F84E97" w:rsidR="00421CA6" w:rsidRPr="009E534C" w:rsidRDefault="00A6438D" w:rsidP="00220D61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Pētījum</w:t>
            </w:r>
            <w:r w:rsidR="00A119CB">
              <w:rPr>
                <w:rFonts w:ascii="Times New Roman" w:eastAsia="Roboto" w:hAnsi="Times New Roman" w:cs="Times New Roman"/>
                <w:sz w:val="24"/>
                <w:szCs w:val="24"/>
              </w:rPr>
              <w:t>s</w:t>
            </w: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 w:rsidR="006674F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sabiedrības drošības jomā</w:t>
            </w: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kuros tiek vērsta uzmanība uz </w:t>
            </w:r>
            <w:r w:rsidR="006674F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dažādu </w:t>
            </w:r>
            <w:r w:rsidR="00103D7F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neatliekamās palīdzības pakalpojumu</w:t>
            </w:r>
            <w:r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 w:rsidR="006674F6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un kr</w:t>
            </w:r>
            <w:r w:rsidR="00220D61" w:rsidRPr="009E534C">
              <w:rPr>
                <w:rFonts w:ascii="Times New Roman" w:eastAsia="Roboto" w:hAnsi="Times New Roman" w:cs="Times New Roman"/>
                <w:sz w:val="24"/>
                <w:szCs w:val="24"/>
              </w:rPr>
              <w:t>imināltiesību sistēmas funkciju optimizāciju</w:t>
            </w:r>
          </w:p>
        </w:tc>
      </w:tr>
      <w:tr w:rsidR="00865460" w:rsidRPr="00FC7290" w14:paraId="0EDE72C7" w14:textId="77777777" w:rsidTr="00FB61A6">
        <w:tc>
          <w:tcPr>
            <w:tcW w:w="9061" w:type="dxa"/>
            <w:gridSpan w:val="2"/>
          </w:tcPr>
          <w:p w14:paraId="0AF8F5FA" w14:textId="580E68C2" w:rsidR="00865460" w:rsidRPr="00865460" w:rsidRDefault="00865460" w:rsidP="00865460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60">
              <w:rPr>
                <w:rFonts w:ascii="Times New Roman" w:hAnsi="Times New Roman" w:cs="Times New Roman"/>
                <w:b/>
                <w:sz w:val="24"/>
                <w:szCs w:val="24"/>
              </w:rPr>
              <w:t>4.tēma: Reģionālā attīstība; nodarbinātība, darba tirgus regulējums un sociālā politika</w:t>
            </w:r>
          </w:p>
          <w:p w14:paraId="66A3F4F5" w14:textId="797E6555" w:rsidR="003A04CD" w:rsidRDefault="00540E80" w:rsidP="003A04CD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 xml:space="preserve">Skaidrojums: </w:t>
            </w:r>
            <w:r w:rsidR="00A119CB" w:rsidRPr="009E534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A119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19CB" w:rsidRPr="009E534C">
              <w:rPr>
                <w:rFonts w:ascii="Times New Roman" w:hAnsi="Times New Roman" w:cs="Times New Roman"/>
                <w:sz w:val="24"/>
                <w:szCs w:val="24"/>
              </w:rPr>
              <w:t xml:space="preserve">m šajā tematiskajā jomā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5460">
              <w:rPr>
                <w:rFonts w:ascii="Times New Roman" w:hAnsi="Times New Roman" w:cs="Times New Roman"/>
                <w:sz w:val="24"/>
                <w:szCs w:val="24"/>
              </w:rPr>
              <w:t>rbanizācija</w:t>
            </w:r>
            <w:r w:rsidR="00865460" w:rsidRPr="00865460">
              <w:rPr>
                <w:rFonts w:ascii="Times New Roman" w:hAnsi="Times New Roman" w:cs="Times New Roman"/>
                <w:sz w:val="24"/>
                <w:szCs w:val="24"/>
              </w:rPr>
              <w:t>, iedzīvotāju emigrācija un sabiedrības novecošanās viskritiskāk ietekmē ekonomiski mazāk attīstītos reģionus, kur samazinās iedzīvotāju s</w:t>
            </w:r>
            <w:r w:rsidR="00865460">
              <w:rPr>
                <w:rFonts w:ascii="Times New Roman" w:hAnsi="Times New Roman" w:cs="Times New Roman"/>
                <w:sz w:val="24"/>
                <w:szCs w:val="24"/>
              </w:rPr>
              <w:t xml:space="preserve">kaits, ekonomiskā aktivitāte, </w:t>
            </w:r>
            <w:r w:rsidR="00865460" w:rsidRPr="00865460">
              <w:rPr>
                <w:rFonts w:ascii="Times New Roman" w:hAnsi="Times New Roman" w:cs="Times New Roman"/>
                <w:sz w:val="24"/>
                <w:szCs w:val="24"/>
              </w:rPr>
              <w:t>produktivitāte un sociālo pakalpojumu pieejamība un kvalitāte.</w:t>
            </w:r>
            <w:r w:rsidR="00865460" w:rsidRPr="003B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781E1" w14:textId="56A77D8B" w:rsidR="00865460" w:rsidRPr="00865460" w:rsidRDefault="003A04CD" w:rsidP="003A04CD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5460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865460" w:rsidRPr="0086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60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865460" w:rsidRPr="00865460">
              <w:rPr>
                <w:rFonts w:ascii="Times New Roman" w:hAnsi="Times New Roman" w:cs="Times New Roman"/>
                <w:sz w:val="24"/>
                <w:szCs w:val="24"/>
              </w:rPr>
              <w:t xml:space="preserve">paši gaidīta ir </w:t>
            </w:r>
            <w:r w:rsidR="00C04198">
              <w:rPr>
                <w:rFonts w:ascii="Times New Roman" w:hAnsi="Times New Roman" w:cs="Times New Roman"/>
                <w:sz w:val="24"/>
                <w:szCs w:val="24"/>
              </w:rPr>
              <w:t xml:space="preserve">padziļinātas </w:t>
            </w:r>
            <w:r w:rsidR="00865460" w:rsidRPr="00865460">
              <w:rPr>
                <w:rFonts w:ascii="Times New Roman" w:hAnsi="Times New Roman" w:cs="Times New Roman"/>
                <w:sz w:val="24"/>
                <w:szCs w:val="24"/>
              </w:rPr>
              <w:t>kvantitatīvo metožu un plaša spektra datu</w:t>
            </w:r>
            <w:r w:rsidR="0086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60" w:rsidRPr="00865460">
              <w:rPr>
                <w:rFonts w:ascii="Times New Roman" w:hAnsi="Times New Roman" w:cs="Times New Roman"/>
                <w:sz w:val="24"/>
                <w:szCs w:val="24"/>
              </w:rPr>
              <w:t>bāžu  izmantošana.</w:t>
            </w:r>
            <w:r w:rsidR="00C0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FB" w:rsidRPr="00FC7290" w14:paraId="0D73A6C9" w14:textId="77777777" w:rsidTr="003B2EEC">
        <w:tc>
          <w:tcPr>
            <w:tcW w:w="1838" w:type="dxa"/>
          </w:tcPr>
          <w:p w14:paraId="33968FD9" w14:textId="2940FAE1" w:rsidR="007043FB" w:rsidRPr="00B13CCB" w:rsidRDefault="007043FB" w:rsidP="007043FB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.1.apakštēma</w:t>
            </w:r>
          </w:p>
        </w:tc>
        <w:tc>
          <w:tcPr>
            <w:tcW w:w="7223" w:type="dxa"/>
          </w:tcPr>
          <w:p w14:paraId="32193E31" w14:textId="7B12782E" w:rsidR="00540E80" w:rsidRPr="00CF0554" w:rsidRDefault="007043FB" w:rsidP="00540E8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>Reģionu sociālās un ekonomiskā</w:t>
            </w:r>
            <w:r w:rsidR="00CF0554">
              <w:rPr>
                <w:rFonts w:ascii="Times New Roman" w:hAnsi="Times New Roman" w:cs="Times New Roman"/>
                <w:sz w:val="24"/>
                <w:szCs w:val="24"/>
              </w:rPr>
              <w:t>s transformācijas izaicinājumi iedzīvotāju skaita samazināšanās, novecošanas un zemas produktivitātes kontekstā</w:t>
            </w:r>
          </w:p>
        </w:tc>
      </w:tr>
      <w:tr w:rsidR="007043FB" w:rsidRPr="00FC7290" w14:paraId="495EBE91" w14:textId="77777777" w:rsidTr="003B2EEC">
        <w:tc>
          <w:tcPr>
            <w:tcW w:w="1838" w:type="dxa"/>
          </w:tcPr>
          <w:p w14:paraId="0CB71B33" w14:textId="42530E2D" w:rsidR="007043FB" w:rsidRPr="00B13CCB" w:rsidRDefault="007043FB" w:rsidP="007043FB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.2.apakštēma</w:t>
            </w:r>
          </w:p>
        </w:tc>
        <w:tc>
          <w:tcPr>
            <w:tcW w:w="7223" w:type="dxa"/>
          </w:tcPr>
          <w:p w14:paraId="16608E7E" w14:textId="77777777" w:rsidR="007043FB" w:rsidRPr="00CF0554" w:rsidRDefault="007043FB" w:rsidP="00704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2B1D" w14:textId="4853464F" w:rsidR="007043FB" w:rsidRPr="00CF0554" w:rsidRDefault="007043FB" w:rsidP="00704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>Kvalitatīvu sociālo pakalpojumu pieejamības nodrošināšanas risinājumi</w:t>
            </w:r>
            <w:r w:rsidR="00231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 xml:space="preserve"> dzīvotspējīga un godīga darba tirgus </w:t>
            </w:r>
            <w:r w:rsidR="00231DB5">
              <w:rPr>
                <w:rFonts w:ascii="Times New Roman" w:hAnsi="Times New Roman" w:cs="Times New Roman"/>
                <w:sz w:val="24"/>
                <w:szCs w:val="24"/>
              </w:rPr>
              <w:t xml:space="preserve">politikas </w:t>
            </w: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>scenāriji</w:t>
            </w:r>
          </w:p>
          <w:p w14:paraId="679B3C21" w14:textId="77777777" w:rsidR="007043FB" w:rsidRPr="00CF0554" w:rsidRDefault="007043FB" w:rsidP="00704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FB" w:rsidRPr="00FC7290" w14:paraId="7E0B52E6" w14:textId="77777777" w:rsidTr="003B2EEC">
        <w:tc>
          <w:tcPr>
            <w:tcW w:w="1838" w:type="dxa"/>
          </w:tcPr>
          <w:p w14:paraId="687DCB92" w14:textId="31F4C61A" w:rsidR="007043FB" w:rsidRPr="00B13CCB" w:rsidRDefault="007043FB" w:rsidP="007043FB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7290">
              <w:rPr>
                <w:rFonts w:ascii="Times New Roman" w:hAnsi="Times New Roman" w:cs="Times New Roman"/>
                <w:sz w:val="24"/>
                <w:szCs w:val="24"/>
              </w:rPr>
              <w:t>.3.apakštēma</w:t>
            </w:r>
          </w:p>
        </w:tc>
        <w:tc>
          <w:tcPr>
            <w:tcW w:w="7223" w:type="dxa"/>
          </w:tcPr>
          <w:p w14:paraId="3CF7808C" w14:textId="17C6AF6E" w:rsidR="007043FB" w:rsidRPr="00CF0554" w:rsidRDefault="007043FB" w:rsidP="00540E8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 xml:space="preserve">Risinājumi </w:t>
            </w:r>
            <w:r w:rsidRPr="00540E80">
              <w:rPr>
                <w:rFonts w:ascii="Times New Roman" w:hAnsi="Times New Roman" w:cs="Times New Roman"/>
                <w:sz w:val="24"/>
                <w:szCs w:val="24"/>
              </w:rPr>
              <w:t xml:space="preserve">reģionu </w:t>
            </w:r>
            <w:r w:rsidR="00DF596B" w:rsidRPr="00540E80">
              <w:rPr>
                <w:rFonts w:ascii="Times New Roman" w:hAnsi="Times New Roman" w:cs="Times New Roman"/>
                <w:sz w:val="24"/>
                <w:szCs w:val="24"/>
              </w:rPr>
              <w:t>labklāj</w:t>
            </w:r>
            <w:r w:rsidR="00540E80" w:rsidRPr="00540E80">
              <w:rPr>
                <w:rFonts w:ascii="Times New Roman" w:hAnsi="Times New Roman" w:cs="Times New Roman"/>
                <w:sz w:val="24"/>
                <w:szCs w:val="24"/>
              </w:rPr>
              <w:t>ības</w:t>
            </w: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 xml:space="preserve"> stiprināšanai, </w:t>
            </w:r>
            <w:r w:rsidR="00FD115F">
              <w:rPr>
                <w:rFonts w:ascii="Times New Roman" w:hAnsi="Times New Roman" w:cs="Times New Roman"/>
                <w:sz w:val="24"/>
                <w:szCs w:val="24"/>
              </w:rPr>
              <w:t xml:space="preserve">veicot </w:t>
            </w: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>sociāl</w:t>
            </w:r>
            <w:r w:rsidR="00FD115F"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 xml:space="preserve"> un darba tirgus </w:t>
            </w:r>
            <w:proofErr w:type="spellStart"/>
            <w:r w:rsidRPr="00CF0554">
              <w:rPr>
                <w:rFonts w:ascii="Times New Roman" w:hAnsi="Times New Roman" w:cs="Times New Roman"/>
                <w:sz w:val="24"/>
                <w:szCs w:val="24"/>
              </w:rPr>
              <w:t>rīcībpolitikas</w:t>
            </w:r>
            <w:proofErr w:type="spellEnd"/>
            <w:r w:rsidRPr="00CF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5F">
              <w:rPr>
                <w:rFonts w:ascii="Times New Roman" w:hAnsi="Times New Roman" w:cs="Times New Roman"/>
                <w:sz w:val="24"/>
                <w:szCs w:val="24"/>
              </w:rPr>
              <w:t>un tās</w:t>
            </w:r>
            <w:r w:rsidR="00DF596B">
              <w:rPr>
                <w:rFonts w:ascii="Times New Roman" w:hAnsi="Times New Roman" w:cs="Times New Roman"/>
                <w:sz w:val="24"/>
                <w:szCs w:val="24"/>
              </w:rPr>
              <w:t xml:space="preserve"> ietekmes </w:t>
            </w:r>
            <w:r w:rsidRPr="00CF0554">
              <w:rPr>
                <w:rFonts w:ascii="Times New Roman" w:hAnsi="Times New Roman" w:cs="Times New Roman"/>
                <w:sz w:val="24"/>
                <w:szCs w:val="24"/>
              </w:rPr>
              <w:t>uz iedzīvotājiem un mājsaimniecībām</w:t>
            </w:r>
            <w:r w:rsidR="00DF596B" w:rsidRPr="00CF0554">
              <w:rPr>
                <w:rFonts w:ascii="Times New Roman" w:hAnsi="Times New Roman" w:cs="Times New Roman"/>
                <w:sz w:val="24"/>
                <w:szCs w:val="24"/>
              </w:rPr>
              <w:t xml:space="preserve"> salīdzinoš</w:t>
            </w:r>
            <w:r w:rsidR="00FD115F">
              <w:rPr>
                <w:rFonts w:ascii="Times New Roman" w:hAnsi="Times New Roman" w:cs="Times New Roman"/>
                <w:sz w:val="24"/>
                <w:szCs w:val="24"/>
              </w:rPr>
              <w:t>o analīzi</w:t>
            </w:r>
          </w:p>
        </w:tc>
      </w:tr>
      <w:tr w:rsidR="0000756D" w:rsidRPr="00FC7290" w14:paraId="77320FCE" w14:textId="77777777" w:rsidTr="00A90EC9">
        <w:tc>
          <w:tcPr>
            <w:tcW w:w="9061" w:type="dxa"/>
            <w:gridSpan w:val="2"/>
          </w:tcPr>
          <w:p w14:paraId="7B45E429" w14:textId="312BF0D3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5.tēma: Inovatīvi risinājumi efektīvai un </w:t>
            </w:r>
            <w:r w:rsidR="00540E80" w:rsidRPr="0000756D">
              <w:rPr>
                <w:rFonts w:ascii="Times New Roman" w:hAnsi="Times New Roman" w:cs="Times New Roman"/>
                <w:b/>
                <w:sz w:val="24"/>
                <w:szCs w:val="24"/>
              </w:rPr>
              <w:t>ilgtspējīgai</w:t>
            </w:r>
            <w:r w:rsidRPr="00007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resursu izmantošanai</w:t>
            </w:r>
          </w:p>
          <w:p w14:paraId="70D6B030" w14:textId="5A6D82CD" w:rsidR="0000756D" w:rsidRPr="0000756D" w:rsidRDefault="003A04CD" w:rsidP="003A04C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0756D"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rojektiem šajā tematiskajā jomā jāpēta globāli aktuālos jautājumus attiecībā uz energoefektivitāti, dekarbonizāciju un atbildīgāku resursu izmantošanu risināšana.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0756D"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rojekt var ietvert materiālu, tehnoloģiju, digitālo risinājumu vai sociālekonomisko aspektu izpēti </w:t>
            </w:r>
            <w:r w:rsidR="00540E80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00756D"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vienā no </w:t>
            </w:r>
            <w:proofErr w:type="spellStart"/>
            <w:r w:rsidR="0000756D" w:rsidRPr="0000756D">
              <w:rPr>
                <w:rFonts w:ascii="Times New Roman" w:hAnsi="Times New Roman" w:cs="Times New Roman"/>
                <w:sz w:val="24"/>
                <w:szCs w:val="24"/>
              </w:rPr>
              <w:t>apakštēmām</w:t>
            </w:r>
            <w:proofErr w:type="spellEnd"/>
            <w:r w:rsidR="0000756D"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756D" w:rsidRPr="00FC7290" w14:paraId="43CC7DAC" w14:textId="77777777" w:rsidTr="003B2EEC">
        <w:tc>
          <w:tcPr>
            <w:tcW w:w="1838" w:type="dxa"/>
          </w:tcPr>
          <w:p w14:paraId="1BF2BD4F" w14:textId="0111ACB2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5.1.apakštēma</w:t>
            </w:r>
          </w:p>
        </w:tc>
        <w:tc>
          <w:tcPr>
            <w:tcW w:w="7223" w:type="dxa"/>
          </w:tcPr>
          <w:p w14:paraId="4A5541DC" w14:textId="254EC5E0" w:rsidR="0000756D" w:rsidRPr="0000756D" w:rsidRDefault="0000756D" w:rsidP="0000756D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Efektīvas </w:t>
            </w:r>
            <w:proofErr w:type="spellStart"/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urbānās</w:t>
            </w:r>
            <w:proofErr w:type="spellEnd"/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enerģijas sistēmas (ēkas, rūpniecība, pakalpojumi, transports un mobilitāte)</w:t>
            </w:r>
          </w:p>
        </w:tc>
      </w:tr>
      <w:tr w:rsidR="0000756D" w:rsidRPr="00FC7290" w14:paraId="55FDB5EA" w14:textId="77777777" w:rsidTr="003B2EEC">
        <w:tc>
          <w:tcPr>
            <w:tcW w:w="1838" w:type="dxa"/>
          </w:tcPr>
          <w:p w14:paraId="5EBF15C2" w14:textId="06B8AB8D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5.2.apakštēma</w:t>
            </w:r>
          </w:p>
        </w:tc>
        <w:tc>
          <w:tcPr>
            <w:tcW w:w="7223" w:type="dxa"/>
          </w:tcPr>
          <w:p w14:paraId="23531A49" w14:textId="77777777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9B53" w14:textId="46241ACA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Atjaunojamā enerģija vietējām enerģijas sistēmām</w:t>
            </w:r>
          </w:p>
        </w:tc>
      </w:tr>
      <w:tr w:rsidR="0000756D" w:rsidRPr="00FC7290" w14:paraId="5C0CAE1F" w14:textId="77777777" w:rsidTr="003B2EEC">
        <w:tc>
          <w:tcPr>
            <w:tcW w:w="1838" w:type="dxa"/>
          </w:tcPr>
          <w:p w14:paraId="1E1296D5" w14:textId="2BCF96AA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5.3.apakštēma</w:t>
            </w:r>
          </w:p>
        </w:tc>
        <w:tc>
          <w:tcPr>
            <w:tcW w:w="7223" w:type="dxa"/>
          </w:tcPr>
          <w:p w14:paraId="02428E18" w14:textId="77777777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40A4" w14:textId="4E51EEA2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Alternatīvās degvielas transportam un siltumapgādei</w:t>
            </w:r>
          </w:p>
          <w:p w14:paraId="4A313009" w14:textId="77777777" w:rsidR="0000756D" w:rsidRPr="0000756D" w:rsidRDefault="0000756D" w:rsidP="0000756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6D" w:rsidRPr="00FC7290" w14:paraId="6897FCAC" w14:textId="77777777" w:rsidTr="003B2EEC">
        <w:tc>
          <w:tcPr>
            <w:tcW w:w="1838" w:type="dxa"/>
          </w:tcPr>
          <w:p w14:paraId="26C058F5" w14:textId="74FBBB19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5.5.apakštēma</w:t>
            </w:r>
          </w:p>
        </w:tc>
        <w:tc>
          <w:tcPr>
            <w:tcW w:w="7223" w:type="dxa"/>
          </w:tcPr>
          <w:p w14:paraId="44A23088" w14:textId="77777777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D8D9" w14:textId="77777777" w:rsid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Atkritumi kā resurss, atkritumu atkārtotas izmantošanas tehnoloģiskie risinājumi (var attiekties uz jebkura veida atkritumiem, piemēram, pārtika, materiāli, ūdens, tekstils)</w:t>
            </w:r>
          </w:p>
          <w:p w14:paraId="3C2167CD" w14:textId="1D2CBB35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6D" w:rsidRPr="00FC7290" w14:paraId="68636B0C" w14:textId="77777777" w:rsidTr="003B2EEC">
        <w:tc>
          <w:tcPr>
            <w:tcW w:w="1838" w:type="dxa"/>
          </w:tcPr>
          <w:p w14:paraId="03163963" w14:textId="23AC3EBC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5.5.apakštēma</w:t>
            </w:r>
          </w:p>
        </w:tc>
        <w:tc>
          <w:tcPr>
            <w:tcW w:w="7223" w:type="dxa"/>
          </w:tcPr>
          <w:p w14:paraId="4E634D45" w14:textId="77777777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8EF7" w14:textId="7DB59DBD" w:rsidR="0000756D" w:rsidRPr="0000756D" w:rsidRDefault="0000756D" w:rsidP="000075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Drošas un </w:t>
            </w:r>
            <w:r w:rsidR="00120AF9" w:rsidRPr="0000756D">
              <w:rPr>
                <w:rFonts w:ascii="Times New Roman" w:hAnsi="Times New Roman" w:cs="Times New Roman"/>
                <w:sz w:val="24"/>
                <w:szCs w:val="24"/>
              </w:rPr>
              <w:t>ilgtspējīgas</w:t>
            </w: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pārtikas sistēmas</w:t>
            </w:r>
          </w:p>
          <w:p w14:paraId="06A44E7B" w14:textId="77777777" w:rsidR="0000756D" w:rsidRPr="0000756D" w:rsidRDefault="0000756D" w:rsidP="0000756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6D" w:rsidRPr="00FC7290" w14:paraId="67DE165F" w14:textId="77777777" w:rsidTr="003B2EEC">
        <w:tc>
          <w:tcPr>
            <w:tcW w:w="1838" w:type="dxa"/>
          </w:tcPr>
          <w:p w14:paraId="3F8C15A0" w14:textId="054AD267" w:rsidR="0000756D" w:rsidRPr="0000756D" w:rsidRDefault="0000756D" w:rsidP="0000756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5.6.apakštēma</w:t>
            </w:r>
          </w:p>
        </w:tc>
        <w:tc>
          <w:tcPr>
            <w:tcW w:w="7223" w:type="dxa"/>
          </w:tcPr>
          <w:p w14:paraId="7C26642D" w14:textId="6D72A959" w:rsidR="0000756D" w:rsidRPr="0000756D" w:rsidRDefault="0000756D" w:rsidP="0000756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Ilgtspējīga ūdens un ūdens resursu apsaimniekošana </w:t>
            </w:r>
          </w:p>
        </w:tc>
      </w:tr>
    </w:tbl>
    <w:p w14:paraId="32BA7A1E" w14:textId="77777777" w:rsidR="00221187" w:rsidRPr="00FC7290" w:rsidRDefault="00221187" w:rsidP="0048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7A136E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8E1A99" w14:textId="77777777" w:rsidR="00F54C76" w:rsidRPr="00FC7290" w:rsidRDefault="00F54C76" w:rsidP="00485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485E39" w14:textId="6D1E04C3" w:rsidR="0097048C" w:rsidRPr="00FC7290" w:rsidRDefault="00707A6A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Ministru prezidents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A.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Kariņš</w:t>
      </w:r>
      <w:r w:rsidR="0097048C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535C8A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1FDEF" w14:textId="168E534A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zglītības un zinātnes ministre 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Šuplinska</w:t>
      </w:r>
      <w:proofErr w:type="spellEnd"/>
    </w:p>
    <w:p w14:paraId="5A47B7ED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67F3EA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Iesniedzējs: </w:t>
      </w:r>
    </w:p>
    <w:p w14:paraId="4ABBC317" w14:textId="3DD74687" w:rsidR="00707A6A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Izglītības un zinātnes ministre 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Šuplinska</w:t>
      </w:r>
      <w:proofErr w:type="spellEnd"/>
    </w:p>
    <w:p w14:paraId="7193D779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B0567" w14:textId="77777777" w:rsidR="00BF4222" w:rsidRPr="00FC7290" w:rsidRDefault="00BF4222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Vizē:</w:t>
      </w:r>
    </w:p>
    <w:p w14:paraId="4FBE2183" w14:textId="06B9777F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Valsts sekretāre</w:t>
      </w:r>
      <w:r w:rsidR="008D2664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D2664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L.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Lejiņa </w:t>
      </w:r>
    </w:p>
    <w:p w14:paraId="4C186F70" w14:textId="77777777" w:rsidR="0097048C" w:rsidRPr="00FC7290" w:rsidRDefault="0097048C" w:rsidP="0048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D8B71" w14:textId="77777777" w:rsidR="00E57FA2" w:rsidRPr="00FC7290" w:rsidRDefault="00E57FA2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BF78FF" w14:textId="2F43F424" w:rsidR="00710CA4" w:rsidRPr="0070522A" w:rsidRDefault="00710CA4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0522A">
        <w:rPr>
          <w:rFonts w:ascii="Times New Roman" w:eastAsia="Times New Roman" w:hAnsi="Times New Roman" w:cs="Times New Roman"/>
          <w:sz w:val="20"/>
          <w:szCs w:val="20"/>
          <w:lang w:eastAsia="lv-LV"/>
        </w:rPr>
        <w:t>Jansone 6704787</w:t>
      </w:r>
      <w:r w:rsidR="00A64110" w:rsidRPr="0070522A">
        <w:rPr>
          <w:rFonts w:ascii="Times New Roman" w:eastAsia="Times New Roman" w:hAnsi="Times New Roman" w:cs="Times New Roman"/>
          <w:sz w:val="20"/>
          <w:szCs w:val="20"/>
          <w:lang w:eastAsia="lv-LV"/>
        </w:rPr>
        <w:t>7</w:t>
      </w:r>
    </w:p>
    <w:p w14:paraId="18F85826" w14:textId="5D99EFE1" w:rsidR="009D0407" w:rsidRPr="0070522A" w:rsidRDefault="00D44B53" w:rsidP="00485F86">
      <w:pPr>
        <w:spacing w:after="0" w:line="240" w:lineRule="auto"/>
        <w:ind w:right="140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lang w:eastAsia="lv-LV"/>
        </w:rPr>
      </w:pPr>
      <w:hyperlink r:id="rId8" w:history="1">
        <w:r w:rsidR="002A24BB" w:rsidRPr="0070522A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eastAsia="lv-LV"/>
          </w:rPr>
          <w:t>Antra.Jansone@izm.gov.lv</w:t>
        </w:r>
      </w:hyperlink>
    </w:p>
    <w:p w14:paraId="7AAD51BB" w14:textId="1A6A2AFD" w:rsidR="000E4978" w:rsidRPr="0070522A" w:rsidRDefault="000E4978" w:rsidP="00485F86">
      <w:pPr>
        <w:spacing w:after="0" w:line="240" w:lineRule="auto"/>
        <w:ind w:right="140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lv-LV"/>
        </w:rPr>
      </w:pPr>
      <w:r w:rsidRPr="0070522A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lv-LV"/>
        </w:rPr>
        <w:t>Depkovska 67047772</w:t>
      </w:r>
    </w:p>
    <w:p w14:paraId="436BD228" w14:textId="426F56C4" w:rsidR="000E4978" w:rsidRPr="0070522A" w:rsidRDefault="000E4978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0522A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lang w:eastAsia="lv-LV"/>
        </w:rPr>
        <w:t>Anita.Depkovska@izm.gov.lv</w:t>
      </w:r>
    </w:p>
    <w:sectPr w:rsidR="000E4978" w:rsidRPr="0070522A" w:rsidSect="00FC7290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34BC" w14:textId="77777777" w:rsidR="00D44B53" w:rsidRDefault="00D44B53" w:rsidP="002F12A2">
      <w:pPr>
        <w:spacing w:after="0" w:line="240" w:lineRule="auto"/>
      </w:pPr>
      <w:r>
        <w:separator/>
      </w:r>
    </w:p>
  </w:endnote>
  <w:endnote w:type="continuationSeparator" w:id="0">
    <w:p w14:paraId="1DE34F9A" w14:textId="77777777" w:rsidR="00D44B53" w:rsidRDefault="00D44B53" w:rsidP="002F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FB56" w14:textId="5CD19DF4" w:rsidR="002529C9" w:rsidRPr="00FF6AB7" w:rsidRDefault="00996884" w:rsidP="002529C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3A04CD">
      <w:rPr>
        <w:rFonts w:ascii="Times New Roman" w:hAnsi="Times New Roman" w:cs="Times New Roman"/>
        <w:sz w:val="24"/>
        <w:szCs w:val="24"/>
      </w:rPr>
      <w:t>p2</w:t>
    </w:r>
    <w:r w:rsidR="0066598A">
      <w:rPr>
        <w:rFonts w:ascii="Times New Roman" w:hAnsi="Times New Roman" w:cs="Times New Roman"/>
        <w:sz w:val="24"/>
        <w:szCs w:val="24"/>
      </w:rPr>
      <w:t>_31</w:t>
    </w:r>
    <w:r w:rsidR="002529C9">
      <w:rPr>
        <w:rFonts w:ascii="Times New Roman" w:hAnsi="Times New Roman" w:cs="Times New Roman"/>
        <w:sz w:val="24"/>
        <w:szCs w:val="24"/>
      </w:rPr>
      <w:t>0120_BPP</w:t>
    </w:r>
  </w:p>
  <w:p w14:paraId="5B7DDA0E" w14:textId="2C932BA4" w:rsidR="00257731" w:rsidRPr="002529C9" w:rsidRDefault="00257731" w:rsidP="00252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A2A7" w14:textId="4A54CA95" w:rsidR="00561F68" w:rsidRPr="00FF6AB7" w:rsidRDefault="001E346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960994">
      <w:rPr>
        <w:rFonts w:ascii="Times New Roman" w:hAnsi="Times New Roman" w:cs="Times New Roman"/>
        <w:sz w:val="24"/>
        <w:szCs w:val="24"/>
      </w:rPr>
      <w:t>p2</w:t>
    </w:r>
    <w:r w:rsidR="0066598A">
      <w:rPr>
        <w:rFonts w:ascii="Times New Roman" w:hAnsi="Times New Roman" w:cs="Times New Roman"/>
        <w:sz w:val="24"/>
        <w:szCs w:val="24"/>
      </w:rPr>
      <w:t>_31</w:t>
    </w:r>
    <w:r w:rsidR="002529C9">
      <w:rPr>
        <w:rFonts w:ascii="Times New Roman" w:hAnsi="Times New Roman" w:cs="Times New Roman"/>
        <w:sz w:val="24"/>
        <w:szCs w:val="24"/>
      </w:rPr>
      <w:t>0120_BPP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0EFD9" w14:textId="77777777" w:rsidR="00D44B53" w:rsidRDefault="00D44B53" w:rsidP="002F12A2">
      <w:pPr>
        <w:spacing w:after="0" w:line="240" w:lineRule="auto"/>
      </w:pPr>
      <w:r>
        <w:separator/>
      </w:r>
    </w:p>
  </w:footnote>
  <w:footnote w:type="continuationSeparator" w:id="0">
    <w:p w14:paraId="04CF72D1" w14:textId="77777777" w:rsidR="00D44B53" w:rsidRDefault="00D44B53" w:rsidP="002F12A2">
      <w:pPr>
        <w:spacing w:after="0" w:line="240" w:lineRule="auto"/>
      </w:pPr>
      <w:r>
        <w:continuationSeparator/>
      </w:r>
    </w:p>
  </w:footnote>
  <w:footnote w:id="1">
    <w:p w14:paraId="6BCC0601" w14:textId="12A24EEF" w:rsidR="007A0647" w:rsidRPr="007A0647" w:rsidRDefault="007A064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Persona</w:t>
      </w:r>
      <w:bookmarkStart w:id="0" w:name="_GoBack"/>
      <w:bookmarkEnd w:id="0"/>
      <w:r>
        <w:t xml:space="preserve">s,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ES </w:t>
      </w:r>
      <w:proofErr w:type="spellStart"/>
      <w:r>
        <w:t>dalībvalstu</w:t>
      </w:r>
      <w:proofErr w:type="spellEnd"/>
      <w:r>
        <w:t xml:space="preserve">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Ekonomiskās</w:t>
      </w:r>
      <w:proofErr w:type="spellEnd"/>
      <w:r>
        <w:t xml:space="preserve"> zonas un  </w:t>
      </w:r>
      <w:proofErr w:type="spellStart"/>
      <w:r>
        <w:t>Šveices</w:t>
      </w:r>
      <w:proofErr w:type="spellEnd"/>
      <w:r>
        <w:t xml:space="preserve"> </w:t>
      </w:r>
      <w:proofErr w:type="spellStart"/>
      <w:r>
        <w:t>konfeder</w:t>
      </w:r>
      <w:r w:rsidR="00F222C9">
        <w:t>ācijas</w:t>
      </w:r>
      <w:proofErr w:type="spellEnd"/>
      <w:r w:rsidR="00F222C9">
        <w:t xml:space="preserve"> </w:t>
      </w:r>
      <w:proofErr w:type="spellStart"/>
      <w:r w:rsidR="00F222C9">
        <w:t>valstpied</w:t>
      </w:r>
      <w:r>
        <w:t>e</w:t>
      </w:r>
      <w:r w:rsidR="00F222C9">
        <w:t>r</w:t>
      </w:r>
      <w:r>
        <w:t>īgie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0831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83A57" w14:textId="63BDD01E" w:rsidR="004C6F32" w:rsidRPr="004C6F32" w:rsidRDefault="004C6F3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6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59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6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0D1B94" w14:textId="77777777" w:rsidR="004C6F32" w:rsidRDefault="004C6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46A"/>
    <w:multiLevelType w:val="multilevel"/>
    <w:tmpl w:val="7854B042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" w15:restartNumberingAfterBreak="0">
    <w:nsid w:val="018F6980"/>
    <w:multiLevelType w:val="multilevel"/>
    <w:tmpl w:val="918E609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" w15:restartNumberingAfterBreak="0">
    <w:nsid w:val="0A6C07BE"/>
    <w:multiLevelType w:val="multilevel"/>
    <w:tmpl w:val="621E6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853CB3"/>
    <w:multiLevelType w:val="hybridMultilevel"/>
    <w:tmpl w:val="305A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741"/>
    <w:multiLevelType w:val="hybridMultilevel"/>
    <w:tmpl w:val="5AD61C58"/>
    <w:lvl w:ilvl="0" w:tplc="2F1EE6F2">
      <w:start w:val="2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961C2"/>
    <w:multiLevelType w:val="multilevel"/>
    <w:tmpl w:val="319A5F94"/>
    <w:lvl w:ilvl="0">
      <w:start w:val="2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0FDA5E37"/>
    <w:multiLevelType w:val="hybridMultilevel"/>
    <w:tmpl w:val="12742D94"/>
    <w:lvl w:ilvl="0" w:tplc="5BAA0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B3566"/>
    <w:multiLevelType w:val="multilevel"/>
    <w:tmpl w:val="A0509DF2"/>
    <w:lvl w:ilvl="0">
      <w:start w:val="23"/>
      <w:numFmt w:val="decimal"/>
      <w:lvlText w:val="%1."/>
      <w:lvlJc w:val="left"/>
      <w:pPr>
        <w:ind w:left="967" w:hanging="82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534" w:hanging="82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59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eastAsiaTheme="minorHAnsi" w:hint="default"/>
      </w:rPr>
    </w:lvl>
  </w:abstractNum>
  <w:abstractNum w:abstractNumId="8" w15:restartNumberingAfterBreak="0">
    <w:nsid w:val="156B506A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9" w15:restartNumberingAfterBreak="0">
    <w:nsid w:val="1ECE070D"/>
    <w:multiLevelType w:val="multilevel"/>
    <w:tmpl w:val="65CA6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FB4D2F"/>
    <w:multiLevelType w:val="multilevel"/>
    <w:tmpl w:val="2ED4E338"/>
    <w:lvl w:ilvl="0">
      <w:start w:val="2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27120E2D"/>
    <w:multiLevelType w:val="hybridMultilevel"/>
    <w:tmpl w:val="17D00886"/>
    <w:lvl w:ilvl="0" w:tplc="ECF64002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B7CDD"/>
    <w:multiLevelType w:val="multilevel"/>
    <w:tmpl w:val="D6168E56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13" w15:restartNumberingAfterBreak="0">
    <w:nsid w:val="32E81A0B"/>
    <w:multiLevelType w:val="hybridMultilevel"/>
    <w:tmpl w:val="819A8B9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7A747DE"/>
    <w:multiLevelType w:val="hybridMultilevel"/>
    <w:tmpl w:val="A00A4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9310E"/>
    <w:multiLevelType w:val="multilevel"/>
    <w:tmpl w:val="3F68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A97CDA"/>
    <w:multiLevelType w:val="multilevel"/>
    <w:tmpl w:val="1AD6EC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7" w15:restartNumberingAfterBreak="0">
    <w:nsid w:val="430E23B1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 w15:restartNumberingAfterBreak="0">
    <w:nsid w:val="45A92CA4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 w15:restartNumberingAfterBreak="0">
    <w:nsid w:val="480D55A8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0" w15:restartNumberingAfterBreak="0">
    <w:nsid w:val="4D35232B"/>
    <w:multiLevelType w:val="hybridMultilevel"/>
    <w:tmpl w:val="D520C2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5292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2" w15:restartNumberingAfterBreak="0">
    <w:nsid w:val="56D44380"/>
    <w:multiLevelType w:val="multilevel"/>
    <w:tmpl w:val="A3F69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58947436"/>
    <w:multiLevelType w:val="hybridMultilevel"/>
    <w:tmpl w:val="37483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951C1"/>
    <w:multiLevelType w:val="multilevel"/>
    <w:tmpl w:val="524C7D74"/>
    <w:lvl w:ilvl="0">
      <w:start w:val="29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5" w15:restartNumberingAfterBreak="0">
    <w:nsid w:val="5B8C5F58"/>
    <w:multiLevelType w:val="multilevel"/>
    <w:tmpl w:val="F4B69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534425"/>
    <w:multiLevelType w:val="multilevel"/>
    <w:tmpl w:val="F984E98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32" w:hanging="2160"/>
      </w:pPr>
      <w:rPr>
        <w:rFonts w:hint="default"/>
      </w:rPr>
    </w:lvl>
  </w:abstractNum>
  <w:abstractNum w:abstractNumId="27" w15:restartNumberingAfterBreak="0">
    <w:nsid w:val="6A841440"/>
    <w:multiLevelType w:val="hybridMultilevel"/>
    <w:tmpl w:val="EC8C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57A9"/>
    <w:multiLevelType w:val="multilevel"/>
    <w:tmpl w:val="EE748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E76E2B"/>
    <w:multiLevelType w:val="multilevel"/>
    <w:tmpl w:val="58CC1108"/>
    <w:lvl w:ilvl="0">
      <w:start w:val="29"/>
      <w:numFmt w:val="decimal"/>
      <w:lvlText w:val="%1."/>
      <w:lvlJc w:val="left"/>
      <w:pPr>
        <w:ind w:left="742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0" w15:restartNumberingAfterBreak="0">
    <w:nsid w:val="6CC522B0"/>
    <w:multiLevelType w:val="multilevel"/>
    <w:tmpl w:val="918E60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abstractNum w:abstractNumId="31" w15:restartNumberingAfterBreak="0">
    <w:nsid w:val="6F834EE2"/>
    <w:multiLevelType w:val="multilevel"/>
    <w:tmpl w:val="F89E6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03E51A4"/>
    <w:multiLevelType w:val="hybridMultilevel"/>
    <w:tmpl w:val="104C8C82"/>
    <w:lvl w:ilvl="0" w:tplc="CFA226A6">
      <w:start w:val="2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1882E6E"/>
    <w:multiLevelType w:val="multilevel"/>
    <w:tmpl w:val="D4F68678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6C41E01"/>
    <w:multiLevelType w:val="hybridMultilevel"/>
    <w:tmpl w:val="912824AE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BA06EA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36" w15:restartNumberingAfterBreak="0">
    <w:nsid w:val="7E9C761E"/>
    <w:multiLevelType w:val="multilevel"/>
    <w:tmpl w:val="81BC6A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5"/>
  </w:num>
  <w:num w:numId="7">
    <w:abstractNumId w:val="24"/>
  </w:num>
  <w:num w:numId="8">
    <w:abstractNumId w:val="17"/>
  </w:num>
  <w:num w:numId="9">
    <w:abstractNumId w:val="18"/>
  </w:num>
  <w:num w:numId="10">
    <w:abstractNumId w:val="0"/>
  </w:num>
  <w:num w:numId="11">
    <w:abstractNumId w:val="28"/>
  </w:num>
  <w:num w:numId="12">
    <w:abstractNumId w:val="33"/>
  </w:num>
  <w:num w:numId="13">
    <w:abstractNumId w:val="7"/>
  </w:num>
  <w:num w:numId="14">
    <w:abstractNumId w:val="10"/>
  </w:num>
  <w:num w:numId="15">
    <w:abstractNumId w:val="29"/>
  </w:num>
  <w:num w:numId="16">
    <w:abstractNumId w:val="3"/>
  </w:num>
  <w:num w:numId="17">
    <w:abstractNumId w:val="21"/>
  </w:num>
  <w:num w:numId="18">
    <w:abstractNumId w:val="8"/>
  </w:num>
  <w:num w:numId="19">
    <w:abstractNumId w:val="35"/>
  </w:num>
  <w:num w:numId="20">
    <w:abstractNumId w:val="19"/>
  </w:num>
  <w:num w:numId="21">
    <w:abstractNumId w:val="23"/>
  </w:num>
  <w:num w:numId="22">
    <w:abstractNumId w:val="13"/>
  </w:num>
  <w:num w:numId="23">
    <w:abstractNumId w:val="1"/>
  </w:num>
  <w:num w:numId="24">
    <w:abstractNumId w:val="34"/>
  </w:num>
  <w:num w:numId="25">
    <w:abstractNumId w:val="32"/>
  </w:num>
  <w:num w:numId="26">
    <w:abstractNumId w:val="26"/>
  </w:num>
  <w:num w:numId="27">
    <w:abstractNumId w:val="11"/>
  </w:num>
  <w:num w:numId="28">
    <w:abstractNumId w:val="14"/>
  </w:num>
  <w:num w:numId="29">
    <w:abstractNumId w:val="20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6"/>
  </w:num>
  <w:num w:numId="35">
    <w:abstractNumId w:val="15"/>
  </w:num>
  <w:num w:numId="36">
    <w:abstractNumId w:val="9"/>
  </w:num>
  <w:num w:numId="37">
    <w:abstractNumId w:val="31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DI1NDI2NLSwMDRU0lEKTi0uzszPAykwrAUAwnOrpywAAAA="/>
  </w:docVars>
  <w:rsids>
    <w:rsidRoot w:val="0025214D"/>
    <w:rsid w:val="0000415A"/>
    <w:rsid w:val="00006AC7"/>
    <w:rsid w:val="0000756D"/>
    <w:rsid w:val="00014243"/>
    <w:rsid w:val="0002088D"/>
    <w:rsid w:val="00025265"/>
    <w:rsid w:val="00027C1E"/>
    <w:rsid w:val="00032241"/>
    <w:rsid w:val="000356B3"/>
    <w:rsid w:val="00060D68"/>
    <w:rsid w:val="00071DAC"/>
    <w:rsid w:val="000823E1"/>
    <w:rsid w:val="0008707F"/>
    <w:rsid w:val="0009303B"/>
    <w:rsid w:val="000967B2"/>
    <w:rsid w:val="000A14EF"/>
    <w:rsid w:val="000A15CF"/>
    <w:rsid w:val="000B67D3"/>
    <w:rsid w:val="000C02E6"/>
    <w:rsid w:val="000C47AB"/>
    <w:rsid w:val="000D1B26"/>
    <w:rsid w:val="000E4978"/>
    <w:rsid w:val="000F405C"/>
    <w:rsid w:val="000F535C"/>
    <w:rsid w:val="00103D7F"/>
    <w:rsid w:val="0011196A"/>
    <w:rsid w:val="00112F49"/>
    <w:rsid w:val="0011412E"/>
    <w:rsid w:val="001141B2"/>
    <w:rsid w:val="00120AF9"/>
    <w:rsid w:val="001262AF"/>
    <w:rsid w:val="0013062F"/>
    <w:rsid w:val="00133A1E"/>
    <w:rsid w:val="001401F4"/>
    <w:rsid w:val="00151CC1"/>
    <w:rsid w:val="00154926"/>
    <w:rsid w:val="001701C1"/>
    <w:rsid w:val="00180FE0"/>
    <w:rsid w:val="00195BEE"/>
    <w:rsid w:val="001B683D"/>
    <w:rsid w:val="001B7828"/>
    <w:rsid w:val="001C148D"/>
    <w:rsid w:val="001C1982"/>
    <w:rsid w:val="001C251D"/>
    <w:rsid w:val="001C495A"/>
    <w:rsid w:val="001D0A16"/>
    <w:rsid w:val="001D33F2"/>
    <w:rsid w:val="001E3469"/>
    <w:rsid w:val="001E55BC"/>
    <w:rsid w:val="001F0899"/>
    <w:rsid w:val="00200A81"/>
    <w:rsid w:val="00202FBF"/>
    <w:rsid w:val="00206F2B"/>
    <w:rsid w:val="00207B25"/>
    <w:rsid w:val="0021027A"/>
    <w:rsid w:val="0021618B"/>
    <w:rsid w:val="00220D61"/>
    <w:rsid w:val="00221187"/>
    <w:rsid w:val="00224AE0"/>
    <w:rsid w:val="00231DB5"/>
    <w:rsid w:val="0023213E"/>
    <w:rsid w:val="00234E17"/>
    <w:rsid w:val="0023751E"/>
    <w:rsid w:val="00243EF4"/>
    <w:rsid w:val="0025214D"/>
    <w:rsid w:val="002529C9"/>
    <w:rsid w:val="00257731"/>
    <w:rsid w:val="002603A3"/>
    <w:rsid w:val="00262E85"/>
    <w:rsid w:val="00263BBE"/>
    <w:rsid w:val="00276491"/>
    <w:rsid w:val="00277D10"/>
    <w:rsid w:val="0028528C"/>
    <w:rsid w:val="00287884"/>
    <w:rsid w:val="002911A2"/>
    <w:rsid w:val="002957DC"/>
    <w:rsid w:val="00295DD7"/>
    <w:rsid w:val="002963CF"/>
    <w:rsid w:val="002965FD"/>
    <w:rsid w:val="002A24BB"/>
    <w:rsid w:val="002B3C3D"/>
    <w:rsid w:val="002C0B59"/>
    <w:rsid w:val="002C2C92"/>
    <w:rsid w:val="002D49AE"/>
    <w:rsid w:val="002F0DB9"/>
    <w:rsid w:val="002F12A2"/>
    <w:rsid w:val="002F1907"/>
    <w:rsid w:val="002F7925"/>
    <w:rsid w:val="00303B53"/>
    <w:rsid w:val="00305E7E"/>
    <w:rsid w:val="0033146C"/>
    <w:rsid w:val="003356A2"/>
    <w:rsid w:val="00340BEE"/>
    <w:rsid w:val="00344EF3"/>
    <w:rsid w:val="0035383F"/>
    <w:rsid w:val="0036095F"/>
    <w:rsid w:val="00364D5F"/>
    <w:rsid w:val="00365FB3"/>
    <w:rsid w:val="00373D8F"/>
    <w:rsid w:val="00381FDC"/>
    <w:rsid w:val="00384701"/>
    <w:rsid w:val="003A04CD"/>
    <w:rsid w:val="003A40D8"/>
    <w:rsid w:val="003B2EEC"/>
    <w:rsid w:val="003B46E2"/>
    <w:rsid w:val="003C0F8C"/>
    <w:rsid w:val="003C7680"/>
    <w:rsid w:val="003D399D"/>
    <w:rsid w:val="003D3A3C"/>
    <w:rsid w:val="003D3B7D"/>
    <w:rsid w:val="003D7F2A"/>
    <w:rsid w:val="003E07EE"/>
    <w:rsid w:val="003E433F"/>
    <w:rsid w:val="003E7B48"/>
    <w:rsid w:val="003F1037"/>
    <w:rsid w:val="00402FB5"/>
    <w:rsid w:val="0040603B"/>
    <w:rsid w:val="00413C7F"/>
    <w:rsid w:val="00415314"/>
    <w:rsid w:val="0042014B"/>
    <w:rsid w:val="00421CA6"/>
    <w:rsid w:val="004344D5"/>
    <w:rsid w:val="004356E8"/>
    <w:rsid w:val="0043703A"/>
    <w:rsid w:val="00437866"/>
    <w:rsid w:val="00456319"/>
    <w:rsid w:val="0048535B"/>
    <w:rsid w:val="00485F86"/>
    <w:rsid w:val="004A1E61"/>
    <w:rsid w:val="004A20B6"/>
    <w:rsid w:val="004A4610"/>
    <w:rsid w:val="004C6F32"/>
    <w:rsid w:val="004E116D"/>
    <w:rsid w:val="004E1BA7"/>
    <w:rsid w:val="004E37EB"/>
    <w:rsid w:val="005230F0"/>
    <w:rsid w:val="00523671"/>
    <w:rsid w:val="00523F26"/>
    <w:rsid w:val="00531978"/>
    <w:rsid w:val="0053255F"/>
    <w:rsid w:val="00540E80"/>
    <w:rsid w:val="0055133E"/>
    <w:rsid w:val="00561F68"/>
    <w:rsid w:val="00567007"/>
    <w:rsid w:val="00576C56"/>
    <w:rsid w:val="0058054D"/>
    <w:rsid w:val="0059553E"/>
    <w:rsid w:val="005975D4"/>
    <w:rsid w:val="005A372A"/>
    <w:rsid w:val="005C5559"/>
    <w:rsid w:val="005E0AA8"/>
    <w:rsid w:val="005E5B5F"/>
    <w:rsid w:val="005F06DE"/>
    <w:rsid w:val="005F47AA"/>
    <w:rsid w:val="005F4BB0"/>
    <w:rsid w:val="00633A02"/>
    <w:rsid w:val="00633EE1"/>
    <w:rsid w:val="006469D4"/>
    <w:rsid w:val="0066598A"/>
    <w:rsid w:val="006674F6"/>
    <w:rsid w:val="006778DC"/>
    <w:rsid w:val="00677C40"/>
    <w:rsid w:val="00677EF9"/>
    <w:rsid w:val="00680A9E"/>
    <w:rsid w:val="006810A8"/>
    <w:rsid w:val="00684B86"/>
    <w:rsid w:val="00694893"/>
    <w:rsid w:val="006A11AF"/>
    <w:rsid w:val="006A2AD2"/>
    <w:rsid w:val="006A309A"/>
    <w:rsid w:val="006B08CE"/>
    <w:rsid w:val="006B7C68"/>
    <w:rsid w:val="006C04E0"/>
    <w:rsid w:val="006C7CA1"/>
    <w:rsid w:val="006D1ADD"/>
    <w:rsid w:val="006D41CC"/>
    <w:rsid w:val="006F4A8F"/>
    <w:rsid w:val="006F554C"/>
    <w:rsid w:val="006F6625"/>
    <w:rsid w:val="007043FB"/>
    <w:rsid w:val="0070522A"/>
    <w:rsid w:val="00705E6C"/>
    <w:rsid w:val="00707A6A"/>
    <w:rsid w:val="0071030C"/>
    <w:rsid w:val="00710CA4"/>
    <w:rsid w:val="0073285B"/>
    <w:rsid w:val="0074007D"/>
    <w:rsid w:val="007436AA"/>
    <w:rsid w:val="00746F3C"/>
    <w:rsid w:val="007577B7"/>
    <w:rsid w:val="007603AE"/>
    <w:rsid w:val="00764192"/>
    <w:rsid w:val="00771CEE"/>
    <w:rsid w:val="007749C1"/>
    <w:rsid w:val="00777FD5"/>
    <w:rsid w:val="007862C8"/>
    <w:rsid w:val="007930B1"/>
    <w:rsid w:val="00793CEE"/>
    <w:rsid w:val="00796F63"/>
    <w:rsid w:val="007A0647"/>
    <w:rsid w:val="007B11C7"/>
    <w:rsid w:val="007B47B8"/>
    <w:rsid w:val="007B7978"/>
    <w:rsid w:val="007C397E"/>
    <w:rsid w:val="007C75F0"/>
    <w:rsid w:val="007D095E"/>
    <w:rsid w:val="007D36FE"/>
    <w:rsid w:val="007D3AFC"/>
    <w:rsid w:val="007F1AF9"/>
    <w:rsid w:val="007F20A1"/>
    <w:rsid w:val="00804072"/>
    <w:rsid w:val="00817B49"/>
    <w:rsid w:val="0082063E"/>
    <w:rsid w:val="00832007"/>
    <w:rsid w:val="008375FA"/>
    <w:rsid w:val="00853264"/>
    <w:rsid w:val="008554ED"/>
    <w:rsid w:val="0085567B"/>
    <w:rsid w:val="008573ED"/>
    <w:rsid w:val="00861040"/>
    <w:rsid w:val="00864360"/>
    <w:rsid w:val="00864AED"/>
    <w:rsid w:val="00865460"/>
    <w:rsid w:val="00870ED2"/>
    <w:rsid w:val="008820D4"/>
    <w:rsid w:val="00896389"/>
    <w:rsid w:val="008A1B65"/>
    <w:rsid w:val="008A6A72"/>
    <w:rsid w:val="008A7684"/>
    <w:rsid w:val="008C4F8F"/>
    <w:rsid w:val="008C6F07"/>
    <w:rsid w:val="008D2664"/>
    <w:rsid w:val="008D7FE5"/>
    <w:rsid w:val="008E3DFC"/>
    <w:rsid w:val="0090067C"/>
    <w:rsid w:val="00907C69"/>
    <w:rsid w:val="00910AE1"/>
    <w:rsid w:val="0092289C"/>
    <w:rsid w:val="009233F6"/>
    <w:rsid w:val="00925350"/>
    <w:rsid w:val="009300E0"/>
    <w:rsid w:val="00935B2C"/>
    <w:rsid w:val="00936788"/>
    <w:rsid w:val="00941ABB"/>
    <w:rsid w:val="00952748"/>
    <w:rsid w:val="009545B5"/>
    <w:rsid w:val="00960994"/>
    <w:rsid w:val="00967BF3"/>
    <w:rsid w:val="0097048C"/>
    <w:rsid w:val="00983B28"/>
    <w:rsid w:val="00994177"/>
    <w:rsid w:val="00994BBB"/>
    <w:rsid w:val="00994DE3"/>
    <w:rsid w:val="00996884"/>
    <w:rsid w:val="009A19C5"/>
    <w:rsid w:val="009C3955"/>
    <w:rsid w:val="009D0407"/>
    <w:rsid w:val="009D1463"/>
    <w:rsid w:val="009D302B"/>
    <w:rsid w:val="009E1C41"/>
    <w:rsid w:val="009E534C"/>
    <w:rsid w:val="009F26B3"/>
    <w:rsid w:val="00A07B5C"/>
    <w:rsid w:val="00A119CB"/>
    <w:rsid w:val="00A22A0B"/>
    <w:rsid w:val="00A30E5F"/>
    <w:rsid w:val="00A403C4"/>
    <w:rsid w:val="00A423BC"/>
    <w:rsid w:val="00A44E7D"/>
    <w:rsid w:val="00A46790"/>
    <w:rsid w:val="00A56C61"/>
    <w:rsid w:val="00A62325"/>
    <w:rsid w:val="00A64110"/>
    <w:rsid w:val="00A6438D"/>
    <w:rsid w:val="00A76A6D"/>
    <w:rsid w:val="00AB211C"/>
    <w:rsid w:val="00AB4762"/>
    <w:rsid w:val="00AC434F"/>
    <w:rsid w:val="00AC43D5"/>
    <w:rsid w:val="00AD4675"/>
    <w:rsid w:val="00AD700E"/>
    <w:rsid w:val="00AF15D1"/>
    <w:rsid w:val="00B001FB"/>
    <w:rsid w:val="00B03020"/>
    <w:rsid w:val="00B04B60"/>
    <w:rsid w:val="00B062EB"/>
    <w:rsid w:val="00B13CCB"/>
    <w:rsid w:val="00B20138"/>
    <w:rsid w:val="00B32988"/>
    <w:rsid w:val="00B35F62"/>
    <w:rsid w:val="00B42E4B"/>
    <w:rsid w:val="00B501D4"/>
    <w:rsid w:val="00B534AA"/>
    <w:rsid w:val="00B709F4"/>
    <w:rsid w:val="00B72899"/>
    <w:rsid w:val="00B757EE"/>
    <w:rsid w:val="00B76D12"/>
    <w:rsid w:val="00B87445"/>
    <w:rsid w:val="00B94122"/>
    <w:rsid w:val="00B94859"/>
    <w:rsid w:val="00BA1B66"/>
    <w:rsid w:val="00BA40ED"/>
    <w:rsid w:val="00BA7ADC"/>
    <w:rsid w:val="00BB0470"/>
    <w:rsid w:val="00BB17D8"/>
    <w:rsid w:val="00BD68B3"/>
    <w:rsid w:val="00BE2F15"/>
    <w:rsid w:val="00BE4CE8"/>
    <w:rsid w:val="00BE7F79"/>
    <w:rsid w:val="00BF2955"/>
    <w:rsid w:val="00BF2F94"/>
    <w:rsid w:val="00BF4222"/>
    <w:rsid w:val="00BF5D7F"/>
    <w:rsid w:val="00C03558"/>
    <w:rsid w:val="00C04198"/>
    <w:rsid w:val="00C04EDD"/>
    <w:rsid w:val="00C13FD5"/>
    <w:rsid w:val="00C2016F"/>
    <w:rsid w:val="00C232A5"/>
    <w:rsid w:val="00C31963"/>
    <w:rsid w:val="00C4365D"/>
    <w:rsid w:val="00C4487D"/>
    <w:rsid w:val="00C458AE"/>
    <w:rsid w:val="00C479FE"/>
    <w:rsid w:val="00C5674E"/>
    <w:rsid w:val="00C56EB6"/>
    <w:rsid w:val="00C578CD"/>
    <w:rsid w:val="00C64237"/>
    <w:rsid w:val="00C6508C"/>
    <w:rsid w:val="00C65EB5"/>
    <w:rsid w:val="00C77074"/>
    <w:rsid w:val="00CA34EF"/>
    <w:rsid w:val="00CA3A53"/>
    <w:rsid w:val="00CB6632"/>
    <w:rsid w:val="00CC1948"/>
    <w:rsid w:val="00CC6EF1"/>
    <w:rsid w:val="00CE7511"/>
    <w:rsid w:val="00CE7575"/>
    <w:rsid w:val="00CF0554"/>
    <w:rsid w:val="00CF3063"/>
    <w:rsid w:val="00CF7FE3"/>
    <w:rsid w:val="00D14325"/>
    <w:rsid w:val="00D17E00"/>
    <w:rsid w:val="00D201F1"/>
    <w:rsid w:val="00D27E8F"/>
    <w:rsid w:val="00D307DC"/>
    <w:rsid w:val="00D41C8E"/>
    <w:rsid w:val="00D44B53"/>
    <w:rsid w:val="00D47B74"/>
    <w:rsid w:val="00D57541"/>
    <w:rsid w:val="00D6628E"/>
    <w:rsid w:val="00D7154A"/>
    <w:rsid w:val="00D734F2"/>
    <w:rsid w:val="00D86694"/>
    <w:rsid w:val="00DA256F"/>
    <w:rsid w:val="00DC1BDA"/>
    <w:rsid w:val="00DC421A"/>
    <w:rsid w:val="00DC489B"/>
    <w:rsid w:val="00DC588E"/>
    <w:rsid w:val="00DD57C2"/>
    <w:rsid w:val="00DF32EB"/>
    <w:rsid w:val="00DF38C1"/>
    <w:rsid w:val="00DF3B76"/>
    <w:rsid w:val="00DF5647"/>
    <w:rsid w:val="00DF596B"/>
    <w:rsid w:val="00E251B7"/>
    <w:rsid w:val="00E252BE"/>
    <w:rsid w:val="00E35AB4"/>
    <w:rsid w:val="00E47AF1"/>
    <w:rsid w:val="00E51314"/>
    <w:rsid w:val="00E517CB"/>
    <w:rsid w:val="00E532D4"/>
    <w:rsid w:val="00E57FA2"/>
    <w:rsid w:val="00E601AF"/>
    <w:rsid w:val="00E60270"/>
    <w:rsid w:val="00E61378"/>
    <w:rsid w:val="00E632C6"/>
    <w:rsid w:val="00E66154"/>
    <w:rsid w:val="00E80F43"/>
    <w:rsid w:val="00E9367C"/>
    <w:rsid w:val="00E9563E"/>
    <w:rsid w:val="00EA0FE2"/>
    <w:rsid w:val="00EC2CE2"/>
    <w:rsid w:val="00EC7A47"/>
    <w:rsid w:val="00ED05BA"/>
    <w:rsid w:val="00EE0FF0"/>
    <w:rsid w:val="00EF183D"/>
    <w:rsid w:val="00EF3F9F"/>
    <w:rsid w:val="00F0749D"/>
    <w:rsid w:val="00F12DA1"/>
    <w:rsid w:val="00F14D1B"/>
    <w:rsid w:val="00F17522"/>
    <w:rsid w:val="00F222C9"/>
    <w:rsid w:val="00F22976"/>
    <w:rsid w:val="00F245B3"/>
    <w:rsid w:val="00F31321"/>
    <w:rsid w:val="00F42CA0"/>
    <w:rsid w:val="00F44EE3"/>
    <w:rsid w:val="00F54C76"/>
    <w:rsid w:val="00F63FF5"/>
    <w:rsid w:val="00F7147F"/>
    <w:rsid w:val="00F762B5"/>
    <w:rsid w:val="00F85DE7"/>
    <w:rsid w:val="00F90092"/>
    <w:rsid w:val="00F942CE"/>
    <w:rsid w:val="00F97EB8"/>
    <w:rsid w:val="00FA4D6B"/>
    <w:rsid w:val="00FA5F45"/>
    <w:rsid w:val="00FB37BF"/>
    <w:rsid w:val="00FB72EE"/>
    <w:rsid w:val="00FC346A"/>
    <w:rsid w:val="00FC4E78"/>
    <w:rsid w:val="00FC6BD4"/>
    <w:rsid w:val="00FC7290"/>
    <w:rsid w:val="00FC72AF"/>
    <w:rsid w:val="00FC7F76"/>
    <w:rsid w:val="00FD115F"/>
    <w:rsid w:val="00FD3AD5"/>
    <w:rsid w:val="00FE70E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E6F"/>
  <w15:chartTrackingRefBased/>
  <w15:docId w15:val="{442ECBA1-2009-40BB-9174-E8CD6A0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8C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64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97048C"/>
    <w:pPr>
      <w:ind w:left="720"/>
      <w:contextualSpacing/>
    </w:pPr>
  </w:style>
  <w:style w:type="table" w:styleId="TableGrid">
    <w:name w:val="Table Grid"/>
    <w:basedOn w:val="TableNormal"/>
    <w:uiPriority w:val="39"/>
    <w:rsid w:val="0097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WB-Fußnotentext,WB-Fußnotentext Char Char,WB-Fußnotentext Char,stile 1,Footnote,Footnote1,Footnote2,Footnote3,Footnote4,Footnote5,Footnote6,Footnote7,Footnote8,Footnote9,Footnote10,fn"/>
    <w:basedOn w:val="Normal"/>
    <w:link w:val="FootnoteTextChar"/>
    <w:uiPriority w:val="99"/>
    <w:rsid w:val="002F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 Char,Footnote1 Char,Footnote2 Char,Footnote3 Char,Footnote4 Char"/>
    <w:basedOn w:val="DefaultParagraphFont"/>
    <w:link w:val="FootnoteText"/>
    <w:uiPriority w:val="99"/>
    <w:rsid w:val="002F12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2"/>
    <w:uiPriority w:val="99"/>
    <w:rsid w:val="002F1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896389"/>
  </w:style>
  <w:style w:type="paragraph" w:styleId="Header">
    <w:name w:val="header"/>
    <w:basedOn w:val="Normal"/>
    <w:link w:val="Head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43"/>
  </w:style>
  <w:style w:type="paragraph" w:styleId="Footer">
    <w:name w:val="footer"/>
    <w:basedOn w:val="Normal"/>
    <w:link w:val="Foot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43"/>
  </w:style>
  <w:style w:type="paragraph" w:customStyle="1" w:styleId="Default">
    <w:name w:val="Default"/>
    <w:rsid w:val="00D47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6423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naislab">
    <w:name w:val="naislab"/>
    <w:basedOn w:val="Normal"/>
    <w:rsid w:val="00305E7E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A24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har2">
    <w:name w:val="Char2"/>
    <w:basedOn w:val="Normal"/>
    <w:link w:val="FootnoteReference"/>
    <w:uiPriority w:val="99"/>
    <w:rsid w:val="008A1B65"/>
    <w:pPr>
      <w:spacing w:line="240" w:lineRule="exact"/>
    </w:pPr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119CB"/>
    <w:rPr>
      <w:b/>
      <w:bCs/>
      <w:i w:val="0"/>
      <w:iCs w:val="0"/>
    </w:rPr>
  </w:style>
  <w:style w:type="character" w:customStyle="1" w:styleId="st1">
    <w:name w:val="st1"/>
    <w:basedOn w:val="DefaultParagraphFont"/>
    <w:rsid w:val="00A1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Janso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4BB5-9637-4A17-97D6-E8DE029E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Šķesters</dc:creator>
  <cp:keywords/>
  <dc:description/>
  <cp:lastModifiedBy>Antra Jansone</cp:lastModifiedBy>
  <cp:revision>3</cp:revision>
  <dcterms:created xsi:type="dcterms:W3CDTF">2020-01-31T12:27:00Z</dcterms:created>
  <dcterms:modified xsi:type="dcterms:W3CDTF">2020-01-31T12:28:00Z</dcterms:modified>
</cp:coreProperties>
</file>