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EF07" w14:textId="15468E3F" w:rsidR="00996884" w:rsidRPr="00FC7290" w:rsidRDefault="00925F6D" w:rsidP="00485F86">
      <w:pPr>
        <w:pStyle w:val="naislab"/>
        <w:spacing w:before="0" w:after="0"/>
      </w:pPr>
      <w:r>
        <w:t>3</w:t>
      </w:r>
      <w:r w:rsidR="00996884" w:rsidRPr="00FC7290">
        <w:t>.pielikums</w:t>
      </w:r>
    </w:p>
    <w:p w14:paraId="240DC18D" w14:textId="77777777" w:rsidR="00996884" w:rsidRPr="00FC7290" w:rsidRDefault="00996884" w:rsidP="00485F86">
      <w:pPr>
        <w:pStyle w:val="naislab"/>
        <w:spacing w:before="0" w:after="0"/>
      </w:pPr>
      <w:r w:rsidRPr="00FC7290">
        <w:t>Ministru kabineta</w:t>
      </w:r>
    </w:p>
    <w:p w14:paraId="3EC7082D" w14:textId="77777777" w:rsidR="00996884" w:rsidRPr="00FC7290" w:rsidRDefault="00996884" w:rsidP="00485F86">
      <w:pPr>
        <w:pStyle w:val="naislab"/>
        <w:spacing w:before="0" w:after="0"/>
      </w:pPr>
      <w:r w:rsidRPr="00FC7290">
        <w:t>2019. gada ___.___________</w:t>
      </w:r>
    </w:p>
    <w:p w14:paraId="74918AE6" w14:textId="77777777" w:rsidR="00996884" w:rsidRPr="00FC7290" w:rsidRDefault="00996884" w:rsidP="00485F8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hAnsi="Times New Roman" w:cs="Times New Roman"/>
          <w:sz w:val="24"/>
          <w:szCs w:val="24"/>
        </w:rPr>
        <w:t>noteikumiem Nr.______</w:t>
      </w:r>
    </w:p>
    <w:p w14:paraId="0E8A909E" w14:textId="77777777" w:rsidR="00996884" w:rsidRPr="00FC7290" w:rsidRDefault="00996884" w:rsidP="00485F8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DAC900" w14:textId="628F7C66" w:rsidR="00996884" w:rsidRPr="00FC7290" w:rsidRDefault="00996884" w:rsidP="00485F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Eiropas Ekonomikas zonas finanšu instrumenta un Norvēģijas finanšu instrumenta 2014.–2021. gada perioda programmas </w:t>
      </w:r>
      <w:r w:rsidRPr="00FC7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“Pētniecība un izglītība”</w:t>
      </w:r>
      <w:r w:rsidRPr="00FC72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aktivitātes “Baltijas pētniecības programma” atklātā konkursa</w:t>
      </w:r>
      <w:r w:rsidR="00422D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projektu iesniegumu</w:t>
      </w:r>
      <w:r w:rsidR="00B102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25F6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vērtēšanas kritēriji</w:t>
      </w:r>
    </w:p>
    <w:p w14:paraId="32BA7A1E" w14:textId="77777777" w:rsidR="00221187" w:rsidRDefault="00221187" w:rsidP="0048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194641" w14:textId="2470F4C4" w:rsidR="003B781C" w:rsidRPr="00AE601E" w:rsidRDefault="00392C20" w:rsidP="0039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601E">
        <w:rPr>
          <w:rFonts w:ascii="Times New Roman" w:hAnsi="Times New Roman" w:cs="Times New Roman"/>
          <w:sz w:val="24"/>
          <w:szCs w:val="24"/>
        </w:rPr>
        <w:t>Baltijas pētniecības programmas projektu iesniegumus</w:t>
      </w:r>
      <w:r w:rsidR="0024125E">
        <w:rPr>
          <w:rFonts w:ascii="Times New Roman" w:hAnsi="Times New Roman" w:cs="Times New Roman"/>
          <w:sz w:val="24"/>
          <w:szCs w:val="24"/>
        </w:rPr>
        <w:t xml:space="preserve"> (turpmāk - projekta iesniegums)</w:t>
      </w:r>
      <w:r w:rsidRPr="00AE601E">
        <w:rPr>
          <w:rFonts w:ascii="Times New Roman" w:hAnsi="Times New Roman" w:cs="Times New Roman"/>
          <w:sz w:val="24"/>
          <w:szCs w:val="24"/>
        </w:rPr>
        <w:t xml:space="preserve"> vērtē secīgi atbilstoši šādiem administratīvajiem un kvalitātes vērtēšanas kritērijiem:</w:t>
      </w:r>
    </w:p>
    <w:p w14:paraId="630D2203" w14:textId="77777777" w:rsidR="003B781C" w:rsidRPr="00EA3582" w:rsidRDefault="003B781C" w:rsidP="003B7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B4480" w14:textId="0413D3CC" w:rsidR="003B781C" w:rsidRPr="00EA3582" w:rsidRDefault="00AE601E" w:rsidP="00AE6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2">
        <w:rPr>
          <w:rFonts w:ascii="Times New Roman" w:hAnsi="Times New Roman" w:cs="Times New Roman"/>
          <w:b/>
          <w:sz w:val="24"/>
          <w:szCs w:val="24"/>
        </w:rPr>
        <w:t>1.Administratīvie kritēriji</w:t>
      </w:r>
    </w:p>
    <w:p w14:paraId="771F2329" w14:textId="77777777" w:rsidR="00AE601E" w:rsidRDefault="00AE601E" w:rsidP="00AE601E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C85653" w14:textId="77777777" w:rsidR="00AE601E" w:rsidRDefault="003B781C" w:rsidP="00AE601E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E">
        <w:rPr>
          <w:rFonts w:ascii="Times New Roman" w:hAnsi="Times New Roman" w:cs="Times New Roman"/>
          <w:sz w:val="24"/>
          <w:szCs w:val="24"/>
        </w:rPr>
        <w:t>Projekta iesniegums ir sagatavots angļu valodā un iesniegts elektroniski, izmantojot elektronisko projektu iesniegumu iesniegšanas sistēmu atklāta konkursa sludinājumā norādītajā termiņā (N</w:t>
      </w:r>
      <w:r w:rsidR="00AE601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E601E">
        <w:rPr>
          <w:rFonts w:ascii="Times New Roman" w:hAnsi="Times New Roman" w:cs="Times New Roman"/>
          <w:sz w:val="24"/>
          <w:szCs w:val="24"/>
        </w:rPr>
        <w:t>)</w:t>
      </w:r>
    </w:p>
    <w:p w14:paraId="2D649BFE" w14:textId="77777777" w:rsidR="005E1EC7" w:rsidRDefault="005E1EC7" w:rsidP="005E1EC7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136A5" w14:textId="78F009E7" w:rsidR="005E1EC7" w:rsidRDefault="003B781C" w:rsidP="005E1EC7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E">
        <w:rPr>
          <w:rFonts w:ascii="Times New Roman" w:hAnsi="Times New Roman" w:cs="Times New Roman"/>
          <w:sz w:val="24"/>
          <w:szCs w:val="24"/>
        </w:rPr>
        <w:t>Projekta iesniedzēj</w:t>
      </w:r>
      <w:r w:rsidR="00EA3582">
        <w:rPr>
          <w:rFonts w:ascii="Times New Roman" w:hAnsi="Times New Roman" w:cs="Times New Roman"/>
          <w:sz w:val="24"/>
          <w:szCs w:val="24"/>
        </w:rPr>
        <w:t>s un projekta partneris</w:t>
      </w:r>
      <w:r w:rsidRPr="00AE601E">
        <w:rPr>
          <w:rFonts w:ascii="Times New Roman" w:hAnsi="Times New Roman" w:cs="Times New Roman"/>
          <w:sz w:val="24"/>
          <w:szCs w:val="24"/>
        </w:rPr>
        <w:t xml:space="preserve"> </w:t>
      </w:r>
      <w:r w:rsidR="00AD2EAA">
        <w:rPr>
          <w:rFonts w:ascii="Times New Roman" w:hAnsi="Times New Roman" w:cs="Times New Roman"/>
          <w:sz w:val="24"/>
          <w:szCs w:val="24"/>
        </w:rPr>
        <w:t xml:space="preserve">no Latvijas </w:t>
      </w:r>
      <w:r w:rsidR="00260932">
        <w:rPr>
          <w:rFonts w:ascii="Times New Roman" w:hAnsi="Times New Roman" w:cs="Times New Roman"/>
          <w:sz w:val="24"/>
          <w:szCs w:val="24"/>
        </w:rPr>
        <w:t>ir pētniecības organizācija, kas reģistrēta</w:t>
      </w:r>
      <w:r w:rsidR="005E1EC7">
        <w:rPr>
          <w:rFonts w:ascii="Times New Roman" w:hAnsi="Times New Roman" w:cs="Times New Roman"/>
          <w:sz w:val="24"/>
          <w:szCs w:val="24"/>
        </w:rPr>
        <w:t xml:space="preserve"> </w:t>
      </w:r>
      <w:r w:rsidRPr="00AE601E">
        <w:rPr>
          <w:rFonts w:ascii="Times New Roman" w:hAnsi="Times New Roman" w:cs="Times New Roman"/>
          <w:sz w:val="24"/>
          <w:szCs w:val="24"/>
        </w:rPr>
        <w:t>Latvijas zinātnisko institūciju reģistrā</w:t>
      </w:r>
      <w:r w:rsidR="005E1EC7">
        <w:rPr>
          <w:rFonts w:ascii="Times New Roman" w:hAnsi="Times New Roman" w:cs="Times New Roman"/>
          <w:sz w:val="24"/>
          <w:szCs w:val="24"/>
        </w:rPr>
        <w:t xml:space="preserve"> </w:t>
      </w:r>
      <w:r w:rsidRPr="00AE601E">
        <w:rPr>
          <w:rFonts w:ascii="Times New Roman" w:hAnsi="Times New Roman" w:cs="Times New Roman"/>
          <w:sz w:val="24"/>
          <w:szCs w:val="24"/>
        </w:rPr>
        <w:t>(N)</w:t>
      </w:r>
    </w:p>
    <w:p w14:paraId="2CA53C98" w14:textId="77777777" w:rsidR="005E1EC7" w:rsidRPr="005E1EC7" w:rsidRDefault="005E1EC7" w:rsidP="005E1E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EBA3FA" w14:textId="77777777" w:rsidR="007216E4" w:rsidRDefault="005E1EC7" w:rsidP="007216E4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E1EC7">
        <w:rPr>
          <w:rFonts w:ascii="Times New Roman" w:hAnsi="Times New Roman" w:cs="Times New Roman"/>
          <w:sz w:val="24"/>
          <w:szCs w:val="24"/>
        </w:rPr>
        <w:t>rojekta partneri</w:t>
      </w:r>
      <w:r w:rsidR="00B10298">
        <w:rPr>
          <w:rFonts w:ascii="Times New Roman" w:hAnsi="Times New Roman" w:cs="Times New Roman"/>
          <w:sz w:val="24"/>
          <w:szCs w:val="24"/>
        </w:rPr>
        <w:t xml:space="preserve"> ir Igaunijā, Lietuvā un </w:t>
      </w:r>
      <w:proofErr w:type="spellStart"/>
      <w:r w:rsidR="00B10298">
        <w:rPr>
          <w:rFonts w:ascii="Times New Roman" w:hAnsi="Times New Roman" w:cs="Times New Roman"/>
          <w:sz w:val="24"/>
          <w:szCs w:val="24"/>
        </w:rPr>
        <w:t>donorvalstīs</w:t>
      </w:r>
      <w:proofErr w:type="spellEnd"/>
      <w:r w:rsidR="00B10298">
        <w:rPr>
          <w:rFonts w:ascii="Times New Roman" w:hAnsi="Times New Roman" w:cs="Times New Roman"/>
          <w:sz w:val="24"/>
          <w:szCs w:val="24"/>
        </w:rPr>
        <w:t xml:space="preserve"> reģistrētas  </w:t>
      </w:r>
      <w:r w:rsidRPr="005E1EC7">
        <w:rPr>
          <w:rFonts w:ascii="Times New Roman" w:hAnsi="Times New Roman" w:cs="Times New Roman"/>
          <w:sz w:val="24"/>
          <w:szCs w:val="24"/>
        </w:rPr>
        <w:t>pētniecības organizācijas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932">
        <w:rPr>
          <w:rFonts w:ascii="Times New Roman" w:hAnsi="Times New Roman" w:cs="Times New Roman"/>
          <w:sz w:val="24"/>
          <w:szCs w:val="24"/>
        </w:rPr>
        <w:t xml:space="preserve"> </w:t>
      </w:r>
      <w:r w:rsidRPr="00AE601E">
        <w:rPr>
          <w:rFonts w:ascii="Times New Roman" w:hAnsi="Times New Roman" w:cs="Times New Roman"/>
          <w:sz w:val="24"/>
          <w:szCs w:val="24"/>
        </w:rPr>
        <w:t>(N)</w:t>
      </w:r>
    </w:p>
    <w:p w14:paraId="0ECC3785" w14:textId="77777777" w:rsidR="007216E4" w:rsidRDefault="007216E4" w:rsidP="007216E4">
      <w:pPr>
        <w:pStyle w:val="ListParagraph"/>
      </w:pPr>
    </w:p>
    <w:p w14:paraId="5A4BD433" w14:textId="1C152C8A" w:rsidR="007F4A0B" w:rsidRPr="007216E4" w:rsidRDefault="007216E4" w:rsidP="00CD3E79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6E4">
        <w:rPr>
          <w:rFonts w:ascii="Times New Roman" w:hAnsi="Times New Roman" w:cs="Times New Roman"/>
          <w:sz w:val="24"/>
          <w:szCs w:val="24"/>
        </w:rPr>
        <w:t xml:space="preserve">Projekta iesniedzēja apliecinājumu parakstījusi projekta iesniedzēja atbildīgā amatpersona  vai persona, kuras </w:t>
      </w:r>
      <w:proofErr w:type="spellStart"/>
      <w:r w:rsidRPr="007216E4">
        <w:rPr>
          <w:rFonts w:ascii="Times New Roman" w:hAnsi="Times New Roman" w:cs="Times New Roman"/>
          <w:sz w:val="24"/>
          <w:szCs w:val="24"/>
        </w:rPr>
        <w:t>paraksttiesības</w:t>
      </w:r>
      <w:proofErr w:type="spellEnd"/>
      <w:r w:rsidRPr="007216E4">
        <w:rPr>
          <w:rFonts w:ascii="Times New Roman" w:hAnsi="Times New Roman" w:cs="Times New Roman"/>
          <w:sz w:val="24"/>
          <w:szCs w:val="24"/>
        </w:rPr>
        <w:t xml:space="preserve"> apliecina  projekta iesniedzēja izdots dokuments  </w:t>
      </w:r>
      <w:r w:rsidR="003B781C" w:rsidRPr="007216E4">
        <w:rPr>
          <w:rFonts w:ascii="Times New Roman" w:hAnsi="Times New Roman" w:cs="Times New Roman"/>
          <w:sz w:val="24"/>
          <w:szCs w:val="24"/>
        </w:rPr>
        <w:t>(N)</w:t>
      </w:r>
    </w:p>
    <w:p w14:paraId="08CFA784" w14:textId="77777777" w:rsidR="007F4A0B" w:rsidRPr="007F4A0B" w:rsidRDefault="007F4A0B" w:rsidP="007F4A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9E7BAE" w14:textId="77777777" w:rsidR="00201F59" w:rsidRDefault="003B781C" w:rsidP="00201F59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0B">
        <w:rPr>
          <w:rFonts w:ascii="Times New Roman" w:hAnsi="Times New Roman" w:cs="Times New Roman"/>
          <w:sz w:val="24"/>
          <w:szCs w:val="24"/>
        </w:rPr>
        <w:t>Projekta iesniegums ir pilnībā aizpildīts</w:t>
      </w:r>
      <w:r w:rsidR="005132A2">
        <w:rPr>
          <w:rFonts w:ascii="Times New Roman" w:hAnsi="Times New Roman" w:cs="Times New Roman"/>
          <w:sz w:val="24"/>
          <w:szCs w:val="24"/>
        </w:rPr>
        <w:t>,</w:t>
      </w:r>
      <w:r w:rsidRPr="007F4A0B">
        <w:rPr>
          <w:rFonts w:ascii="Times New Roman" w:hAnsi="Times New Roman" w:cs="Times New Roman"/>
          <w:sz w:val="24"/>
          <w:szCs w:val="24"/>
        </w:rPr>
        <w:t xml:space="preserve"> un tam ir pievienoti visi </w:t>
      </w:r>
      <w:r w:rsidR="000361B9">
        <w:rPr>
          <w:rFonts w:ascii="Times New Roman" w:hAnsi="Times New Roman" w:cs="Times New Roman"/>
          <w:sz w:val="24"/>
          <w:szCs w:val="24"/>
        </w:rPr>
        <w:t xml:space="preserve">vērtēšanas nolikumā norādītie </w:t>
      </w:r>
      <w:r w:rsidRPr="007F4A0B">
        <w:rPr>
          <w:rFonts w:ascii="Times New Roman" w:hAnsi="Times New Roman" w:cs="Times New Roman"/>
          <w:sz w:val="24"/>
          <w:szCs w:val="24"/>
        </w:rPr>
        <w:t>pielikumi</w:t>
      </w:r>
      <w:r w:rsidR="005132A2">
        <w:rPr>
          <w:rFonts w:ascii="Times New Roman" w:hAnsi="Times New Roman" w:cs="Times New Roman"/>
          <w:sz w:val="24"/>
          <w:szCs w:val="24"/>
        </w:rPr>
        <w:t xml:space="preserve"> </w:t>
      </w:r>
      <w:r w:rsidRPr="007F4A0B">
        <w:rPr>
          <w:rFonts w:ascii="Times New Roman" w:hAnsi="Times New Roman" w:cs="Times New Roman"/>
          <w:sz w:val="24"/>
          <w:szCs w:val="24"/>
        </w:rPr>
        <w:t>(N)</w:t>
      </w:r>
    </w:p>
    <w:p w14:paraId="2F988525" w14:textId="77777777" w:rsidR="00201F59" w:rsidRPr="00201F59" w:rsidRDefault="00201F59" w:rsidP="00201F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5B2B9A" w14:textId="2BB8DEDA" w:rsidR="00201F59" w:rsidRPr="00201F59" w:rsidRDefault="003B781C" w:rsidP="00201F59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59">
        <w:rPr>
          <w:rFonts w:ascii="Times New Roman" w:hAnsi="Times New Roman" w:cs="Times New Roman"/>
          <w:sz w:val="24"/>
          <w:szCs w:val="24"/>
        </w:rPr>
        <w:t>Projekta iesniedzējs un Latvijas projekta partneri</w:t>
      </w:r>
      <w:r w:rsidR="00EA3582" w:rsidRPr="00201F59">
        <w:rPr>
          <w:rFonts w:ascii="Times New Roman" w:hAnsi="Times New Roman" w:cs="Times New Roman"/>
          <w:sz w:val="24"/>
          <w:szCs w:val="24"/>
        </w:rPr>
        <w:t>s</w:t>
      </w:r>
      <w:r w:rsidRPr="00201F59">
        <w:rPr>
          <w:rFonts w:ascii="Times New Roman" w:hAnsi="Times New Roman" w:cs="Times New Roman"/>
          <w:sz w:val="24"/>
          <w:szCs w:val="24"/>
        </w:rPr>
        <w:t xml:space="preserve"> (ja attiecināms) neatbilst grūtīb</w:t>
      </w:r>
      <w:r w:rsidR="00201F59">
        <w:rPr>
          <w:rFonts w:ascii="Times New Roman" w:hAnsi="Times New Roman" w:cs="Times New Roman"/>
          <w:sz w:val="24"/>
          <w:szCs w:val="24"/>
        </w:rPr>
        <w:t xml:space="preserve">ās nonākuša komersanta statusam, </w:t>
      </w:r>
      <w:r w:rsidR="00201F59" w:rsidRPr="00201F59">
        <w:rPr>
          <w:rFonts w:ascii="Times New Roman" w:eastAsia="Times New Roman" w:hAnsi="Times New Roman" w:cs="Times New Roman"/>
          <w:sz w:val="24"/>
          <w:szCs w:val="24"/>
          <w:lang w:eastAsia="lv-LV"/>
        </w:rPr>
        <w:t>nav pasludināts par maksātnespējīgu, neatrodas tiesiskās aizsardzības pr</w:t>
      </w:r>
      <w:r w:rsidR="007B7E22">
        <w:rPr>
          <w:rFonts w:ascii="Times New Roman" w:eastAsia="Times New Roman" w:hAnsi="Times New Roman" w:cs="Times New Roman"/>
          <w:sz w:val="24"/>
          <w:szCs w:val="24"/>
          <w:lang w:eastAsia="lv-LV"/>
        </w:rPr>
        <w:t>ocesā vai likvidācijas procesā</w:t>
      </w:r>
      <w:r w:rsidR="00201F59" w:rsidRPr="00201F59">
        <w:rPr>
          <w:rFonts w:ascii="Times New Roman" w:eastAsia="Times New Roman" w:hAnsi="Times New Roman" w:cs="Times New Roman"/>
          <w:sz w:val="24"/>
          <w:szCs w:val="24"/>
          <w:lang w:eastAsia="lv-LV"/>
        </w:rPr>
        <w:t>, nav uzsākta tiesvedība par tā darbības izbeigšanu vai maksātnespēju (P</w:t>
      </w:r>
      <w:r w:rsidR="00EC70DE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lv-LV"/>
        </w:rPr>
        <w:footnoteReference w:id="2"/>
      </w:r>
      <w:r w:rsidR="00201F59" w:rsidRPr="00201F5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4DB3D46B" w14:textId="77777777" w:rsidR="00EA3582" w:rsidRPr="00EA3582" w:rsidRDefault="00EA3582" w:rsidP="00EA358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227E3" w14:textId="0D72C9FD" w:rsidR="00EA3582" w:rsidRPr="00EC70DE" w:rsidRDefault="003B781C" w:rsidP="00EA3582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DE">
        <w:rPr>
          <w:rFonts w:ascii="Times New Roman" w:hAnsi="Times New Roman" w:cs="Times New Roman"/>
          <w:sz w:val="24"/>
          <w:szCs w:val="24"/>
        </w:rPr>
        <w:t xml:space="preserve">Attiecināmo izmaksu aprēķini ir pareizi un atbilst </w:t>
      </w:r>
      <w:r w:rsidR="00EC70DE" w:rsidRPr="00EC70DE">
        <w:rPr>
          <w:rFonts w:ascii="Times New Roman" w:hAnsi="Times New Roman" w:cs="Times New Roman"/>
          <w:sz w:val="24"/>
          <w:szCs w:val="24"/>
        </w:rPr>
        <w:t>vērtēšanas nolikumā noteiktajām prasībām</w:t>
      </w:r>
      <w:r w:rsidR="00EA3582" w:rsidRPr="00EC70DE">
        <w:rPr>
          <w:rFonts w:ascii="Times New Roman" w:hAnsi="Times New Roman" w:cs="Times New Roman"/>
          <w:sz w:val="24"/>
          <w:szCs w:val="24"/>
        </w:rPr>
        <w:t xml:space="preserve"> </w:t>
      </w:r>
      <w:r w:rsidRPr="00EC70DE">
        <w:rPr>
          <w:rFonts w:ascii="Times New Roman" w:hAnsi="Times New Roman" w:cs="Times New Roman"/>
          <w:sz w:val="24"/>
          <w:szCs w:val="24"/>
        </w:rPr>
        <w:t>(P)</w:t>
      </w:r>
    </w:p>
    <w:p w14:paraId="31EFC5EB" w14:textId="77777777" w:rsidR="00EA3582" w:rsidRPr="00EA3582" w:rsidRDefault="00EA3582" w:rsidP="00EA3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5AE79" w14:textId="0D769214" w:rsidR="00EA3582" w:rsidRDefault="003B781C" w:rsidP="00EA3582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82">
        <w:rPr>
          <w:rFonts w:ascii="Times New Roman" w:hAnsi="Times New Roman" w:cs="Times New Roman"/>
          <w:sz w:val="24"/>
          <w:szCs w:val="24"/>
        </w:rPr>
        <w:t xml:space="preserve">Projekta attiecināmās izmaksas atbilst </w:t>
      </w:r>
      <w:r w:rsidR="00EA3582">
        <w:rPr>
          <w:rFonts w:ascii="Times New Roman" w:hAnsi="Times New Roman" w:cs="Times New Roman"/>
          <w:sz w:val="24"/>
          <w:szCs w:val="24"/>
        </w:rPr>
        <w:t xml:space="preserve">šo </w:t>
      </w:r>
      <w:r w:rsidR="00AA0FD6">
        <w:rPr>
          <w:rFonts w:ascii="Times New Roman" w:hAnsi="Times New Roman" w:cs="Times New Roman"/>
          <w:sz w:val="24"/>
          <w:szCs w:val="24"/>
        </w:rPr>
        <w:t>noteikumu</w:t>
      </w:r>
      <w:r w:rsidRPr="00EA3582">
        <w:rPr>
          <w:rFonts w:ascii="Times New Roman" w:hAnsi="Times New Roman" w:cs="Times New Roman"/>
          <w:sz w:val="24"/>
          <w:szCs w:val="24"/>
        </w:rPr>
        <w:t xml:space="preserve"> </w:t>
      </w:r>
      <w:r w:rsidR="005A632E" w:rsidRPr="005A632E">
        <w:rPr>
          <w:rFonts w:ascii="Times New Roman" w:hAnsi="Times New Roman" w:cs="Times New Roman"/>
          <w:sz w:val="24"/>
          <w:szCs w:val="24"/>
        </w:rPr>
        <w:t>2</w:t>
      </w:r>
      <w:r w:rsidR="0089008D">
        <w:rPr>
          <w:rFonts w:ascii="Times New Roman" w:hAnsi="Times New Roman" w:cs="Times New Roman"/>
          <w:sz w:val="24"/>
          <w:szCs w:val="24"/>
        </w:rPr>
        <w:t>3.</w:t>
      </w:r>
      <w:r w:rsidR="00EA3582" w:rsidRPr="005A632E">
        <w:rPr>
          <w:rFonts w:ascii="Times New Roman" w:hAnsi="Times New Roman" w:cs="Times New Roman"/>
          <w:sz w:val="24"/>
          <w:szCs w:val="24"/>
        </w:rPr>
        <w:t>punktā</w:t>
      </w:r>
      <w:r w:rsidR="00EA3582">
        <w:rPr>
          <w:rFonts w:ascii="Times New Roman" w:hAnsi="Times New Roman" w:cs="Times New Roman"/>
          <w:sz w:val="24"/>
          <w:szCs w:val="24"/>
        </w:rPr>
        <w:t xml:space="preserve"> </w:t>
      </w:r>
      <w:r w:rsidRPr="00EA3582">
        <w:rPr>
          <w:rFonts w:ascii="Times New Roman" w:hAnsi="Times New Roman" w:cs="Times New Roman"/>
          <w:sz w:val="24"/>
          <w:szCs w:val="24"/>
        </w:rPr>
        <w:t xml:space="preserve">norādītajām attiecināmajām izmaksām un </w:t>
      </w:r>
      <w:r w:rsidR="00AA0FD6">
        <w:rPr>
          <w:rFonts w:ascii="Times New Roman" w:hAnsi="Times New Roman" w:cs="Times New Roman"/>
          <w:sz w:val="24"/>
          <w:szCs w:val="24"/>
        </w:rPr>
        <w:t xml:space="preserve">šo </w:t>
      </w:r>
      <w:r w:rsidR="00AA0FD6" w:rsidRPr="005A632E">
        <w:rPr>
          <w:rFonts w:ascii="Times New Roman" w:hAnsi="Times New Roman" w:cs="Times New Roman"/>
          <w:sz w:val="24"/>
          <w:szCs w:val="24"/>
        </w:rPr>
        <w:t xml:space="preserve">noteikumu </w:t>
      </w:r>
      <w:r w:rsidR="005A632E" w:rsidRPr="005A632E">
        <w:rPr>
          <w:rFonts w:ascii="Times New Roman" w:hAnsi="Times New Roman" w:cs="Times New Roman"/>
          <w:sz w:val="24"/>
          <w:szCs w:val="24"/>
        </w:rPr>
        <w:t>18.1</w:t>
      </w:r>
      <w:r w:rsidR="00AA0FD6" w:rsidRPr="005A632E">
        <w:rPr>
          <w:rFonts w:ascii="Times New Roman" w:hAnsi="Times New Roman" w:cs="Times New Roman"/>
          <w:sz w:val="24"/>
          <w:szCs w:val="24"/>
        </w:rPr>
        <w:t>.</w:t>
      </w:r>
      <w:r w:rsidR="002F6ACD">
        <w:rPr>
          <w:rFonts w:ascii="Times New Roman" w:hAnsi="Times New Roman" w:cs="Times New Roman"/>
          <w:sz w:val="24"/>
          <w:szCs w:val="24"/>
        </w:rPr>
        <w:t>apakš</w:t>
      </w:r>
      <w:r w:rsidR="00AA0FD6" w:rsidRPr="005A632E">
        <w:rPr>
          <w:rFonts w:ascii="Times New Roman" w:hAnsi="Times New Roman" w:cs="Times New Roman"/>
          <w:sz w:val="24"/>
          <w:szCs w:val="24"/>
        </w:rPr>
        <w:t>punktā</w:t>
      </w:r>
      <w:r w:rsidRPr="00EA3582">
        <w:rPr>
          <w:rFonts w:ascii="Times New Roman" w:hAnsi="Times New Roman" w:cs="Times New Roman"/>
          <w:sz w:val="24"/>
          <w:szCs w:val="24"/>
        </w:rPr>
        <w:t xml:space="preserve"> norādīto </w:t>
      </w:r>
      <w:r w:rsidR="00620C30">
        <w:rPr>
          <w:rFonts w:ascii="Times New Roman" w:hAnsi="Times New Roman" w:cs="Times New Roman"/>
          <w:sz w:val="24"/>
          <w:szCs w:val="24"/>
        </w:rPr>
        <w:t xml:space="preserve">projekta minimālo un maksimālo finansējumu </w:t>
      </w:r>
      <w:r w:rsidRPr="00EA3582">
        <w:rPr>
          <w:rFonts w:ascii="Times New Roman" w:hAnsi="Times New Roman" w:cs="Times New Roman"/>
          <w:sz w:val="24"/>
          <w:szCs w:val="24"/>
        </w:rPr>
        <w:t>(P)</w:t>
      </w:r>
    </w:p>
    <w:p w14:paraId="1633918C" w14:textId="77777777" w:rsidR="00917FF1" w:rsidRPr="00917FF1" w:rsidRDefault="00917FF1" w:rsidP="00917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856750" w14:textId="50A4F5C9" w:rsidR="00917FF1" w:rsidRPr="00167168" w:rsidRDefault="00917FF1" w:rsidP="00917FF1">
      <w:pPr>
        <w:pStyle w:val="ListParagraph"/>
        <w:numPr>
          <w:ilvl w:val="0"/>
          <w:numId w:val="4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1E5D4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Projekta partnera nodomu vēstuli parakstījusi projekta partnera atbildīgā amatpersona vai iesniegta pilnvara, ja projekta partnera nodomu vēstuli parakstījusi pilnvarotā persona (N)</w:t>
      </w:r>
    </w:p>
    <w:p w14:paraId="79E45A55" w14:textId="77777777" w:rsidR="00EA3582" w:rsidRPr="00EA3582" w:rsidRDefault="00EA3582" w:rsidP="00EA3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1DB3F" w14:textId="5BE5AC50" w:rsidR="003B781C" w:rsidRPr="00EA3582" w:rsidRDefault="003B781C" w:rsidP="00EA3582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82">
        <w:rPr>
          <w:rFonts w:ascii="Times New Roman" w:hAnsi="Times New Roman" w:cs="Times New Roman"/>
          <w:sz w:val="24"/>
          <w:szCs w:val="24"/>
        </w:rPr>
        <w:t>Projekta iesniedzējam un Latvijas projekta partnerim</w:t>
      </w:r>
      <w:r w:rsidR="00917FF1">
        <w:rPr>
          <w:rFonts w:ascii="Times New Roman" w:hAnsi="Times New Roman" w:cs="Times New Roman"/>
          <w:sz w:val="24"/>
          <w:szCs w:val="24"/>
        </w:rPr>
        <w:t>, ja tas ir komersants,</w:t>
      </w:r>
      <w:r w:rsidRPr="00EA3582">
        <w:rPr>
          <w:rFonts w:ascii="Times New Roman" w:hAnsi="Times New Roman" w:cs="Times New Roman"/>
          <w:sz w:val="24"/>
          <w:szCs w:val="24"/>
        </w:rPr>
        <w:t xml:space="preserve"> </w:t>
      </w:r>
      <w:r w:rsidR="00832147">
        <w:rPr>
          <w:rFonts w:ascii="Times New Roman" w:hAnsi="Times New Roman" w:cs="Times New Roman"/>
          <w:sz w:val="24"/>
          <w:szCs w:val="24"/>
        </w:rPr>
        <w:t xml:space="preserve">projekta iesnieguma </w:t>
      </w:r>
      <w:r w:rsidRPr="00EA3582">
        <w:rPr>
          <w:rFonts w:ascii="Times New Roman" w:hAnsi="Times New Roman" w:cs="Times New Roman"/>
          <w:sz w:val="24"/>
          <w:szCs w:val="24"/>
        </w:rPr>
        <w:t xml:space="preserve">iesniegšanas </w:t>
      </w:r>
      <w:r w:rsidR="00271EED">
        <w:rPr>
          <w:rFonts w:ascii="Times New Roman" w:hAnsi="Times New Roman" w:cs="Times New Roman"/>
          <w:sz w:val="24"/>
          <w:szCs w:val="24"/>
        </w:rPr>
        <w:t xml:space="preserve">un apstiprināšanas </w:t>
      </w:r>
      <w:r w:rsidRPr="00EA3582">
        <w:rPr>
          <w:rFonts w:ascii="Times New Roman" w:hAnsi="Times New Roman" w:cs="Times New Roman"/>
          <w:sz w:val="24"/>
          <w:szCs w:val="24"/>
        </w:rPr>
        <w:t xml:space="preserve">dienā nav nodokļu parādu, tajā skaitā valsts sociālās apdrošināšanas obligāto iemaksu parādu, kas kopsummā pārsniedz 150 </w:t>
      </w:r>
      <w:proofErr w:type="spellStart"/>
      <w:r w:rsidR="00EA3582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EA35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582">
        <w:rPr>
          <w:rFonts w:ascii="Times New Roman" w:hAnsi="Times New Roman" w:cs="Times New Roman"/>
          <w:sz w:val="24"/>
          <w:szCs w:val="24"/>
        </w:rPr>
        <w:t>(P)</w:t>
      </w:r>
    </w:p>
    <w:p w14:paraId="73A9218C" w14:textId="77777777" w:rsidR="003B781C" w:rsidRDefault="003B781C" w:rsidP="0048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D419606" w14:textId="77777777" w:rsidR="003B781C" w:rsidRDefault="003B781C" w:rsidP="00031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252A477" w14:textId="6298216F" w:rsidR="00031FAF" w:rsidRDefault="00031FAF" w:rsidP="00031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</w:t>
      </w:r>
      <w:r w:rsidR="005132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Kvalitātes vērtēšanas kritēriji</w:t>
      </w:r>
    </w:p>
    <w:p w14:paraId="682552C6" w14:textId="77777777" w:rsidR="003B781C" w:rsidRDefault="003B781C" w:rsidP="0048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BCABAB" w14:textId="1A12A9BC" w:rsidR="00F24142" w:rsidRPr="00F24142" w:rsidRDefault="00832147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iesniegumus </w:t>
      </w:r>
      <w:r w:rsidR="00F24142" w:rsidRPr="00F24142">
        <w:rPr>
          <w:rFonts w:ascii="Times New Roman" w:hAnsi="Times New Roman" w:cs="Times New Roman"/>
          <w:sz w:val="24"/>
          <w:szCs w:val="24"/>
        </w:rPr>
        <w:t>vērtēs atbilstoši trīs</w:t>
      </w:r>
      <w:r w:rsidR="005132A2">
        <w:rPr>
          <w:rFonts w:ascii="Times New Roman" w:hAnsi="Times New Roman" w:cs="Times New Roman"/>
          <w:sz w:val="24"/>
          <w:szCs w:val="24"/>
        </w:rPr>
        <w:t xml:space="preserve"> kvalitātes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vērtēšanas kritērijiem. Vērtējuma punkt</w:t>
      </w:r>
      <w:r w:rsidR="002F6ACD">
        <w:rPr>
          <w:rFonts w:ascii="Times New Roman" w:hAnsi="Times New Roman" w:cs="Times New Roman"/>
          <w:sz w:val="24"/>
          <w:szCs w:val="24"/>
        </w:rPr>
        <w:t>us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piešķir katrā no trīs </w:t>
      </w:r>
      <w:r w:rsidR="002F6ACD">
        <w:rPr>
          <w:rFonts w:ascii="Times New Roman" w:hAnsi="Times New Roman" w:cs="Times New Roman"/>
          <w:sz w:val="24"/>
          <w:szCs w:val="24"/>
        </w:rPr>
        <w:t>kvalitātes</w:t>
      </w:r>
      <w:r w:rsidR="002F6ACD" w:rsidRPr="00F24142">
        <w:rPr>
          <w:rFonts w:ascii="Times New Roman" w:hAnsi="Times New Roman" w:cs="Times New Roman"/>
          <w:sz w:val="24"/>
          <w:szCs w:val="24"/>
        </w:rPr>
        <w:t xml:space="preserve"> vērtēšanas </w:t>
      </w:r>
      <w:r w:rsidR="00F24142" w:rsidRPr="00F24142">
        <w:rPr>
          <w:rFonts w:ascii="Times New Roman" w:hAnsi="Times New Roman" w:cs="Times New Roman"/>
          <w:sz w:val="24"/>
          <w:szCs w:val="24"/>
        </w:rPr>
        <w:t>kritērijiem. Katr</w:t>
      </w:r>
      <w:r w:rsidR="002F6ACD">
        <w:rPr>
          <w:rFonts w:ascii="Times New Roman" w:hAnsi="Times New Roman" w:cs="Times New Roman"/>
          <w:sz w:val="24"/>
          <w:szCs w:val="24"/>
        </w:rPr>
        <w:t>u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</w:t>
      </w:r>
      <w:r w:rsidR="002F6ACD">
        <w:rPr>
          <w:rFonts w:ascii="Times New Roman" w:hAnsi="Times New Roman" w:cs="Times New Roman"/>
          <w:sz w:val="24"/>
          <w:szCs w:val="24"/>
        </w:rPr>
        <w:t>kvalitātes</w:t>
      </w:r>
      <w:r w:rsidR="002F6ACD" w:rsidRPr="00F24142">
        <w:rPr>
          <w:rFonts w:ascii="Times New Roman" w:hAnsi="Times New Roman" w:cs="Times New Roman"/>
          <w:sz w:val="24"/>
          <w:szCs w:val="24"/>
        </w:rPr>
        <w:t xml:space="preserve"> vērtēšanas </w:t>
      </w:r>
      <w:r w:rsidR="00F24142" w:rsidRPr="00F24142">
        <w:rPr>
          <w:rFonts w:ascii="Times New Roman" w:hAnsi="Times New Roman" w:cs="Times New Roman"/>
          <w:sz w:val="24"/>
          <w:szCs w:val="24"/>
        </w:rPr>
        <w:t>kritērij</w:t>
      </w:r>
      <w:r w:rsidR="002F6ACD">
        <w:rPr>
          <w:rFonts w:ascii="Times New Roman" w:hAnsi="Times New Roman" w:cs="Times New Roman"/>
          <w:sz w:val="24"/>
          <w:szCs w:val="24"/>
        </w:rPr>
        <w:t>u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vērtē no 0</w:t>
      </w:r>
      <w:r w:rsidR="001A7A94">
        <w:rPr>
          <w:rFonts w:ascii="Times New Roman" w:hAnsi="Times New Roman" w:cs="Times New Roman"/>
          <w:sz w:val="24"/>
          <w:szCs w:val="24"/>
        </w:rPr>
        <w:t xml:space="preserve"> </w:t>
      </w:r>
      <w:r w:rsidR="00F24142" w:rsidRPr="00F24142">
        <w:rPr>
          <w:rFonts w:ascii="Times New Roman" w:hAnsi="Times New Roman" w:cs="Times New Roman"/>
          <w:sz w:val="24"/>
          <w:szCs w:val="24"/>
        </w:rPr>
        <w:t>-</w:t>
      </w:r>
      <w:r w:rsidR="001A7A94">
        <w:rPr>
          <w:rFonts w:ascii="Times New Roman" w:hAnsi="Times New Roman" w:cs="Times New Roman"/>
          <w:sz w:val="24"/>
          <w:szCs w:val="24"/>
        </w:rPr>
        <w:t xml:space="preserve"> 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5 punktiem, un katrā </w:t>
      </w:r>
      <w:r w:rsidR="001A7A94">
        <w:rPr>
          <w:rFonts w:ascii="Times New Roman" w:hAnsi="Times New Roman" w:cs="Times New Roman"/>
          <w:sz w:val="24"/>
          <w:szCs w:val="24"/>
        </w:rPr>
        <w:t xml:space="preserve">kritērijā </w:t>
      </w:r>
      <w:r>
        <w:rPr>
          <w:rFonts w:ascii="Times New Roman" w:hAnsi="Times New Roman" w:cs="Times New Roman"/>
          <w:sz w:val="24"/>
          <w:szCs w:val="24"/>
        </w:rPr>
        <w:t>ir atšķirīga kvalitātes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sliekšņa vērtība (punktu skaits)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, lai </w:t>
      </w:r>
      <w:r w:rsidR="00AF0DB5">
        <w:rPr>
          <w:rFonts w:ascii="Times New Roman" w:hAnsi="Times New Roman" w:cs="Times New Roman"/>
          <w:sz w:val="24"/>
          <w:szCs w:val="24"/>
        </w:rPr>
        <w:t xml:space="preserve">projekta iesniegums 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kvalificētos apstiprināšanai virzāmo projektu sarakstā. Vērtēšanas solis ir 0,5 punkti. Visi </w:t>
      </w:r>
      <w:r w:rsidR="002F6ACD">
        <w:rPr>
          <w:rFonts w:ascii="Times New Roman" w:hAnsi="Times New Roman" w:cs="Times New Roman"/>
          <w:sz w:val="24"/>
          <w:szCs w:val="24"/>
        </w:rPr>
        <w:t>kvalitātes</w:t>
      </w:r>
      <w:r w:rsidR="002F6ACD" w:rsidRPr="00F24142">
        <w:rPr>
          <w:rFonts w:ascii="Times New Roman" w:hAnsi="Times New Roman" w:cs="Times New Roman"/>
          <w:sz w:val="24"/>
          <w:szCs w:val="24"/>
        </w:rPr>
        <w:t xml:space="preserve"> vērtēšanas </w:t>
      </w:r>
      <w:r w:rsidR="00F24142" w:rsidRPr="00F24142">
        <w:rPr>
          <w:rFonts w:ascii="Times New Roman" w:hAnsi="Times New Roman" w:cs="Times New Roman"/>
          <w:sz w:val="24"/>
          <w:szCs w:val="24"/>
        </w:rPr>
        <w:t>kritēriji ir vienāda svara, un projekt</w:t>
      </w:r>
      <w:r w:rsidR="002F6ACD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F24142" w:rsidRPr="00F24142">
        <w:rPr>
          <w:rFonts w:ascii="Times New Roman" w:hAnsi="Times New Roman" w:cs="Times New Roman"/>
          <w:sz w:val="24"/>
          <w:szCs w:val="24"/>
        </w:rPr>
        <w:t>ranžē</w:t>
      </w:r>
      <w:proofErr w:type="spellEnd"/>
      <w:r w:rsidR="00F24142" w:rsidRPr="00F24142">
        <w:rPr>
          <w:rFonts w:ascii="Times New Roman" w:hAnsi="Times New Roman" w:cs="Times New Roman"/>
          <w:sz w:val="24"/>
          <w:szCs w:val="24"/>
        </w:rPr>
        <w:t xml:space="preserve"> pēc kopējā </w:t>
      </w:r>
      <w:bookmarkStart w:id="0" w:name="_GoBack"/>
      <w:bookmarkEnd w:id="0"/>
      <w:r w:rsidR="00F24142" w:rsidRPr="00F24142">
        <w:rPr>
          <w:rFonts w:ascii="Times New Roman" w:hAnsi="Times New Roman" w:cs="Times New Roman"/>
          <w:sz w:val="24"/>
          <w:szCs w:val="24"/>
        </w:rPr>
        <w:t>punktu skaita visos</w:t>
      </w:r>
      <w:r w:rsidR="002F6ACD">
        <w:rPr>
          <w:rFonts w:ascii="Times New Roman" w:hAnsi="Times New Roman" w:cs="Times New Roman"/>
          <w:sz w:val="24"/>
          <w:szCs w:val="24"/>
        </w:rPr>
        <w:t xml:space="preserve"> kvalitātes vērtēšanas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kritērijos.</w:t>
      </w:r>
    </w:p>
    <w:p w14:paraId="3512B549" w14:textId="77777777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961"/>
        <w:gridCol w:w="992"/>
        <w:gridCol w:w="1247"/>
      </w:tblGrid>
      <w:tr w:rsidR="00F24142" w:rsidRPr="00F24142" w14:paraId="7C20C31F" w14:textId="77777777" w:rsidTr="00AF0DB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628" w14:textId="77777777" w:rsidR="00F24142" w:rsidRPr="00F24142" w:rsidRDefault="00F24142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Kritērijs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EB1" w14:textId="77777777" w:rsidR="00F24142" w:rsidRPr="00F24142" w:rsidRDefault="00F24142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Vērtējamie aspekti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D50D" w14:textId="77777777" w:rsidR="00F24142" w:rsidRPr="00F24142" w:rsidRDefault="00F24142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Punkti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2B2A" w14:textId="7EB9D5DB" w:rsidR="00F24142" w:rsidRPr="00F24142" w:rsidRDefault="007B7E22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Kvalitātes </w:t>
            </w:r>
            <w:r w:rsidR="00F24142"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sliekšņa vērtība</w:t>
            </w:r>
          </w:p>
        </w:tc>
      </w:tr>
      <w:tr w:rsidR="00F24142" w:rsidRPr="00F24142" w14:paraId="7DED73EA" w14:textId="77777777" w:rsidTr="00AF0DB5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670" w14:textId="77777777" w:rsidR="00F24142" w:rsidRPr="00F24142" w:rsidRDefault="00F24142" w:rsidP="00F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Zinātniskā un/vai tehnoloģiskā izcilība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9900" w14:textId="5344CA63" w:rsidR="00F24142" w:rsidRPr="00811EFF" w:rsidRDefault="00F24142" w:rsidP="00AF0D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skaidri definēta konceptuālā perspektīva un sasniedzamie mērķi </w:t>
            </w:r>
          </w:p>
          <w:p w14:paraId="1A5AC6D7" w14:textId="111508BE" w:rsidR="00AF0DB5" w:rsidRPr="00811EFF" w:rsidRDefault="00F24142" w:rsidP="00AF0D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papildinošā zinātniskā vērtība </w:t>
            </w:r>
          </w:p>
          <w:p w14:paraId="1DC6BE0B" w14:textId="77777777" w:rsidR="00C83DEB" w:rsidRDefault="00F24142" w:rsidP="00C83D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pētniecības metodoloģijas un atbilstošā darba </w:t>
            </w:r>
            <w:r w:rsidR="00C8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plāna kvalitāte un efektivitāte</w:t>
            </w:r>
          </w:p>
          <w:p w14:paraId="7DC26552" w14:textId="136ED3F9" w:rsidR="00F24142" w:rsidRPr="00811EFF" w:rsidRDefault="00F24142" w:rsidP="00C83D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novatoriska pieeja un inovācijas potenciāls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F034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6A4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F24142" w:rsidRPr="00F24142" w14:paraId="6F34A5BD" w14:textId="77777777" w:rsidTr="00B361C3">
        <w:trPr>
          <w:trHeight w:val="6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F42" w14:textId="6C756384" w:rsidR="00F24142" w:rsidRPr="00F24142" w:rsidRDefault="00F24142" w:rsidP="00F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2414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īstenošanas    un vadības kvalitāte un efektivitāte, starptautiskās sadarbības pievienotā vērtība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536" w14:textId="2FCA26A1" w:rsidR="00F24142" w:rsidRPr="00811EFF" w:rsidRDefault="00AF0DB5" w:rsidP="00AF0DB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</w:t>
            </w:r>
            <w:r w:rsidR="00F24142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rojekta vadītāja un projekta partneru  kompetenču un kapacitātes atbilstība  projekta uzdevumiem un sasniedzamajiem mērķiem   </w:t>
            </w:r>
          </w:p>
          <w:p w14:paraId="4EE9EEDD" w14:textId="22D12DC5" w:rsidR="00F24142" w:rsidRPr="00811EFF" w:rsidRDefault="00F24142" w:rsidP="00AF0DB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darba plāna atbilstība projekta mērķu un rezultātu sasniegšanai</w:t>
            </w:r>
          </w:p>
          <w:p w14:paraId="7F7D819A" w14:textId="4DD5933E" w:rsidR="00F24142" w:rsidRPr="00811EFF" w:rsidRDefault="00F24142" w:rsidP="00AF0DB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skaidri pamatoti nepieciešamie resursi un to izlietojums (personāla atalgojums, ceļa izdevumi,  ārpakalpojumi u.c. izmaksas)</w:t>
            </w:r>
          </w:p>
          <w:p w14:paraId="0CE1F1AD" w14:textId="157E7F9A" w:rsidR="00F24142" w:rsidRPr="00811EFF" w:rsidRDefault="00F24142" w:rsidP="00AF0DB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pētījumu veikšanai piemērota vide un  nepieciešamais materiāltehniskais nodrošinājums </w:t>
            </w:r>
          </w:p>
          <w:p w14:paraId="53012FB8" w14:textId="30F1F4C3" w:rsidR="00F24142" w:rsidRPr="00811EFF" w:rsidRDefault="00F24142" w:rsidP="00AF0DB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zinātniskā personāla mācības </w:t>
            </w:r>
          </w:p>
          <w:p w14:paraId="18F1A68C" w14:textId="5CEA105C" w:rsidR="00F24142" w:rsidRPr="00811EFF" w:rsidRDefault="00F24142" w:rsidP="00AF0DB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</w:t>
            </w:r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iesniedzēja un partneru </w:t>
            </w: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kompetenču un pras</w:t>
            </w:r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mju savstarpējās papildinātība, </w:t>
            </w: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starptautiskās sadarbības ilgtspēja un  redzējums par nākotnes sadarbības iespējām pēc projekta īstenošanas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FCCA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8023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3.5</w:t>
            </w:r>
          </w:p>
        </w:tc>
      </w:tr>
      <w:tr w:rsidR="00F24142" w:rsidRPr="00F24142" w14:paraId="303EE254" w14:textId="77777777" w:rsidTr="00AF0DB5">
        <w:trPr>
          <w:trHeight w:val="3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A7F" w14:textId="77777777" w:rsidR="00F24142" w:rsidRPr="00F24142" w:rsidRDefault="00F24142" w:rsidP="00F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lastRenderedPageBreak/>
              <w:t xml:space="preserve">Projekta aktivitāšu, rezultātu izplatīšanas un pielietojuma plānotā ietekme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F745" w14:textId="116722EC" w:rsidR="00F24142" w:rsidRPr="00811EFF" w:rsidRDefault="00486D97" w:rsidP="00AF0D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iesnieguma </w:t>
            </w:r>
            <w:r w:rsidR="00F24142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atbilstība </w:t>
            </w:r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Baltijas pētniecības p</w:t>
            </w:r>
            <w:r w:rsidR="00F24142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rogrammas mērķiem un konkursa</w:t>
            </w:r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apakštemām</w:t>
            </w:r>
            <w:proofErr w:type="spellEnd"/>
            <w:r w:rsidR="00F24142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42EA09CD" w14:textId="3C30A93E" w:rsidR="00F24142" w:rsidRPr="00811EFF" w:rsidRDefault="00F24142" w:rsidP="00AF0D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pētījuma pievienotā vērtība zināšanu attīstīšanai Baltijas reģionā </w:t>
            </w:r>
          </w:p>
          <w:p w14:paraId="2786E15B" w14:textId="31D97A87" w:rsidR="00F24142" w:rsidRPr="00811EFF" w:rsidRDefault="00F24142" w:rsidP="00AF0D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pētniecības tēmas nozīmība starptautiskā mērogā </w:t>
            </w:r>
          </w:p>
          <w:p w14:paraId="7C801867" w14:textId="384F4DD8" w:rsidR="00F24142" w:rsidRPr="00811EFF" w:rsidRDefault="00F24142" w:rsidP="00AF0DB5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rezultātu </w:t>
            </w:r>
            <w:proofErr w:type="spellStart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pārnese</w:t>
            </w:r>
            <w:proofErr w:type="spellEnd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atbilstošām </w:t>
            </w:r>
            <w:proofErr w:type="spellStart"/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mērķgrupām</w:t>
            </w:r>
            <w:proofErr w:type="spellEnd"/>
            <w:r w:rsidR="00AF0DB5"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un</w:t>
            </w: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to praktiska </w:t>
            </w:r>
            <w:proofErr w:type="spellStart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pielietojamība</w:t>
            </w:r>
            <w:proofErr w:type="spellEnd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, ieskaitot skaidrus, atbilstošus un efektīvus plānotās zināšanu </w:t>
            </w:r>
            <w:proofErr w:type="spellStart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pārneses</w:t>
            </w:r>
            <w:proofErr w:type="spellEnd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mērķrādītājus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1809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B68" w14:textId="64D3024D" w:rsidR="00F24142" w:rsidRPr="00F24142" w:rsidRDefault="00AF0DB5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  <w:r w:rsidR="00F24142"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</w:tbl>
    <w:p w14:paraId="777D796B" w14:textId="77777777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7F3F6" w14:textId="2170C26D" w:rsidR="00F24142" w:rsidRPr="00F24142" w:rsidRDefault="00811EFF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FF">
        <w:rPr>
          <w:rFonts w:ascii="Times New Roman" w:hAnsi="Times New Roman" w:cs="Times New Roman"/>
          <w:sz w:val="24"/>
          <w:szCs w:val="24"/>
        </w:rPr>
        <w:t>Projekta iesnieguma kopējais punktu skaits ir</w:t>
      </w:r>
      <w:r>
        <w:rPr>
          <w:rFonts w:ascii="Times New Roman" w:hAnsi="Times New Roman" w:cs="Times New Roman"/>
          <w:sz w:val="24"/>
          <w:szCs w:val="24"/>
        </w:rPr>
        <w:t xml:space="preserve"> no 0 - </w:t>
      </w:r>
      <w:r w:rsidRPr="00811EFF">
        <w:rPr>
          <w:rFonts w:ascii="Times New Roman" w:hAnsi="Times New Roman" w:cs="Times New Roman"/>
          <w:sz w:val="24"/>
          <w:szCs w:val="24"/>
        </w:rPr>
        <w:t>15.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</w:t>
      </w:r>
      <w:r w:rsidRPr="00811EFF">
        <w:rPr>
          <w:rFonts w:ascii="Times New Roman" w:hAnsi="Times New Roman" w:cs="Times New Roman"/>
          <w:sz w:val="24"/>
          <w:szCs w:val="24"/>
        </w:rPr>
        <w:t>Ja kopējais projekta iesnieguma saņemtais punktu skaits</w:t>
      </w:r>
      <w:r w:rsidR="002F6ACD">
        <w:rPr>
          <w:rFonts w:ascii="Times New Roman" w:hAnsi="Times New Roman" w:cs="Times New Roman"/>
          <w:sz w:val="24"/>
          <w:szCs w:val="24"/>
        </w:rPr>
        <w:t xml:space="preserve"> kvalitātes vērtēšanas kritērijos </w:t>
      </w:r>
      <w:r w:rsidRPr="00811EFF">
        <w:rPr>
          <w:rFonts w:ascii="Times New Roman" w:hAnsi="Times New Roman" w:cs="Times New Roman"/>
          <w:sz w:val="24"/>
          <w:szCs w:val="24"/>
        </w:rPr>
        <w:t xml:space="preserve">ir vismaz </w:t>
      </w:r>
      <w:r w:rsidR="00F24142" w:rsidRPr="00F24142">
        <w:rPr>
          <w:rFonts w:ascii="Times New Roman" w:hAnsi="Times New Roman" w:cs="Times New Roman"/>
          <w:sz w:val="24"/>
          <w:szCs w:val="24"/>
        </w:rPr>
        <w:t>12.5</w:t>
      </w:r>
      <w:r w:rsidRPr="00811EFF">
        <w:rPr>
          <w:rFonts w:ascii="Times New Roman" w:hAnsi="Times New Roman" w:cs="Times New Roman"/>
          <w:sz w:val="24"/>
          <w:szCs w:val="24"/>
        </w:rPr>
        <w:t xml:space="preserve"> punkti</w:t>
      </w:r>
      <w:r w:rsidR="007B7E22">
        <w:rPr>
          <w:rFonts w:ascii="Times New Roman" w:hAnsi="Times New Roman" w:cs="Times New Roman"/>
          <w:sz w:val="24"/>
          <w:szCs w:val="24"/>
        </w:rPr>
        <w:t xml:space="preserve"> (kvalitātes slieksnis)</w:t>
      </w:r>
      <w:r w:rsidRPr="00811EFF">
        <w:rPr>
          <w:rFonts w:ascii="Times New Roman" w:hAnsi="Times New Roman" w:cs="Times New Roman"/>
          <w:sz w:val="24"/>
          <w:szCs w:val="24"/>
        </w:rPr>
        <w:t>, tad</w:t>
      </w:r>
      <w:r w:rsidRPr="00F24142">
        <w:rPr>
          <w:rFonts w:ascii="Times New Roman" w:hAnsi="Times New Roman" w:cs="Times New Roman"/>
          <w:sz w:val="24"/>
          <w:szCs w:val="24"/>
        </w:rPr>
        <w:t xml:space="preserve"> </w:t>
      </w:r>
      <w:r w:rsidRPr="00811EFF">
        <w:rPr>
          <w:rFonts w:ascii="Times New Roman" w:hAnsi="Times New Roman" w:cs="Times New Roman"/>
          <w:sz w:val="24"/>
          <w:szCs w:val="24"/>
        </w:rPr>
        <w:t>projekta iesniegum</w:t>
      </w:r>
      <w:r w:rsidR="002F6ACD">
        <w:rPr>
          <w:rFonts w:ascii="Times New Roman" w:hAnsi="Times New Roman" w:cs="Times New Roman"/>
          <w:sz w:val="24"/>
          <w:szCs w:val="24"/>
        </w:rPr>
        <w:t xml:space="preserve">u </w:t>
      </w:r>
      <w:r w:rsidRPr="00811EFF">
        <w:rPr>
          <w:rFonts w:ascii="Times New Roman" w:hAnsi="Times New Roman" w:cs="Times New Roman"/>
          <w:sz w:val="24"/>
          <w:szCs w:val="24"/>
        </w:rPr>
        <w:t>virz</w:t>
      </w:r>
      <w:r w:rsidR="002F6ACD">
        <w:rPr>
          <w:rFonts w:ascii="Times New Roman" w:hAnsi="Times New Roman" w:cs="Times New Roman"/>
          <w:sz w:val="24"/>
          <w:szCs w:val="24"/>
        </w:rPr>
        <w:t xml:space="preserve">a </w:t>
      </w:r>
      <w:r w:rsidRPr="00811EFF">
        <w:rPr>
          <w:rFonts w:ascii="Times New Roman" w:hAnsi="Times New Roman" w:cs="Times New Roman"/>
          <w:sz w:val="24"/>
          <w:szCs w:val="24"/>
        </w:rPr>
        <w:t xml:space="preserve"> apstiprināmo projektu sarakstā.</w:t>
      </w:r>
    </w:p>
    <w:p w14:paraId="7D46E208" w14:textId="77777777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A398E" w14:textId="56FF7BE0" w:rsidR="00F24142" w:rsidRPr="00F24142" w:rsidRDefault="00811EFF" w:rsidP="00F24142">
      <w:pPr>
        <w:keepNext/>
        <w:keepLines/>
        <w:spacing w:before="40" w:after="0" w:line="259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321898014"/>
      <w:bookmarkStart w:id="2" w:name="_Toc321898015"/>
      <w:bookmarkStart w:id="3" w:name="_Toc321898016"/>
      <w:bookmarkStart w:id="4" w:name="_Toc321898017"/>
      <w:bookmarkStart w:id="5" w:name="_Toc321898018"/>
      <w:bookmarkStart w:id="6" w:name="_Toc321898019"/>
      <w:bookmarkStart w:id="7" w:name="_Toc321898020"/>
      <w:bookmarkStart w:id="8" w:name="_Toc321898021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Theme="majorEastAsia" w:hAnsi="Times New Roman" w:cs="Times New Roman"/>
          <w:b/>
          <w:sz w:val="24"/>
          <w:szCs w:val="24"/>
        </w:rPr>
        <w:t>3.</w:t>
      </w:r>
      <w:r w:rsidR="00F24142" w:rsidRPr="00F24142">
        <w:rPr>
          <w:rFonts w:ascii="Times New Roman" w:eastAsiaTheme="majorEastAsia" w:hAnsi="Times New Roman" w:cs="Times New Roman"/>
          <w:b/>
          <w:sz w:val="24"/>
          <w:szCs w:val="24"/>
        </w:rPr>
        <w:t>Vērtējumu skala</w:t>
      </w:r>
    </w:p>
    <w:p w14:paraId="575EBEBF" w14:textId="77777777" w:rsidR="00F24142" w:rsidRPr="00F24142" w:rsidRDefault="00F24142" w:rsidP="00F2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88E22" w14:textId="7828995C" w:rsidR="00F24142" w:rsidRPr="00F24142" w:rsidRDefault="00F24142" w:rsidP="00F2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142">
        <w:rPr>
          <w:rFonts w:ascii="Times New Roman" w:hAnsi="Times New Roman" w:cs="Times New Roman"/>
          <w:sz w:val="24"/>
          <w:szCs w:val="24"/>
        </w:rPr>
        <w:t xml:space="preserve">Katram </w:t>
      </w:r>
      <w:r w:rsidR="002F6ACD">
        <w:rPr>
          <w:rFonts w:ascii="Times New Roman" w:hAnsi="Times New Roman" w:cs="Times New Roman"/>
          <w:sz w:val="24"/>
          <w:szCs w:val="24"/>
        </w:rPr>
        <w:t xml:space="preserve">kvalitātes </w:t>
      </w:r>
      <w:r w:rsidR="00811EFF" w:rsidRPr="00F24142">
        <w:rPr>
          <w:rFonts w:ascii="Times New Roman" w:hAnsi="Times New Roman" w:cs="Times New Roman"/>
          <w:sz w:val="24"/>
          <w:szCs w:val="24"/>
        </w:rPr>
        <w:t>vērtēšanas</w:t>
      </w:r>
      <w:r w:rsidR="00811EFF">
        <w:rPr>
          <w:rFonts w:ascii="Times New Roman" w:hAnsi="Times New Roman" w:cs="Times New Roman"/>
          <w:sz w:val="24"/>
          <w:szCs w:val="24"/>
        </w:rPr>
        <w:t xml:space="preserve"> kritērijam</w:t>
      </w:r>
      <w:r w:rsidRPr="00F24142">
        <w:rPr>
          <w:rFonts w:ascii="Times New Roman" w:hAnsi="Times New Roman" w:cs="Times New Roman"/>
          <w:sz w:val="24"/>
          <w:szCs w:val="24"/>
        </w:rPr>
        <w:t xml:space="preserve"> punktu vērtības atbilst sekojošam vērtējumam:</w:t>
      </w:r>
    </w:p>
    <w:p w14:paraId="7101AC01" w14:textId="77777777" w:rsidR="00F24142" w:rsidRPr="00F24142" w:rsidRDefault="00F24142" w:rsidP="00F2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614"/>
      </w:tblGrid>
      <w:tr w:rsidR="00F24142" w:rsidRPr="00F24142" w14:paraId="17525816" w14:textId="77777777" w:rsidTr="00A0661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3A7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Punkti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016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Vērtējums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ED7A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Skaidrojums</w:t>
            </w:r>
          </w:p>
        </w:tc>
      </w:tr>
      <w:tr w:rsidR="00F24142" w:rsidRPr="00F24142" w14:paraId="13B526CF" w14:textId="77777777" w:rsidTr="00A0661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F3B9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CEBC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Nepietiekami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390" w14:textId="7477D3D3" w:rsidR="00F24142" w:rsidRPr="00F24142" w:rsidRDefault="00F24142" w:rsidP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iesniegums 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neatbilst kritērijam, tajā trūkst vai sniegta nepilnīga informācija, kas liedz sniegt kvalitatīvu vērtējumu</w:t>
            </w:r>
          </w:p>
        </w:tc>
      </w:tr>
      <w:tr w:rsidR="00F24142" w:rsidRPr="00F24142" w14:paraId="0A0FBC19" w14:textId="77777777" w:rsidTr="00A0661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8F38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1DC8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Vāji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B3D" w14:textId="79716F62" w:rsidR="00F24142" w:rsidRPr="00F24142" w:rsidRDefault="00F24142" w:rsidP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iesniegums 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kopumā neatbilst kritērijam vai tajā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 konstatējami būtiski trūkumi</w:t>
            </w:r>
          </w:p>
        </w:tc>
      </w:tr>
      <w:tr w:rsidR="00F24142" w:rsidRPr="00F24142" w14:paraId="04943E3E" w14:textId="77777777" w:rsidTr="00A0661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527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A3E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Viduvēji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487" w14:textId="75FD3BBA" w:rsidR="00F24142" w:rsidRPr="00F24142" w:rsidRDefault="00F24142" w:rsidP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iesniegums 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kopumā atbilst kritērijam, taču tajā ir būtiski trū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kumi</w:t>
            </w:r>
          </w:p>
        </w:tc>
      </w:tr>
      <w:tr w:rsidR="00F24142" w:rsidRPr="00F24142" w14:paraId="180C6172" w14:textId="77777777" w:rsidTr="00A0661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72EA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6328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Labi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1CE" w14:textId="6CDFE8D2" w:rsidR="00F24142" w:rsidRPr="00F24142" w:rsidRDefault="00811EFF" w:rsidP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Projekta iesniegums</w:t>
            </w:r>
            <w:r w:rsidR="00F24142"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atbilst kritērijam, taču ir konstatētas vairākas nepilnības</w:t>
            </w:r>
          </w:p>
        </w:tc>
      </w:tr>
      <w:tr w:rsidR="00F24142" w:rsidRPr="00F24142" w14:paraId="0C55D650" w14:textId="77777777" w:rsidTr="00A0661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270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C3A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Ļoti labi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93C" w14:textId="04B652E3" w:rsidR="00F24142" w:rsidRPr="00F24142" w:rsidRDefault="00F24142" w:rsidP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iesniegums 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ļoti lielā mērā atbilst kritērijam, ir konstatētas atsevišķas nepilnības</w:t>
            </w:r>
          </w:p>
        </w:tc>
      </w:tr>
      <w:tr w:rsidR="00F24142" w:rsidRPr="00F24142" w14:paraId="3B5560D0" w14:textId="77777777" w:rsidTr="00A0661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616D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6C70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Izcili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65D" w14:textId="0658EE06" w:rsidR="00F24142" w:rsidRPr="00F24142" w:rsidRDefault="00F24142" w:rsidP="0081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Projekta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iesniegums 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pilnībā atbilst visiem vērtēšanas kritēriji aspektiem, </w:t>
            </w:r>
            <w:r w:rsid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pat ja konstatētas kāda 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nepilnības, tās ir maznozīmīgas </w:t>
            </w:r>
          </w:p>
        </w:tc>
      </w:tr>
    </w:tbl>
    <w:p w14:paraId="3F02E623" w14:textId="4630BA63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59F2F" w14:textId="09EB76C1" w:rsidR="00F24142" w:rsidRPr="00F24142" w:rsidRDefault="00B631FE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142">
        <w:rPr>
          <w:rFonts w:ascii="Times New Roman" w:hAnsi="Times New Roman" w:cs="Times New Roman"/>
          <w:sz w:val="24"/>
          <w:szCs w:val="24"/>
        </w:rPr>
        <w:t xml:space="preserve">Vērtēšanas </w:t>
      </w:r>
      <w:r>
        <w:rPr>
          <w:rFonts w:ascii="Times New Roman" w:hAnsi="Times New Roman" w:cs="Times New Roman"/>
          <w:sz w:val="24"/>
          <w:szCs w:val="24"/>
        </w:rPr>
        <w:t>solis ir 0,5 punkti</w:t>
      </w:r>
      <w:r w:rsidR="00F24142" w:rsidRPr="00F24142">
        <w:rPr>
          <w:rFonts w:ascii="Times New Roman" w:hAnsi="Times New Roman" w:cs="Times New Roman"/>
          <w:sz w:val="24"/>
          <w:szCs w:val="24"/>
        </w:rPr>
        <w:t>:</w:t>
      </w:r>
    </w:p>
    <w:p w14:paraId="6AF8A2AA" w14:textId="77777777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F24142" w:rsidRPr="00F24142" w14:paraId="273764FB" w14:textId="77777777" w:rsidTr="00A0661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6BB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Punkti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142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Vērtējums</w:t>
            </w:r>
          </w:p>
        </w:tc>
      </w:tr>
      <w:tr w:rsidR="00F24142" w:rsidRPr="00F24142" w14:paraId="336F0349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A6E9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530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Nepietiekami</w:t>
            </w:r>
          </w:p>
        </w:tc>
      </w:tr>
      <w:tr w:rsidR="00F24142" w:rsidRPr="00F24142" w14:paraId="7FAF58A7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0FC" w14:textId="525B0A32" w:rsidR="00F24142" w:rsidRPr="00F24142" w:rsidRDefault="00F24142" w:rsidP="00B6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B63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8BE" w14:textId="42E35893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Ļoti vāji</w:t>
            </w:r>
          </w:p>
        </w:tc>
      </w:tr>
      <w:tr w:rsidR="00F24142" w:rsidRPr="00F24142" w14:paraId="2ED0B884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163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A09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Vāji</w:t>
            </w:r>
          </w:p>
        </w:tc>
      </w:tr>
      <w:tr w:rsidR="00F24142" w:rsidRPr="00F24142" w14:paraId="5A144D72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7380" w14:textId="4FC7A2B8" w:rsidR="00F24142" w:rsidRPr="00F24142" w:rsidRDefault="00B631FE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  <w:r w:rsidR="00F24142"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D47" w14:textId="26C9D233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Gandrīz viduvēji</w:t>
            </w:r>
          </w:p>
        </w:tc>
      </w:tr>
      <w:tr w:rsidR="00F24142" w:rsidRPr="00F24142" w14:paraId="60F73FB0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39B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9F4E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Viduvēji</w:t>
            </w:r>
          </w:p>
        </w:tc>
      </w:tr>
      <w:tr w:rsidR="00F24142" w:rsidRPr="00F24142" w14:paraId="55BB80FB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04D" w14:textId="5F1F2342" w:rsidR="00F24142" w:rsidRPr="00F24142" w:rsidRDefault="00B631FE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  <w:r w:rsidR="00F24142"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9E2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Gandrīz labi</w:t>
            </w:r>
          </w:p>
        </w:tc>
      </w:tr>
      <w:tr w:rsidR="00F24142" w:rsidRPr="00F24142" w14:paraId="7C7805D6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D05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6882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Labi</w:t>
            </w:r>
          </w:p>
        </w:tc>
      </w:tr>
      <w:tr w:rsidR="00F24142" w:rsidRPr="00F24142" w14:paraId="5DD4F613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EF1" w14:textId="1FF3977E" w:rsidR="00F24142" w:rsidRPr="00F24142" w:rsidRDefault="00B631FE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  <w:r w:rsidR="00F24142"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21E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Gandrīz ļoti labi</w:t>
            </w:r>
          </w:p>
        </w:tc>
      </w:tr>
      <w:tr w:rsidR="00F24142" w:rsidRPr="00F24142" w14:paraId="05DFFF07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430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54BF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Ļoti labi</w:t>
            </w:r>
          </w:p>
        </w:tc>
      </w:tr>
      <w:tr w:rsidR="00F24142" w:rsidRPr="00F24142" w14:paraId="2F5802AD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8A3" w14:textId="3B92571D" w:rsidR="00F24142" w:rsidRPr="00F24142" w:rsidRDefault="00B631FE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  <w:r w:rsidR="00F24142"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ECA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Teicami</w:t>
            </w:r>
          </w:p>
        </w:tc>
      </w:tr>
      <w:tr w:rsidR="00F24142" w:rsidRPr="00F24142" w14:paraId="10D236D3" w14:textId="77777777" w:rsidTr="00A0661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1C6" w14:textId="77777777" w:rsidR="00F24142" w:rsidRPr="00F24142" w:rsidRDefault="00F24142" w:rsidP="00F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B58" w14:textId="77777777" w:rsidR="00F24142" w:rsidRPr="00F24142" w:rsidRDefault="00F24142" w:rsidP="00F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Izcili</w:t>
            </w:r>
          </w:p>
        </w:tc>
      </w:tr>
    </w:tbl>
    <w:p w14:paraId="6B8DE6AF" w14:textId="77777777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77289" w14:textId="77777777" w:rsidR="00207529" w:rsidRDefault="00207529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303000890"/>
      <w:bookmarkStart w:id="10" w:name="_Toc298839985"/>
      <w:bookmarkStart w:id="11" w:name="_Toc298841024"/>
      <w:bookmarkEnd w:id="9"/>
      <w:bookmarkEnd w:id="10"/>
      <w:bookmarkEnd w:id="11"/>
    </w:p>
    <w:p w14:paraId="5808D6EE" w14:textId="1518EC9E" w:rsidR="0076378A" w:rsidRPr="0076378A" w:rsidRDefault="00207529" w:rsidP="00F24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78A">
        <w:rPr>
          <w:rFonts w:ascii="Times New Roman" w:hAnsi="Times New Roman" w:cs="Times New Roman"/>
          <w:b/>
          <w:sz w:val="24"/>
          <w:szCs w:val="24"/>
        </w:rPr>
        <w:t xml:space="preserve">4. Kritēriji vienādu </w:t>
      </w:r>
      <w:r w:rsidR="0076378A" w:rsidRPr="0076378A">
        <w:rPr>
          <w:rFonts w:ascii="Times New Roman" w:hAnsi="Times New Roman" w:cs="Times New Roman"/>
          <w:b/>
          <w:sz w:val="24"/>
          <w:szCs w:val="24"/>
        </w:rPr>
        <w:t xml:space="preserve">projektu iesniegumam </w:t>
      </w:r>
      <w:r w:rsidR="00F24142" w:rsidRPr="00F24142">
        <w:rPr>
          <w:rFonts w:ascii="Times New Roman" w:hAnsi="Times New Roman" w:cs="Times New Roman"/>
          <w:b/>
          <w:sz w:val="24"/>
          <w:szCs w:val="24"/>
        </w:rPr>
        <w:t>pi</w:t>
      </w:r>
      <w:r w:rsidR="0076378A" w:rsidRPr="0076378A">
        <w:rPr>
          <w:rFonts w:ascii="Times New Roman" w:hAnsi="Times New Roman" w:cs="Times New Roman"/>
          <w:b/>
          <w:sz w:val="24"/>
          <w:szCs w:val="24"/>
        </w:rPr>
        <w:t>ešķirto kopējo punktu gadījumā.</w:t>
      </w:r>
    </w:p>
    <w:p w14:paraId="7D626F92" w14:textId="77777777" w:rsidR="0076378A" w:rsidRDefault="0076378A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C3F5" w14:textId="48904C44" w:rsidR="00F24142" w:rsidRPr="00F24142" w:rsidRDefault="0076378A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ienādu vērtējumu saņēmušo projektu </w:t>
      </w:r>
      <w:r w:rsidR="004E59C9">
        <w:rPr>
          <w:rFonts w:ascii="Times New Roman" w:hAnsi="Times New Roman" w:cs="Times New Roman"/>
          <w:sz w:val="24"/>
          <w:szCs w:val="24"/>
        </w:rPr>
        <w:t xml:space="preserve">iesniegumu </w:t>
      </w:r>
      <w:proofErr w:type="spellStart"/>
      <w:r w:rsidR="00F24142" w:rsidRPr="00F24142">
        <w:rPr>
          <w:rFonts w:ascii="Times New Roman" w:hAnsi="Times New Roman" w:cs="Times New Roman"/>
          <w:sz w:val="24"/>
          <w:szCs w:val="24"/>
        </w:rPr>
        <w:t>ranžēšana</w:t>
      </w:r>
      <w:proofErr w:type="spellEnd"/>
      <w:r w:rsidR="00F24142" w:rsidRPr="00F24142">
        <w:rPr>
          <w:rFonts w:ascii="Times New Roman" w:hAnsi="Times New Roman" w:cs="Times New Roman"/>
          <w:sz w:val="24"/>
          <w:szCs w:val="24"/>
        </w:rPr>
        <w:t xml:space="preserve"> tiek veikta </w:t>
      </w:r>
      <w:r w:rsidR="00EF0356">
        <w:rPr>
          <w:rFonts w:ascii="Times New Roman" w:hAnsi="Times New Roman" w:cs="Times New Roman"/>
          <w:sz w:val="24"/>
          <w:szCs w:val="24"/>
        </w:rPr>
        <w:t xml:space="preserve">secīgi </w:t>
      </w:r>
      <w:r w:rsidR="004E59C9">
        <w:rPr>
          <w:rFonts w:ascii="Times New Roman" w:hAnsi="Times New Roman" w:cs="Times New Roman"/>
          <w:sz w:val="24"/>
          <w:szCs w:val="24"/>
        </w:rPr>
        <w:t>pēc šādiem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</w:t>
      </w:r>
      <w:r w:rsidR="002F6ACD">
        <w:rPr>
          <w:rFonts w:ascii="Times New Roman" w:hAnsi="Times New Roman" w:cs="Times New Roman"/>
          <w:sz w:val="24"/>
          <w:szCs w:val="24"/>
        </w:rPr>
        <w:t>kvalitātes</w:t>
      </w:r>
      <w:r w:rsidR="002F6ACD" w:rsidRPr="00F24142">
        <w:rPr>
          <w:rFonts w:ascii="Times New Roman" w:hAnsi="Times New Roman" w:cs="Times New Roman"/>
          <w:sz w:val="24"/>
          <w:szCs w:val="24"/>
        </w:rPr>
        <w:t xml:space="preserve"> vērtēšanas </w:t>
      </w:r>
      <w:r w:rsidR="00F24142" w:rsidRPr="00F24142">
        <w:rPr>
          <w:rFonts w:ascii="Times New Roman" w:hAnsi="Times New Roman" w:cs="Times New Roman"/>
          <w:sz w:val="24"/>
          <w:szCs w:val="24"/>
        </w:rPr>
        <w:t>kritērijiem:</w:t>
      </w:r>
    </w:p>
    <w:p w14:paraId="19855590" w14:textId="77777777" w:rsidR="00F24142" w:rsidRPr="00F24142" w:rsidRDefault="00F24142" w:rsidP="00F2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3AB3" w14:textId="6EDBDC34" w:rsidR="00F24142" w:rsidRDefault="002F6ACD" w:rsidP="00F2414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rojektu </w:t>
      </w:r>
      <w:r w:rsidR="00D12103">
        <w:rPr>
          <w:rFonts w:ascii="Times New Roman" w:hAnsi="Times New Roman" w:cs="Times New Roman"/>
          <w:sz w:val="24"/>
          <w:szCs w:val="24"/>
        </w:rPr>
        <w:t>iesniegum</w:t>
      </w:r>
      <w:r>
        <w:rPr>
          <w:rFonts w:ascii="Times New Roman" w:hAnsi="Times New Roman" w:cs="Times New Roman"/>
          <w:sz w:val="24"/>
          <w:szCs w:val="24"/>
        </w:rPr>
        <w:t>us</w:t>
      </w:r>
      <w:r w:rsidR="0083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42" w:rsidRPr="00F24142">
        <w:rPr>
          <w:rFonts w:ascii="Times New Roman" w:hAnsi="Times New Roman" w:cs="Times New Roman"/>
          <w:sz w:val="24"/>
          <w:szCs w:val="24"/>
        </w:rPr>
        <w:t>ranžē</w:t>
      </w:r>
      <w:proofErr w:type="spellEnd"/>
      <w:r w:rsidR="00F24142" w:rsidRPr="00F24142">
        <w:rPr>
          <w:rFonts w:ascii="Times New Roman" w:hAnsi="Times New Roman" w:cs="Times New Roman"/>
          <w:sz w:val="24"/>
          <w:szCs w:val="24"/>
        </w:rPr>
        <w:t xml:space="preserve"> pēc piešķirtajiem punktiem kritērijā “Zinātniskā un/vai tehnoloģiskā izcilība”</w:t>
      </w:r>
      <w:r w:rsidR="00FF6ACD">
        <w:rPr>
          <w:rFonts w:ascii="Times New Roman" w:hAnsi="Times New Roman" w:cs="Times New Roman"/>
          <w:sz w:val="24"/>
          <w:szCs w:val="24"/>
        </w:rPr>
        <w:t>;</w:t>
      </w:r>
    </w:p>
    <w:p w14:paraId="209A3E9C" w14:textId="77777777" w:rsidR="00D12103" w:rsidRPr="00F24142" w:rsidRDefault="00D12103" w:rsidP="00D12103">
      <w:pPr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8A025" w14:textId="362847ED" w:rsidR="00F24142" w:rsidRDefault="001717D2" w:rsidP="00F2414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rojektu </w:t>
      </w:r>
      <w:r w:rsidR="00D12103">
        <w:rPr>
          <w:rFonts w:ascii="Times New Roman" w:hAnsi="Times New Roman" w:cs="Times New Roman"/>
          <w:sz w:val="24"/>
          <w:szCs w:val="24"/>
        </w:rPr>
        <w:t>iesniegum</w:t>
      </w:r>
      <w:r>
        <w:rPr>
          <w:rFonts w:ascii="Times New Roman" w:hAnsi="Times New Roman" w:cs="Times New Roman"/>
          <w:sz w:val="24"/>
          <w:szCs w:val="24"/>
        </w:rPr>
        <w:t>us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42" w:rsidRPr="00F24142">
        <w:rPr>
          <w:rFonts w:ascii="Times New Roman" w:hAnsi="Times New Roman" w:cs="Times New Roman"/>
          <w:sz w:val="24"/>
          <w:szCs w:val="24"/>
        </w:rPr>
        <w:t>ranžē</w:t>
      </w:r>
      <w:proofErr w:type="spellEnd"/>
      <w:r w:rsidR="00F24142" w:rsidRPr="00F24142">
        <w:rPr>
          <w:rFonts w:ascii="Times New Roman" w:hAnsi="Times New Roman" w:cs="Times New Roman"/>
          <w:sz w:val="24"/>
          <w:szCs w:val="24"/>
        </w:rPr>
        <w:t xml:space="preserve"> pēc piešķirtajiem punktiem kritērijā “</w:t>
      </w:r>
      <w:r w:rsidR="00D12103">
        <w:rPr>
          <w:rFonts w:ascii="Times New Roman" w:hAnsi="Times New Roman" w:cs="Times New Roman"/>
          <w:sz w:val="24"/>
          <w:szCs w:val="24"/>
          <w:lang w:eastAsia="lv-LV"/>
        </w:rPr>
        <w:t xml:space="preserve">Projekta īstenošanas </w:t>
      </w:r>
      <w:r w:rsidR="00F24142" w:rsidRPr="00F24142">
        <w:rPr>
          <w:rFonts w:ascii="Times New Roman" w:hAnsi="Times New Roman" w:cs="Times New Roman"/>
          <w:sz w:val="24"/>
          <w:szCs w:val="24"/>
          <w:lang w:eastAsia="lv-LV"/>
        </w:rPr>
        <w:t xml:space="preserve"> un vadības kvalitāte un efektivitāte, starptautiskās sadarbības pievienotā vērtība“, īpašu uzmanību pievēršot </w:t>
      </w:r>
      <w:r w:rsidR="00547219">
        <w:rPr>
          <w:rFonts w:ascii="Times New Roman" w:hAnsi="Times New Roman" w:cs="Times New Roman"/>
          <w:sz w:val="24"/>
          <w:szCs w:val="24"/>
          <w:lang w:eastAsia="lv-LV"/>
        </w:rPr>
        <w:t>sadarbības pievienotajai vērtībai</w:t>
      </w:r>
      <w:r w:rsidR="00547219" w:rsidRPr="0054721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32147">
        <w:rPr>
          <w:rFonts w:ascii="Times New Roman" w:hAnsi="Times New Roman" w:cs="Times New Roman"/>
          <w:sz w:val="24"/>
          <w:szCs w:val="24"/>
          <w:lang w:eastAsia="lv-LV"/>
        </w:rPr>
        <w:t xml:space="preserve">Baltijas valstu reģionam </w:t>
      </w:r>
      <w:r w:rsidR="00F24142" w:rsidRPr="00F24142">
        <w:rPr>
          <w:rFonts w:ascii="Times New Roman" w:hAnsi="Times New Roman" w:cs="Times New Roman"/>
          <w:sz w:val="24"/>
          <w:szCs w:val="24"/>
          <w:lang w:eastAsia="lv-LV"/>
        </w:rPr>
        <w:t>un bilaterālās sadarbības ilgtspējai</w:t>
      </w:r>
      <w:r w:rsidR="00FF6ACD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="00F24142" w:rsidRPr="00F2414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14:paraId="58609F3E" w14:textId="77777777" w:rsidR="00D12103" w:rsidRPr="00F24142" w:rsidRDefault="00D12103" w:rsidP="00D12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49159" w14:textId="0F313C1D" w:rsidR="00F24142" w:rsidRPr="00F24142" w:rsidRDefault="001717D2" w:rsidP="00F24142">
      <w:pPr>
        <w:numPr>
          <w:ilvl w:val="0"/>
          <w:numId w:val="40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B56A6">
        <w:rPr>
          <w:rFonts w:ascii="Times New Roman" w:hAnsi="Times New Roman" w:cs="Times New Roman"/>
          <w:sz w:val="24"/>
          <w:szCs w:val="24"/>
        </w:rPr>
        <w:t>rojekta iesniegumi</w:t>
      </w:r>
      <w:r w:rsidR="00F24142" w:rsidRPr="00F24142">
        <w:rPr>
          <w:rFonts w:ascii="Times New Roman" w:hAnsi="Times New Roman" w:cs="Times New Roman"/>
          <w:sz w:val="24"/>
          <w:szCs w:val="24"/>
        </w:rPr>
        <w:t xml:space="preserve"> ar sabalansētu dzimumu pārstāvību (projekta </w:t>
      </w:r>
      <w:r w:rsidR="004B56A6">
        <w:rPr>
          <w:rFonts w:ascii="Times New Roman" w:hAnsi="Times New Roman" w:cs="Times New Roman"/>
          <w:sz w:val="24"/>
          <w:szCs w:val="24"/>
        </w:rPr>
        <w:t>iesniedzēja</w:t>
      </w:r>
      <w:r w:rsidR="00FF6ACD">
        <w:rPr>
          <w:rFonts w:ascii="Times New Roman" w:hAnsi="Times New Roman" w:cs="Times New Roman"/>
          <w:sz w:val="24"/>
          <w:szCs w:val="24"/>
        </w:rPr>
        <w:t xml:space="preserve"> projekta galvenie izpildītāji</w:t>
      </w:r>
      <w:r w:rsidR="00F24142" w:rsidRPr="00F24142">
        <w:rPr>
          <w:rFonts w:ascii="Times New Roman" w:hAnsi="Times New Roman" w:cs="Times New Roman"/>
          <w:sz w:val="24"/>
          <w:szCs w:val="24"/>
        </w:rPr>
        <w:t>)</w:t>
      </w:r>
      <w:r w:rsidR="00506C21">
        <w:rPr>
          <w:rFonts w:ascii="Times New Roman" w:hAnsi="Times New Roman" w:cs="Times New Roman"/>
          <w:sz w:val="24"/>
          <w:szCs w:val="24"/>
        </w:rPr>
        <w:t xml:space="preserve"> ir prioritāri atbalstāmi</w:t>
      </w:r>
      <w:r w:rsidR="00FF6ACD">
        <w:rPr>
          <w:rFonts w:ascii="Times New Roman" w:hAnsi="Times New Roman" w:cs="Times New Roman"/>
          <w:sz w:val="24"/>
          <w:szCs w:val="24"/>
        </w:rPr>
        <w:t>.</w:t>
      </w:r>
    </w:p>
    <w:p w14:paraId="6177F2CD" w14:textId="77777777" w:rsidR="00F24142" w:rsidRPr="00F24142" w:rsidRDefault="00F24142" w:rsidP="00F24142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A136E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8E1A99" w14:textId="77777777" w:rsidR="00F54C76" w:rsidRPr="00FC7290" w:rsidRDefault="00F54C76" w:rsidP="00485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485E39" w14:textId="6D1E04C3" w:rsidR="0097048C" w:rsidRPr="00FC7290" w:rsidRDefault="00707A6A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Ministru prezidents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A.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Kariņš</w:t>
      </w:r>
      <w:r w:rsidR="0097048C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535C8A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1FDEF" w14:textId="168E534A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zglītības un zinātnes ministre 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5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Šuplinska</w:t>
      </w:r>
      <w:proofErr w:type="spellEnd"/>
    </w:p>
    <w:p w14:paraId="5A47B7ED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67F3EA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Iesniedzējs: </w:t>
      </w:r>
    </w:p>
    <w:p w14:paraId="4ABBC317" w14:textId="3DD74687" w:rsidR="00707A6A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Izglītības un zinātnes ministre </w:t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707A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Šuplinska</w:t>
      </w:r>
      <w:proofErr w:type="spellEnd"/>
    </w:p>
    <w:p w14:paraId="7193D779" w14:textId="77777777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B0567" w14:textId="77777777" w:rsidR="00BF4222" w:rsidRPr="00FC7290" w:rsidRDefault="00BF4222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Vizē:</w:t>
      </w:r>
    </w:p>
    <w:p w14:paraId="4FBE2183" w14:textId="06B9777F" w:rsidR="0097048C" w:rsidRPr="00FC7290" w:rsidRDefault="0097048C" w:rsidP="0048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Valsts sekretāre</w:t>
      </w:r>
      <w:r w:rsidR="008D2664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7FA2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D2664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L.</w:t>
      </w:r>
      <w:r w:rsidR="0011196A"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Lejiņa </w:t>
      </w:r>
    </w:p>
    <w:p w14:paraId="4C186F70" w14:textId="77777777" w:rsidR="0097048C" w:rsidRPr="00FC7290" w:rsidRDefault="0097048C" w:rsidP="0048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D8B71" w14:textId="77777777" w:rsidR="00E57FA2" w:rsidRPr="00460F98" w:rsidRDefault="00E57FA2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BF78FF" w14:textId="2F43F424" w:rsidR="00710CA4" w:rsidRPr="00460F98" w:rsidRDefault="00710CA4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0F98">
        <w:rPr>
          <w:rFonts w:ascii="Times New Roman" w:eastAsia="Times New Roman" w:hAnsi="Times New Roman" w:cs="Times New Roman"/>
          <w:sz w:val="20"/>
          <w:szCs w:val="20"/>
          <w:lang w:eastAsia="lv-LV"/>
        </w:rPr>
        <w:t>Jansone 6704787</w:t>
      </w:r>
      <w:r w:rsidR="00A64110" w:rsidRPr="00460F98">
        <w:rPr>
          <w:rFonts w:ascii="Times New Roman" w:eastAsia="Times New Roman" w:hAnsi="Times New Roman" w:cs="Times New Roman"/>
          <w:sz w:val="20"/>
          <w:szCs w:val="20"/>
          <w:lang w:eastAsia="lv-LV"/>
        </w:rPr>
        <w:t>7</w:t>
      </w:r>
    </w:p>
    <w:p w14:paraId="18F85826" w14:textId="5D99EFE1" w:rsidR="009D0407" w:rsidRPr="00460F98" w:rsidRDefault="00CC2E7F" w:rsidP="00485F86">
      <w:pPr>
        <w:spacing w:after="0" w:line="240" w:lineRule="auto"/>
        <w:ind w:right="140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lang w:eastAsia="lv-LV"/>
        </w:rPr>
      </w:pPr>
      <w:hyperlink r:id="rId8" w:history="1">
        <w:r w:rsidR="002A24BB" w:rsidRPr="00460F98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eastAsia="lv-LV"/>
          </w:rPr>
          <w:t>Antra.Jansone@izm.gov.lv</w:t>
        </w:r>
      </w:hyperlink>
    </w:p>
    <w:p w14:paraId="735A750F" w14:textId="77777777" w:rsidR="00460F98" w:rsidRPr="00460F98" w:rsidRDefault="00460F98" w:rsidP="00460F98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0F98">
        <w:rPr>
          <w:rFonts w:ascii="Times New Roman" w:eastAsia="Times New Roman" w:hAnsi="Times New Roman" w:cs="Times New Roman"/>
          <w:sz w:val="20"/>
          <w:szCs w:val="20"/>
          <w:lang w:eastAsia="lv-LV"/>
        </w:rPr>
        <w:t>Depkovska 67047772</w:t>
      </w:r>
    </w:p>
    <w:p w14:paraId="7049BB97" w14:textId="77777777" w:rsidR="00460F98" w:rsidRPr="00460F98" w:rsidRDefault="00460F98" w:rsidP="00460F98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0F98">
        <w:rPr>
          <w:rFonts w:ascii="Times New Roman" w:eastAsia="Times New Roman" w:hAnsi="Times New Roman" w:cs="Times New Roman"/>
          <w:sz w:val="20"/>
          <w:szCs w:val="20"/>
          <w:lang w:eastAsia="lv-LV"/>
        </w:rPr>
        <w:t>Anita.Depkovska@izm.gov.lv</w:t>
      </w:r>
    </w:p>
    <w:p w14:paraId="07055A00" w14:textId="77777777" w:rsidR="00460F98" w:rsidRPr="00460F98" w:rsidRDefault="00460F98" w:rsidP="00485F8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460F98" w:rsidRPr="00460F98" w:rsidSect="00FC7290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9EEA3" w14:textId="77777777" w:rsidR="00CC2E7F" w:rsidRDefault="00CC2E7F" w:rsidP="002F12A2">
      <w:pPr>
        <w:spacing w:after="0" w:line="240" w:lineRule="auto"/>
      </w:pPr>
      <w:r>
        <w:separator/>
      </w:r>
    </w:p>
  </w:endnote>
  <w:endnote w:type="continuationSeparator" w:id="0">
    <w:p w14:paraId="4B44D0EA" w14:textId="77777777" w:rsidR="00CC2E7F" w:rsidRDefault="00CC2E7F" w:rsidP="002F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FB56" w14:textId="1336265C" w:rsidR="002529C9" w:rsidRPr="00FF6AB7" w:rsidRDefault="00996884" w:rsidP="002529C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1717D2">
      <w:rPr>
        <w:rFonts w:ascii="Times New Roman" w:hAnsi="Times New Roman" w:cs="Times New Roman"/>
        <w:sz w:val="24"/>
        <w:szCs w:val="24"/>
      </w:rPr>
      <w:t>p3</w:t>
    </w:r>
    <w:r w:rsidR="00AD2EAA">
      <w:rPr>
        <w:rFonts w:ascii="Times New Roman" w:hAnsi="Times New Roman" w:cs="Times New Roman"/>
        <w:sz w:val="24"/>
        <w:szCs w:val="24"/>
      </w:rPr>
      <w:t>_31</w:t>
    </w:r>
    <w:r w:rsidR="002529C9">
      <w:rPr>
        <w:rFonts w:ascii="Times New Roman" w:hAnsi="Times New Roman" w:cs="Times New Roman"/>
        <w:sz w:val="24"/>
        <w:szCs w:val="24"/>
      </w:rPr>
      <w:t>0120_BPP</w:t>
    </w:r>
  </w:p>
  <w:p w14:paraId="5B7DDA0E" w14:textId="2C932BA4" w:rsidR="00257731" w:rsidRPr="002529C9" w:rsidRDefault="00257731" w:rsidP="00252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A2A7" w14:textId="79C7679E" w:rsidR="00561F68" w:rsidRPr="00FF6AB7" w:rsidRDefault="001E346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IZMNot</w:t>
    </w:r>
    <w:r w:rsidR="001717D2">
      <w:rPr>
        <w:rFonts w:ascii="Times New Roman" w:hAnsi="Times New Roman" w:cs="Times New Roman"/>
        <w:sz w:val="24"/>
        <w:szCs w:val="24"/>
      </w:rPr>
      <w:t>p3</w:t>
    </w:r>
    <w:r w:rsidR="00AD2EAA">
      <w:rPr>
        <w:rFonts w:ascii="Times New Roman" w:hAnsi="Times New Roman" w:cs="Times New Roman"/>
        <w:sz w:val="24"/>
        <w:szCs w:val="24"/>
      </w:rPr>
      <w:t>_31</w:t>
    </w:r>
    <w:r w:rsidR="002529C9">
      <w:rPr>
        <w:rFonts w:ascii="Times New Roman" w:hAnsi="Times New Roman" w:cs="Times New Roman"/>
        <w:sz w:val="24"/>
        <w:szCs w:val="24"/>
      </w:rPr>
      <w:t>0120_BPP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3D6CE" w14:textId="77777777" w:rsidR="00CC2E7F" w:rsidRDefault="00CC2E7F" w:rsidP="002F12A2">
      <w:pPr>
        <w:spacing w:after="0" w:line="240" w:lineRule="auto"/>
      </w:pPr>
      <w:r>
        <w:separator/>
      </w:r>
    </w:p>
  </w:footnote>
  <w:footnote w:type="continuationSeparator" w:id="0">
    <w:p w14:paraId="175DC7EB" w14:textId="77777777" w:rsidR="00CC2E7F" w:rsidRDefault="00CC2E7F" w:rsidP="002F12A2">
      <w:pPr>
        <w:spacing w:after="0" w:line="240" w:lineRule="auto"/>
      </w:pPr>
      <w:r>
        <w:continuationSeparator/>
      </w:r>
    </w:p>
  </w:footnote>
  <w:footnote w:id="1">
    <w:p w14:paraId="2B185975" w14:textId="23600B18" w:rsidR="00AE601E" w:rsidRPr="00AE601E" w:rsidRDefault="00AE60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EC70DE">
        <w:t xml:space="preserve"> “N” - </w:t>
      </w:r>
      <w:proofErr w:type="spellStart"/>
      <w:r>
        <w:rPr>
          <w:lang w:val="en-US"/>
        </w:rPr>
        <w:t>atbilstība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kritērijam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precizējama</w:t>
      </w:r>
      <w:proofErr w:type="spellEnd"/>
    </w:p>
  </w:footnote>
  <w:footnote w:id="2">
    <w:p w14:paraId="474E1F3C" w14:textId="72641AD1" w:rsidR="00EC70DE" w:rsidRPr="00EC70DE" w:rsidRDefault="00EC70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“P” - </w:t>
      </w:r>
      <w:proofErr w:type="spellStart"/>
      <w:r>
        <w:rPr>
          <w:lang w:val="en-US"/>
        </w:rPr>
        <w:t>atbilstība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kritērijam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precizējama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0831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83A57" w14:textId="63BDD01E" w:rsidR="004C6F32" w:rsidRPr="004C6F32" w:rsidRDefault="004C6F3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6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0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6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0D1B94" w14:textId="77777777" w:rsidR="004C6F32" w:rsidRDefault="004C6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46A"/>
    <w:multiLevelType w:val="multilevel"/>
    <w:tmpl w:val="7854B042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" w15:restartNumberingAfterBreak="0">
    <w:nsid w:val="018F6980"/>
    <w:multiLevelType w:val="multilevel"/>
    <w:tmpl w:val="918E609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" w15:restartNumberingAfterBreak="0">
    <w:nsid w:val="0A6C07BE"/>
    <w:multiLevelType w:val="multilevel"/>
    <w:tmpl w:val="621E6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853CB3"/>
    <w:multiLevelType w:val="hybridMultilevel"/>
    <w:tmpl w:val="305A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741"/>
    <w:multiLevelType w:val="hybridMultilevel"/>
    <w:tmpl w:val="5AD61C58"/>
    <w:lvl w:ilvl="0" w:tplc="2F1EE6F2">
      <w:start w:val="2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961C2"/>
    <w:multiLevelType w:val="multilevel"/>
    <w:tmpl w:val="319A5F94"/>
    <w:lvl w:ilvl="0">
      <w:start w:val="2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0FDA5E37"/>
    <w:multiLevelType w:val="hybridMultilevel"/>
    <w:tmpl w:val="12742D94"/>
    <w:lvl w:ilvl="0" w:tplc="5BAA0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B3566"/>
    <w:multiLevelType w:val="multilevel"/>
    <w:tmpl w:val="A0509DF2"/>
    <w:lvl w:ilvl="0">
      <w:start w:val="23"/>
      <w:numFmt w:val="decimal"/>
      <w:lvlText w:val="%1."/>
      <w:lvlJc w:val="left"/>
      <w:pPr>
        <w:ind w:left="967" w:hanging="82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534" w:hanging="82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59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eastAsiaTheme="minorHAnsi" w:hint="default"/>
      </w:rPr>
    </w:lvl>
  </w:abstractNum>
  <w:abstractNum w:abstractNumId="8" w15:restartNumberingAfterBreak="0">
    <w:nsid w:val="156B506A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9" w15:restartNumberingAfterBreak="0">
    <w:nsid w:val="16F7495D"/>
    <w:multiLevelType w:val="hybridMultilevel"/>
    <w:tmpl w:val="95DA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535"/>
    <w:multiLevelType w:val="hybridMultilevel"/>
    <w:tmpl w:val="FB221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E070D"/>
    <w:multiLevelType w:val="multilevel"/>
    <w:tmpl w:val="65CA6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FB4D2F"/>
    <w:multiLevelType w:val="multilevel"/>
    <w:tmpl w:val="2ED4E338"/>
    <w:lvl w:ilvl="0">
      <w:start w:val="2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27120E2D"/>
    <w:multiLevelType w:val="hybridMultilevel"/>
    <w:tmpl w:val="17D00886"/>
    <w:lvl w:ilvl="0" w:tplc="ECF64002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7CDD"/>
    <w:multiLevelType w:val="multilevel"/>
    <w:tmpl w:val="D6168E56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15" w15:restartNumberingAfterBreak="0">
    <w:nsid w:val="32E81A0B"/>
    <w:multiLevelType w:val="hybridMultilevel"/>
    <w:tmpl w:val="819A8B9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7A747DE"/>
    <w:multiLevelType w:val="hybridMultilevel"/>
    <w:tmpl w:val="A00A4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9310E"/>
    <w:multiLevelType w:val="multilevel"/>
    <w:tmpl w:val="3F68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A97CDA"/>
    <w:multiLevelType w:val="multilevel"/>
    <w:tmpl w:val="1AD6EC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9" w15:restartNumberingAfterBreak="0">
    <w:nsid w:val="3FD46101"/>
    <w:multiLevelType w:val="hybridMultilevel"/>
    <w:tmpl w:val="6816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23B1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45A92CA4"/>
    <w:multiLevelType w:val="multilevel"/>
    <w:tmpl w:val="D5F6E5E2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480D55A8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3" w15:restartNumberingAfterBreak="0">
    <w:nsid w:val="4D35232B"/>
    <w:multiLevelType w:val="hybridMultilevel"/>
    <w:tmpl w:val="D520C2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5292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25" w15:restartNumberingAfterBreak="0">
    <w:nsid w:val="56D44380"/>
    <w:multiLevelType w:val="multilevel"/>
    <w:tmpl w:val="A3F69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8947436"/>
    <w:multiLevelType w:val="hybridMultilevel"/>
    <w:tmpl w:val="37483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3907"/>
    <w:multiLevelType w:val="hybridMultilevel"/>
    <w:tmpl w:val="9982A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951C1"/>
    <w:multiLevelType w:val="multilevel"/>
    <w:tmpl w:val="524C7D74"/>
    <w:lvl w:ilvl="0">
      <w:start w:val="29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9" w15:restartNumberingAfterBreak="0">
    <w:nsid w:val="5B8C5F58"/>
    <w:multiLevelType w:val="multilevel"/>
    <w:tmpl w:val="F4B69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561872"/>
    <w:multiLevelType w:val="hybridMultilevel"/>
    <w:tmpl w:val="26D2B6CC"/>
    <w:lvl w:ilvl="0" w:tplc="4A6C5FB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00612"/>
    <w:multiLevelType w:val="hybridMultilevel"/>
    <w:tmpl w:val="B89A94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4425"/>
    <w:multiLevelType w:val="multilevel"/>
    <w:tmpl w:val="F984E98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32" w:hanging="2160"/>
      </w:pPr>
      <w:rPr>
        <w:rFonts w:hint="default"/>
      </w:rPr>
    </w:lvl>
  </w:abstractNum>
  <w:abstractNum w:abstractNumId="33" w15:restartNumberingAfterBreak="0">
    <w:nsid w:val="63F61AFC"/>
    <w:multiLevelType w:val="hybridMultilevel"/>
    <w:tmpl w:val="DC44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1440"/>
    <w:multiLevelType w:val="hybridMultilevel"/>
    <w:tmpl w:val="EC8C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057A9"/>
    <w:multiLevelType w:val="multilevel"/>
    <w:tmpl w:val="EE748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E76E2B"/>
    <w:multiLevelType w:val="multilevel"/>
    <w:tmpl w:val="58CC1108"/>
    <w:lvl w:ilvl="0">
      <w:start w:val="29"/>
      <w:numFmt w:val="decimal"/>
      <w:lvlText w:val="%1."/>
      <w:lvlJc w:val="left"/>
      <w:pPr>
        <w:ind w:left="742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7" w15:restartNumberingAfterBreak="0">
    <w:nsid w:val="6CC522B0"/>
    <w:multiLevelType w:val="multilevel"/>
    <w:tmpl w:val="918E60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abstractNum w:abstractNumId="38" w15:restartNumberingAfterBreak="0">
    <w:nsid w:val="6F834EE2"/>
    <w:multiLevelType w:val="multilevel"/>
    <w:tmpl w:val="F89E6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03E51A4"/>
    <w:multiLevelType w:val="hybridMultilevel"/>
    <w:tmpl w:val="104C8C82"/>
    <w:lvl w:ilvl="0" w:tplc="CFA226A6">
      <w:start w:val="2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0E427CB"/>
    <w:multiLevelType w:val="hybridMultilevel"/>
    <w:tmpl w:val="FD065754"/>
    <w:lvl w:ilvl="0" w:tplc="8B165A44">
      <w:start w:val="1"/>
      <w:numFmt w:val="decimal"/>
      <w:lvlText w:val="%1)"/>
      <w:lvlJc w:val="left"/>
      <w:pPr>
        <w:ind w:left="1004" w:hanging="720"/>
      </w:pPr>
      <w:rPr>
        <w:rFonts w:asciiTheme="minorHAnsi" w:eastAsiaTheme="minorHAnsi" w:hAnsiTheme="minorHAnsi" w:cstheme="minorHAnsi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882E6E"/>
    <w:multiLevelType w:val="multilevel"/>
    <w:tmpl w:val="D4F68678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6C41E01"/>
    <w:multiLevelType w:val="hybridMultilevel"/>
    <w:tmpl w:val="912824AE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BA06EA3"/>
    <w:multiLevelType w:val="multilevel"/>
    <w:tmpl w:val="918E60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</w:lvl>
    <w:lvl w:ilvl="2">
      <w:start w:val="1"/>
      <w:numFmt w:val="decimal"/>
      <w:isLgl/>
      <w:lvlText w:val="%1.%2.%3."/>
      <w:lvlJc w:val="left"/>
      <w:pPr>
        <w:ind w:left="1669" w:hanging="720"/>
      </w:pPr>
    </w:lvl>
    <w:lvl w:ilvl="3">
      <w:start w:val="1"/>
      <w:numFmt w:val="decimal"/>
      <w:isLgl/>
      <w:lvlText w:val="%1.%2.%3.%4."/>
      <w:lvlJc w:val="left"/>
      <w:pPr>
        <w:ind w:left="2389" w:hanging="1080"/>
      </w:pPr>
    </w:lvl>
    <w:lvl w:ilvl="4">
      <w:start w:val="1"/>
      <w:numFmt w:val="decimal"/>
      <w:isLgl/>
      <w:lvlText w:val="%1.%2.%3.%4.%5."/>
      <w:lvlJc w:val="left"/>
      <w:pPr>
        <w:ind w:left="2749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440"/>
      </w:pPr>
    </w:lvl>
    <w:lvl w:ilvl="6">
      <w:start w:val="1"/>
      <w:numFmt w:val="decimal"/>
      <w:isLgl/>
      <w:lvlText w:val="%1.%2.%3.%4.%5.%6.%7."/>
      <w:lvlJc w:val="left"/>
      <w:pPr>
        <w:ind w:left="4189" w:hanging="1800"/>
      </w:pPr>
    </w:lvl>
    <w:lvl w:ilvl="7">
      <w:start w:val="1"/>
      <w:numFmt w:val="decimal"/>
      <w:isLgl/>
      <w:lvlText w:val="%1.%2.%3.%4.%5.%6.%7.%8."/>
      <w:lvlJc w:val="left"/>
      <w:pPr>
        <w:ind w:left="4549" w:hanging="1800"/>
      </w:pPr>
    </w:lvl>
    <w:lvl w:ilvl="8">
      <w:start w:val="1"/>
      <w:numFmt w:val="decimal"/>
      <w:isLgl/>
      <w:lvlText w:val="%1.%2.%3.%4.%5.%6.%7.%8.%9."/>
      <w:lvlJc w:val="left"/>
      <w:pPr>
        <w:ind w:left="5269" w:hanging="2160"/>
      </w:pPr>
    </w:lvl>
  </w:abstractNum>
  <w:abstractNum w:abstractNumId="44" w15:restartNumberingAfterBreak="0">
    <w:nsid w:val="7CED6736"/>
    <w:multiLevelType w:val="hybridMultilevel"/>
    <w:tmpl w:val="B6D6AD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761E"/>
    <w:multiLevelType w:val="multilevel"/>
    <w:tmpl w:val="81BC6A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35" w:hanging="720"/>
      </w:pPr>
    </w:lvl>
    <w:lvl w:ilvl="3">
      <w:start w:val="1"/>
      <w:numFmt w:val="decimal"/>
      <w:isLgl/>
      <w:lvlText w:val="%1.%2.%3.%4."/>
      <w:lvlJc w:val="left"/>
      <w:pPr>
        <w:ind w:left="1255" w:hanging="1080"/>
      </w:pPr>
    </w:lvl>
    <w:lvl w:ilvl="4">
      <w:start w:val="1"/>
      <w:numFmt w:val="decimal"/>
      <w:isLgl/>
      <w:lvlText w:val="%1.%2.%3.%4.%5."/>
      <w:lvlJc w:val="left"/>
      <w:pPr>
        <w:ind w:left="1615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440"/>
      </w:pPr>
    </w:lvl>
    <w:lvl w:ilvl="6">
      <w:start w:val="1"/>
      <w:numFmt w:val="decimal"/>
      <w:isLgl/>
      <w:lvlText w:val="%1.%2.%3.%4.%5.%6.%7."/>
      <w:lvlJc w:val="left"/>
      <w:pPr>
        <w:ind w:left="3055" w:hanging="1800"/>
      </w:pPr>
    </w:lvl>
    <w:lvl w:ilvl="7">
      <w:start w:val="1"/>
      <w:numFmt w:val="decimal"/>
      <w:isLgl/>
      <w:lvlText w:val="%1.%2.%3.%4.%5.%6.%7.%8."/>
      <w:lvlJc w:val="left"/>
      <w:pPr>
        <w:ind w:left="3415" w:hanging="1800"/>
      </w:pPr>
    </w:lvl>
    <w:lvl w:ilvl="8">
      <w:start w:val="1"/>
      <w:numFmt w:val="decimal"/>
      <w:isLgl/>
      <w:lvlText w:val="%1.%2.%3.%4.%5.%6.%7.%8.%9."/>
      <w:lvlJc w:val="left"/>
      <w:pPr>
        <w:ind w:left="4135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5"/>
  </w:num>
  <w:num w:numId="7">
    <w:abstractNumId w:val="28"/>
  </w:num>
  <w:num w:numId="8">
    <w:abstractNumId w:val="20"/>
  </w:num>
  <w:num w:numId="9">
    <w:abstractNumId w:val="21"/>
  </w:num>
  <w:num w:numId="10">
    <w:abstractNumId w:val="0"/>
  </w:num>
  <w:num w:numId="11">
    <w:abstractNumId w:val="35"/>
  </w:num>
  <w:num w:numId="12">
    <w:abstractNumId w:val="41"/>
  </w:num>
  <w:num w:numId="13">
    <w:abstractNumId w:val="7"/>
  </w:num>
  <w:num w:numId="14">
    <w:abstractNumId w:val="12"/>
  </w:num>
  <w:num w:numId="15">
    <w:abstractNumId w:val="36"/>
  </w:num>
  <w:num w:numId="16">
    <w:abstractNumId w:val="3"/>
  </w:num>
  <w:num w:numId="17">
    <w:abstractNumId w:val="24"/>
  </w:num>
  <w:num w:numId="18">
    <w:abstractNumId w:val="8"/>
  </w:num>
  <w:num w:numId="19">
    <w:abstractNumId w:val="43"/>
  </w:num>
  <w:num w:numId="20">
    <w:abstractNumId w:val="22"/>
  </w:num>
  <w:num w:numId="21">
    <w:abstractNumId w:val="26"/>
  </w:num>
  <w:num w:numId="22">
    <w:abstractNumId w:val="15"/>
  </w:num>
  <w:num w:numId="23">
    <w:abstractNumId w:val="1"/>
  </w:num>
  <w:num w:numId="24">
    <w:abstractNumId w:val="42"/>
  </w:num>
  <w:num w:numId="25">
    <w:abstractNumId w:val="39"/>
  </w:num>
  <w:num w:numId="26">
    <w:abstractNumId w:val="32"/>
  </w:num>
  <w:num w:numId="27">
    <w:abstractNumId w:val="13"/>
  </w:num>
  <w:num w:numId="28">
    <w:abstractNumId w:val="16"/>
  </w:num>
  <w:num w:numId="29">
    <w:abstractNumId w:val="23"/>
  </w:num>
  <w:num w:numId="30">
    <w:abstractNumId w:val="45"/>
  </w:num>
  <w:num w:numId="31">
    <w:abstractNumId w:val="34"/>
  </w:num>
  <w:num w:numId="32">
    <w:abstractNumId w:val="18"/>
  </w:num>
  <w:num w:numId="33">
    <w:abstractNumId w:val="25"/>
  </w:num>
  <w:num w:numId="34">
    <w:abstractNumId w:val="6"/>
  </w:num>
  <w:num w:numId="35">
    <w:abstractNumId w:val="17"/>
  </w:num>
  <w:num w:numId="36">
    <w:abstractNumId w:val="11"/>
  </w:num>
  <w:num w:numId="37">
    <w:abstractNumId w:val="38"/>
  </w:num>
  <w:num w:numId="38">
    <w:abstractNumId w:val="2"/>
  </w:num>
  <w:num w:numId="39">
    <w:abstractNumId w:val="29"/>
  </w:num>
  <w:num w:numId="40">
    <w:abstractNumId w:val="40"/>
  </w:num>
  <w:num w:numId="41">
    <w:abstractNumId w:val="31"/>
  </w:num>
  <w:num w:numId="42">
    <w:abstractNumId w:val="33"/>
  </w:num>
  <w:num w:numId="43">
    <w:abstractNumId w:val="19"/>
  </w:num>
  <w:num w:numId="44">
    <w:abstractNumId w:val="27"/>
  </w:num>
  <w:num w:numId="45">
    <w:abstractNumId w:val="44"/>
  </w:num>
  <w:num w:numId="46">
    <w:abstractNumId w:val="10"/>
  </w:num>
  <w:num w:numId="47">
    <w:abstractNumId w:val="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DI1NDI2NLSwMDRU0lEKTi0uzszPAykwrAUAwnOrpywAAAA="/>
  </w:docVars>
  <w:rsids>
    <w:rsidRoot w:val="0025214D"/>
    <w:rsid w:val="0000415A"/>
    <w:rsid w:val="00004931"/>
    <w:rsid w:val="00006AC7"/>
    <w:rsid w:val="0000756D"/>
    <w:rsid w:val="00014243"/>
    <w:rsid w:val="0002088D"/>
    <w:rsid w:val="00025265"/>
    <w:rsid w:val="00027C1E"/>
    <w:rsid w:val="00031FAF"/>
    <w:rsid w:val="00032241"/>
    <w:rsid w:val="000356B3"/>
    <w:rsid w:val="000361B9"/>
    <w:rsid w:val="00060D68"/>
    <w:rsid w:val="000674FB"/>
    <w:rsid w:val="00071DAC"/>
    <w:rsid w:val="0007409A"/>
    <w:rsid w:val="000823E1"/>
    <w:rsid w:val="0008707F"/>
    <w:rsid w:val="0009303B"/>
    <w:rsid w:val="000967B2"/>
    <w:rsid w:val="000A15CF"/>
    <w:rsid w:val="000B67D3"/>
    <w:rsid w:val="000C02E6"/>
    <w:rsid w:val="000C47AB"/>
    <w:rsid w:val="000D1B26"/>
    <w:rsid w:val="000D5166"/>
    <w:rsid w:val="000F405C"/>
    <w:rsid w:val="000F535C"/>
    <w:rsid w:val="00103D7F"/>
    <w:rsid w:val="0011196A"/>
    <w:rsid w:val="00112F49"/>
    <w:rsid w:val="0011412E"/>
    <w:rsid w:val="001141B2"/>
    <w:rsid w:val="00120AF9"/>
    <w:rsid w:val="001262AF"/>
    <w:rsid w:val="0013062F"/>
    <w:rsid w:val="00133A1E"/>
    <w:rsid w:val="001401F4"/>
    <w:rsid w:val="00151CC1"/>
    <w:rsid w:val="00154926"/>
    <w:rsid w:val="001701C1"/>
    <w:rsid w:val="001717D2"/>
    <w:rsid w:val="00180FE0"/>
    <w:rsid w:val="00195BEE"/>
    <w:rsid w:val="001A7A94"/>
    <w:rsid w:val="001B683D"/>
    <w:rsid w:val="001B7828"/>
    <w:rsid w:val="001C148D"/>
    <w:rsid w:val="001C1982"/>
    <w:rsid w:val="001C251D"/>
    <w:rsid w:val="001C495A"/>
    <w:rsid w:val="001D0A16"/>
    <w:rsid w:val="001D33F2"/>
    <w:rsid w:val="001E3469"/>
    <w:rsid w:val="001E55BC"/>
    <w:rsid w:val="001F0899"/>
    <w:rsid w:val="00200A81"/>
    <w:rsid w:val="00201F59"/>
    <w:rsid w:val="00202FBF"/>
    <w:rsid w:val="00206F2B"/>
    <w:rsid w:val="00207529"/>
    <w:rsid w:val="00207B25"/>
    <w:rsid w:val="0021027A"/>
    <w:rsid w:val="0021618B"/>
    <w:rsid w:val="00220D61"/>
    <w:rsid w:val="00221187"/>
    <w:rsid w:val="00224AE0"/>
    <w:rsid w:val="00231DB5"/>
    <w:rsid w:val="0023213E"/>
    <w:rsid w:val="00234E17"/>
    <w:rsid w:val="0023751E"/>
    <w:rsid w:val="0024125E"/>
    <w:rsid w:val="00243EF4"/>
    <w:rsid w:val="0025214D"/>
    <w:rsid w:val="002529C9"/>
    <w:rsid w:val="00257731"/>
    <w:rsid w:val="002603A3"/>
    <w:rsid w:val="00260932"/>
    <w:rsid w:val="00262E85"/>
    <w:rsid w:val="00263BBE"/>
    <w:rsid w:val="00271EED"/>
    <w:rsid w:val="00276491"/>
    <w:rsid w:val="00277D10"/>
    <w:rsid w:val="0028528C"/>
    <w:rsid w:val="00287884"/>
    <w:rsid w:val="002957DC"/>
    <w:rsid w:val="00295DD7"/>
    <w:rsid w:val="002963CF"/>
    <w:rsid w:val="002965FD"/>
    <w:rsid w:val="002A24BB"/>
    <w:rsid w:val="002B3C3D"/>
    <w:rsid w:val="002C0B59"/>
    <w:rsid w:val="002C2C92"/>
    <w:rsid w:val="002D49AE"/>
    <w:rsid w:val="002F0DB9"/>
    <w:rsid w:val="002F12A2"/>
    <w:rsid w:val="002F1907"/>
    <w:rsid w:val="002F6ACD"/>
    <w:rsid w:val="002F7925"/>
    <w:rsid w:val="00303B53"/>
    <w:rsid w:val="00305E7E"/>
    <w:rsid w:val="0033146C"/>
    <w:rsid w:val="003356A2"/>
    <w:rsid w:val="00340BEE"/>
    <w:rsid w:val="00344EF3"/>
    <w:rsid w:val="003508E0"/>
    <w:rsid w:val="0035383F"/>
    <w:rsid w:val="0036095F"/>
    <w:rsid w:val="00364D5F"/>
    <w:rsid w:val="00365FB3"/>
    <w:rsid w:val="00373D8F"/>
    <w:rsid w:val="00381FDC"/>
    <w:rsid w:val="00384701"/>
    <w:rsid w:val="00392C20"/>
    <w:rsid w:val="003A40D8"/>
    <w:rsid w:val="003B2EEC"/>
    <w:rsid w:val="003B46E2"/>
    <w:rsid w:val="003B781C"/>
    <w:rsid w:val="003C0F8C"/>
    <w:rsid w:val="003C7680"/>
    <w:rsid w:val="003D399D"/>
    <w:rsid w:val="003D3A3C"/>
    <w:rsid w:val="003D3B7D"/>
    <w:rsid w:val="003D7F2A"/>
    <w:rsid w:val="003E07EE"/>
    <w:rsid w:val="003E433F"/>
    <w:rsid w:val="003E7B48"/>
    <w:rsid w:val="003F1037"/>
    <w:rsid w:val="00402FB5"/>
    <w:rsid w:val="00403048"/>
    <w:rsid w:val="0040603B"/>
    <w:rsid w:val="00413C7F"/>
    <w:rsid w:val="00415314"/>
    <w:rsid w:val="0042014B"/>
    <w:rsid w:val="00421CA6"/>
    <w:rsid w:val="00422DA8"/>
    <w:rsid w:val="004344D5"/>
    <w:rsid w:val="004356E8"/>
    <w:rsid w:val="0043703A"/>
    <w:rsid w:val="00437866"/>
    <w:rsid w:val="00456319"/>
    <w:rsid w:val="0045712B"/>
    <w:rsid w:val="00460F98"/>
    <w:rsid w:val="0048535B"/>
    <w:rsid w:val="00485F86"/>
    <w:rsid w:val="00486D97"/>
    <w:rsid w:val="004A1E61"/>
    <w:rsid w:val="004A20B6"/>
    <w:rsid w:val="004A4610"/>
    <w:rsid w:val="004B56A6"/>
    <w:rsid w:val="004C6F32"/>
    <w:rsid w:val="004E116D"/>
    <w:rsid w:val="004E1BA7"/>
    <w:rsid w:val="004E317F"/>
    <w:rsid w:val="004E37EB"/>
    <w:rsid w:val="004E59C9"/>
    <w:rsid w:val="00506C21"/>
    <w:rsid w:val="005132A2"/>
    <w:rsid w:val="005230F0"/>
    <w:rsid w:val="00523671"/>
    <w:rsid w:val="00523F26"/>
    <w:rsid w:val="00531978"/>
    <w:rsid w:val="0053255F"/>
    <w:rsid w:val="00540E80"/>
    <w:rsid w:val="00547219"/>
    <w:rsid w:val="0055133E"/>
    <w:rsid w:val="00561F68"/>
    <w:rsid w:val="00567007"/>
    <w:rsid w:val="00576C56"/>
    <w:rsid w:val="0058054D"/>
    <w:rsid w:val="0059553E"/>
    <w:rsid w:val="005975D4"/>
    <w:rsid w:val="005A372A"/>
    <w:rsid w:val="005A632E"/>
    <w:rsid w:val="005C5559"/>
    <w:rsid w:val="005E0AA8"/>
    <w:rsid w:val="005E1EC7"/>
    <w:rsid w:val="005E5B5F"/>
    <w:rsid w:val="005F06DE"/>
    <w:rsid w:val="005F47AA"/>
    <w:rsid w:val="005F4BB0"/>
    <w:rsid w:val="00620C30"/>
    <w:rsid w:val="00633A02"/>
    <w:rsid w:val="00633EE1"/>
    <w:rsid w:val="006469D4"/>
    <w:rsid w:val="00657E0D"/>
    <w:rsid w:val="006674F6"/>
    <w:rsid w:val="006778DC"/>
    <w:rsid w:val="00677C40"/>
    <w:rsid w:val="00677E21"/>
    <w:rsid w:val="00677EF9"/>
    <w:rsid w:val="00680A9E"/>
    <w:rsid w:val="006810A8"/>
    <w:rsid w:val="00684B86"/>
    <w:rsid w:val="00694893"/>
    <w:rsid w:val="006A11AF"/>
    <w:rsid w:val="006A2AD2"/>
    <w:rsid w:val="006A309A"/>
    <w:rsid w:val="006B08CE"/>
    <w:rsid w:val="006B7C68"/>
    <w:rsid w:val="006C04E0"/>
    <w:rsid w:val="006C7CA1"/>
    <w:rsid w:val="006D1ADD"/>
    <w:rsid w:val="006D41CC"/>
    <w:rsid w:val="006F4A8F"/>
    <w:rsid w:val="006F554C"/>
    <w:rsid w:val="006F6625"/>
    <w:rsid w:val="007043FB"/>
    <w:rsid w:val="00705E6C"/>
    <w:rsid w:val="00707A6A"/>
    <w:rsid w:val="0071030C"/>
    <w:rsid w:val="00710CA4"/>
    <w:rsid w:val="007216E4"/>
    <w:rsid w:val="0073285B"/>
    <w:rsid w:val="0074007D"/>
    <w:rsid w:val="007436AA"/>
    <w:rsid w:val="00746F3C"/>
    <w:rsid w:val="007577B7"/>
    <w:rsid w:val="007603AE"/>
    <w:rsid w:val="0076378A"/>
    <w:rsid w:val="00764192"/>
    <w:rsid w:val="00771CEE"/>
    <w:rsid w:val="007749C1"/>
    <w:rsid w:val="007862C8"/>
    <w:rsid w:val="007930B1"/>
    <w:rsid w:val="00793CEE"/>
    <w:rsid w:val="00796F63"/>
    <w:rsid w:val="00797D3E"/>
    <w:rsid w:val="007A773D"/>
    <w:rsid w:val="007B11C7"/>
    <w:rsid w:val="007B47B8"/>
    <w:rsid w:val="007B7978"/>
    <w:rsid w:val="007B7E22"/>
    <w:rsid w:val="007C397E"/>
    <w:rsid w:val="007C75F0"/>
    <w:rsid w:val="007D095E"/>
    <w:rsid w:val="007D36FE"/>
    <w:rsid w:val="007D3AFC"/>
    <w:rsid w:val="007F1AF9"/>
    <w:rsid w:val="007F20A1"/>
    <w:rsid w:val="007F4A0B"/>
    <w:rsid w:val="00804072"/>
    <w:rsid w:val="00811EFF"/>
    <w:rsid w:val="00817B49"/>
    <w:rsid w:val="0082063E"/>
    <w:rsid w:val="00832007"/>
    <w:rsid w:val="00832147"/>
    <w:rsid w:val="008375FA"/>
    <w:rsid w:val="00853264"/>
    <w:rsid w:val="008554ED"/>
    <w:rsid w:val="0085567B"/>
    <w:rsid w:val="008573ED"/>
    <w:rsid w:val="00861040"/>
    <w:rsid w:val="00864360"/>
    <w:rsid w:val="00864AED"/>
    <w:rsid w:val="00865460"/>
    <w:rsid w:val="00870ED2"/>
    <w:rsid w:val="008820D4"/>
    <w:rsid w:val="0089008D"/>
    <w:rsid w:val="00896389"/>
    <w:rsid w:val="008A1B65"/>
    <w:rsid w:val="008A6A72"/>
    <w:rsid w:val="008A7684"/>
    <w:rsid w:val="008C4F8F"/>
    <w:rsid w:val="008C6F07"/>
    <w:rsid w:val="008D2664"/>
    <w:rsid w:val="008D7FE5"/>
    <w:rsid w:val="008E3DFC"/>
    <w:rsid w:val="0090067C"/>
    <w:rsid w:val="00907C69"/>
    <w:rsid w:val="00910AE1"/>
    <w:rsid w:val="009178E1"/>
    <w:rsid w:val="00917FF1"/>
    <w:rsid w:val="0092289C"/>
    <w:rsid w:val="009233F6"/>
    <w:rsid w:val="00925350"/>
    <w:rsid w:val="00925F6D"/>
    <w:rsid w:val="009300E0"/>
    <w:rsid w:val="00935B2C"/>
    <w:rsid w:val="00936788"/>
    <w:rsid w:val="00941ABB"/>
    <w:rsid w:val="00952748"/>
    <w:rsid w:val="009545B5"/>
    <w:rsid w:val="00967BF3"/>
    <w:rsid w:val="0097048C"/>
    <w:rsid w:val="009765FD"/>
    <w:rsid w:val="00983B28"/>
    <w:rsid w:val="00994177"/>
    <w:rsid w:val="00994BBB"/>
    <w:rsid w:val="00994DE3"/>
    <w:rsid w:val="00996884"/>
    <w:rsid w:val="009A19C5"/>
    <w:rsid w:val="009C3955"/>
    <w:rsid w:val="009D0407"/>
    <w:rsid w:val="009D1463"/>
    <w:rsid w:val="009D302B"/>
    <w:rsid w:val="009E1C41"/>
    <w:rsid w:val="009E534C"/>
    <w:rsid w:val="009F26B3"/>
    <w:rsid w:val="00A06619"/>
    <w:rsid w:val="00A07B5C"/>
    <w:rsid w:val="00A22A0B"/>
    <w:rsid w:val="00A30E5F"/>
    <w:rsid w:val="00A403C4"/>
    <w:rsid w:val="00A423BC"/>
    <w:rsid w:val="00A44E7D"/>
    <w:rsid w:val="00A46790"/>
    <w:rsid w:val="00A56C61"/>
    <w:rsid w:val="00A62325"/>
    <w:rsid w:val="00A64110"/>
    <w:rsid w:val="00A6438D"/>
    <w:rsid w:val="00A76A6D"/>
    <w:rsid w:val="00AA0FD6"/>
    <w:rsid w:val="00AB1380"/>
    <w:rsid w:val="00AB211C"/>
    <w:rsid w:val="00AB4762"/>
    <w:rsid w:val="00AC434F"/>
    <w:rsid w:val="00AC43D5"/>
    <w:rsid w:val="00AD2EAA"/>
    <w:rsid w:val="00AD4204"/>
    <w:rsid w:val="00AD4675"/>
    <w:rsid w:val="00AD700E"/>
    <w:rsid w:val="00AE601E"/>
    <w:rsid w:val="00AF0DB5"/>
    <w:rsid w:val="00AF15D1"/>
    <w:rsid w:val="00B001FB"/>
    <w:rsid w:val="00B03020"/>
    <w:rsid w:val="00B04B60"/>
    <w:rsid w:val="00B062EB"/>
    <w:rsid w:val="00B10298"/>
    <w:rsid w:val="00B13CCB"/>
    <w:rsid w:val="00B1772F"/>
    <w:rsid w:val="00B20138"/>
    <w:rsid w:val="00B32988"/>
    <w:rsid w:val="00B35F62"/>
    <w:rsid w:val="00B361C3"/>
    <w:rsid w:val="00B36CF0"/>
    <w:rsid w:val="00B4112B"/>
    <w:rsid w:val="00B42E4B"/>
    <w:rsid w:val="00B501D4"/>
    <w:rsid w:val="00B534AA"/>
    <w:rsid w:val="00B631FE"/>
    <w:rsid w:val="00B709F4"/>
    <w:rsid w:val="00B72899"/>
    <w:rsid w:val="00B757EE"/>
    <w:rsid w:val="00B76D12"/>
    <w:rsid w:val="00B87445"/>
    <w:rsid w:val="00B94122"/>
    <w:rsid w:val="00B94859"/>
    <w:rsid w:val="00BA1B66"/>
    <w:rsid w:val="00BA40ED"/>
    <w:rsid w:val="00BA7ADC"/>
    <w:rsid w:val="00BB0470"/>
    <w:rsid w:val="00BB17D8"/>
    <w:rsid w:val="00BD68B3"/>
    <w:rsid w:val="00BE2F15"/>
    <w:rsid w:val="00BE4CE8"/>
    <w:rsid w:val="00BE7F79"/>
    <w:rsid w:val="00BF2955"/>
    <w:rsid w:val="00BF2F94"/>
    <w:rsid w:val="00BF4222"/>
    <w:rsid w:val="00BF5D7F"/>
    <w:rsid w:val="00C03558"/>
    <w:rsid w:val="00C04198"/>
    <w:rsid w:val="00C04EDD"/>
    <w:rsid w:val="00C13FD5"/>
    <w:rsid w:val="00C2016F"/>
    <w:rsid w:val="00C232A5"/>
    <w:rsid w:val="00C31963"/>
    <w:rsid w:val="00C4148F"/>
    <w:rsid w:val="00C4487D"/>
    <w:rsid w:val="00C458AE"/>
    <w:rsid w:val="00C479FE"/>
    <w:rsid w:val="00C5674E"/>
    <w:rsid w:val="00C56EB6"/>
    <w:rsid w:val="00C64237"/>
    <w:rsid w:val="00C6508C"/>
    <w:rsid w:val="00C65EB5"/>
    <w:rsid w:val="00C77074"/>
    <w:rsid w:val="00C83DEB"/>
    <w:rsid w:val="00C91903"/>
    <w:rsid w:val="00CA34EF"/>
    <w:rsid w:val="00CA3A53"/>
    <w:rsid w:val="00CB6632"/>
    <w:rsid w:val="00CC1948"/>
    <w:rsid w:val="00CC2E7F"/>
    <w:rsid w:val="00CC6EF1"/>
    <w:rsid w:val="00CD5B02"/>
    <w:rsid w:val="00CE7511"/>
    <w:rsid w:val="00CE7575"/>
    <w:rsid w:val="00CF0554"/>
    <w:rsid w:val="00CF3063"/>
    <w:rsid w:val="00CF7FE3"/>
    <w:rsid w:val="00D12103"/>
    <w:rsid w:val="00D14325"/>
    <w:rsid w:val="00D17E00"/>
    <w:rsid w:val="00D201F1"/>
    <w:rsid w:val="00D27E8F"/>
    <w:rsid w:val="00D307DC"/>
    <w:rsid w:val="00D41C8E"/>
    <w:rsid w:val="00D47B74"/>
    <w:rsid w:val="00D57541"/>
    <w:rsid w:val="00D6337C"/>
    <w:rsid w:val="00D6628E"/>
    <w:rsid w:val="00D7154A"/>
    <w:rsid w:val="00D734F2"/>
    <w:rsid w:val="00D86694"/>
    <w:rsid w:val="00DA256F"/>
    <w:rsid w:val="00DC1BDA"/>
    <w:rsid w:val="00DC421A"/>
    <w:rsid w:val="00DC489B"/>
    <w:rsid w:val="00DC588E"/>
    <w:rsid w:val="00DD57C2"/>
    <w:rsid w:val="00DF32EB"/>
    <w:rsid w:val="00DF38C1"/>
    <w:rsid w:val="00DF3B76"/>
    <w:rsid w:val="00DF5647"/>
    <w:rsid w:val="00DF596B"/>
    <w:rsid w:val="00E251B7"/>
    <w:rsid w:val="00E252BE"/>
    <w:rsid w:val="00E35AB4"/>
    <w:rsid w:val="00E47AF1"/>
    <w:rsid w:val="00E51314"/>
    <w:rsid w:val="00E517CB"/>
    <w:rsid w:val="00E532D4"/>
    <w:rsid w:val="00E57FA2"/>
    <w:rsid w:val="00E601AF"/>
    <w:rsid w:val="00E60270"/>
    <w:rsid w:val="00E61378"/>
    <w:rsid w:val="00E632C6"/>
    <w:rsid w:val="00E66154"/>
    <w:rsid w:val="00E80F43"/>
    <w:rsid w:val="00E9367C"/>
    <w:rsid w:val="00E9563E"/>
    <w:rsid w:val="00EA0FE2"/>
    <w:rsid w:val="00EA3582"/>
    <w:rsid w:val="00EC2CE2"/>
    <w:rsid w:val="00EC70DE"/>
    <w:rsid w:val="00EC7A47"/>
    <w:rsid w:val="00ED05BA"/>
    <w:rsid w:val="00EE0FF0"/>
    <w:rsid w:val="00EF0356"/>
    <w:rsid w:val="00EF183D"/>
    <w:rsid w:val="00EF3F9F"/>
    <w:rsid w:val="00F0749D"/>
    <w:rsid w:val="00F12DA1"/>
    <w:rsid w:val="00F14D1B"/>
    <w:rsid w:val="00F17522"/>
    <w:rsid w:val="00F22976"/>
    <w:rsid w:val="00F24142"/>
    <w:rsid w:val="00F245B3"/>
    <w:rsid w:val="00F31321"/>
    <w:rsid w:val="00F42CA0"/>
    <w:rsid w:val="00F44EE3"/>
    <w:rsid w:val="00F54C76"/>
    <w:rsid w:val="00F63FF5"/>
    <w:rsid w:val="00F7147F"/>
    <w:rsid w:val="00F762B5"/>
    <w:rsid w:val="00F85DE7"/>
    <w:rsid w:val="00F90092"/>
    <w:rsid w:val="00F942CE"/>
    <w:rsid w:val="00F97EB8"/>
    <w:rsid w:val="00FA4D6B"/>
    <w:rsid w:val="00FA5F45"/>
    <w:rsid w:val="00FB37BF"/>
    <w:rsid w:val="00FB72EE"/>
    <w:rsid w:val="00FC346A"/>
    <w:rsid w:val="00FC4E78"/>
    <w:rsid w:val="00FC6BD4"/>
    <w:rsid w:val="00FC7290"/>
    <w:rsid w:val="00FC72AF"/>
    <w:rsid w:val="00FC7F76"/>
    <w:rsid w:val="00FD115F"/>
    <w:rsid w:val="00FD3AD5"/>
    <w:rsid w:val="00FE70E4"/>
    <w:rsid w:val="00FF6AB7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E6F"/>
  <w15:chartTrackingRefBased/>
  <w15:docId w15:val="{442ECBA1-2009-40BB-9174-E8CD6A0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8C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64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97048C"/>
    <w:pPr>
      <w:ind w:left="720"/>
      <w:contextualSpacing/>
    </w:pPr>
  </w:style>
  <w:style w:type="table" w:styleId="TableGrid">
    <w:name w:val="Table Grid"/>
    <w:basedOn w:val="TableNormal"/>
    <w:uiPriority w:val="39"/>
    <w:rsid w:val="0097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WB-Fußnotentext,WB-Fußnotentext Char Char,WB-Fußnotentext Char,stile 1,Footnote,Footnote1,Footnote2,Footnote3,Footnote4,Footnote5,Footnote6,Footnote7,Footnote8,Footnote9,Footnote10,fn"/>
    <w:basedOn w:val="Normal"/>
    <w:link w:val="FootnoteTextChar"/>
    <w:uiPriority w:val="99"/>
    <w:rsid w:val="002F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 Char,Footnote1 Char,Footnote2 Char,Footnote3 Char,Footnote4 Char"/>
    <w:basedOn w:val="DefaultParagraphFont"/>
    <w:link w:val="FootnoteText"/>
    <w:uiPriority w:val="99"/>
    <w:rsid w:val="002F12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2"/>
    <w:uiPriority w:val="99"/>
    <w:rsid w:val="002F1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896389"/>
  </w:style>
  <w:style w:type="paragraph" w:styleId="Header">
    <w:name w:val="header"/>
    <w:basedOn w:val="Normal"/>
    <w:link w:val="Head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43"/>
  </w:style>
  <w:style w:type="paragraph" w:styleId="Footer">
    <w:name w:val="footer"/>
    <w:basedOn w:val="Normal"/>
    <w:link w:val="FooterChar"/>
    <w:uiPriority w:val="99"/>
    <w:unhideWhenUsed/>
    <w:rsid w:val="0001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43"/>
  </w:style>
  <w:style w:type="paragraph" w:customStyle="1" w:styleId="Default">
    <w:name w:val="Default"/>
    <w:rsid w:val="00D47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6423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naislab">
    <w:name w:val="naislab"/>
    <w:basedOn w:val="Normal"/>
    <w:rsid w:val="00305E7E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A24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har2">
    <w:name w:val="Char2"/>
    <w:basedOn w:val="Normal"/>
    <w:link w:val="FootnoteReference"/>
    <w:uiPriority w:val="99"/>
    <w:rsid w:val="008A1B65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Janso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18EF-D051-4D7C-9D51-2591FADF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Šķesters</dc:creator>
  <cp:keywords/>
  <dc:description/>
  <cp:lastModifiedBy>Antra Jansone</cp:lastModifiedBy>
  <cp:revision>4</cp:revision>
  <dcterms:created xsi:type="dcterms:W3CDTF">2020-01-31T12:09:00Z</dcterms:created>
  <dcterms:modified xsi:type="dcterms:W3CDTF">2020-01-31T13:11:00Z</dcterms:modified>
</cp:coreProperties>
</file>