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D7" w:rsidRPr="00A00FD7" w:rsidRDefault="00A00FD7" w:rsidP="00A00FD7">
      <w:pPr>
        <w:spacing w:after="0" w:line="240" w:lineRule="auto"/>
        <w:jc w:val="right"/>
        <w:rPr>
          <w:rFonts w:ascii="Times New Roman" w:eastAsia="Calibri" w:hAnsi="Times New Roman" w:cs="Times New Roman"/>
          <w:i/>
          <w:sz w:val="28"/>
          <w:szCs w:val="28"/>
        </w:rPr>
      </w:pPr>
      <w:r w:rsidRPr="00A00FD7">
        <w:rPr>
          <w:rFonts w:ascii="Times New Roman" w:eastAsia="Calibri" w:hAnsi="Times New Roman" w:cs="Times New Roman"/>
          <w:i/>
          <w:sz w:val="28"/>
          <w:szCs w:val="28"/>
        </w:rPr>
        <w:t>PROJEKTS</w:t>
      </w:r>
    </w:p>
    <w:p w:rsidR="00A00FD7" w:rsidRPr="00A00FD7" w:rsidRDefault="00A00FD7" w:rsidP="00A00FD7">
      <w:pPr>
        <w:spacing w:after="0" w:line="240" w:lineRule="auto"/>
        <w:jc w:val="center"/>
        <w:rPr>
          <w:rFonts w:ascii="Times New Roman" w:eastAsia="Calibri" w:hAnsi="Times New Roman" w:cs="Times New Roman"/>
          <w:b/>
          <w:sz w:val="28"/>
          <w:szCs w:val="28"/>
        </w:rPr>
      </w:pPr>
    </w:p>
    <w:p w:rsidR="00A00FD7" w:rsidRPr="00A00FD7" w:rsidRDefault="00A00FD7" w:rsidP="00A00FD7">
      <w:pPr>
        <w:spacing w:after="0" w:line="240" w:lineRule="auto"/>
        <w:jc w:val="center"/>
        <w:rPr>
          <w:rFonts w:ascii="Times New Roman" w:eastAsia="Calibri" w:hAnsi="Times New Roman" w:cs="Times New Roman"/>
          <w:b/>
          <w:sz w:val="28"/>
          <w:szCs w:val="28"/>
        </w:rPr>
      </w:pPr>
      <w:r w:rsidRPr="00A00FD7">
        <w:rPr>
          <w:rFonts w:ascii="Times New Roman" w:eastAsia="Calibri" w:hAnsi="Times New Roman" w:cs="Times New Roman"/>
          <w:b/>
          <w:sz w:val="28"/>
          <w:szCs w:val="28"/>
        </w:rPr>
        <w:t xml:space="preserve"> Grozījumi Profesionālās izglītības likumā</w:t>
      </w:r>
    </w:p>
    <w:p w:rsidR="00A00FD7" w:rsidRPr="00A00FD7" w:rsidRDefault="00A00FD7" w:rsidP="00A00FD7">
      <w:pPr>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4"/>
          <w:szCs w:val="24"/>
        </w:rPr>
        <w:t>I</w:t>
      </w:r>
      <w:r w:rsidRPr="00A00FD7">
        <w:rPr>
          <w:rFonts w:ascii="Times New Roman" w:eastAsia="Calibri" w:hAnsi="Times New Roman" w:cs="Times New Roman"/>
          <w:color w:val="000000" w:themeColor="text1"/>
          <w:sz w:val="28"/>
          <w:szCs w:val="28"/>
        </w:rPr>
        <w:t>zdarīt Profesionālās izglītības likumā (Latvijas Republikas Saeimas un Ministru Kabineta Ziņotājs, 1999, 14. nr.; 2001, 16. nr.; 2006, 21. nr.; 2007, 14. nr.; 2009, 2., 6., 14. nr.; Latvijas Vēstnesis, 2010, 102., 205. nr.; 2011, 202. nr.; 2012, 69., 190. nr.; 2015, 91. nr.; 2017, 5., 132. nr.) šādus grozījumus:</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1. pantā: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otrās daļas 1. punktu šādā redakcijā: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arodizglītība - daļēja vidējās pakāpes profesionālā izglītība, kas dod iespēju iegūt profesionālo kvalifikāciju atbilstoši Latvijas kvalifikāciju ietvarstruktūras trešajam vai ceturtajam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izslēgt otrās daļas 2. un </w:t>
      </w:r>
      <w:r w:rsidRPr="00A00FD7">
        <w:rPr>
          <w:rFonts w:ascii="Times New Roman" w:hAnsi="Times New Roman" w:cs="Times New Roman"/>
          <w:color w:val="000000" w:themeColor="text1"/>
          <w:sz w:val="28"/>
          <w:szCs w:val="28"/>
        </w:rPr>
        <w:t>2.</w:t>
      </w:r>
      <w:r w:rsidRPr="00A00FD7">
        <w:rPr>
          <w:rFonts w:ascii="Times New Roman" w:hAnsi="Times New Roman" w:cs="Times New Roman"/>
          <w:color w:val="000000" w:themeColor="text1"/>
          <w:sz w:val="28"/>
          <w:szCs w:val="28"/>
          <w:vertAlign w:val="superscript"/>
        </w:rPr>
        <w:t xml:space="preserve">2 </w:t>
      </w:r>
      <w:r w:rsidRPr="00A00FD7">
        <w:rPr>
          <w:rFonts w:ascii="Times New Roman" w:eastAsia="Calibri" w:hAnsi="Times New Roman" w:cs="Times New Roman"/>
          <w:color w:val="000000" w:themeColor="text1"/>
          <w:sz w:val="28"/>
          <w:szCs w:val="28"/>
        </w:rPr>
        <w:t>punktu;</w:t>
      </w:r>
    </w:p>
    <w:p w:rsidR="00A00FD7" w:rsidRPr="00A00FD7" w:rsidRDefault="00A00FD7" w:rsidP="00A00FD7">
      <w:pPr>
        <w:spacing w:after="0" w:line="240" w:lineRule="auto"/>
        <w:jc w:val="both"/>
        <w:rPr>
          <w:rFonts w:ascii="Times New Roman" w:hAnsi="Times New Roman" w:cs="Times New Roman"/>
          <w:i/>
          <w:color w:val="C00000"/>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otrās daļas 2.</w:t>
      </w:r>
      <w:r w:rsidRPr="00A00FD7">
        <w:rPr>
          <w:rFonts w:ascii="Times New Roman" w:hAnsi="Times New Roman" w:cs="Times New Roman"/>
          <w:color w:val="000000" w:themeColor="text1"/>
          <w:sz w:val="28"/>
          <w:szCs w:val="28"/>
          <w:vertAlign w:val="superscript"/>
        </w:rPr>
        <w:t xml:space="preserve">3 </w:t>
      </w:r>
      <w:r w:rsidRPr="00A00FD7">
        <w:rPr>
          <w:rFonts w:ascii="Times New Roman" w:hAnsi="Times New Roman" w:cs="Times New Roman"/>
          <w:color w:val="000000" w:themeColor="text1"/>
          <w:sz w:val="28"/>
          <w:szCs w:val="28"/>
        </w:rPr>
        <w:t xml:space="preserve">punktu šādā redakcijā: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w:t>
      </w:r>
      <w:r w:rsidRPr="00A00FD7">
        <w:rPr>
          <w:rFonts w:ascii="Times New Roman" w:hAnsi="Times New Roman" w:cs="Times New Roman"/>
          <w:color w:val="000000" w:themeColor="text1"/>
          <w:sz w:val="28"/>
          <w:szCs w:val="28"/>
          <w:vertAlign w:val="superscript"/>
        </w:rPr>
        <w:t>3</w:t>
      </w:r>
      <w:r w:rsidRPr="00A00FD7">
        <w:rPr>
          <w:rFonts w:ascii="Times New Roman" w:hAnsi="Times New Roman" w:cs="Times New Roman"/>
          <w:color w:val="000000" w:themeColor="text1"/>
          <w:sz w:val="28"/>
          <w:szCs w:val="28"/>
        </w:rPr>
        <w:t>) prakse - attiecīgās profesionālās</w:t>
      </w:r>
      <w:r w:rsidRPr="00A00FD7">
        <w:rPr>
          <w:rFonts w:ascii="Times New Roman" w:hAnsi="Times New Roman" w:cs="Times New Roman"/>
          <w:color w:val="000000" w:themeColor="text1"/>
          <w:sz w:val="28"/>
          <w:szCs w:val="28"/>
          <w:shd w:val="clear" w:color="auto" w:fill="F1F1F1"/>
        </w:rPr>
        <w:t xml:space="preserve"> </w:t>
      </w:r>
      <w:r w:rsidRPr="00A00FD7">
        <w:rPr>
          <w:rFonts w:ascii="Times New Roman" w:hAnsi="Times New Roman" w:cs="Times New Roman"/>
          <w:color w:val="000000" w:themeColor="text1"/>
          <w:sz w:val="28"/>
          <w:szCs w:val="28"/>
        </w:rPr>
        <w:t>izglītības programmas</w:t>
      </w:r>
      <w:r w:rsidRPr="00A00FD7">
        <w:rPr>
          <w:rFonts w:ascii="Times New Roman" w:hAnsi="Times New Roman" w:cs="Times New Roman"/>
          <w:color w:val="000000" w:themeColor="text1"/>
          <w:sz w:val="28"/>
          <w:szCs w:val="28"/>
          <w:shd w:val="clear" w:color="auto" w:fill="F1F1F1"/>
        </w:rPr>
        <w:t xml:space="preserve"> </w:t>
      </w:r>
      <w:r w:rsidRPr="00A00FD7">
        <w:rPr>
          <w:rFonts w:ascii="Times New Roman" w:hAnsi="Times New Roman" w:cs="Times New Roman"/>
          <w:color w:val="000000" w:themeColor="text1"/>
          <w:sz w:val="28"/>
          <w:szCs w:val="28"/>
        </w:rPr>
        <w:t xml:space="preserve">praktiskās daļas apguve izglītības iestādē vai ārpus tās;”; </w:t>
      </w:r>
    </w:p>
    <w:p w:rsidR="00A00FD7" w:rsidRPr="00A00FD7" w:rsidRDefault="00A00FD7" w:rsidP="00A00FD7">
      <w:pPr>
        <w:spacing w:after="0" w:line="240" w:lineRule="auto"/>
        <w:jc w:val="both"/>
        <w:rPr>
          <w:rFonts w:ascii="Times New Roman" w:hAnsi="Times New Roman" w:cs="Times New Roman"/>
          <w:i/>
          <w:color w:val="C00000"/>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papildināt otrās daļas 2.</w:t>
      </w:r>
      <w:r w:rsidRPr="00A00FD7">
        <w:rPr>
          <w:rFonts w:ascii="Times New Roman" w:hAnsi="Times New Roman" w:cs="Times New Roman"/>
          <w:color w:val="000000" w:themeColor="text1"/>
          <w:sz w:val="28"/>
          <w:szCs w:val="28"/>
          <w:vertAlign w:val="superscript"/>
        </w:rPr>
        <w:t>6</w:t>
      </w:r>
      <w:r w:rsidRPr="00A00FD7">
        <w:rPr>
          <w:rFonts w:ascii="Times New Roman" w:hAnsi="Times New Roman" w:cs="Times New Roman"/>
          <w:color w:val="000000" w:themeColor="text1"/>
          <w:sz w:val="28"/>
          <w:szCs w:val="28"/>
        </w:rPr>
        <w:t xml:space="preserve"> punktu ar vārdiem “vai </w:t>
      </w:r>
      <w:r w:rsidRPr="00A00FD7">
        <w:rPr>
          <w:rFonts w:ascii="Times New Roman" w:hAnsi="Times New Roman" w:cs="Times New Roman"/>
          <w:sz w:val="28"/>
          <w:szCs w:val="28"/>
        </w:rPr>
        <w:t xml:space="preserve">profesionālās </w:t>
      </w:r>
      <w:r w:rsidRPr="00A00FD7">
        <w:rPr>
          <w:rFonts w:ascii="Times New Roman" w:hAnsi="Times New Roman" w:cs="Times New Roman"/>
          <w:color w:val="000000" w:themeColor="text1"/>
          <w:sz w:val="28"/>
          <w:szCs w:val="28"/>
        </w:rPr>
        <w:t>kvalifikācijas daļu”;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izslēgt otrās daļas 3. punktā vārdu “mācību”;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otrās daļas 5.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“5) profesionālā augstākā izglītība - augstākās pakāpes profesionālā izglītība, kas dod iespēju iegūt profesionālo kvalifikāciju atbilstoši Latvijas kvalifikāciju ietvarstruktūras piektajam, sestajam, septītajam vai astotajam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papildināt otro daļu ar 5.</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hAnsi="Times New Roman" w:cs="Times New Roman"/>
          <w:color w:val="000000" w:themeColor="text1"/>
          <w:sz w:val="28"/>
          <w:szCs w:val="28"/>
        </w:rPr>
        <w:t>“5</w:t>
      </w:r>
      <w:r w:rsidRPr="00A00FD7">
        <w:rPr>
          <w:rFonts w:ascii="Times New Roman" w:hAnsi="Times New Roman" w:cs="Times New Roman"/>
          <w:color w:val="000000" w:themeColor="text1"/>
          <w:sz w:val="28"/>
          <w:szCs w:val="28"/>
          <w:vertAlign w:val="superscript"/>
        </w:rPr>
        <w:t>1</w:t>
      </w:r>
      <w:r w:rsidRPr="00A00FD7">
        <w:rPr>
          <w:rFonts w:ascii="Times New Roman" w:hAnsi="Times New Roman" w:cs="Times New Roman"/>
          <w:color w:val="000000" w:themeColor="text1"/>
          <w:sz w:val="28"/>
          <w:szCs w:val="28"/>
        </w:rPr>
        <w:t>) </w:t>
      </w:r>
      <w:r w:rsidRPr="00A00FD7">
        <w:rPr>
          <w:rFonts w:ascii="Times New Roman" w:eastAsia="Calibri" w:hAnsi="Times New Roman" w:cs="Times New Roman"/>
          <w:color w:val="000000" w:themeColor="text1"/>
          <w:sz w:val="28"/>
          <w:szCs w:val="28"/>
        </w:rPr>
        <w:t xml:space="preserve">profesionālās kvalifikācijas eksāmens - pēc vienotas kārtības valsts mērogā organizēts valsts pārbaudījums, kurā personai, iegūstot pietiekamu vērtējumu, piešķir profesionālo kvalifikāciju atbilstoši Latvijas </w:t>
      </w:r>
      <w:r w:rsidRPr="00A00FD7">
        <w:rPr>
          <w:rFonts w:ascii="Times New Roman" w:eastAsia="Calibri" w:hAnsi="Times New Roman" w:cs="Times New Roman"/>
          <w:color w:val="000000" w:themeColor="text1"/>
          <w:sz w:val="28"/>
          <w:szCs w:val="28"/>
        </w:rPr>
        <w:lastRenderedPageBreak/>
        <w:t>kvalifikāciju ietvarstruktūras līmenim, ko apliecina valsts atzīts dokumentāri apstiprināts novērtējums;”;</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izteikt otrās daļas 6.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profesionālā pamatizglītība - pamata pakāpes profesionālā izglītība, kas dod iespēju iegūt profesionālo kvalifikāciju atbilstoši Latvijas kvalifikāciju ietvarstruktūras otrajam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izteikt otrās daļas 8.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“8) profesionālā vidējā izglītība - vidējās pakāpes profesionālā izglītība, kas dod iespēju iegūt profesionālo kvalifikāciju atbilstoši Latvijas kvalifikāciju ietvarstruktūras trešajam un ceturtajam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izteikt otrās daļas 9., 10., 11., 12. un 13.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“9) profesionālās kvalifikācijas līmenis - Latvijas kvalifikāciju ietvarstruktūras līmenim atbilstoša teorētiskā un praktiskā sagatavotība, kas dod iespēju veikt noteiktai sarežģītības un atbildības pakāpei atbilstošu darbu;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10) pirmā līmeņa profesionālā augstākā izglītība (koledžas izglītība) - augstākās pakāpes profesionālā izglītība, kas dod iespēju iegūt profesionālo kvalifikāciju atbilstoši Latvijas kvalifikāciju ietvarstruktūras piektajam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11) otrā līmeņa profesionālā augstākā izglītība - augstākās pakāpes profesionālā izglītība, kas dod iespēju iegūt profesionālo kvalifikāciju atbilstoši Latvijas kvalifikāciju ietvarstruktūras sestajam, septītajam vai astotajam līmenim;</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12) profesionālā tālākizglītība -  profesionālā</w:t>
      </w:r>
      <w:r w:rsidRPr="00A00FD7">
        <w:rPr>
          <w:rFonts w:ascii="Times New Roman" w:hAnsi="Times New Roman" w:cs="Times New Roman"/>
          <w:strike/>
          <w:color w:val="000000" w:themeColor="text1"/>
          <w:sz w:val="28"/>
          <w:szCs w:val="28"/>
        </w:rPr>
        <w:t>s</w:t>
      </w:r>
      <w:r w:rsidRPr="00A00FD7">
        <w:rPr>
          <w:rFonts w:ascii="Times New Roman" w:hAnsi="Times New Roman" w:cs="Times New Roman"/>
          <w:color w:val="000000" w:themeColor="text1"/>
          <w:sz w:val="28"/>
          <w:szCs w:val="28"/>
        </w:rPr>
        <w:t xml:space="preserve">  izglītība</w:t>
      </w:r>
      <w:r w:rsidRPr="00A00FD7">
        <w:rPr>
          <w:rFonts w:ascii="Times New Roman" w:hAnsi="Times New Roman" w:cs="Times New Roman"/>
          <w:strike/>
          <w:color w:val="000000" w:themeColor="text1"/>
          <w:sz w:val="28"/>
          <w:szCs w:val="28"/>
        </w:rPr>
        <w:t>s</w:t>
      </w:r>
      <w:r w:rsidRPr="00A00FD7">
        <w:rPr>
          <w:rFonts w:ascii="Times New Roman" w:hAnsi="Times New Roman" w:cs="Times New Roman"/>
          <w:color w:val="000000" w:themeColor="text1"/>
          <w:sz w:val="28"/>
          <w:szCs w:val="28"/>
        </w:rPr>
        <w:t xml:space="preserve"> veids, kas dod iespēju pilngadīgām personām ar iepriekšēju izglītību vai profesionālo pieredzi iegūt noteikta </w:t>
      </w:r>
      <w:r w:rsidRPr="00637B4F">
        <w:rPr>
          <w:rFonts w:ascii="Times New Roman" w:hAnsi="Times New Roman" w:cs="Times New Roman"/>
          <w:color w:val="000000" w:themeColor="text1"/>
          <w:sz w:val="28"/>
          <w:szCs w:val="28"/>
        </w:rPr>
        <w:t>līmeņa profesionālo kvalifikāciju</w:t>
      </w:r>
      <w:r w:rsidR="0050503C" w:rsidRPr="00637B4F">
        <w:rPr>
          <w:rFonts w:ascii="Times New Roman" w:hAnsi="Times New Roman" w:cs="Times New Roman"/>
          <w:color w:val="000000" w:themeColor="text1"/>
          <w:sz w:val="28"/>
          <w:szCs w:val="28"/>
        </w:rPr>
        <w:t>,</w:t>
      </w:r>
      <w:r w:rsidRPr="00637B4F">
        <w:rPr>
          <w:rFonts w:ascii="Times New Roman" w:hAnsi="Times New Roman" w:cs="Times New Roman"/>
          <w:color w:val="000000" w:themeColor="text1"/>
          <w:sz w:val="28"/>
          <w:szCs w:val="28"/>
        </w:rPr>
        <w:t xml:space="preserve"> kas iekļauta nozares kvalifikāciju struktūrā, vai</w:t>
      </w:r>
      <w:r w:rsidR="003413EB">
        <w:rPr>
          <w:rFonts w:ascii="Times New Roman" w:hAnsi="Times New Roman" w:cs="Times New Roman"/>
          <w:color w:val="000000" w:themeColor="text1"/>
          <w:sz w:val="28"/>
          <w:szCs w:val="28"/>
        </w:rPr>
        <w:t xml:space="preserve">, ja minētā </w:t>
      </w:r>
      <w:r w:rsidR="00637B4F" w:rsidRPr="00637B4F">
        <w:rPr>
          <w:rFonts w:ascii="Times New Roman" w:hAnsi="Times New Roman" w:cs="Times New Roman"/>
          <w:color w:val="000000" w:themeColor="text1"/>
          <w:sz w:val="28"/>
          <w:szCs w:val="28"/>
        </w:rPr>
        <w:t xml:space="preserve">noteikta </w:t>
      </w:r>
      <w:r w:rsidR="003413EB">
        <w:rPr>
          <w:rFonts w:ascii="Times New Roman" w:hAnsi="Times New Roman" w:cs="Times New Roman"/>
          <w:color w:val="000000" w:themeColor="text1"/>
          <w:sz w:val="28"/>
          <w:szCs w:val="28"/>
        </w:rPr>
        <w:t xml:space="preserve">līmeņa profesionālā kvalifikācija nav iekļauta nozares kvalifikāciju struktūrā, to noteikusi </w:t>
      </w:r>
      <w:r w:rsidR="00637B4F" w:rsidRPr="00637B4F">
        <w:rPr>
          <w:rFonts w:ascii="Times New Roman" w:hAnsi="Times New Roman" w:cs="Times New Roman"/>
          <w:color w:val="000000" w:themeColor="text1"/>
          <w:sz w:val="28"/>
          <w:szCs w:val="28"/>
        </w:rPr>
        <w:t xml:space="preserve"> nozares ministrija</w:t>
      </w:r>
      <w:r w:rsidRPr="00637B4F">
        <w:rPr>
          <w:rFonts w:ascii="Times New Roman" w:hAnsi="Times New Roman" w:cs="Times New Roman"/>
          <w:color w:val="000000" w:themeColor="text1"/>
          <w:sz w:val="28"/>
          <w:szCs w:val="28"/>
        </w:rPr>
        <w:t>;”;</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13) profesionālā pilnveide - profesionālās izglītības veids, kas dod iespēju apgūt vai pilnveidot profesionālās kvalifikācijas daļu profesijai, kas iekļauta </w:t>
      </w:r>
      <w:r w:rsidRPr="003413EB">
        <w:rPr>
          <w:rFonts w:ascii="Times New Roman" w:hAnsi="Times New Roman" w:cs="Times New Roman"/>
          <w:color w:val="000000" w:themeColor="text1"/>
          <w:sz w:val="28"/>
          <w:szCs w:val="28"/>
        </w:rPr>
        <w:t>nozares kvalifikāciju struktūrā, vai</w:t>
      </w:r>
      <w:r w:rsidR="003413EB" w:rsidRPr="003413EB">
        <w:rPr>
          <w:rFonts w:ascii="Times New Roman" w:hAnsi="Times New Roman" w:cs="Times New Roman"/>
          <w:color w:val="000000" w:themeColor="text1"/>
          <w:sz w:val="28"/>
          <w:szCs w:val="28"/>
        </w:rPr>
        <w:t xml:space="preserve">, ja minētā noteikta līmeņa </w:t>
      </w:r>
      <w:r w:rsidR="003413EB" w:rsidRPr="003413EB">
        <w:rPr>
          <w:rFonts w:ascii="Times New Roman" w:hAnsi="Times New Roman" w:cs="Times New Roman"/>
          <w:color w:val="000000" w:themeColor="text1"/>
          <w:sz w:val="28"/>
          <w:szCs w:val="28"/>
        </w:rPr>
        <w:lastRenderedPageBreak/>
        <w:t>profesionālā kvalifikācija nav iekļauta nozares kvalifikāciju struktūrā, to noteikusi  nozares ministrija</w:t>
      </w:r>
      <w:r w:rsidR="003413EB">
        <w:rPr>
          <w:rFonts w:ascii="Times New Roman" w:hAnsi="Times New Roman" w:cs="Times New Roman"/>
          <w:color w:val="000000" w:themeColor="text1"/>
          <w:sz w:val="28"/>
          <w:szCs w:val="28"/>
        </w:rPr>
        <w:t xml:space="preserve">;”;  </w:t>
      </w:r>
    </w:p>
    <w:p w:rsidR="003413EB" w:rsidRPr="00A00FD7" w:rsidRDefault="003413EB"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papildināt panta otro daļu ar 14., 15., 16., 17. un 18. punktu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w:t>
      </w:r>
      <w:r w:rsidRPr="0050503C">
        <w:rPr>
          <w:rFonts w:ascii="Times New Roman" w:hAnsi="Times New Roman" w:cs="Times New Roman"/>
          <w:color w:val="000000" w:themeColor="text1"/>
          <w:sz w:val="28"/>
          <w:szCs w:val="28"/>
        </w:rPr>
        <w:t xml:space="preserve">14) saistītā profesija -  cita nozares profesija </w:t>
      </w:r>
      <w:r w:rsidR="00A6612A" w:rsidRPr="0050503C">
        <w:rPr>
          <w:rFonts w:ascii="Times New Roman" w:hAnsi="Times New Roman" w:cs="Times New Roman"/>
          <w:color w:val="000000" w:themeColor="text1"/>
          <w:sz w:val="28"/>
          <w:szCs w:val="28"/>
        </w:rPr>
        <w:t xml:space="preserve">ar </w:t>
      </w:r>
      <w:r w:rsidRPr="0050503C">
        <w:rPr>
          <w:rFonts w:ascii="Times New Roman" w:hAnsi="Times New Roman" w:cs="Times New Roman"/>
          <w:color w:val="000000" w:themeColor="text1"/>
          <w:sz w:val="28"/>
          <w:szCs w:val="28"/>
        </w:rPr>
        <w:t>kopīg</w:t>
      </w:r>
      <w:r w:rsidR="00A6612A" w:rsidRPr="0050503C">
        <w:rPr>
          <w:rFonts w:ascii="Times New Roman" w:hAnsi="Times New Roman" w:cs="Times New Roman"/>
          <w:color w:val="000000" w:themeColor="text1"/>
          <w:sz w:val="28"/>
          <w:szCs w:val="28"/>
        </w:rPr>
        <w:t>ām zināšanām</w:t>
      </w:r>
      <w:r w:rsidRPr="0050503C">
        <w:rPr>
          <w:rFonts w:ascii="Times New Roman" w:hAnsi="Times New Roman" w:cs="Times New Roman"/>
          <w:color w:val="000000" w:themeColor="text1"/>
          <w:sz w:val="28"/>
          <w:szCs w:val="28"/>
        </w:rPr>
        <w:t>, prasm</w:t>
      </w:r>
      <w:r w:rsidR="00A6612A" w:rsidRPr="0050503C">
        <w:rPr>
          <w:rFonts w:ascii="Times New Roman" w:hAnsi="Times New Roman" w:cs="Times New Roman"/>
          <w:color w:val="000000" w:themeColor="text1"/>
          <w:sz w:val="28"/>
          <w:szCs w:val="28"/>
        </w:rPr>
        <w:t>ēm</w:t>
      </w:r>
      <w:r w:rsidRPr="0050503C">
        <w:rPr>
          <w:rFonts w:ascii="Times New Roman" w:hAnsi="Times New Roman" w:cs="Times New Roman"/>
          <w:color w:val="000000" w:themeColor="text1"/>
          <w:sz w:val="28"/>
          <w:szCs w:val="28"/>
        </w:rPr>
        <w:t xml:space="preserve"> un kompetenc</w:t>
      </w:r>
      <w:r w:rsidR="00A6612A" w:rsidRPr="0050503C">
        <w:rPr>
          <w:rFonts w:ascii="Times New Roman" w:hAnsi="Times New Roman" w:cs="Times New Roman"/>
          <w:color w:val="000000" w:themeColor="text1"/>
          <w:sz w:val="28"/>
          <w:szCs w:val="28"/>
        </w:rPr>
        <w:t>ēm</w:t>
      </w:r>
      <w:r w:rsidRPr="0050503C">
        <w:rPr>
          <w:rFonts w:ascii="Times New Roman" w:hAnsi="Times New Roman" w:cs="Times New Roman"/>
          <w:color w:val="000000" w:themeColor="text1"/>
          <w:sz w:val="28"/>
          <w:szCs w:val="28"/>
        </w:rPr>
        <w:t xml:space="preserve"> vienā vai vairākos </w:t>
      </w:r>
      <w:r w:rsidRPr="0050503C">
        <w:rPr>
          <w:rFonts w:ascii="Times New Roman" w:eastAsia="Calibri" w:hAnsi="Times New Roman" w:cs="Times New Roman"/>
          <w:color w:val="000000" w:themeColor="text1"/>
          <w:sz w:val="28"/>
          <w:szCs w:val="28"/>
        </w:rPr>
        <w:t>Latvijas kvalifikāciju ietvarstruktūras</w:t>
      </w:r>
      <w:r w:rsidRPr="0050503C">
        <w:rPr>
          <w:rFonts w:ascii="Times New Roman" w:hAnsi="Times New Roman" w:cs="Times New Roman"/>
          <w:color w:val="000000" w:themeColor="text1"/>
          <w:sz w:val="28"/>
          <w:szCs w:val="28"/>
        </w:rPr>
        <w:t xml:space="preserve"> līmeņos;</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15) specializācija - viena </w:t>
      </w:r>
      <w:r w:rsidRPr="00A00FD7">
        <w:rPr>
          <w:rFonts w:ascii="Times New Roman" w:eastAsia="Calibri" w:hAnsi="Times New Roman" w:cs="Times New Roman"/>
          <w:color w:val="000000" w:themeColor="text1"/>
          <w:sz w:val="28"/>
          <w:szCs w:val="28"/>
        </w:rPr>
        <w:t>Latvijas kvalifikāciju ietvarstruktūras</w:t>
      </w:r>
      <w:r w:rsidRPr="00A00FD7">
        <w:rPr>
          <w:rFonts w:ascii="Times New Roman" w:hAnsi="Times New Roman" w:cs="Times New Roman"/>
          <w:color w:val="000000" w:themeColor="text1"/>
          <w:sz w:val="28"/>
          <w:szCs w:val="28"/>
        </w:rPr>
        <w:t xml:space="preserve"> līmeņa ietvaros no  nozares profesijas atvasināts nodarbošanās veids, kura  uzdevumu veikšanai nepieciešamas papildu zināšanas, prasmes un kompetences;</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16) sasniedzamo mācīšanās rezultātu vienība –</w:t>
      </w:r>
      <w:r w:rsidR="0050503C">
        <w:rPr>
          <w:rFonts w:ascii="Times New Roman" w:hAnsi="Times New Roman" w:cs="Times New Roman"/>
          <w:color w:val="000000" w:themeColor="text1"/>
          <w:sz w:val="28"/>
          <w:szCs w:val="28"/>
        </w:rPr>
        <w:t xml:space="preserve">atsevišķi </w:t>
      </w:r>
      <w:r w:rsidRPr="00A00FD7">
        <w:rPr>
          <w:rFonts w:ascii="Times New Roman" w:hAnsi="Times New Roman" w:cs="Times New Roman"/>
          <w:color w:val="000000" w:themeColor="text1"/>
          <w:sz w:val="28"/>
          <w:szCs w:val="28"/>
        </w:rPr>
        <w:t xml:space="preserve">pārbaudāms un novērtējams saskaņotu zināšanu, prasmju un kompetenču kopums;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17) profesionālā kvalifikācija – formalizēta vērtēšanas un atzīšanas procesa rezultāts, ko apstiprina atbilstošs valsts atzīts dokuments par personas sasniegtajiem mācīšanās rezultātiem atbilstoši iepriekš noteiktam profesijas standartam vai profesionālās kvalifikācijas prasībām;</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18) profesionālās kvalifikācijas daļa – profesionālās kvalifikācijas sasniedzamo mācīšanās rezultātu vienība vai vienību kopums;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 Izteikt 2. panta otrās daļas 2. punktu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noteikt profesionālās izglītības pakāpes, profesionālās kvalifikācijas līmeņus atbilstoši profesionālās kvalifikācijas Latvijas kvalifikāciju ietvarstruktūrai un attiecīgās profesionālās kvalifikācijas ieguvei nepieciešamo izglītību;”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3. Izteikt 3. pantu šādā redakcijā:</w:t>
      </w:r>
    </w:p>
    <w:p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b/>
          <w:bCs/>
          <w:color w:val="000000" w:themeColor="text1"/>
          <w:sz w:val="28"/>
          <w:szCs w:val="28"/>
        </w:rPr>
        <w:t>“3. pants. Likuma darbība</w:t>
      </w:r>
    </w:p>
    <w:p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r w:rsidRPr="00A00FD7">
        <w:rPr>
          <w:rFonts w:ascii="Times New Roman" w:hAnsi="Times New Roman" w:cs="Times New Roman"/>
          <w:color w:val="000000" w:themeColor="text1"/>
          <w:sz w:val="28"/>
          <w:szCs w:val="28"/>
          <w:lang w:eastAsia="en-GB"/>
        </w:rPr>
        <w:t xml:space="preserve">Likums reglamentē profesionālās izglītības īstenošanu, kā arī atbilstošas profesionālās kvalifikācijas piešķiršanu tiktāl, ciktāl to nereglamentē Augstskolu likums.” </w:t>
      </w:r>
    </w:p>
    <w:p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4. Izteikt 5. pantu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
          <w:color w:val="000000" w:themeColor="text1"/>
          <w:sz w:val="28"/>
          <w:szCs w:val="28"/>
        </w:rPr>
      </w:pPr>
      <w:r w:rsidRPr="00A00FD7">
        <w:rPr>
          <w:rFonts w:ascii="Times New Roman" w:eastAsia="Calibri" w:hAnsi="Times New Roman" w:cs="Times New Roman"/>
          <w:color w:val="000000" w:themeColor="text1"/>
          <w:sz w:val="28"/>
          <w:szCs w:val="28"/>
        </w:rPr>
        <w:lastRenderedPageBreak/>
        <w:t>“</w:t>
      </w:r>
      <w:r w:rsidRPr="00A00FD7">
        <w:rPr>
          <w:rFonts w:ascii="Times New Roman" w:eastAsia="Calibri" w:hAnsi="Times New Roman" w:cs="Times New Roman"/>
          <w:b/>
          <w:color w:val="000000" w:themeColor="text1"/>
          <w:sz w:val="28"/>
          <w:szCs w:val="28"/>
        </w:rPr>
        <w:t xml:space="preserve">5. pants. Profesionālās kvalifikācijas Latvijas kvalifikāciju ietvarstruktūrā  </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Latvijas kvalifikāciju ietvarstruktūrā ir šādas profesionālās kvalifikācijas:</w:t>
      </w:r>
    </w:p>
    <w:p w:rsidR="00A00FD7" w:rsidRPr="00A00FD7" w:rsidRDefault="00A00FD7" w:rsidP="00A00FD7">
      <w:pPr>
        <w:spacing w:after="0" w:line="240" w:lineRule="auto"/>
        <w:contextualSpacing/>
        <w:jc w:val="both"/>
        <w:rPr>
          <w:rFonts w:ascii="Times New Roman" w:hAnsi="Times New Roman" w:cs="Times New Roman"/>
          <w:color w:val="000000" w:themeColor="text1"/>
          <w:sz w:val="28"/>
          <w:szCs w:val="28"/>
          <w:lang w:eastAsia="en-GB"/>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Latvijas kvalifikāciju ietvarstruktūras otrā līmeņa profesionālā kvalifikācija – teorētiskā un praktiskā sagatavotība, kas dod iespēju veikt vienkāršus uzdevumus noteiktā praktiskās darbības sfērā;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Latvijas kvalifikāciju ietvarstruktūras trešā līmeņa profesionālā kvalifikācija – teorētiskā un praktiskā sagatavotība, kas dod iespēju patstāvīgi veikt kvalificētu izpildītāja darbu;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 Latvijas kvalifikāciju ietvarstruktūras piektā līmeņa profesionālā kvalifikācija – teorētiskā un praktiskā sagatavotība, kas dod iespēju veikt sarežģītu izpildītāja darbu, kā arī organizēt un vadīt citu speciālistu darbu;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Latvijas kvalifikāciju ietvarstruktūras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w:t>
      </w:r>
      <w:r>
        <w:rPr>
          <w:rFonts w:ascii="Times New Roman" w:eastAsia="Calibri" w:hAnsi="Times New Roman" w:cs="Times New Roman"/>
          <w:color w:val="000000" w:themeColor="text1"/>
          <w:sz w:val="28"/>
          <w:szCs w:val="28"/>
        </w:rPr>
        <w:t>s</w:t>
      </w:r>
      <w:r w:rsidRPr="00A00FD7">
        <w:rPr>
          <w:rFonts w:ascii="Times New Roman" w:eastAsia="Calibri" w:hAnsi="Times New Roman" w:cs="Times New Roman"/>
          <w:color w:val="000000" w:themeColor="text1"/>
          <w:sz w:val="28"/>
          <w:szCs w:val="28"/>
        </w:rPr>
        <w:t xml:space="preserve"> darbības jomā.”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5. 6. pantā: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pirmo daļu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Par akreditētas profesionālās izglītības programmas apguvi tiek izsniegti šādi valsts atzīti profesionālās izglītības</w:t>
      </w:r>
      <w:r w:rsidRPr="00A00FD7">
        <w:rPr>
          <w:rFonts w:ascii="Times New Roman" w:hAnsi="Times New Roman" w:cs="Times New Roman"/>
          <w:color w:val="5B9BD5" w:themeColor="accent1"/>
          <w:sz w:val="28"/>
          <w:szCs w:val="28"/>
        </w:rPr>
        <w:t xml:space="preserve"> </w:t>
      </w:r>
      <w:r w:rsidRPr="00A00FD7">
        <w:rPr>
          <w:rFonts w:ascii="Times New Roman" w:hAnsi="Times New Roman" w:cs="Times New Roman"/>
          <w:color w:val="000000" w:themeColor="text1"/>
          <w:sz w:val="28"/>
          <w:szCs w:val="28"/>
        </w:rPr>
        <w:t>dokumenti:</w:t>
      </w: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1) apliecība par profesionālo pamatizglītību un iegūtu profesionālo kvalifikāciju, kas atbilst Latvijas kvalifikāciju ietvarstruktūras otrajam līmenim; </w:t>
      </w: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2) atestāts par arodizglītību un iegūtu profesionālo kvalifikāciju, kas atbilst Latvijas kvalifikāciju ietvarstruktūras, trešajam vai ceturtajam līmenim;</w:t>
      </w: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rPr>
          <w:rFonts w:ascii="Times New Roman" w:eastAsia="Times New Roman" w:hAnsi="Times New Roman" w:cs="Times New Roman"/>
          <w:i/>
          <w:color w:val="000000" w:themeColor="text1"/>
          <w:sz w:val="24"/>
          <w:szCs w:val="28"/>
          <w:lang w:eastAsia="lv-LV"/>
        </w:rPr>
      </w:pPr>
      <w:r w:rsidRPr="00A00FD7">
        <w:rPr>
          <w:rFonts w:ascii="Times New Roman" w:eastAsia="Times New Roman" w:hAnsi="Times New Roman" w:cs="Times New Roman"/>
          <w:color w:val="000000" w:themeColor="text1"/>
          <w:sz w:val="28"/>
          <w:szCs w:val="28"/>
          <w:lang w:eastAsia="lv-LV"/>
        </w:rPr>
        <w:t>3) diploms par profesionālo vidējo izglītību un iegūtu profesionālo kvalifikāciju, kas atbilst Latvijas kvalifikāciju ietvarstruktūras ceturtajam līmenim;</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4) diploms par profesionālo augstāko izglītību un iegūtu profesionālo kvalifikāciju, kas atbilst Latvijas kvalifikāciju ietvarstruktūras piektajam, sestajam, septītajam vai astotajam līmenim;</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profesionālās kvalifikācijas apliecība.”;</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septīto daļu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i/>
          <w:color w:val="000000" w:themeColor="text1"/>
          <w:sz w:val="28"/>
          <w:szCs w:val="28"/>
        </w:rPr>
      </w:pPr>
      <w:r w:rsidRPr="00A00FD7">
        <w:rPr>
          <w:rFonts w:ascii="Times New Roman" w:eastAsia="Calibri" w:hAnsi="Times New Roman" w:cs="Times New Roman"/>
          <w:color w:val="000000" w:themeColor="text1"/>
          <w:sz w:val="28"/>
          <w:szCs w:val="28"/>
        </w:rPr>
        <w:t xml:space="preserve">“(7) Personai, kura apguvusi profesionālo kompetenci ārpus formālās izglītības sistēmas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vai apliecība par profesionālās kvalifikācijas daļas apguvi.”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izslēgt astotajā daļā vārdu “arī”;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devīto daļu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“(9) Izglītojamajam, kas apguvis akreditētas modulārās profesionālās izglītības programmas daļu (moduli vai vairākus moduļus), izglītības iestāde izsniedz</w:t>
      </w:r>
      <w:r w:rsidRPr="00A00FD7">
        <w:rPr>
          <w:rFonts w:ascii="Times New Roman" w:eastAsia="Calibri" w:hAnsi="Times New Roman" w:cs="Times New Roman"/>
          <w:color w:val="000000" w:themeColor="text1"/>
          <w:sz w:val="28"/>
          <w:szCs w:val="28"/>
        </w:rPr>
        <w:t xml:space="preserve"> apliecību par profesionālās kvalifikācijas daļas apguvi, kuras formu, to izgatavošanas un izsniegšanas kārtību nosaka  Ministru kabinets.”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6. 7. pantā: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4. punktu šādā redakcijā: </w:t>
      </w:r>
    </w:p>
    <w:p w:rsidR="00A00FD7" w:rsidRPr="00A00FD7" w:rsidRDefault="00A00FD7" w:rsidP="00A00FD7">
      <w:pPr>
        <w:spacing w:after="0" w:line="240" w:lineRule="auto"/>
        <w:jc w:val="both"/>
        <w:rPr>
          <w:rFonts w:ascii="Times New Roman" w:hAnsi="Times New Roman" w:cs="Times New Roman"/>
          <w:color w:val="C00000"/>
          <w:sz w:val="28"/>
          <w:szCs w:val="28"/>
        </w:rPr>
      </w:pPr>
    </w:p>
    <w:p w:rsidR="00A00FD7" w:rsidRPr="00A00FD7" w:rsidRDefault="00A00FD7" w:rsidP="00A00FD7">
      <w:pPr>
        <w:spacing w:after="0" w:line="240" w:lineRule="auto"/>
        <w:jc w:val="both"/>
        <w:rPr>
          <w:rFonts w:ascii="Times New Roman" w:hAnsi="Times New Roman" w:cs="Times New Roman"/>
          <w:sz w:val="28"/>
          <w:szCs w:val="28"/>
        </w:rPr>
      </w:pPr>
      <w:r w:rsidRPr="00A00FD7">
        <w:rPr>
          <w:rFonts w:ascii="Times New Roman" w:hAnsi="Times New Roman" w:cs="Times New Roman"/>
          <w:sz w:val="28"/>
          <w:szCs w:val="28"/>
        </w:rPr>
        <w:t>“4) nosaka prakses organizācijas kārtību;”;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aizstāt 5. punktā vārdus “izsniegšanas kritērijus un” ar vārdiem “to izgatavošanas un izsniegšanas”;</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papildināt pantu ar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w:t>
      </w:r>
      <w:r w:rsidRPr="00A00FD7">
        <w:rPr>
          <w:rFonts w:ascii="Times New Roman" w:hAnsi="Times New Roman" w:cs="Times New Roman"/>
          <w:color w:val="000000" w:themeColor="text1"/>
          <w:sz w:val="28"/>
          <w:szCs w:val="28"/>
          <w:vertAlign w:val="superscript"/>
        </w:rPr>
        <w:t>1</w:t>
      </w:r>
      <w:r w:rsidRPr="00A00FD7">
        <w:rPr>
          <w:rFonts w:ascii="Times New Roman" w:hAnsi="Times New Roman" w:cs="Times New Roman"/>
          <w:color w:val="000000" w:themeColor="text1"/>
          <w:sz w:val="28"/>
          <w:szCs w:val="28"/>
        </w:rPr>
        <w:t>) nosaka apliecības par  profesionālās kvalifikācijas daļas (moduļa vai vairāku moduļu) apguvi formu, to izgatavošanas un izsniegšanas kārtību;”;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izslēgt 7. punktā vārdu “centralizētie”;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izteikt 10. punktu šādā redakcijā: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“10) nosaka profesionālo kvalifikāciju sarakstu, kam profesionālās kvalifikācijas eksāmena saturu izstrādā Valsts izglītības satura centrs, kā arī profesionālo kvalifikācijas eksāmenu satura izstrādes, organizēšanas, norises un vērtēšanas kārtību;”;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papildināt 14. punktu ar vārdiem „un apakšpadomes,”;</w:t>
      </w:r>
    </w:p>
    <w:p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papildināt pantu ar 15.</w:t>
      </w:r>
      <w:r w:rsidRPr="00A00FD7">
        <w:rPr>
          <w:rFonts w:ascii="Times New Roman" w:hAnsi="Times New Roman" w:cs="Times New Roman"/>
          <w:bCs/>
          <w:color w:val="000000" w:themeColor="text1"/>
          <w:sz w:val="28"/>
          <w:szCs w:val="28"/>
          <w:vertAlign w:val="superscript"/>
        </w:rPr>
        <w:t>1</w:t>
      </w:r>
      <w:r w:rsidRPr="00A00FD7">
        <w:rPr>
          <w:rFonts w:ascii="Times New Roman" w:hAnsi="Times New Roman" w:cs="Times New Roman"/>
          <w:bCs/>
          <w:color w:val="000000" w:themeColor="text1"/>
          <w:sz w:val="28"/>
          <w:szCs w:val="28"/>
        </w:rPr>
        <w:t xml:space="preserve"> un 15.</w:t>
      </w:r>
      <w:r w:rsidRPr="00A00FD7">
        <w:rPr>
          <w:rFonts w:ascii="Times New Roman" w:hAnsi="Times New Roman" w:cs="Times New Roman"/>
          <w:bCs/>
          <w:color w:val="000000" w:themeColor="text1"/>
          <w:sz w:val="28"/>
          <w:szCs w:val="28"/>
          <w:vertAlign w:val="superscript"/>
        </w:rPr>
        <w:t>2</w:t>
      </w:r>
      <w:r w:rsidRPr="00A00FD7">
        <w:rPr>
          <w:rFonts w:ascii="Times New Roman" w:hAnsi="Times New Roman" w:cs="Times New Roman"/>
          <w:bCs/>
          <w:color w:val="000000" w:themeColor="text1"/>
          <w:sz w:val="28"/>
          <w:szCs w:val="28"/>
        </w:rPr>
        <w:t xml:space="preserve"> punktu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hAnsi="Times New Roman" w:cs="Times New Roman"/>
          <w:sz w:val="28"/>
          <w:szCs w:val="28"/>
        </w:rPr>
        <w:t>“15</w:t>
      </w:r>
      <w:r w:rsidRPr="00A00FD7">
        <w:rPr>
          <w:rFonts w:ascii="Times New Roman" w:hAnsi="Times New Roman" w:cs="Times New Roman"/>
          <w:sz w:val="28"/>
          <w:szCs w:val="28"/>
          <w:vertAlign w:val="superscript"/>
        </w:rPr>
        <w:t>1</w:t>
      </w:r>
      <w:r w:rsidRPr="00A00FD7">
        <w:rPr>
          <w:rFonts w:ascii="Times New Roman" w:hAnsi="Times New Roman" w:cs="Times New Roman"/>
          <w:sz w:val="28"/>
          <w:szCs w:val="28"/>
        </w:rPr>
        <w:t xml:space="preserve">) nosaka </w:t>
      </w:r>
      <w:r w:rsidR="000A4855">
        <w:rPr>
          <w:rFonts w:ascii="Times New Roman" w:hAnsi="Times New Roman" w:cs="Times New Roman"/>
          <w:sz w:val="28"/>
          <w:szCs w:val="28"/>
        </w:rPr>
        <w:t>nosacījumus un kārtību, kādā izglītojamam tiek nodrošināta izglītības turpināšana</w:t>
      </w:r>
      <w:r w:rsidRPr="00A00FD7">
        <w:rPr>
          <w:rFonts w:ascii="Times New Roman" w:hAnsi="Times New Roman" w:cs="Times New Roman"/>
          <w:sz w:val="28"/>
          <w:szCs w:val="28"/>
        </w:rPr>
        <w:t xml:space="preserve"> arodizglītības, profesionālās vidējās izglītības vai profesionālās tālākizglītības programmās</w:t>
      </w:r>
      <w:r w:rsidR="000A4855">
        <w:rPr>
          <w:rFonts w:ascii="Times New Roman" w:hAnsi="Times New Roman" w:cs="Times New Roman"/>
          <w:sz w:val="28"/>
          <w:szCs w:val="28"/>
        </w:rPr>
        <w:t xml:space="preserve">, kā </w:t>
      </w:r>
      <w:r w:rsidRPr="00A00FD7">
        <w:rPr>
          <w:rFonts w:ascii="Times New Roman" w:hAnsi="Times New Roman" w:cs="Times New Roman"/>
          <w:sz w:val="28"/>
          <w:szCs w:val="28"/>
        </w:rPr>
        <w:t>arī</w:t>
      </w:r>
      <w:r w:rsidR="000A4855">
        <w:rPr>
          <w:rFonts w:ascii="Times New Roman" w:hAnsi="Times New Roman" w:cs="Times New Roman"/>
          <w:sz w:val="28"/>
          <w:szCs w:val="28"/>
        </w:rPr>
        <w:t xml:space="preserve"> kritērijus un kārtību, kādā  </w:t>
      </w:r>
      <w:r w:rsidRPr="00A00FD7">
        <w:rPr>
          <w:rFonts w:ascii="Times New Roman" w:hAnsi="Times New Roman" w:cs="Times New Roman"/>
          <w:sz w:val="28"/>
          <w:szCs w:val="28"/>
        </w:rPr>
        <w:t xml:space="preserve"> </w:t>
      </w:r>
      <w:r w:rsidR="000A4855">
        <w:rPr>
          <w:rFonts w:ascii="Times New Roman" w:hAnsi="Times New Roman" w:cs="Times New Roman"/>
          <w:sz w:val="28"/>
          <w:szCs w:val="28"/>
        </w:rPr>
        <w:t>tiek atzīta iepriekš apgūta un novērtēta</w:t>
      </w:r>
      <w:r w:rsidRPr="00A00FD7">
        <w:rPr>
          <w:rFonts w:ascii="Times New Roman" w:hAnsi="Times New Roman" w:cs="Times New Roman"/>
          <w:sz w:val="28"/>
          <w:szCs w:val="28"/>
        </w:rPr>
        <w:t xml:space="preserve"> sasniedzamo mācīšanās rezu</w:t>
      </w:r>
      <w:r w:rsidR="000A4855">
        <w:rPr>
          <w:rFonts w:ascii="Times New Roman" w:hAnsi="Times New Roman" w:cs="Times New Roman"/>
          <w:sz w:val="28"/>
          <w:szCs w:val="28"/>
        </w:rPr>
        <w:t>ltātu vienība vai vienību kopums</w:t>
      </w:r>
      <w:r w:rsidRPr="00A00FD7">
        <w:rPr>
          <w:rFonts w:ascii="Times New Roman" w:hAnsi="Times New Roman" w:cs="Times New Roman"/>
          <w:sz w:val="28"/>
          <w:szCs w:val="28"/>
        </w:rPr>
        <w:t>;</w:t>
      </w:r>
    </w:p>
    <w:p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contextualSpacing/>
        <w:jc w:val="both"/>
        <w:rPr>
          <w:rFonts w:ascii="Times New Roman" w:hAnsi="Times New Roman" w:cs="Times New Roman"/>
          <w:bCs/>
          <w:sz w:val="28"/>
          <w:szCs w:val="28"/>
        </w:rPr>
      </w:pPr>
      <w:r w:rsidRPr="00A00FD7">
        <w:rPr>
          <w:rFonts w:ascii="Times New Roman" w:hAnsi="Times New Roman" w:cs="Times New Roman"/>
          <w:bCs/>
          <w:sz w:val="28"/>
          <w:szCs w:val="28"/>
        </w:rPr>
        <w:t>15</w:t>
      </w:r>
      <w:r w:rsidRPr="00A00FD7">
        <w:rPr>
          <w:rFonts w:ascii="Times New Roman" w:hAnsi="Times New Roman" w:cs="Times New Roman"/>
          <w:bCs/>
          <w:sz w:val="28"/>
          <w:szCs w:val="28"/>
          <w:vertAlign w:val="superscript"/>
        </w:rPr>
        <w:t>2</w:t>
      </w:r>
      <w:r w:rsidRPr="00A00FD7">
        <w:rPr>
          <w:rFonts w:ascii="Times New Roman" w:hAnsi="Times New Roman" w:cs="Times New Roman"/>
          <w:bCs/>
          <w:sz w:val="28"/>
          <w:szCs w:val="28"/>
        </w:rPr>
        <w:t>) nosaka kārtību, kādā izglītojamie tiek uzņemti profesionālās vidējās  izglītības un arodizglītības programmās un atskaitīti no tām, kā arī uzņemšanas</w:t>
      </w:r>
      <w:r w:rsidR="00423E0E">
        <w:rPr>
          <w:rFonts w:ascii="Times New Roman" w:hAnsi="Times New Roman" w:cs="Times New Roman"/>
          <w:bCs/>
          <w:sz w:val="28"/>
          <w:szCs w:val="28"/>
        </w:rPr>
        <w:t xml:space="preserve"> un atskaitīšanas </w:t>
      </w:r>
      <w:r w:rsidRPr="00A00FD7">
        <w:rPr>
          <w:rFonts w:ascii="Times New Roman" w:hAnsi="Times New Roman" w:cs="Times New Roman"/>
          <w:bCs/>
          <w:sz w:val="28"/>
          <w:szCs w:val="28"/>
        </w:rPr>
        <w:t>nosacījumus.”</w:t>
      </w:r>
    </w:p>
    <w:p w:rsidR="00A00FD7" w:rsidRPr="00A00FD7" w:rsidRDefault="00A00FD7" w:rsidP="00A00FD7">
      <w:pPr>
        <w:spacing w:after="0" w:line="240" w:lineRule="auto"/>
        <w:contextualSpacing/>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7. 8. pantā:</w:t>
      </w: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u w:val="single"/>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izslēgt 5. punktā vārdu “mācību”;</w:t>
      </w: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izslēgt 6. punktā vārdus „profesionālās orientācijas un”;</w:t>
      </w:r>
    </w:p>
    <w:p w:rsidR="00A00FD7" w:rsidRPr="00A00FD7" w:rsidRDefault="00A00FD7" w:rsidP="00A00FD7">
      <w:pPr>
        <w:spacing w:after="0" w:line="240" w:lineRule="auto"/>
        <w:jc w:val="both"/>
        <w:rPr>
          <w:rFonts w:ascii="Times New Roman" w:eastAsia="Calibri" w:hAnsi="Times New Roman" w:cs="Times New Roman"/>
          <w:bCs/>
          <w:i/>
          <w:color w:val="C00000"/>
          <w:sz w:val="28"/>
          <w:szCs w:val="28"/>
          <w:u w:val="single"/>
        </w:rPr>
      </w:pPr>
      <w:r w:rsidRPr="00A00FD7">
        <w:rPr>
          <w:rFonts w:ascii="Times New Roman" w:eastAsia="Calibri" w:hAnsi="Times New Roman" w:cs="Times New Roman"/>
          <w:bCs/>
          <w:i/>
          <w:color w:val="C00000"/>
          <w:sz w:val="28"/>
          <w:szCs w:val="28"/>
          <w:u w:val="single"/>
        </w:rPr>
        <w:lastRenderedPageBreak/>
        <w:t xml:space="preserve"> </w:t>
      </w:r>
    </w:p>
    <w:p w:rsidR="00A00FD7" w:rsidRPr="00A00FD7" w:rsidRDefault="00A00FD7" w:rsidP="00A00FD7">
      <w:pPr>
        <w:spacing w:after="0" w:line="240" w:lineRule="auto"/>
        <w:jc w:val="both"/>
        <w:rPr>
          <w:rFonts w:ascii="Times New Roman" w:eastAsia="Calibri" w:hAnsi="Times New Roman" w:cs="Times New Roman"/>
          <w:bCs/>
          <w:sz w:val="28"/>
          <w:szCs w:val="28"/>
        </w:rPr>
      </w:pPr>
      <w:r w:rsidRPr="00A00FD7">
        <w:rPr>
          <w:rFonts w:ascii="Times New Roman" w:eastAsia="Calibri" w:hAnsi="Times New Roman" w:cs="Times New Roman"/>
          <w:bCs/>
          <w:sz w:val="28"/>
          <w:szCs w:val="28"/>
        </w:rPr>
        <w:t>izslēgt 8.</w:t>
      </w:r>
      <w:r w:rsidRPr="00A00FD7">
        <w:rPr>
          <w:rFonts w:ascii="Calibri" w:eastAsia="Calibri" w:hAnsi="Calibri" w:cs="Times New Roman"/>
        </w:rPr>
        <w:t> </w:t>
      </w:r>
      <w:r w:rsidRPr="00A00FD7">
        <w:rPr>
          <w:rFonts w:ascii="Times New Roman" w:eastAsia="Calibri" w:hAnsi="Times New Roman" w:cs="Times New Roman"/>
          <w:bCs/>
          <w:sz w:val="28"/>
          <w:szCs w:val="28"/>
        </w:rPr>
        <w:t xml:space="preserve">punktu;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8. Izslēgt 9. panta pirmās daļas 5. punktā vārdus “kā arī bezdarbnieku pārkvalifikāciju un apmācību.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color w:val="000000" w:themeColor="text1"/>
          <w:sz w:val="28"/>
          <w:szCs w:val="28"/>
        </w:rPr>
        <w:t>9. </w:t>
      </w:r>
      <w:r w:rsidRPr="00A00FD7">
        <w:rPr>
          <w:rFonts w:ascii="Times New Roman" w:eastAsia="Calibri" w:hAnsi="Times New Roman" w:cs="Times New Roman"/>
          <w:bCs/>
          <w:color w:val="000000" w:themeColor="text1"/>
          <w:sz w:val="28"/>
          <w:szCs w:val="28"/>
        </w:rPr>
        <w:t>Aizstāt 11. panta otrās daļas 1. punktā vārdus “profesionālās orientācijas” ar vārdiem “karjeras attīstības atbalstam”.</w:t>
      </w:r>
    </w:p>
    <w:p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10. </w:t>
      </w:r>
      <w:r w:rsidRPr="00A00FD7">
        <w:rPr>
          <w:rFonts w:ascii="Times New Roman" w:hAnsi="Times New Roman" w:cs="Times New Roman"/>
          <w:color w:val="000000" w:themeColor="text1"/>
          <w:sz w:val="28"/>
          <w:szCs w:val="28"/>
        </w:rPr>
        <w:t>12. pantā:</w:t>
      </w:r>
    </w:p>
    <w:p w:rsidR="00A00FD7" w:rsidRPr="00A00FD7" w:rsidRDefault="00A00FD7" w:rsidP="00A00FD7">
      <w:pPr>
        <w:spacing w:after="0" w:line="240" w:lineRule="auto"/>
        <w:rPr>
          <w:rFonts w:ascii="Times New Roman" w:hAnsi="Times New Roman" w:cs="Times New Roman"/>
          <w:color w:val="000000" w:themeColor="text1"/>
          <w:sz w:val="28"/>
          <w:szCs w:val="28"/>
        </w:rPr>
      </w:pPr>
    </w:p>
    <w:p w:rsidR="00A00FD7" w:rsidRPr="00A00FD7" w:rsidRDefault="00A00FD7" w:rsidP="00A00FD7">
      <w:pPr>
        <w:spacing w:after="0" w:line="240" w:lineRule="auto"/>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pirmo un otro daļu šādā redakcijā:</w:t>
      </w:r>
    </w:p>
    <w:p w:rsidR="00A00FD7" w:rsidRPr="00A00FD7" w:rsidRDefault="00A00FD7" w:rsidP="00A00FD7">
      <w:pPr>
        <w:spacing w:after="0" w:line="240" w:lineRule="auto"/>
        <w:jc w:val="both"/>
        <w:rPr>
          <w:rFonts w:ascii="Times New Roman" w:hAnsi="Times New Roman" w:cs="Times New Roman"/>
          <w:bCs/>
          <w:i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bCs/>
          <w:iCs/>
          <w:color w:val="000000" w:themeColor="text1"/>
          <w:sz w:val="28"/>
          <w:szCs w:val="28"/>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(2) Nozaru ekspertu padomes:</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 piedalās nozares kvalifikāciju struktūras izveidē, saskaņojot to ar darba tirgus prasībām, un sniedz priekšlikumus par attiecīgajai nozarei nepieciešamām profesijām un atbilstošām specializācijām;</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2) sniedz atzinumu par profesijas standartiem un profesionālās kvalifikācijas prasībām;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3) saskaņo nozares ekspertus dalībai profesionālās izglītības iestāžu, eksaminācijas centru un profesionālās izglītības programmu akreditācijā un profesionālās kvalifikācijas eksāmenos;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4) piedalās profesionālās izglītības iestāžu tīkla attīstības un profesionālās izglītības programmu plānošanā;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sniedz priekšlikumus par izglītojamo uzņemšanu profesionālās izglītības iestādēs;</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6) veicina darba devēju sadarbību ar profesionālās izglītības iestādēm darba vidē balstītu mācību atbalstīšanā un prakses organizēšanā;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5D0FB6"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lastRenderedPageBreak/>
        <w:t>7) </w:t>
      </w:r>
      <w:r w:rsidR="005D0FB6">
        <w:rPr>
          <w:rFonts w:ascii="Times New Roman" w:hAnsi="Times New Roman" w:cs="Times New Roman"/>
          <w:color w:val="000000" w:themeColor="text1"/>
          <w:sz w:val="28"/>
          <w:szCs w:val="28"/>
        </w:rPr>
        <w:t>vērtē nozares darba tirgus attīstības tendences, fokusēti definējot galvenās izmaiņas darba tirgū un izsakot priekšlikumus iespējamiem risinājumiem;</w:t>
      </w:r>
    </w:p>
    <w:p w:rsidR="005D0FB6" w:rsidRDefault="005D0FB6" w:rsidP="00A00FD7">
      <w:pPr>
        <w:spacing w:after="0" w:line="240" w:lineRule="auto"/>
        <w:jc w:val="both"/>
        <w:rPr>
          <w:rFonts w:ascii="Times New Roman" w:hAnsi="Times New Roman" w:cs="Times New Roman"/>
          <w:color w:val="000000" w:themeColor="text1"/>
          <w:sz w:val="28"/>
          <w:szCs w:val="28"/>
        </w:rPr>
      </w:pPr>
    </w:p>
    <w:p w:rsidR="00A00FD7" w:rsidRPr="00A00FD7" w:rsidRDefault="005D0FB6"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sniedz analītiski pamatotu informāciju par nozaru nākotnes darba tirgus vajadzīb</w:t>
      </w:r>
      <w:r w:rsidR="004876C8">
        <w:rPr>
          <w:rFonts w:ascii="Times New Roman" w:hAnsi="Times New Roman" w:cs="Times New Roman"/>
          <w:color w:val="000000" w:themeColor="text1"/>
          <w:sz w:val="28"/>
          <w:szCs w:val="28"/>
        </w:rPr>
        <w:t>ām.</w:t>
      </w:r>
      <w:r>
        <w:rPr>
          <w:rFonts w:ascii="Times New Roman" w:hAnsi="Times New Roman" w:cs="Times New Roman"/>
          <w:color w:val="000000" w:themeColor="text1"/>
          <w:sz w:val="28"/>
          <w:szCs w:val="28"/>
        </w:rPr>
        <w:t>”</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izslēgt trešo daļu;</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ceturto daļu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 xml:space="preserve">“(4) Nozaru ekspertu padomju sastāvā iekļauj nozaru darba devēju vai to apvienību, nozaru profesionālo organizāciju, nozaru arodbiedrību vai darbinieku, valsts institūciju un pašvaldību pārstāvjus.”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papildināt piekto daļu ar tekstu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“Nozaru ekspertu padomju darbības koordināciju finansē no valsts budžeta.”</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11. Izslēgt 14. panta 3.</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12. 15. pantā: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panta 2.</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daļā vārdus “trešo profesionālās kvalifikācijas līmeni” ar vārdiem “profesionālo kvalifikāciju atbilstoši Latvijas kvalifikāciju ietvarstruktūras ceturtajam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sestajā daļā vārdus “reģistrācijas apliecību” ar vārdu “reģistrāciju”.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13. 15.</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pantā: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pirmajā daļā vārdus “trešo profesionālās kvalifikācijas līmeni” ar vārdiem “profesionālo kvalifikāciju atbilstoši Latvijas kvalifikāciju ietvarstruktūras ceturtajam un piektajam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aizstāt 1.</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daļā vārdus “trešo profesionālās kvalifikācijas līmeni” ar vārdiem “profesionālo kvalifikāciju atbilstoši Latvijas kvalifikāciju ietvarstruktūras ceturtajam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14. Izteikt 16. panta pirmo daļu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lastRenderedPageBreak/>
        <w:t>“(1) Atbilstoši profesionālās izglītības iestādē iegūstamajai izglītībai un profesionālajai kvalifikācijai ir šādas izglītības iestādes:</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1) arodskola (izglītības iestāde, kura īsteno programmas, kas dod iespēju iegūt profesionālo kvalifikāciju atbilstoši Latvijas kvalifikāciju ietvarstruktūras </w:t>
      </w:r>
      <w:r w:rsidRPr="00A00FD7">
        <w:rPr>
          <w:rFonts w:ascii="Times New Roman" w:eastAsia="Calibri" w:hAnsi="Times New Roman" w:cs="Times New Roman"/>
          <w:sz w:val="28"/>
          <w:szCs w:val="28"/>
        </w:rPr>
        <w:t>otrajam</w:t>
      </w:r>
      <w:r w:rsidR="005D0FB6">
        <w:rPr>
          <w:rFonts w:ascii="Times New Roman" w:eastAsia="Calibri" w:hAnsi="Times New Roman" w:cs="Times New Roman"/>
          <w:sz w:val="28"/>
          <w:szCs w:val="28"/>
        </w:rPr>
        <w:t xml:space="preserve">, </w:t>
      </w:r>
      <w:r w:rsidRPr="00A00FD7">
        <w:rPr>
          <w:rFonts w:ascii="Times New Roman" w:eastAsia="Calibri" w:hAnsi="Times New Roman" w:cs="Times New Roman"/>
          <w:color w:val="000000" w:themeColor="text1"/>
          <w:sz w:val="28"/>
          <w:szCs w:val="28"/>
        </w:rPr>
        <w:t xml:space="preserve"> trešajam </w:t>
      </w:r>
      <w:r w:rsidR="005D0FB6">
        <w:rPr>
          <w:rFonts w:ascii="Times New Roman" w:eastAsia="Calibri" w:hAnsi="Times New Roman" w:cs="Times New Roman"/>
          <w:color w:val="000000" w:themeColor="text1"/>
          <w:sz w:val="28"/>
          <w:szCs w:val="28"/>
        </w:rPr>
        <w:t xml:space="preserve">vai ceturtajam </w:t>
      </w:r>
      <w:r w:rsidRPr="00A00FD7">
        <w:rPr>
          <w:rFonts w:ascii="Times New Roman" w:eastAsia="Calibri" w:hAnsi="Times New Roman" w:cs="Times New Roman"/>
          <w:color w:val="000000" w:themeColor="text1"/>
          <w:sz w:val="28"/>
          <w:szCs w:val="28"/>
        </w:rPr>
        <w:t>līmenim);</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2) profesionālā vidusskola (izglītības iestāde, kura īsteno profesionālās vidējās izglītības programmas, kas dod iespēju iegūt profesionālo kvalifikāciju atbilstoši Latvijas kvalifikāciju ietvarstruktūras otrajam, trešajam vai ceturtajam līmenim);</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3) tehnikums (izglītības iestāde, kura īsteno profesionālās vidējās izglītības programmas, kas dod iespēju iegūt profesionālo kvalifikāciju atbilstoši Latvijas kvalifikāciju ietvarstruktūras </w:t>
      </w:r>
      <w:r w:rsidRPr="005D0FB6">
        <w:rPr>
          <w:rFonts w:ascii="Times New Roman" w:eastAsia="Calibri" w:hAnsi="Times New Roman" w:cs="Times New Roman"/>
          <w:color w:val="000000" w:themeColor="text1"/>
          <w:sz w:val="28"/>
          <w:szCs w:val="28"/>
        </w:rPr>
        <w:t>ceturtajam vai piektajam</w:t>
      </w:r>
      <w:r w:rsidRPr="00A00FD7">
        <w:rPr>
          <w:rFonts w:ascii="Times New Roman" w:eastAsia="Calibri" w:hAnsi="Times New Roman" w:cs="Times New Roman"/>
          <w:color w:val="000000" w:themeColor="text1"/>
          <w:sz w:val="28"/>
          <w:szCs w:val="28"/>
        </w:rPr>
        <w:t xml:space="preserve"> līmenim un kurai ir piešķirts profesionālās izglītības kompetences centra statuss);</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4) koledža (izglītības iestāde, kura īsteno pirmā līmeņa profesionālās augstākās izglītības programmas un dod iespēju iegūt profesionālo kvalifikāciju atbilstoši Latvijas kvalifikāciju ietvarstruktūras trešajam, ceturtajam un piektajam līmenim).”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papildināt pantu ar 4.</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un 4.</w:t>
      </w:r>
      <w:r w:rsidRPr="00A00FD7">
        <w:rPr>
          <w:rFonts w:ascii="Times New Roman" w:eastAsia="Calibri" w:hAnsi="Times New Roman" w:cs="Times New Roman"/>
          <w:color w:val="000000" w:themeColor="text1"/>
          <w:sz w:val="28"/>
          <w:szCs w:val="28"/>
          <w:vertAlign w:val="superscript"/>
        </w:rPr>
        <w:t>2</w:t>
      </w:r>
      <w:r w:rsidRPr="00A00FD7">
        <w:rPr>
          <w:rFonts w:ascii="Times New Roman" w:eastAsia="Calibri" w:hAnsi="Times New Roman" w:cs="Times New Roman"/>
          <w:color w:val="000000" w:themeColor="text1"/>
          <w:sz w:val="28"/>
          <w:szCs w:val="28"/>
        </w:rPr>
        <w:t xml:space="preserve"> daļu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sidDel="002B2FC3">
        <w:rPr>
          <w:rFonts w:ascii="Times New Roman" w:eastAsia="Calibri" w:hAnsi="Times New Roman" w:cs="Times New Roman"/>
          <w:color w:val="000000" w:themeColor="text1"/>
          <w:sz w:val="28"/>
          <w:szCs w:val="28"/>
        </w:rPr>
        <w:t xml:space="preserve"> </w:t>
      </w:r>
      <w:r w:rsidRPr="00A00FD7">
        <w:rPr>
          <w:rFonts w:ascii="Times New Roman" w:eastAsia="Calibri" w:hAnsi="Times New Roman" w:cs="Times New Roman"/>
          <w:color w:val="000000" w:themeColor="text1"/>
          <w:sz w:val="28"/>
          <w:szCs w:val="28"/>
        </w:rPr>
        <w:t>“(4.</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xml:space="preserve">) Tehnikums var īstenot arī profesionālās vidējās izglītības programmas, kas dod iespēju iegūt profesionālo kvalifikāciju atbilstoši Latvijas kvalifikāciju ietvarstruktūras otrajam un trešajam līmenim.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iCs/>
          <w:color w:val="FF0000"/>
          <w:sz w:val="28"/>
          <w:szCs w:val="28"/>
        </w:rPr>
      </w:pPr>
      <w:r w:rsidRPr="00A00FD7">
        <w:rPr>
          <w:rFonts w:ascii="Times New Roman" w:eastAsia="Calibri" w:hAnsi="Times New Roman" w:cs="Times New Roman"/>
          <w:color w:val="000000" w:themeColor="text1"/>
          <w:sz w:val="28"/>
          <w:szCs w:val="28"/>
        </w:rPr>
        <w:t>(4.</w:t>
      </w:r>
      <w:r w:rsidRPr="00A00FD7">
        <w:rPr>
          <w:rFonts w:ascii="Times New Roman" w:eastAsia="Calibri" w:hAnsi="Times New Roman" w:cs="Times New Roman"/>
          <w:color w:val="000000" w:themeColor="text1"/>
          <w:sz w:val="28"/>
          <w:szCs w:val="28"/>
          <w:vertAlign w:val="superscript"/>
        </w:rPr>
        <w:t>2</w:t>
      </w:r>
      <w:r w:rsidRPr="00A00FD7">
        <w:rPr>
          <w:rFonts w:ascii="Times New Roman" w:eastAsia="Calibri" w:hAnsi="Times New Roman" w:cs="Times New Roman"/>
          <w:color w:val="000000" w:themeColor="text1"/>
          <w:sz w:val="28"/>
          <w:szCs w:val="28"/>
        </w:rPr>
        <w:t xml:space="preserve">) Profesionālās izglītības iestāde ir tiesīga īstenot arī vispārējās izglītības programmas.”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15. 17.</w:t>
      </w:r>
      <w:r w:rsidRPr="00A00FD7">
        <w:rPr>
          <w:rFonts w:ascii="Times New Roman" w:hAnsi="Times New Roman" w:cs="Times New Roman"/>
          <w:color w:val="000000" w:themeColor="text1"/>
          <w:sz w:val="28"/>
          <w:szCs w:val="28"/>
          <w:vertAlign w:val="superscript"/>
        </w:rPr>
        <w:t>1 </w:t>
      </w:r>
      <w:r w:rsidRPr="00A00FD7">
        <w:rPr>
          <w:rFonts w:ascii="Times New Roman" w:hAnsi="Times New Roman" w:cs="Times New Roman"/>
          <w:color w:val="000000" w:themeColor="text1"/>
          <w:sz w:val="28"/>
          <w:szCs w:val="28"/>
        </w:rPr>
        <w:t>pantā: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izteikt trešo daļu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aizstāt piektās daļas 3. punktā vārdus “ iesniegšanas licences saņemšanai” ar vārdu “licencēšanas”;</w:t>
      </w: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shd w:val="clear" w:color="auto" w:fill="FFFFFF"/>
        </w:rPr>
      </w:pPr>
      <w:r w:rsidRPr="00A00FD7">
        <w:rPr>
          <w:rFonts w:ascii="Times New Roman" w:hAnsi="Times New Roman" w:cs="Times New Roman"/>
          <w:color w:val="000000" w:themeColor="text1"/>
          <w:sz w:val="28"/>
          <w:szCs w:val="28"/>
          <w:shd w:val="clear" w:color="auto" w:fill="FFFFFF"/>
        </w:rPr>
        <w:t>izslēgt 4. punktā vārdu “mācību”.</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16. Izteikt 20.panta pirmo daļu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Profesionālās izglītības iestādes pedagoga darba samaksu nosaka atbilstoši Izglītības likumā noteiktajam”.</w:t>
      </w:r>
    </w:p>
    <w:p w:rsidR="00F80E5C" w:rsidRDefault="00F80E5C"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BA7D64">
        <w:rPr>
          <w:rFonts w:ascii="Times New Roman" w:eastAsia="Calibri" w:hAnsi="Times New Roman" w:cs="Times New Roman"/>
          <w:color w:val="000000" w:themeColor="text1"/>
          <w:sz w:val="28"/>
          <w:szCs w:val="28"/>
        </w:rPr>
        <w:t>7</w:t>
      </w:r>
      <w:r w:rsidR="00A00FD7" w:rsidRPr="00A00FD7">
        <w:rPr>
          <w:rFonts w:ascii="Times New Roman" w:eastAsia="Calibri" w:hAnsi="Times New Roman" w:cs="Times New Roman"/>
          <w:color w:val="000000" w:themeColor="text1"/>
          <w:sz w:val="28"/>
          <w:szCs w:val="28"/>
        </w:rPr>
        <w:t>. Izteikt 24.</w:t>
      </w:r>
      <w:r w:rsidR="00A00FD7" w:rsidRPr="00A00FD7">
        <w:rPr>
          <w:rFonts w:ascii="Times New Roman" w:eastAsia="Calibri" w:hAnsi="Times New Roman" w:cs="Times New Roman"/>
          <w:color w:val="000000" w:themeColor="text1"/>
          <w:sz w:val="28"/>
          <w:szCs w:val="28"/>
          <w:vertAlign w:val="superscript"/>
        </w:rPr>
        <w:t>2</w:t>
      </w:r>
      <w:r w:rsidR="00A00FD7" w:rsidRPr="00A00FD7">
        <w:rPr>
          <w:rFonts w:ascii="Times New Roman" w:eastAsia="Calibri" w:hAnsi="Times New Roman" w:cs="Times New Roman"/>
          <w:color w:val="000000" w:themeColor="text1"/>
          <w:sz w:val="28"/>
          <w:szCs w:val="28"/>
        </w:rPr>
        <w:t xml:space="preserve"> pantu šādā redakcijā: </w:t>
      </w:r>
    </w:p>
    <w:p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b/>
          <w:bCs/>
          <w:color w:val="000000" w:themeColor="text1"/>
          <w:sz w:val="28"/>
          <w:szCs w:val="28"/>
        </w:rPr>
      </w:pPr>
      <w:r w:rsidRPr="00A00FD7">
        <w:rPr>
          <w:rFonts w:ascii="Times New Roman" w:hAnsi="Times New Roman" w:cs="Times New Roman"/>
          <w:b/>
          <w:bCs/>
          <w:color w:val="000000" w:themeColor="text1"/>
          <w:sz w:val="28"/>
          <w:szCs w:val="28"/>
        </w:rPr>
        <w:t>“24.</w:t>
      </w:r>
      <w:r w:rsidRPr="00A00FD7">
        <w:rPr>
          <w:rFonts w:ascii="Times New Roman" w:hAnsi="Times New Roman" w:cs="Times New Roman"/>
          <w:b/>
          <w:bCs/>
          <w:color w:val="000000" w:themeColor="text1"/>
          <w:sz w:val="28"/>
          <w:szCs w:val="28"/>
          <w:vertAlign w:val="superscript"/>
        </w:rPr>
        <w:t xml:space="preserve">2 </w:t>
      </w:r>
      <w:r w:rsidRPr="00A00FD7">
        <w:rPr>
          <w:rFonts w:ascii="Times New Roman" w:hAnsi="Times New Roman" w:cs="Times New Roman"/>
          <w:b/>
          <w:bCs/>
          <w:color w:val="000000" w:themeColor="text1"/>
          <w:sz w:val="28"/>
          <w:szCs w:val="28"/>
        </w:rPr>
        <w:t xml:space="preserve">pants. Nozares kvalifikāciju struktūra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Nozares kvalifikāciju struktūra ir nozares profesiju vispārīgs raksturojums, kā arī nozares profesijās ietilpstošo specializāciju un saistīto profesiju pārskats, kurā norādīti profesionālās kvalifikācijas līmeņi profesijām un specializācijām.  Nozares kvalifikāciju struktūra kopā ar profesiju standartiem, profesionālās kvalifikācijas prasībām, profesionālās izglītības programmām un to kvalitātes nodrošināšanu, profesionālās kvalifikācijas novērtēšanu un piešķiršanas nosacījumiem veido vienotu attiecīgās Nozares kvalifikāciju sistēmu.”</w:t>
      </w:r>
    </w:p>
    <w:p w:rsidR="00A00FD7" w:rsidRPr="00A00FD7" w:rsidRDefault="00A00FD7" w:rsidP="00A00FD7">
      <w:pPr>
        <w:spacing w:after="0" w:line="240" w:lineRule="auto"/>
        <w:jc w:val="both"/>
        <w:rPr>
          <w:rFonts w:ascii="Times New Roman" w:hAnsi="Times New Roman" w:cs="Times New Roman"/>
          <w:sz w:val="28"/>
          <w:szCs w:val="28"/>
        </w:rPr>
      </w:pPr>
    </w:p>
    <w:p w:rsidR="00A00FD7" w:rsidRPr="00A00FD7" w:rsidRDefault="00BA7D64" w:rsidP="00A00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A00FD7" w:rsidRPr="00A00FD7">
        <w:rPr>
          <w:rFonts w:ascii="Times New Roman" w:hAnsi="Times New Roman" w:cs="Times New Roman"/>
          <w:sz w:val="28"/>
          <w:szCs w:val="28"/>
        </w:rPr>
        <w:t>. Izteikt 25. panta otro daļu šādā redakcijā:</w:t>
      </w:r>
    </w:p>
    <w:p w:rsidR="00A00FD7" w:rsidRPr="00A00FD7" w:rsidRDefault="00A00FD7" w:rsidP="00A00FD7">
      <w:pPr>
        <w:spacing w:after="0" w:line="240" w:lineRule="auto"/>
        <w:jc w:val="both"/>
        <w:rPr>
          <w:rFonts w:ascii="Times New Roman" w:hAnsi="Times New Roman" w:cs="Times New Roman"/>
          <w:sz w:val="28"/>
          <w:szCs w:val="28"/>
        </w:rPr>
      </w:pPr>
    </w:p>
    <w:p w:rsidR="00A00FD7" w:rsidRPr="00A00FD7" w:rsidRDefault="00A00FD7" w:rsidP="00A00FD7">
      <w:pPr>
        <w:spacing w:after="0" w:line="240" w:lineRule="auto"/>
        <w:jc w:val="both"/>
        <w:rPr>
          <w:rFonts w:ascii="Times New Roman" w:hAnsi="Times New Roman" w:cs="Times New Roman"/>
          <w:sz w:val="28"/>
          <w:szCs w:val="28"/>
        </w:rPr>
      </w:pPr>
      <w:r w:rsidRPr="00A00FD7">
        <w:rPr>
          <w:rFonts w:ascii="Times New Roman" w:hAnsi="Times New Roman" w:cs="Times New Roman"/>
          <w:sz w:val="28"/>
          <w:szCs w:val="28"/>
        </w:rPr>
        <w:t xml:space="preserve">“Profesionālās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bet pašvaldību profesionālās izglītības iestādes un privātās profesionālās izglītības iestāde – ar attiecīgās  iestādes dibinātāju ”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BA7D64"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w:t>
      </w:r>
      <w:r w:rsidR="00A00FD7" w:rsidRPr="00A00FD7">
        <w:rPr>
          <w:rFonts w:ascii="Times New Roman" w:eastAsia="Calibri" w:hAnsi="Times New Roman" w:cs="Times New Roman"/>
          <w:color w:val="000000" w:themeColor="text1"/>
          <w:sz w:val="28"/>
          <w:szCs w:val="28"/>
        </w:rPr>
        <w:t xml:space="preserve">. Izteikt 26. pantu šādā redakcijā: </w:t>
      </w:r>
    </w:p>
    <w:p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rPr>
          <w:rFonts w:ascii="Times New Roman" w:eastAsia="Times New Roman" w:hAnsi="Times New Roman" w:cs="Times New Roman"/>
          <w:color w:val="000000" w:themeColor="text1"/>
          <w:sz w:val="28"/>
          <w:szCs w:val="28"/>
          <w:lang w:eastAsia="lv-LV"/>
        </w:rPr>
      </w:pPr>
      <w:r w:rsidRPr="00A00FD7">
        <w:rPr>
          <w:rFonts w:ascii="Times New Roman" w:eastAsia="Calibri" w:hAnsi="Times New Roman" w:cs="Times New Roman"/>
          <w:color w:val="000000" w:themeColor="text1"/>
          <w:sz w:val="28"/>
          <w:szCs w:val="28"/>
        </w:rPr>
        <w:t xml:space="preserve">“26. pants. </w:t>
      </w:r>
      <w:r w:rsidRPr="00A00FD7">
        <w:rPr>
          <w:rFonts w:ascii="Times New Roman" w:eastAsia="Times New Roman" w:hAnsi="Times New Roman" w:cs="Times New Roman"/>
          <w:b/>
          <w:bCs/>
          <w:color w:val="000000" w:themeColor="text1"/>
          <w:sz w:val="28"/>
          <w:szCs w:val="28"/>
          <w:lang w:eastAsia="lv-LV"/>
        </w:rPr>
        <w:t xml:space="preserve">Profesionālās izglītības programmu veidi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Profesionālās izglītības programmas atkarībā no iegūstamās izglītības un profesionālās kvalifikācijas iedalāmas šādi:</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1) profesionālās pamatizglītības programmas (profesionālās kvalifikācijas ieguvei atbilstoši Latvijas kvalifikāciju ietvarstruktūras otrajam līmenim);</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lastRenderedPageBreak/>
        <w:t>2) arodizglītības programmas (profesionālās kvalifikācijas ieguvei atbilstoši Latvijas kvalifikāciju ietvarstruktūras trešajam vai ceturtajam līmenim un sagatavo profesionālajai darbībai izvēlētajā profesijā);</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3) profesionālās vidējās izglītības programmas (profesionālās kvalifikācijas ieguvei atbilstoši Latvijas kvalifikāciju ietvarstruktūras trešajam vai ceturtajam līmenim);</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 profesionālās augstākās izglītības programmas (izglītības un profesionālās kvalifikācijas ieguvei atbilstoši Latvijas kvalifikāciju ietvarstruktūras piektajam, sestajam, septītajam līmenim);</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5) profesionālās tālākizglītības programmas (profesionālās kvalifikācijas ieguvei atbilstoši Latvijas kvalifikāciju ietvarstruktūras otrajam, trešajam, ceturtajam, piektajam, sestajam vai septītajam līmenim); </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6) profesionālās pilnveides izglītības programmas (jau iegūtas profesionālās kompetences pilnveidei vai </w:t>
      </w:r>
      <w:r w:rsidRPr="00A00FD7">
        <w:rPr>
          <w:rFonts w:ascii="Times New Roman" w:hAnsi="Times New Roman" w:cs="Times New Roman"/>
          <w:color w:val="000000" w:themeColor="text1"/>
          <w:sz w:val="28"/>
          <w:szCs w:val="28"/>
        </w:rPr>
        <w:t>profesionālās kvalifikācijas daļas apguvei</w:t>
      </w:r>
      <w:r w:rsidRPr="00A00FD7">
        <w:rPr>
          <w:rFonts w:ascii="Times New Roman" w:eastAsia="Calibri" w:hAnsi="Times New Roman" w:cs="Times New Roman"/>
          <w:color w:val="000000" w:themeColor="text1"/>
          <w:sz w:val="28"/>
          <w:szCs w:val="28"/>
        </w:rPr>
        <w:t xml:space="preserve"> atbilstoši Latvijas kvalifikāciju ietvarstruktūras otrajam, trešajam, ceturtajam, piektajam, sestajam vai septītajam </w:t>
      </w:r>
      <w:r>
        <w:rPr>
          <w:rFonts w:ascii="Times New Roman" w:eastAsia="Calibri" w:hAnsi="Times New Roman" w:cs="Times New Roman"/>
          <w:color w:val="000000" w:themeColor="text1"/>
          <w:sz w:val="28"/>
          <w:szCs w:val="28"/>
        </w:rPr>
        <w:t xml:space="preserve">un astotajam </w:t>
      </w:r>
      <w:r w:rsidRPr="00A00FD7">
        <w:rPr>
          <w:rFonts w:ascii="Times New Roman" w:eastAsia="Calibri" w:hAnsi="Times New Roman" w:cs="Times New Roman"/>
          <w:color w:val="000000" w:themeColor="text1"/>
          <w:sz w:val="28"/>
          <w:szCs w:val="28"/>
        </w:rPr>
        <w:t>līmenim);</w:t>
      </w: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contextualSpacing/>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profesionālās ievirzes izglītības programmas.”</w:t>
      </w:r>
    </w:p>
    <w:p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rsidR="00A00FD7" w:rsidRPr="00A00FD7" w:rsidRDefault="00BA7D64" w:rsidP="00A00FD7">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20</w:t>
      </w:r>
      <w:r w:rsidR="00A00FD7" w:rsidRPr="00A00FD7">
        <w:rPr>
          <w:rFonts w:ascii="Times New Roman" w:eastAsia="Calibri" w:hAnsi="Times New Roman" w:cs="Times New Roman"/>
          <w:bCs/>
          <w:color w:val="000000" w:themeColor="text1"/>
          <w:sz w:val="28"/>
          <w:szCs w:val="28"/>
        </w:rPr>
        <w:t>. 27.</w:t>
      </w:r>
      <w:r w:rsidR="00A00FD7" w:rsidRPr="00A00FD7">
        <w:rPr>
          <w:rFonts w:ascii="Calibri" w:eastAsia="Calibri" w:hAnsi="Calibri" w:cs="Times New Roman"/>
        </w:rPr>
        <w:t> </w:t>
      </w:r>
      <w:r w:rsidR="00A00FD7" w:rsidRPr="00A00FD7">
        <w:rPr>
          <w:rFonts w:ascii="Times New Roman" w:eastAsia="Calibri" w:hAnsi="Times New Roman" w:cs="Times New Roman"/>
          <w:bCs/>
          <w:color w:val="000000" w:themeColor="text1"/>
          <w:sz w:val="28"/>
          <w:szCs w:val="28"/>
        </w:rPr>
        <w:t>pantā:</w:t>
      </w: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izteikt otro daļu šādā redakcijā:</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strike/>
          <w:color w:val="C00000"/>
          <w:sz w:val="28"/>
          <w:szCs w:val="28"/>
        </w:rPr>
      </w:pPr>
      <w:r w:rsidRPr="00A00FD7">
        <w:rPr>
          <w:rFonts w:ascii="Times New Roman" w:eastAsia="Calibri" w:hAnsi="Times New Roman" w:cs="Times New Roman"/>
          <w:color w:val="000000" w:themeColor="text1"/>
          <w:sz w:val="28"/>
          <w:szCs w:val="28"/>
        </w:rPr>
        <w:t>“(2) P</w:t>
      </w:r>
      <w:r w:rsidRPr="00A00FD7">
        <w:rPr>
          <w:rFonts w:ascii="Times New Roman" w:hAnsi="Times New Roman" w:cs="Times New Roman"/>
          <w:color w:val="000000" w:themeColor="text1"/>
          <w:sz w:val="28"/>
          <w:szCs w:val="28"/>
        </w:rPr>
        <w:t xml:space="preserve">rofesionālās vidējās izglītības programmā uzņem izglītojamos, kuri ir apguvuši vispārējās pamatizglītības standarta prasības pilnā apjomā un ir ieguvuši vērtējumu visos vispārējās pamatizglītības programmā noteiktajos mācību priekšmetos. </w:t>
      </w:r>
      <w:r w:rsidRPr="00A00FD7">
        <w:rPr>
          <w:rFonts w:ascii="Times New Roman" w:eastAsia="Calibri" w:hAnsi="Times New Roman" w:cs="Times New Roman"/>
          <w:sz w:val="28"/>
          <w:szCs w:val="28"/>
        </w:rPr>
        <w:t>Profesionālās izglītības iestāde ir tiesīga organizēt iestājpārbaudījumus izglītojamo uzņemšanai profesionālās  izglītības programmā atbilstoši Ministru kabineta noteikumiem par izglītojamo uzņemšanu profesionālās izglītības programmās un atskaitīšanu no tām.”;</w:t>
      </w:r>
      <w:r w:rsidRPr="00A00FD7">
        <w:rPr>
          <w:rFonts w:ascii="Times New Roman" w:eastAsia="Calibri" w:hAnsi="Times New Roman" w:cs="Times New Roman"/>
          <w:strike/>
          <w:sz w:val="28"/>
          <w:szCs w:val="28"/>
        </w:rPr>
        <w:t xml:space="preserve"> </w:t>
      </w: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Cs/>
          <w:color w:val="000000" w:themeColor="text1"/>
          <w:sz w:val="28"/>
          <w:szCs w:val="28"/>
        </w:rPr>
      </w:pPr>
      <w:r w:rsidRPr="00A00FD7">
        <w:rPr>
          <w:rFonts w:ascii="Times New Roman" w:eastAsia="Calibri" w:hAnsi="Times New Roman" w:cs="Times New Roman"/>
          <w:bCs/>
          <w:color w:val="000000" w:themeColor="text1"/>
          <w:sz w:val="28"/>
          <w:szCs w:val="28"/>
        </w:rPr>
        <w:t xml:space="preserve">izteikt sesto, septīto, astoto un devīto daļu šādā redakcijā: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“(6) Profesionālās tālākizglītības programmās, kuru apguve dod iespēju iegūt profesionālo kvalifikāciju atbilstoši Latvijas kvalifikāciju ietvarstruktūras otrajam vai trešajam līmenim, persona tiek uzņemta bez iepriekšējās izglītības ierobežojuma.</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(7) Profesionālās tālākizglītības programmās, kuru apguve dod iespēju iegūt profesionālo kvalifikāciju atbilstoši Latvijas kvalifikāciju ietvarstruktūras ceturtajam līmenim, persona tiek uzņemta pēc arodizglītības vai vidējās izglītības ieguves.</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(8) Profesionālās tālākizglītības programmās, kuru apguve dod iespēju iegūt profesionālo kvalifikāciju atbilstoši Latvijas kvalifikāciju ietvarstruktūras piektajam, sestajam, septītajam līmenim un kuras tiek īstenotas tehnikumā, koledžā vai augstskolā, persona tiek uzņemta, ja tai ir vismaz </w:t>
      </w:r>
      <w:r w:rsidRPr="00A00FD7">
        <w:rPr>
          <w:rFonts w:ascii="Times New Roman" w:eastAsia="Times New Roman" w:hAnsi="Times New Roman" w:cs="Times New Roman"/>
          <w:color w:val="000000" w:themeColor="text1"/>
          <w:sz w:val="28"/>
          <w:szCs w:val="28"/>
          <w:lang w:eastAsia="lv-LV"/>
        </w:rPr>
        <w:t>profesionālā vidējā izglītība,</w:t>
      </w:r>
      <w:r w:rsidRPr="00A00FD7">
        <w:rPr>
          <w:rFonts w:ascii="Times New Roman" w:eastAsia="Calibri" w:hAnsi="Times New Roman" w:cs="Times New Roman"/>
          <w:color w:val="000000" w:themeColor="text1"/>
          <w:sz w:val="28"/>
          <w:szCs w:val="28"/>
        </w:rPr>
        <w:t xml:space="preserve"> pirmā vai otrā  līmeņa profesionālā augstākā izglītība.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(9) Prasības uzņemšanai profesionālās ievirzes izglītības programmā nosaka attiecīgā profesionālās ievirzes izglītības programma.”</w:t>
      </w:r>
    </w:p>
    <w:p w:rsidR="00A00FD7" w:rsidRDefault="00A00FD7" w:rsidP="00A00FD7">
      <w:pPr>
        <w:spacing w:after="0" w:line="240" w:lineRule="auto"/>
        <w:jc w:val="both"/>
        <w:rPr>
          <w:rFonts w:ascii="Times New Roman" w:eastAsia="Calibri" w:hAnsi="Times New Roman" w:cs="Times New Roman"/>
          <w:color w:val="000000" w:themeColor="text1"/>
          <w:sz w:val="28"/>
          <w:szCs w:val="28"/>
          <w:highlight w:val="yellow"/>
        </w:rPr>
      </w:pPr>
    </w:p>
    <w:p w:rsidR="00423E0E" w:rsidRPr="00423E0E" w:rsidRDefault="00423E0E" w:rsidP="00A00FD7">
      <w:pPr>
        <w:spacing w:after="0" w:line="240" w:lineRule="auto"/>
        <w:jc w:val="both"/>
        <w:rPr>
          <w:rFonts w:ascii="Times New Roman" w:eastAsia="Calibri" w:hAnsi="Times New Roman" w:cs="Times New Roman"/>
          <w:color w:val="000000" w:themeColor="text1"/>
          <w:sz w:val="28"/>
          <w:szCs w:val="28"/>
        </w:rPr>
      </w:pPr>
      <w:r w:rsidRPr="00423E0E">
        <w:rPr>
          <w:rFonts w:ascii="Times New Roman" w:eastAsia="Calibri" w:hAnsi="Times New Roman" w:cs="Times New Roman"/>
          <w:color w:val="000000" w:themeColor="text1"/>
          <w:sz w:val="28"/>
          <w:szCs w:val="28"/>
        </w:rPr>
        <w:t xml:space="preserve">papildināt ar  pantu ar  desmito un vienpadsmito daļu šādā redakcijā: </w:t>
      </w:r>
    </w:p>
    <w:p w:rsidR="00423E0E" w:rsidRPr="00A00FD7" w:rsidRDefault="00423E0E" w:rsidP="00A00FD7">
      <w:pPr>
        <w:spacing w:after="0" w:line="240" w:lineRule="auto"/>
        <w:jc w:val="both"/>
        <w:rPr>
          <w:rFonts w:ascii="Times New Roman" w:eastAsia="Calibri" w:hAnsi="Times New Roman" w:cs="Times New Roman"/>
          <w:color w:val="000000" w:themeColor="text1"/>
          <w:sz w:val="28"/>
          <w:szCs w:val="28"/>
          <w:highlight w:val="yellow"/>
        </w:rPr>
      </w:pPr>
    </w:p>
    <w:p w:rsidR="00A00FD7" w:rsidRPr="00A00FD7" w:rsidRDefault="00423E0E"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A00FD7" w:rsidRPr="00A00FD7">
        <w:rPr>
          <w:rFonts w:ascii="Times New Roman" w:eastAsia="Calibri" w:hAnsi="Times New Roman" w:cs="Times New Roman"/>
          <w:color w:val="000000" w:themeColor="text1"/>
          <w:sz w:val="28"/>
          <w:szCs w:val="28"/>
        </w:rPr>
        <w:t>(10) Vispārējās izglītības programmas  īsteno saskaņā ar Vispārējās izglītības likumā noteikto.</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FF0000"/>
          <w:sz w:val="28"/>
          <w:szCs w:val="28"/>
        </w:rPr>
      </w:pPr>
      <w:r w:rsidRPr="00A00FD7">
        <w:rPr>
          <w:rFonts w:ascii="Times New Roman" w:eastAsia="Calibri" w:hAnsi="Times New Roman" w:cs="Times New Roman"/>
          <w:color w:val="000000" w:themeColor="text1"/>
          <w:sz w:val="28"/>
          <w:szCs w:val="28"/>
        </w:rPr>
        <w:t xml:space="preserve">(11) </w:t>
      </w:r>
      <w:r w:rsidRPr="00A00FD7">
        <w:rPr>
          <w:rFonts w:ascii="Times New Roman" w:hAnsi="Times New Roman" w:cs="Times New Roman"/>
          <w:sz w:val="28"/>
          <w:szCs w:val="28"/>
        </w:rPr>
        <w:t>Izglītības iestāde izglītojamiem nodrošina izglītības turpināšanu profesionālās izglītības programmās, kā arī novērtē ar attiecīgu dokumentu apliecinātu iepriekš apgūtu sasniedzamo mācīšanās rezultātu vienību vai vienību kopumu un atzīst to atbilstoši Ministru kabineta noteik</w:t>
      </w:r>
      <w:r w:rsidR="00423E0E">
        <w:rPr>
          <w:rFonts w:ascii="Times New Roman" w:hAnsi="Times New Roman" w:cs="Times New Roman"/>
          <w:sz w:val="28"/>
          <w:szCs w:val="28"/>
        </w:rPr>
        <w:t>tajiem kritērijiem</w:t>
      </w:r>
      <w:r w:rsidR="000A4855">
        <w:rPr>
          <w:rFonts w:ascii="Times New Roman" w:hAnsi="Times New Roman" w:cs="Times New Roman"/>
          <w:sz w:val="28"/>
          <w:szCs w:val="28"/>
        </w:rPr>
        <w:t>,  nosacījumiem</w:t>
      </w:r>
      <w:r w:rsidR="00423E0E">
        <w:rPr>
          <w:rFonts w:ascii="Times New Roman" w:hAnsi="Times New Roman" w:cs="Times New Roman"/>
          <w:sz w:val="28"/>
          <w:szCs w:val="28"/>
        </w:rPr>
        <w:t xml:space="preserve"> un kārtībai.”</w:t>
      </w: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rsidR="00A00FD7" w:rsidRPr="00A00FD7" w:rsidRDefault="00BA7D64" w:rsidP="00A00FD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w:t>
      </w:r>
      <w:r w:rsidR="00A00FD7" w:rsidRPr="00A00FD7">
        <w:rPr>
          <w:rFonts w:ascii="Times New Roman" w:hAnsi="Times New Roman" w:cs="Times New Roman"/>
          <w:bCs/>
          <w:color w:val="000000" w:themeColor="text1"/>
          <w:sz w:val="28"/>
          <w:szCs w:val="28"/>
        </w:rPr>
        <w:t>. 28. pantā:</w:t>
      </w: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izteikt otrās daļas 1. punktu šādā redakcijā:</w:t>
      </w: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 xml:space="preserve">“1) profesionālās pamatizglītības programmas </w:t>
      </w:r>
      <w:r w:rsidR="00423E0E">
        <w:rPr>
          <w:rFonts w:ascii="Times New Roman" w:hAnsi="Times New Roman" w:cs="Times New Roman"/>
          <w:bCs/>
          <w:color w:val="000000" w:themeColor="text1"/>
          <w:sz w:val="28"/>
          <w:szCs w:val="28"/>
        </w:rPr>
        <w:t>ap</w:t>
      </w:r>
      <w:r w:rsidRPr="00A00FD7">
        <w:rPr>
          <w:rFonts w:ascii="Times New Roman" w:hAnsi="Times New Roman" w:cs="Times New Roman"/>
          <w:bCs/>
          <w:color w:val="000000" w:themeColor="text1"/>
          <w:sz w:val="28"/>
          <w:szCs w:val="28"/>
        </w:rPr>
        <w:t>guves ilgums – ne vairāk kā trīs gadi;”;</w:t>
      </w: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bCs/>
          <w:color w:val="000000" w:themeColor="text1"/>
          <w:sz w:val="28"/>
          <w:szCs w:val="28"/>
        </w:rPr>
      </w:pPr>
      <w:r w:rsidRPr="00A00FD7">
        <w:rPr>
          <w:rFonts w:ascii="Times New Roman" w:hAnsi="Times New Roman" w:cs="Times New Roman"/>
          <w:bCs/>
          <w:color w:val="000000" w:themeColor="text1"/>
          <w:sz w:val="28"/>
          <w:szCs w:val="28"/>
        </w:rPr>
        <w:t>papildināt ceturto</w:t>
      </w:r>
      <w:bookmarkStart w:id="0" w:name="_GoBack"/>
      <w:bookmarkEnd w:id="0"/>
      <w:r w:rsidRPr="00A00FD7">
        <w:rPr>
          <w:rFonts w:ascii="Times New Roman" w:hAnsi="Times New Roman" w:cs="Times New Roman"/>
          <w:bCs/>
          <w:color w:val="000000" w:themeColor="text1"/>
          <w:sz w:val="28"/>
          <w:szCs w:val="28"/>
        </w:rPr>
        <w:t xml:space="preserve"> daļu ar otro teikumu šādā redakcijā:</w:t>
      </w:r>
    </w:p>
    <w:p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r w:rsidRPr="00A00FD7">
        <w:rPr>
          <w:rFonts w:ascii="Times New Roman" w:eastAsia="Times New Roman" w:hAnsi="Times New Roman" w:cs="Times New Roman"/>
          <w:bCs/>
          <w:color w:val="000000" w:themeColor="text1"/>
          <w:sz w:val="28"/>
          <w:szCs w:val="28"/>
          <w:lang w:eastAsia="lv-LV"/>
        </w:rPr>
        <w:t>“Mācību stundas ilgums pirms svētku dienām ir 30 minūtes.”</w:t>
      </w:r>
    </w:p>
    <w:p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bCs/>
          <w:color w:val="000000" w:themeColor="text1"/>
          <w:sz w:val="28"/>
          <w:szCs w:val="28"/>
          <w:lang w:eastAsia="lv-LV"/>
        </w:rPr>
      </w:pPr>
      <w:r w:rsidRPr="00A00FD7">
        <w:rPr>
          <w:rFonts w:ascii="Times New Roman" w:eastAsia="Times New Roman" w:hAnsi="Times New Roman" w:cs="Times New Roman"/>
          <w:bCs/>
          <w:color w:val="000000" w:themeColor="text1"/>
          <w:sz w:val="28"/>
          <w:szCs w:val="28"/>
          <w:lang w:eastAsia="lv-LV"/>
        </w:rPr>
        <w:t>papildināt pantu ar  4.</w:t>
      </w:r>
      <w:r w:rsidRPr="00A00FD7">
        <w:rPr>
          <w:rFonts w:ascii="Times New Roman" w:eastAsia="Times New Roman" w:hAnsi="Times New Roman" w:cs="Times New Roman"/>
          <w:bCs/>
          <w:color w:val="000000" w:themeColor="text1"/>
          <w:sz w:val="28"/>
          <w:szCs w:val="28"/>
          <w:vertAlign w:val="superscript"/>
          <w:lang w:eastAsia="lv-LV"/>
        </w:rPr>
        <w:t>1</w:t>
      </w:r>
      <w:r w:rsidRPr="00A00FD7">
        <w:rPr>
          <w:rFonts w:ascii="Times New Roman" w:eastAsia="Times New Roman" w:hAnsi="Times New Roman" w:cs="Times New Roman"/>
          <w:bCs/>
          <w:color w:val="000000" w:themeColor="text1"/>
          <w:sz w:val="28"/>
          <w:szCs w:val="28"/>
          <w:lang w:eastAsia="lv-LV"/>
        </w:rPr>
        <w:t xml:space="preserve"> daļu šādā redakcijā: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“4.</w:t>
      </w:r>
      <w:r w:rsidRPr="00A00FD7">
        <w:rPr>
          <w:rFonts w:ascii="Times New Roman" w:eastAsia="Calibri" w:hAnsi="Times New Roman" w:cs="Times New Roman"/>
          <w:color w:val="000000" w:themeColor="text1"/>
          <w:sz w:val="28"/>
          <w:szCs w:val="28"/>
          <w:vertAlign w:val="superscript"/>
        </w:rPr>
        <w:t>1</w:t>
      </w:r>
      <w:r w:rsidRPr="00A00FD7">
        <w:rPr>
          <w:rFonts w:ascii="Times New Roman" w:eastAsia="Calibri" w:hAnsi="Times New Roman" w:cs="Times New Roman"/>
          <w:color w:val="000000" w:themeColor="text1"/>
          <w:sz w:val="28"/>
          <w:szCs w:val="28"/>
        </w:rPr>
        <w:t> Par vals</w:t>
      </w:r>
      <w:r w:rsidR="00423E0E">
        <w:rPr>
          <w:rFonts w:ascii="Times New Roman" w:eastAsia="Calibri" w:hAnsi="Times New Roman" w:cs="Times New Roman"/>
          <w:color w:val="000000" w:themeColor="text1"/>
          <w:sz w:val="28"/>
          <w:szCs w:val="28"/>
        </w:rPr>
        <w:t xml:space="preserve">ts budžeta līdzekļiem vienlaicīgi </w:t>
      </w:r>
      <w:r w:rsidRPr="00A00FD7">
        <w:rPr>
          <w:rFonts w:ascii="Times New Roman" w:eastAsia="Calibri" w:hAnsi="Times New Roman" w:cs="Times New Roman"/>
          <w:color w:val="000000" w:themeColor="text1"/>
          <w:sz w:val="28"/>
          <w:szCs w:val="28"/>
        </w:rPr>
        <w:t xml:space="preserve">var apgūt vienu profesionālās pamatizglītības, arodizglītības vai profesionālās vidējās izglītības programmu.” </w:t>
      </w:r>
      <w:r w:rsidR="00F80E5C">
        <w:rPr>
          <w:rFonts w:ascii="Times New Roman" w:eastAsia="Calibri" w:hAnsi="Times New Roman" w:cs="Times New Roman"/>
          <w:color w:val="000000" w:themeColor="text1"/>
          <w:sz w:val="28"/>
          <w:szCs w:val="28"/>
        </w:rPr>
        <w:t>;</w:t>
      </w:r>
    </w:p>
    <w:p w:rsidR="00F80E5C" w:rsidRDefault="00F80E5C" w:rsidP="00A00FD7">
      <w:pPr>
        <w:spacing w:after="0" w:line="240" w:lineRule="auto"/>
        <w:jc w:val="both"/>
        <w:rPr>
          <w:rFonts w:ascii="Times New Roman" w:eastAsia="Calibri" w:hAnsi="Times New Roman" w:cs="Times New Roman"/>
          <w:color w:val="000000" w:themeColor="text1"/>
          <w:sz w:val="28"/>
          <w:szCs w:val="28"/>
        </w:rPr>
      </w:pPr>
    </w:p>
    <w:p w:rsidR="00F80E5C"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izteikt piekto daļu šādā redakcijā:</w:t>
      </w:r>
    </w:p>
    <w:p w:rsidR="00F80E5C" w:rsidRPr="00A00FD7" w:rsidRDefault="00F80E5C"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Pr="00F80E5C">
        <w:rPr>
          <w:rFonts w:ascii="Times New Roman" w:eastAsia="Calibri" w:hAnsi="Times New Roman" w:cs="Times New Roman"/>
          <w:color w:val="000000" w:themeColor="text1"/>
          <w:sz w:val="28"/>
          <w:szCs w:val="28"/>
        </w:rPr>
        <w:t xml:space="preserve"> Profesionālās tālākizglītības programma ietver ne mazāk kā 30 procentus no valsts profesionālās</w:t>
      </w:r>
      <w:r>
        <w:rPr>
          <w:rFonts w:ascii="Times New Roman" w:eastAsia="Calibri" w:hAnsi="Times New Roman" w:cs="Times New Roman"/>
          <w:color w:val="000000" w:themeColor="text1"/>
          <w:sz w:val="28"/>
          <w:szCs w:val="28"/>
        </w:rPr>
        <w:t xml:space="preserve"> izglītības </w:t>
      </w:r>
      <w:r w:rsidRPr="00F80E5C">
        <w:rPr>
          <w:rFonts w:ascii="Times New Roman" w:eastAsia="Calibri" w:hAnsi="Times New Roman" w:cs="Times New Roman"/>
          <w:color w:val="000000" w:themeColor="text1"/>
          <w:sz w:val="28"/>
          <w:szCs w:val="28"/>
        </w:rPr>
        <w:t>standartā noteiktā obligātā profesionālā satura apjoma</w:t>
      </w:r>
      <w:r>
        <w:rPr>
          <w:rFonts w:ascii="Times New Roman" w:eastAsia="Calibri" w:hAnsi="Times New Roman" w:cs="Times New Roman"/>
          <w:color w:val="000000" w:themeColor="text1"/>
          <w:sz w:val="28"/>
          <w:szCs w:val="28"/>
        </w:rPr>
        <w:t xml:space="preserve">.”.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BA7D64" w:rsidP="00A00FD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22</w:t>
      </w:r>
      <w:r w:rsidR="00A00FD7" w:rsidRPr="00A00FD7">
        <w:rPr>
          <w:rFonts w:ascii="Times New Roman" w:eastAsia="Calibri" w:hAnsi="Times New Roman" w:cs="Times New Roman"/>
          <w:color w:val="000000" w:themeColor="text1"/>
          <w:sz w:val="28"/>
          <w:szCs w:val="28"/>
        </w:rPr>
        <w:t>. 29. pantā:</w:t>
      </w:r>
    </w:p>
    <w:p w:rsidR="00A00FD7" w:rsidRPr="00A00FD7" w:rsidRDefault="00A00FD7" w:rsidP="00A00FD7">
      <w:pPr>
        <w:spacing w:after="0" w:line="240" w:lineRule="auto"/>
        <w:jc w:val="both"/>
        <w:rPr>
          <w:rFonts w:ascii="Times New Roman" w:eastAsia="Calibri" w:hAnsi="Times New Roman" w:cs="Times New Roman"/>
          <w:color w:val="C00000"/>
          <w:sz w:val="28"/>
          <w:szCs w:val="28"/>
        </w:rPr>
      </w:pPr>
    </w:p>
    <w:p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izslēgt otrajā daļā vārdus “jānodrošina arī pedagoģiskā korekcija un”</w:t>
      </w:r>
    </w:p>
    <w:p w:rsidR="00A00FD7" w:rsidRPr="00A00FD7" w:rsidRDefault="00A00FD7" w:rsidP="00A00FD7">
      <w:pPr>
        <w:spacing w:after="0" w:line="240" w:lineRule="auto"/>
        <w:jc w:val="both"/>
        <w:rPr>
          <w:rFonts w:ascii="Times New Roman" w:eastAsia="Calibri" w:hAnsi="Times New Roman" w:cs="Times New Roman"/>
          <w:sz w:val="28"/>
          <w:szCs w:val="28"/>
        </w:rPr>
      </w:pPr>
    </w:p>
    <w:p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sz w:val="28"/>
          <w:szCs w:val="28"/>
        </w:rPr>
        <w:t>izslēgt trešo daļu;</w:t>
      </w:r>
    </w:p>
    <w:p w:rsidR="00A00FD7" w:rsidRPr="00A00FD7" w:rsidRDefault="00A00FD7" w:rsidP="00A00FD7">
      <w:pPr>
        <w:spacing w:after="0" w:line="240" w:lineRule="auto"/>
        <w:jc w:val="both"/>
        <w:rPr>
          <w:rFonts w:ascii="Times New Roman" w:eastAsia="Calibri" w:hAnsi="Times New Roman" w:cs="Times New Roman"/>
          <w:color w:val="C00000"/>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themeColor="text1"/>
          <w:sz w:val="28"/>
          <w:szCs w:val="28"/>
        </w:rPr>
        <w:t xml:space="preserve">izslēgt ceturtajā daļā vārdu “centralizētie”. </w:t>
      </w: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BA7D64" w:rsidP="00A00FD7">
      <w:pPr>
        <w:spacing w:line="256"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23</w:t>
      </w:r>
      <w:r w:rsidR="00A00FD7" w:rsidRPr="00A00FD7">
        <w:rPr>
          <w:rFonts w:ascii="Times New Roman" w:eastAsia="Calibri" w:hAnsi="Times New Roman" w:cs="Times New Roman"/>
          <w:color w:val="000000"/>
          <w:sz w:val="28"/>
          <w:szCs w:val="28"/>
        </w:rPr>
        <w:t>. Izteikt 29.</w:t>
      </w:r>
      <w:r w:rsidR="00A00FD7" w:rsidRPr="00A00FD7">
        <w:rPr>
          <w:rFonts w:ascii="Times New Roman" w:eastAsia="Calibri" w:hAnsi="Times New Roman" w:cs="Times New Roman"/>
          <w:color w:val="000000"/>
          <w:sz w:val="28"/>
          <w:szCs w:val="28"/>
          <w:vertAlign w:val="superscript"/>
        </w:rPr>
        <w:t>1</w:t>
      </w:r>
      <w:r w:rsidR="00A00FD7" w:rsidRPr="00A00FD7">
        <w:rPr>
          <w:rFonts w:ascii="Times New Roman" w:eastAsia="Calibri" w:hAnsi="Times New Roman" w:cs="Times New Roman"/>
          <w:color w:val="000000"/>
          <w:sz w:val="28"/>
          <w:szCs w:val="28"/>
        </w:rPr>
        <w:t xml:space="preserve"> pantu šādā redakcijā:  </w:t>
      </w:r>
    </w:p>
    <w:p w:rsidR="00A00FD7" w:rsidRPr="00A00FD7" w:rsidRDefault="00A00FD7" w:rsidP="00A00FD7">
      <w:pPr>
        <w:spacing w:line="256" w:lineRule="auto"/>
        <w:jc w:val="both"/>
        <w:rPr>
          <w:rFonts w:ascii="Times New Roman" w:eastAsia="Calibri" w:hAnsi="Times New Roman" w:cs="Times New Roman"/>
          <w:color w:val="000000"/>
          <w:sz w:val="28"/>
          <w:szCs w:val="28"/>
        </w:rPr>
      </w:pPr>
      <w:r w:rsidRPr="00A00FD7">
        <w:rPr>
          <w:rFonts w:ascii="Times New Roman" w:eastAsia="Calibri" w:hAnsi="Times New Roman" w:cs="Times New Roman"/>
          <w:color w:val="000000"/>
          <w:sz w:val="28"/>
          <w:szCs w:val="28"/>
        </w:rPr>
        <w:t>„(1) Profesionālās kompetences novērtēšana notiek, ņemot vērā attiecīgā profesijas standarta prasības vai profesionālās kvalifikācijas prasības (ja profesijai nav nepieciešams izstrādāt profesijas standartu).</w:t>
      </w:r>
    </w:p>
    <w:p w:rsidR="00A00FD7" w:rsidRPr="00A00FD7" w:rsidRDefault="00A00FD7" w:rsidP="00A00FD7">
      <w:pPr>
        <w:spacing w:after="0" w:line="240" w:lineRule="auto"/>
        <w:jc w:val="both"/>
        <w:rPr>
          <w:rFonts w:ascii="Times New Roman" w:eastAsia="Calibri" w:hAnsi="Times New Roman" w:cs="Times New Roman"/>
          <w:color w:val="000000"/>
          <w:sz w:val="28"/>
          <w:szCs w:val="28"/>
        </w:rPr>
      </w:pPr>
      <w:r w:rsidRPr="00A00FD7">
        <w:rPr>
          <w:rFonts w:ascii="Times New Roman" w:eastAsia="Calibri" w:hAnsi="Times New Roman" w:cs="Times New Roman"/>
          <w:color w:val="000000"/>
          <w:sz w:val="28"/>
          <w:szCs w:val="28"/>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rsidR="00A00FD7" w:rsidRPr="00A00FD7" w:rsidRDefault="00A00FD7" w:rsidP="00A00FD7">
      <w:pPr>
        <w:spacing w:after="0" w:line="240" w:lineRule="auto"/>
        <w:jc w:val="both"/>
        <w:rPr>
          <w:rFonts w:ascii="Times New Roman" w:eastAsia="Calibri" w:hAnsi="Times New Roman" w:cs="Times New Roman"/>
          <w:color w:val="000000"/>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r w:rsidRPr="00A00FD7">
        <w:rPr>
          <w:rFonts w:ascii="Times New Roman" w:eastAsia="Calibri" w:hAnsi="Times New Roman" w:cs="Times New Roman"/>
          <w:color w:val="000000"/>
          <w:sz w:val="28"/>
          <w:szCs w:val="28"/>
        </w:rPr>
        <w:t xml:space="preserve">(3) Ārpus formālās izglītības apgūtās profesionālās kompetences novērtēšanas kārtību, kā arī prasības, kādām jāatbilst profesionālās izglītības iestādēm, kuras var veikt minēto novērtēšanu, nosaka Ministru kabinets.  </w:t>
      </w:r>
    </w:p>
    <w:p w:rsidR="00A00FD7" w:rsidRPr="00A00FD7" w:rsidRDefault="00A00FD7" w:rsidP="00A00FD7">
      <w:pPr>
        <w:spacing w:after="0" w:line="240" w:lineRule="auto"/>
        <w:jc w:val="both"/>
        <w:rPr>
          <w:rFonts w:ascii="Times New Roman" w:hAnsi="Times New Roman" w:cs="Times New Roman"/>
          <w:color w:val="000000" w:themeColor="text1"/>
          <w:sz w:val="28"/>
          <w:szCs w:val="28"/>
          <w:highlight w:val="cyan"/>
        </w:rPr>
      </w:pPr>
    </w:p>
    <w:p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A00FD7" w:rsidRPr="00A00FD7">
        <w:rPr>
          <w:rFonts w:ascii="Times New Roman" w:hAnsi="Times New Roman" w:cs="Times New Roman"/>
          <w:color w:val="000000" w:themeColor="text1"/>
          <w:sz w:val="28"/>
          <w:szCs w:val="28"/>
        </w:rPr>
        <w:t>. Papildināt likumu ar 29.</w:t>
      </w:r>
      <w:r w:rsidR="00A00FD7" w:rsidRPr="00A00FD7">
        <w:rPr>
          <w:rFonts w:ascii="Times New Roman" w:hAnsi="Times New Roman" w:cs="Times New Roman"/>
          <w:color w:val="000000" w:themeColor="text1"/>
          <w:sz w:val="28"/>
          <w:szCs w:val="28"/>
          <w:vertAlign w:val="superscript"/>
        </w:rPr>
        <w:t>2</w:t>
      </w:r>
      <w:r w:rsidR="00A00FD7" w:rsidRPr="00A00FD7">
        <w:rPr>
          <w:rFonts w:ascii="Times New Roman" w:hAnsi="Times New Roman" w:cs="Times New Roman"/>
          <w:color w:val="000000" w:themeColor="text1"/>
          <w:sz w:val="28"/>
          <w:szCs w:val="28"/>
        </w:rPr>
        <w:t xml:space="preserve"> pantu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b/>
          <w:bCs/>
          <w:color w:val="000000"/>
          <w:sz w:val="28"/>
          <w:szCs w:val="28"/>
        </w:rPr>
      </w:pPr>
      <w:r w:rsidRPr="00A00FD7">
        <w:rPr>
          <w:rFonts w:ascii="Times New Roman" w:eastAsia="Calibri" w:hAnsi="Times New Roman" w:cs="Times New Roman"/>
          <w:b/>
          <w:bCs/>
          <w:color w:val="000000"/>
          <w:sz w:val="28"/>
          <w:szCs w:val="28"/>
        </w:rPr>
        <w:t>“29.</w:t>
      </w:r>
      <w:r w:rsidRPr="00A00FD7">
        <w:rPr>
          <w:rFonts w:ascii="Times New Roman" w:eastAsia="Calibri" w:hAnsi="Times New Roman" w:cs="Times New Roman"/>
          <w:b/>
          <w:bCs/>
          <w:color w:val="000000"/>
          <w:sz w:val="28"/>
          <w:szCs w:val="28"/>
          <w:vertAlign w:val="superscript"/>
        </w:rPr>
        <w:t>2</w:t>
      </w:r>
      <w:r w:rsidRPr="00A00FD7">
        <w:rPr>
          <w:rFonts w:ascii="Times New Roman" w:eastAsia="Calibri" w:hAnsi="Times New Roman" w:cs="Times New Roman"/>
          <w:b/>
          <w:bCs/>
          <w:color w:val="000000"/>
          <w:sz w:val="28"/>
          <w:szCs w:val="28"/>
        </w:rPr>
        <w:t xml:space="preserve"> Profesionālās izglītības programmu absolventu monitoringa datu apstrāde</w:t>
      </w:r>
    </w:p>
    <w:p w:rsidR="00A00FD7" w:rsidRPr="00A00FD7" w:rsidRDefault="00A00FD7" w:rsidP="00A00FD7">
      <w:pPr>
        <w:spacing w:after="0" w:line="240" w:lineRule="auto"/>
        <w:jc w:val="both"/>
        <w:rPr>
          <w:rFonts w:ascii="Times New Roman" w:hAnsi="Times New Roman" w:cs="Times New Roman"/>
          <w:b/>
          <w:bCs/>
          <w:color w:val="000000"/>
          <w:sz w:val="28"/>
          <w:szCs w:val="28"/>
        </w:rPr>
      </w:pPr>
    </w:p>
    <w:p w:rsidR="00A00FD7" w:rsidRPr="00A00FD7" w:rsidRDefault="00A00FD7" w:rsidP="00A00FD7">
      <w:pPr>
        <w:spacing w:after="0" w:line="240" w:lineRule="auto"/>
        <w:jc w:val="both"/>
        <w:rPr>
          <w:rFonts w:ascii="Times New Roman" w:eastAsia="Calibri" w:hAnsi="Times New Roman" w:cs="Times New Roman"/>
          <w:sz w:val="28"/>
          <w:szCs w:val="28"/>
        </w:rPr>
      </w:pPr>
      <w:r w:rsidRPr="00A00FD7">
        <w:rPr>
          <w:rFonts w:ascii="Times New Roman" w:eastAsia="Calibri" w:hAnsi="Times New Roman" w:cs="Times New Roman"/>
          <w:color w:val="000000"/>
          <w:sz w:val="28"/>
          <w:szCs w:val="28"/>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A00FD7">
        <w:rPr>
          <w:rFonts w:ascii="Times New Roman" w:eastAsia="Calibri" w:hAnsi="Times New Roman" w:cs="Times New Roman"/>
          <w:sz w:val="28"/>
          <w:szCs w:val="28"/>
        </w:rPr>
        <w:t xml:space="preserve">iegūto profesionālo kvalifikāciju, nodarbinātību un ienākumiem. </w:t>
      </w:r>
    </w:p>
    <w:p w:rsidR="00A00FD7" w:rsidRPr="00A00FD7" w:rsidRDefault="00A00FD7" w:rsidP="00A00FD7">
      <w:pPr>
        <w:spacing w:after="0" w:line="240" w:lineRule="auto"/>
        <w:jc w:val="both"/>
        <w:rPr>
          <w:rFonts w:ascii="Times New Roman" w:eastAsia="Calibri" w:hAnsi="Times New Roman" w:cs="Times New Roman"/>
          <w:color w:val="000000"/>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r w:rsidRPr="00A00FD7">
        <w:rPr>
          <w:rFonts w:ascii="Times New Roman" w:eastAsia="Calibri" w:hAnsi="Times New Roman" w:cs="Times New Roman"/>
          <w:color w:val="000000"/>
          <w:sz w:val="28"/>
          <w:szCs w:val="28"/>
        </w:rPr>
        <w:t xml:space="preserve">(2) Valsts izglītības informācijas sistēmā </w:t>
      </w:r>
      <w:r w:rsidRPr="00A00FD7">
        <w:rPr>
          <w:rFonts w:ascii="Times New Roman" w:eastAsia="Calibri" w:hAnsi="Times New Roman" w:cs="Times New Roman"/>
          <w:color w:val="000000"/>
          <w:sz w:val="28"/>
          <w:szCs w:val="28"/>
          <w:lang w:eastAsia="lv-LV"/>
        </w:rPr>
        <w:t>iekļaujamos nepersonificētus datus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p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p>
    <w:p w:rsidR="00A00FD7" w:rsidRPr="00A00FD7" w:rsidRDefault="00A00FD7" w:rsidP="00A00FD7">
      <w:pPr>
        <w:spacing w:after="0" w:line="240" w:lineRule="auto"/>
        <w:jc w:val="both"/>
        <w:rPr>
          <w:rFonts w:ascii="Times New Roman" w:eastAsia="Calibri" w:hAnsi="Times New Roman" w:cs="Times New Roman"/>
          <w:color w:val="000000"/>
          <w:sz w:val="28"/>
          <w:szCs w:val="28"/>
          <w:lang w:eastAsia="lv-LV"/>
        </w:rPr>
      </w:pPr>
      <w:r w:rsidRPr="00A00FD7">
        <w:rPr>
          <w:rFonts w:ascii="Times New Roman" w:eastAsia="Calibri" w:hAnsi="Times New Roman" w:cs="Times New Roman"/>
          <w:color w:val="000000"/>
          <w:sz w:val="28"/>
          <w:szCs w:val="28"/>
          <w:lang w:eastAsia="lv-LV"/>
        </w:rPr>
        <w:t>(3) Šī panta pirmajā daļā minētās Valsts izglītības informācijas sistēmā iesniedzamās informācijas apjomu un informācijas iesniegšanas kārtību, kā arī publiski pieejamās informācijas apjomu un publiskošanas kārtību nosaka Ministru kabinets.</w:t>
      </w:r>
    </w:p>
    <w:p w:rsidR="00A00FD7" w:rsidRPr="00A00FD7" w:rsidRDefault="00A00FD7" w:rsidP="00A00FD7">
      <w:pPr>
        <w:spacing w:after="0" w:line="240" w:lineRule="auto"/>
        <w:jc w:val="both"/>
        <w:rPr>
          <w:rFonts w:ascii="Times New Roman" w:eastAsia="Calibri" w:hAnsi="Times New Roman" w:cs="Times New Roman"/>
          <w:color w:val="1F497D"/>
          <w:sz w:val="28"/>
          <w:szCs w:val="28"/>
        </w:rPr>
      </w:pPr>
    </w:p>
    <w:p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A00FD7" w:rsidRPr="00A00FD7">
        <w:rPr>
          <w:rFonts w:ascii="Times New Roman" w:hAnsi="Times New Roman" w:cs="Times New Roman"/>
          <w:color w:val="000000" w:themeColor="text1"/>
          <w:sz w:val="28"/>
          <w:szCs w:val="28"/>
        </w:rPr>
        <w:t>. Izteikt 30. panta piekto daļu šādā redakcijā:</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“(5) prof</w:t>
      </w:r>
      <w:r w:rsidR="00423E0E">
        <w:rPr>
          <w:rFonts w:ascii="Times New Roman" w:hAnsi="Times New Roman" w:cs="Times New Roman"/>
          <w:color w:val="000000" w:themeColor="text1"/>
          <w:sz w:val="28"/>
          <w:szCs w:val="28"/>
        </w:rPr>
        <w:t>esionālās izglītības programmas</w:t>
      </w:r>
      <w:r w:rsidRPr="00A00FD7">
        <w:rPr>
          <w:rFonts w:ascii="Times New Roman" w:hAnsi="Times New Roman" w:cs="Times New Roman"/>
          <w:color w:val="000000" w:themeColor="text1"/>
          <w:sz w:val="28"/>
          <w:szCs w:val="28"/>
        </w:rPr>
        <w:t xml:space="preserve"> akreditējamas Izglītības likumā noteiktajā kārtībā.”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BA7D64"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26</w:t>
      </w:r>
      <w:r w:rsidR="00A00FD7" w:rsidRPr="00A00FD7">
        <w:rPr>
          <w:rFonts w:ascii="Times New Roman" w:eastAsia="Times New Roman" w:hAnsi="Times New Roman" w:cs="Times New Roman"/>
          <w:color w:val="000000" w:themeColor="text1"/>
          <w:sz w:val="28"/>
          <w:szCs w:val="28"/>
          <w:lang w:eastAsia="lv-LV"/>
        </w:rPr>
        <w:t>. 31. pantā:</w:t>
      </w: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A00FD7">
        <w:rPr>
          <w:rFonts w:ascii="Times New Roman" w:eastAsia="Times New Roman" w:hAnsi="Times New Roman" w:cs="Times New Roman"/>
          <w:sz w:val="28"/>
          <w:szCs w:val="28"/>
          <w:lang w:eastAsia="lv-LV"/>
        </w:rPr>
        <w:t>izslēgt trešajā daļā vārdu “centralizētie”;</w:t>
      </w: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A00FD7">
        <w:rPr>
          <w:rFonts w:ascii="Times New Roman" w:eastAsia="Times New Roman" w:hAnsi="Times New Roman" w:cs="Times New Roman"/>
          <w:sz w:val="28"/>
          <w:szCs w:val="28"/>
          <w:lang w:eastAsia="lv-LV"/>
        </w:rPr>
        <w:t>izslēgt ceturtās daļas 1.punktā vārdus “un pedagoģiskās”;</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izteikt  sesto daļu šādā redakcijā:</w:t>
      </w: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sz w:val="28"/>
          <w:szCs w:val="28"/>
          <w:lang w:eastAsia="lv-LV"/>
        </w:rPr>
      </w:pPr>
      <w:r w:rsidRPr="00DB23AD">
        <w:rPr>
          <w:rFonts w:ascii="Times New Roman" w:eastAsia="Times New Roman" w:hAnsi="Times New Roman" w:cs="Times New Roman"/>
          <w:sz w:val="28"/>
          <w:szCs w:val="28"/>
          <w:lang w:eastAsia="lv-LV"/>
        </w:rPr>
        <w:t>“(6) </w:t>
      </w:r>
      <w:r w:rsidRPr="00DB23AD">
        <w:rPr>
          <w:rFonts w:ascii="Times New Roman" w:eastAsia="Times New Roman" w:hAnsi="Times New Roman" w:cs="Times New Roman"/>
          <w:color w:val="000000" w:themeColor="text1"/>
          <w:sz w:val="28"/>
          <w:szCs w:val="28"/>
          <w:lang w:eastAsia="lv-LV"/>
        </w:rPr>
        <w:t>Izglītojamos var apdrošināt pret nelaimes gadījumiem mācību laikā Ministru kabineta noteiktajā kārtībā. Ar apdrošināšanu saistītos izdevumus sedz izglītības iestāde, kurā izglītojamais apgūst attiecīgo izglītības programmu.”</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BA7D64" w:rsidP="00A00FD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A00FD7" w:rsidRPr="00A00FD7">
        <w:rPr>
          <w:rFonts w:ascii="Times New Roman" w:eastAsia="Times New Roman" w:hAnsi="Times New Roman" w:cs="Times New Roman"/>
          <w:sz w:val="28"/>
          <w:szCs w:val="28"/>
          <w:lang w:eastAsia="lv-LV"/>
        </w:rPr>
        <w:t>. Izslēgt pārejas noteikumu 4.punktu.</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BA7D64"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28</w:t>
      </w:r>
      <w:r w:rsidR="00A00FD7" w:rsidRPr="00A00FD7">
        <w:rPr>
          <w:rFonts w:ascii="Times New Roman" w:eastAsia="Times New Roman" w:hAnsi="Times New Roman" w:cs="Times New Roman"/>
          <w:color w:val="000000" w:themeColor="text1"/>
          <w:sz w:val="28"/>
          <w:szCs w:val="28"/>
          <w:lang w:eastAsia="lv-LV"/>
        </w:rPr>
        <w:t>. Papildināt pārejas noteikumus ar 27., 28., 29., 30., 31., 32., 33., 34. un 35. punktu šādā redakcijā: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“27. Šā likuma 6. panta devītā daļa par Ministru kabineta noteiktas formas apliecību par profesionālās kvalifikācijas daļas apguvi un šā likuma 7.panta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punkts stājas spēkā 2021. gada 1. jūnijā.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 </w:t>
      </w:r>
    </w:p>
    <w:p w:rsidR="00A00FD7" w:rsidRPr="00A00FD7" w:rsidRDefault="00BA7D64"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29</w:t>
      </w:r>
      <w:r w:rsidR="00A00FD7" w:rsidRPr="00A00FD7">
        <w:rPr>
          <w:rFonts w:ascii="Times New Roman" w:eastAsia="Times New Roman" w:hAnsi="Times New Roman" w:cs="Times New Roman"/>
          <w:color w:val="000000" w:themeColor="text1"/>
          <w:sz w:val="28"/>
          <w:szCs w:val="28"/>
          <w:lang w:eastAsia="lv-LV"/>
        </w:rPr>
        <w:t>. Šā likuma 7. panta 15.</w:t>
      </w:r>
      <w:r w:rsidR="00A00FD7" w:rsidRPr="00A00FD7">
        <w:rPr>
          <w:rFonts w:ascii="Times New Roman" w:eastAsia="Times New Roman" w:hAnsi="Times New Roman" w:cs="Times New Roman"/>
          <w:color w:val="000000" w:themeColor="text1"/>
          <w:sz w:val="28"/>
          <w:szCs w:val="28"/>
          <w:vertAlign w:val="superscript"/>
          <w:lang w:eastAsia="lv-LV"/>
        </w:rPr>
        <w:t>1</w:t>
      </w:r>
      <w:r w:rsidR="00A00FD7" w:rsidRPr="00A00FD7">
        <w:rPr>
          <w:rFonts w:ascii="Times New Roman" w:eastAsia="Times New Roman" w:hAnsi="Times New Roman" w:cs="Times New Roman"/>
          <w:color w:val="000000" w:themeColor="text1"/>
          <w:sz w:val="28"/>
          <w:szCs w:val="28"/>
          <w:lang w:eastAsia="lv-LV"/>
        </w:rPr>
        <w:t xml:space="preserve"> un 15.</w:t>
      </w:r>
      <w:r w:rsidR="00A00FD7" w:rsidRPr="00A00FD7">
        <w:rPr>
          <w:rFonts w:ascii="Times New Roman" w:eastAsia="Times New Roman" w:hAnsi="Times New Roman" w:cs="Times New Roman"/>
          <w:color w:val="000000" w:themeColor="text1"/>
          <w:sz w:val="28"/>
          <w:szCs w:val="28"/>
          <w:vertAlign w:val="superscript"/>
          <w:lang w:eastAsia="lv-LV"/>
        </w:rPr>
        <w:t>2</w:t>
      </w:r>
      <w:r w:rsidR="00A00FD7" w:rsidRPr="00A00FD7">
        <w:rPr>
          <w:rFonts w:ascii="Times New Roman" w:eastAsia="Times New Roman" w:hAnsi="Times New Roman" w:cs="Times New Roman"/>
          <w:color w:val="000000" w:themeColor="text1"/>
          <w:sz w:val="28"/>
          <w:szCs w:val="28"/>
          <w:lang w:eastAsia="lv-LV"/>
        </w:rPr>
        <w:t xml:space="preserve"> punkts stājas spēkā </w:t>
      </w:r>
      <w:r w:rsidR="00A00FD7" w:rsidRPr="00DB23AD">
        <w:rPr>
          <w:rFonts w:ascii="Times New Roman" w:eastAsia="Times New Roman" w:hAnsi="Times New Roman" w:cs="Times New Roman"/>
          <w:color w:val="000000" w:themeColor="text1"/>
          <w:sz w:val="28"/>
          <w:szCs w:val="28"/>
          <w:lang w:eastAsia="lv-LV"/>
        </w:rPr>
        <w:t>2020. gada 1. jūnijā.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30</w:t>
      </w:r>
      <w:r w:rsidR="00A00FD7" w:rsidRPr="00A00FD7">
        <w:rPr>
          <w:rFonts w:ascii="Times New Roman" w:hAnsi="Times New Roman" w:cs="Times New Roman"/>
          <w:color w:val="000000" w:themeColor="text1"/>
          <w:sz w:val="28"/>
          <w:szCs w:val="28"/>
        </w:rPr>
        <w:t xml:space="preserve">. Grozījumi šā likuma 28. panta otrās daļas 1. punktā, 29. panta otrajā daļā un 31. panta ceturtās daļas 1. punktā par pedagoģiskās korekcijas kā īpašā izglītības veida izslēgšanu stājas spēkā 2020. gada 1. jūnijā.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r w:rsidRPr="00A00FD7">
        <w:rPr>
          <w:rFonts w:ascii="Times New Roman" w:hAnsi="Times New Roman" w:cs="Times New Roman"/>
          <w:color w:val="000000" w:themeColor="text1"/>
          <w:sz w:val="28"/>
          <w:szCs w:val="28"/>
        </w:rPr>
        <w:t>3</w:t>
      </w:r>
      <w:r w:rsidR="00BA7D64">
        <w:rPr>
          <w:rFonts w:ascii="Times New Roman" w:hAnsi="Times New Roman" w:cs="Times New Roman"/>
          <w:color w:val="000000" w:themeColor="text1"/>
          <w:sz w:val="28"/>
          <w:szCs w:val="28"/>
        </w:rPr>
        <w:t>1</w:t>
      </w:r>
      <w:r w:rsidRPr="00A00FD7">
        <w:rPr>
          <w:rFonts w:ascii="Times New Roman" w:hAnsi="Times New Roman" w:cs="Times New Roman"/>
          <w:color w:val="000000" w:themeColor="text1"/>
          <w:sz w:val="28"/>
          <w:szCs w:val="28"/>
        </w:rPr>
        <w:t>. Šā likuma 29.</w:t>
      </w:r>
      <w:r w:rsidRPr="00A00FD7">
        <w:rPr>
          <w:rFonts w:ascii="Times New Roman" w:hAnsi="Times New Roman" w:cs="Times New Roman"/>
          <w:color w:val="000000" w:themeColor="text1"/>
          <w:sz w:val="28"/>
          <w:szCs w:val="28"/>
          <w:vertAlign w:val="superscript"/>
        </w:rPr>
        <w:t>2</w:t>
      </w:r>
      <w:r w:rsidRPr="00A00FD7">
        <w:rPr>
          <w:rFonts w:ascii="Times New Roman" w:hAnsi="Times New Roman" w:cs="Times New Roman"/>
          <w:color w:val="000000" w:themeColor="text1"/>
          <w:sz w:val="28"/>
          <w:szCs w:val="28"/>
        </w:rPr>
        <w:t xml:space="preserve"> pants par profesionālās izglītības programmu  absolventu monitoringa datu apstrādi piemērojams ne vēlāk kā no 2023. gada 1. janvāra</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BA7D64" w:rsidP="00A00F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A00FD7" w:rsidRPr="00A00FD7">
        <w:rPr>
          <w:rFonts w:ascii="Times New Roman" w:hAnsi="Times New Roman" w:cs="Times New Roman"/>
          <w:color w:val="000000" w:themeColor="text1"/>
          <w:sz w:val="28"/>
          <w:szCs w:val="28"/>
        </w:rPr>
        <w:t xml:space="preserve">. Grozījumi šā likuma 31. panta sestajā daļā par izglītojamo apdrošināšanu pret nelaimes gadījumiem visā izglītības programmas apguves laikā  </w:t>
      </w:r>
      <w:r w:rsidR="00A00FD7" w:rsidRPr="00DB23AD">
        <w:rPr>
          <w:rFonts w:ascii="Times New Roman" w:hAnsi="Times New Roman" w:cs="Times New Roman"/>
          <w:color w:val="000000" w:themeColor="text1"/>
          <w:sz w:val="28"/>
          <w:szCs w:val="28"/>
        </w:rPr>
        <w:t>stājas spēkā 2022. gada 1. janvārī.</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3</w:t>
      </w:r>
      <w:r w:rsidR="00BA7D64">
        <w:rPr>
          <w:rFonts w:ascii="Times New Roman" w:eastAsia="Times New Roman" w:hAnsi="Times New Roman" w:cs="Times New Roman"/>
          <w:color w:val="000000" w:themeColor="text1"/>
          <w:sz w:val="28"/>
          <w:szCs w:val="28"/>
          <w:lang w:eastAsia="lv-LV"/>
        </w:rPr>
        <w:t>3</w:t>
      </w:r>
      <w:r w:rsidRPr="00A00FD7">
        <w:rPr>
          <w:rFonts w:ascii="Times New Roman" w:eastAsia="Times New Roman" w:hAnsi="Times New Roman" w:cs="Times New Roman"/>
          <w:color w:val="000000" w:themeColor="text1"/>
          <w:sz w:val="28"/>
          <w:szCs w:val="28"/>
          <w:lang w:eastAsia="lv-LV"/>
        </w:rPr>
        <w:t xml:space="preserve">. Ministru kabinets: </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1) līdz </w:t>
      </w:r>
      <w:r w:rsidRPr="00DB23AD">
        <w:rPr>
          <w:rFonts w:ascii="Times New Roman" w:eastAsia="Times New Roman" w:hAnsi="Times New Roman" w:cs="Times New Roman"/>
          <w:color w:val="000000" w:themeColor="text1"/>
          <w:sz w:val="28"/>
          <w:szCs w:val="28"/>
          <w:lang w:eastAsia="lv-LV"/>
        </w:rPr>
        <w:t>2020. gada 31. maijam</w:t>
      </w:r>
      <w:r w:rsidRPr="00A00FD7">
        <w:rPr>
          <w:rFonts w:ascii="Times New Roman" w:eastAsia="Times New Roman" w:hAnsi="Times New Roman" w:cs="Times New Roman"/>
          <w:color w:val="000000" w:themeColor="text1"/>
          <w:sz w:val="28"/>
          <w:szCs w:val="28"/>
          <w:lang w:eastAsia="lv-LV"/>
        </w:rPr>
        <w:t xml:space="preserve"> izdod šā likuma 7. panta 4.,  10.punktā 15.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w:t>
      </w:r>
      <w:r w:rsidRPr="00A00FD7">
        <w:rPr>
          <w:rFonts w:ascii="Times New Roman" w:eastAsia="Times New Roman" w:hAnsi="Times New Roman" w:cs="Times New Roman"/>
          <w:color w:val="000000" w:themeColor="text1"/>
          <w:sz w:val="28"/>
          <w:szCs w:val="28"/>
          <w:vertAlign w:val="superscript"/>
          <w:lang w:eastAsia="lv-LV"/>
        </w:rPr>
        <w:t xml:space="preserve"> </w:t>
      </w:r>
      <w:r w:rsidRPr="00A00FD7">
        <w:rPr>
          <w:rFonts w:ascii="Times New Roman" w:eastAsia="Times New Roman" w:hAnsi="Times New Roman" w:cs="Times New Roman"/>
          <w:color w:val="000000" w:themeColor="text1"/>
          <w:sz w:val="28"/>
          <w:szCs w:val="28"/>
          <w:lang w:eastAsia="lv-LV"/>
        </w:rPr>
        <w:t>15.</w:t>
      </w:r>
      <w:r w:rsidRPr="00A00FD7">
        <w:rPr>
          <w:rFonts w:ascii="Times New Roman" w:eastAsia="Times New Roman" w:hAnsi="Times New Roman" w:cs="Times New Roman"/>
          <w:color w:val="000000" w:themeColor="text1"/>
          <w:sz w:val="28"/>
          <w:szCs w:val="28"/>
          <w:vertAlign w:val="superscript"/>
          <w:lang w:eastAsia="lv-LV"/>
        </w:rPr>
        <w:t>2</w:t>
      </w:r>
      <w:r w:rsidRPr="00A00FD7">
        <w:rPr>
          <w:rFonts w:ascii="Times New Roman" w:eastAsia="Times New Roman" w:hAnsi="Times New Roman" w:cs="Times New Roman"/>
          <w:color w:val="000000" w:themeColor="text1"/>
          <w:sz w:val="28"/>
          <w:szCs w:val="28"/>
          <w:lang w:eastAsia="lv-LV"/>
        </w:rPr>
        <w:t>, 29.</w:t>
      </w:r>
      <w:r w:rsidRPr="00A00FD7">
        <w:rPr>
          <w:rFonts w:ascii="Times New Roman" w:eastAsia="Times New Roman" w:hAnsi="Times New Roman" w:cs="Times New Roman"/>
          <w:color w:val="000000" w:themeColor="text1"/>
          <w:sz w:val="28"/>
          <w:szCs w:val="28"/>
          <w:vertAlign w:val="superscript"/>
          <w:lang w:eastAsia="lv-LV"/>
        </w:rPr>
        <w:t>2</w:t>
      </w:r>
      <w:r w:rsidRPr="00A00FD7">
        <w:rPr>
          <w:rFonts w:ascii="Times New Roman" w:eastAsia="Times New Roman" w:hAnsi="Times New Roman" w:cs="Times New Roman"/>
          <w:color w:val="000000" w:themeColor="text1"/>
          <w:sz w:val="28"/>
          <w:szCs w:val="28"/>
          <w:lang w:eastAsia="lv-LV"/>
        </w:rPr>
        <w:t xml:space="preserve"> panta trešajā daļā un 31.panta sestajā daļā paredzētos noteikumus;</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2) </w:t>
      </w:r>
      <w:r w:rsidRPr="00DB23AD">
        <w:rPr>
          <w:rFonts w:ascii="Times New Roman" w:eastAsia="Times New Roman" w:hAnsi="Times New Roman" w:cs="Times New Roman"/>
          <w:color w:val="000000" w:themeColor="text1"/>
          <w:sz w:val="28"/>
          <w:szCs w:val="28"/>
          <w:lang w:eastAsia="lv-LV"/>
        </w:rPr>
        <w:t>līdz 2021. gada 31. maijam</w:t>
      </w:r>
      <w:r w:rsidRPr="00A00FD7">
        <w:rPr>
          <w:rFonts w:ascii="Times New Roman" w:eastAsia="Times New Roman" w:hAnsi="Times New Roman" w:cs="Times New Roman"/>
          <w:color w:val="000000" w:themeColor="text1"/>
          <w:sz w:val="28"/>
          <w:szCs w:val="28"/>
          <w:lang w:eastAsia="lv-LV"/>
        </w:rPr>
        <w:t xml:space="preserve"> izdod šā likuma 7. panta 5.</w:t>
      </w:r>
      <w:r w:rsidRPr="00A00FD7">
        <w:rPr>
          <w:rFonts w:ascii="Times New Roman" w:eastAsia="Times New Roman" w:hAnsi="Times New Roman" w:cs="Times New Roman"/>
          <w:color w:val="000000" w:themeColor="text1"/>
          <w:sz w:val="28"/>
          <w:szCs w:val="28"/>
          <w:vertAlign w:val="superscript"/>
          <w:lang w:eastAsia="lv-LV"/>
        </w:rPr>
        <w:t>1</w:t>
      </w:r>
      <w:r w:rsidRPr="00A00FD7">
        <w:rPr>
          <w:rFonts w:ascii="Times New Roman" w:eastAsia="Times New Roman" w:hAnsi="Times New Roman" w:cs="Times New Roman"/>
          <w:color w:val="000000" w:themeColor="text1"/>
          <w:sz w:val="28"/>
          <w:szCs w:val="28"/>
          <w:lang w:eastAsia="lv-LV"/>
        </w:rPr>
        <w:t xml:space="preserve"> punktā paredzētos noteikumus.</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p>
    <w:p w:rsidR="00A00FD7" w:rsidRPr="00A00FD7" w:rsidRDefault="00BA7D64" w:rsidP="00A00FD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34</w:t>
      </w:r>
      <w:r w:rsidR="00A00FD7" w:rsidRPr="00A00FD7">
        <w:rPr>
          <w:rFonts w:ascii="Times New Roman" w:eastAsia="Times New Roman" w:hAnsi="Times New Roman" w:cs="Times New Roman"/>
          <w:color w:val="000000" w:themeColor="text1"/>
          <w:sz w:val="28"/>
          <w:szCs w:val="28"/>
          <w:lang w:eastAsia="lv-LV"/>
        </w:rPr>
        <w:t xml:space="preserve">. Ministru kabinets izstrādā un </w:t>
      </w:r>
      <w:r w:rsidR="00A00FD7" w:rsidRPr="00DB23AD">
        <w:rPr>
          <w:rFonts w:ascii="Times New Roman" w:eastAsia="Times New Roman" w:hAnsi="Times New Roman" w:cs="Times New Roman"/>
          <w:color w:val="000000" w:themeColor="text1"/>
          <w:sz w:val="28"/>
          <w:szCs w:val="28"/>
          <w:lang w:eastAsia="lv-LV"/>
        </w:rPr>
        <w:t>līdz 2021.gada 31.decembrim</w:t>
      </w:r>
      <w:r w:rsidR="00A00FD7" w:rsidRPr="00A00FD7">
        <w:rPr>
          <w:rFonts w:ascii="Times New Roman" w:eastAsia="Times New Roman" w:hAnsi="Times New Roman" w:cs="Times New Roman"/>
          <w:color w:val="000000" w:themeColor="text1"/>
          <w:sz w:val="28"/>
          <w:szCs w:val="28"/>
          <w:lang w:eastAsia="lv-LV"/>
        </w:rPr>
        <w:t xml:space="preserve">  iesniedz Saeimai grozījumus šādos likumos, lai tos saskaņotu ar šā likuma 5.pantā izdarītajiem grozījumiem attiecībā uz profesionālajām kvalifikācijām Latvijas kvalifikāciju ietvarstruktūrā: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1) Dzīvojamo māju pārvaldīšanas likumā;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2) Ārstniecības likumā;</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lang w:eastAsia="lv-LV"/>
        </w:rPr>
      </w:pPr>
      <w:r w:rsidRPr="00A00FD7">
        <w:rPr>
          <w:rFonts w:ascii="Times New Roman" w:eastAsia="Times New Roman" w:hAnsi="Times New Roman" w:cs="Times New Roman"/>
          <w:color w:val="000000" w:themeColor="text1"/>
          <w:sz w:val="28"/>
          <w:szCs w:val="28"/>
          <w:lang w:eastAsia="lv-LV"/>
        </w:rPr>
        <w:t xml:space="preserve">3) Iekšlietu ministrijas sistēmas iestāžu un ieslodzījumu vietu pārvaldes amatpersonu ar speciālajām dienesta pakāpēm dienesta gaitas likumā.”  </w:t>
      </w:r>
    </w:p>
    <w:p w:rsidR="00A00FD7" w:rsidRPr="00A00FD7" w:rsidRDefault="00A00FD7" w:rsidP="00A00FD7">
      <w:pPr>
        <w:spacing w:after="0" w:line="240" w:lineRule="auto"/>
        <w:jc w:val="both"/>
        <w:rPr>
          <w:rFonts w:ascii="Times New Roman"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 xml:space="preserve">Izglītības un zinātnes ministre                                            Ilga Šuplinska </w:t>
      </w:r>
    </w:p>
    <w:p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p>
    <w:p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p>
    <w:p w:rsidR="00A00FD7" w:rsidRPr="00A00FD7" w:rsidRDefault="00A00FD7" w:rsidP="00A00FD7">
      <w:pPr>
        <w:tabs>
          <w:tab w:val="left" w:pos="9000"/>
        </w:tabs>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Vizē:</w:t>
      </w:r>
    </w:p>
    <w:p w:rsidR="00A00FD7" w:rsidRPr="00A00FD7" w:rsidRDefault="00A00FD7" w:rsidP="00A00FD7">
      <w:pPr>
        <w:spacing w:after="0" w:line="240" w:lineRule="auto"/>
        <w:jc w:val="both"/>
        <w:rPr>
          <w:rFonts w:ascii="Times New Roman" w:eastAsia="Times New Roman" w:hAnsi="Times New Roman" w:cs="Times New Roman"/>
          <w:color w:val="000000" w:themeColor="text1"/>
          <w:sz w:val="28"/>
          <w:szCs w:val="28"/>
        </w:rPr>
      </w:pPr>
      <w:r w:rsidRPr="00A00FD7">
        <w:rPr>
          <w:rFonts w:ascii="Times New Roman" w:eastAsia="Times New Roman" w:hAnsi="Times New Roman" w:cs="Times New Roman"/>
          <w:color w:val="000000" w:themeColor="text1"/>
          <w:sz w:val="28"/>
          <w:szCs w:val="28"/>
        </w:rPr>
        <w:t>Valsts sekretāre</w:t>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r>
      <w:r w:rsidRPr="00A00FD7">
        <w:rPr>
          <w:rFonts w:ascii="Times New Roman" w:eastAsia="Times New Roman" w:hAnsi="Times New Roman" w:cs="Times New Roman"/>
          <w:color w:val="000000" w:themeColor="text1"/>
          <w:sz w:val="28"/>
          <w:szCs w:val="28"/>
        </w:rPr>
        <w:tab/>
        <w:t xml:space="preserve">          Līga Lejiņa</w:t>
      </w:r>
    </w:p>
    <w:p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rsidR="00A00FD7" w:rsidRPr="00A00FD7" w:rsidRDefault="00A00FD7" w:rsidP="00A00FD7">
      <w:pPr>
        <w:spacing w:after="0" w:line="240" w:lineRule="auto"/>
        <w:rPr>
          <w:rFonts w:ascii="Times New Roman" w:eastAsia="Calibri" w:hAnsi="Times New Roman" w:cs="Times New Roman"/>
          <w:color w:val="000000" w:themeColor="text1"/>
          <w:sz w:val="28"/>
          <w:szCs w:val="28"/>
        </w:rPr>
      </w:pPr>
    </w:p>
    <w:p w:rsidR="00A00FD7" w:rsidRPr="00A00FD7" w:rsidRDefault="00A00FD7" w:rsidP="00A00FD7"/>
    <w:p w:rsidR="00E6678E" w:rsidRDefault="00E6678E"/>
    <w:sectPr w:rsidR="00E6678E" w:rsidSect="001300D5">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06" w:rsidRDefault="00C07506">
      <w:pPr>
        <w:spacing w:after="0" w:line="240" w:lineRule="auto"/>
      </w:pPr>
      <w:r>
        <w:separator/>
      </w:r>
    </w:p>
  </w:endnote>
  <w:endnote w:type="continuationSeparator" w:id="0">
    <w:p w:rsidR="00C07506" w:rsidRDefault="00C0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24" w:rsidRPr="00565965" w:rsidRDefault="00A6612A" w:rsidP="004B1997">
    <w:pPr>
      <w:pStyle w:val="Footer"/>
      <w:rPr>
        <w:rFonts w:ascii="Times New Roman" w:hAnsi="Times New Roman"/>
        <w:sz w:val="20"/>
        <w:szCs w:val="20"/>
      </w:rPr>
    </w:pPr>
    <w:r w:rsidRPr="00565965">
      <w:rPr>
        <w:rFonts w:ascii="Times New Roman" w:hAnsi="Times New Roman"/>
        <w:sz w:val="20"/>
        <w:szCs w:val="20"/>
      </w:rPr>
      <w:t>IZMLik_</w:t>
    </w:r>
    <w:r>
      <w:rPr>
        <w:rFonts w:ascii="Times New Roman" w:hAnsi="Times New Roman"/>
        <w:sz w:val="20"/>
        <w:szCs w:val="20"/>
      </w:rPr>
      <w:t>1410</w:t>
    </w:r>
    <w:r w:rsidRPr="00565965">
      <w:rPr>
        <w:rFonts w:ascii="Times New Roman" w:hAnsi="Times New Roman"/>
        <w:sz w:val="20"/>
        <w:szCs w:val="20"/>
      </w:rPr>
      <w:t>19_PIL_groz</w:t>
    </w:r>
  </w:p>
  <w:p w:rsidR="00CE4C24" w:rsidRPr="004B1997" w:rsidRDefault="00C07506" w:rsidP="004B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24" w:rsidRPr="00565965" w:rsidRDefault="00A6612A" w:rsidP="00E018DE">
    <w:pPr>
      <w:pStyle w:val="Footer"/>
      <w:rPr>
        <w:rFonts w:ascii="Times New Roman" w:hAnsi="Times New Roman"/>
        <w:sz w:val="20"/>
        <w:szCs w:val="20"/>
      </w:rPr>
    </w:pPr>
    <w:r w:rsidRPr="00565965">
      <w:rPr>
        <w:rFonts w:ascii="Times New Roman" w:hAnsi="Times New Roman"/>
        <w:sz w:val="20"/>
        <w:szCs w:val="20"/>
      </w:rPr>
      <w:t>IZMLik_</w:t>
    </w:r>
    <w:r>
      <w:rPr>
        <w:rFonts w:ascii="Times New Roman" w:hAnsi="Times New Roman"/>
        <w:sz w:val="20"/>
        <w:szCs w:val="20"/>
      </w:rPr>
      <w:t>1410</w:t>
    </w:r>
    <w:r w:rsidRPr="00565965">
      <w:rPr>
        <w:rFonts w:ascii="Times New Roman" w:hAnsi="Times New Roman"/>
        <w:sz w:val="20"/>
        <w:szCs w:val="20"/>
      </w:rPr>
      <w:t>19_PIL_groz</w:t>
    </w:r>
  </w:p>
  <w:p w:rsidR="00CE4C24" w:rsidRDefault="00C07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06" w:rsidRDefault="00C07506">
      <w:pPr>
        <w:spacing w:after="0" w:line="240" w:lineRule="auto"/>
      </w:pPr>
      <w:r>
        <w:separator/>
      </w:r>
    </w:p>
  </w:footnote>
  <w:footnote w:type="continuationSeparator" w:id="0">
    <w:p w:rsidR="00C07506" w:rsidRDefault="00C0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74826"/>
      <w:docPartObj>
        <w:docPartGallery w:val="Page Numbers (Top of Page)"/>
        <w:docPartUnique/>
      </w:docPartObj>
    </w:sdtPr>
    <w:sdtEndPr>
      <w:rPr>
        <w:noProof/>
      </w:rPr>
    </w:sdtEndPr>
    <w:sdtContent>
      <w:p w:rsidR="00CE4C24" w:rsidRDefault="00A6612A">
        <w:pPr>
          <w:pStyle w:val="Header"/>
          <w:jc w:val="center"/>
        </w:pPr>
        <w:r>
          <w:fldChar w:fldCharType="begin"/>
        </w:r>
        <w:r>
          <w:instrText xml:space="preserve"> PAGE   \* MERGEFORMAT </w:instrText>
        </w:r>
        <w:r>
          <w:fldChar w:fldCharType="separate"/>
        </w:r>
        <w:r w:rsidR="000A4855">
          <w:rPr>
            <w:noProof/>
          </w:rPr>
          <w:t>14</w:t>
        </w:r>
        <w:r>
          <w:rPr>
            <w:noProof/>
          </w:rPr>
          <w:fldChar w:fldCharType="end"/>
        </w:r>
      </w:p>
    </w:sdtContent>
  </w:sdt>
  <w:p w:rsidR="00CE4C24" w:rsidRDefault="00C07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D7"/>
    <w:rsid w:val="000A4855"/>
    <w:rsid w:val="00262F31"/>
    <w:rsid w:val="003413EB"/>
    <w:rsid w:val="00423E0E"/>
    <w:rsid w:val="004876C8"/>
    <w:rsid w:val="004C38DA"/>
    <w:rsid w:val="0050503C"/>
    <w:rsid w:val="005D0FB6"/>
    <w:rsid w:val="00637B4F"/>
    <w:rsid w:val="00A00FD7"/>
    <w:rsid w:val="00A2508B"/>
    <w:rsid w:val="00A6612A"/>
    <w:rsid w:val="00BA7D64"/>
    <w:rsid w:val="00C07506"/>
    <w:rsid w:val="00DB23AD"/>
    <w:rsid w:val="00E6678E"/>
    <w:rsid w:val="00EB255F"/>
    <w:rsid w:val="00EB4C4E"/>
    <w:rsid w:val="00F80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ACE54-5CE1-4B83-9A5C-5006F03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FD7"/>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00FD7"/>
    <w:rPr>
      <w:rFonts w:ascii="Calibri" w:eastAsia="Calibri" w:hAnsi="Calibri" w:cs="Times New Roman"/>
    </w:rPr>
  </w:style>
  <w:style w:type="paragraph" w:styleId="Footer">
    <w:name w:val="footer"/>
    <w:basedOn w:val="Normal"/>
    <w:link w:val="FooterChar"/>
    <w:uiPriority w:val="99"/>
    <w:unhideWhenUsed/>
    <w:rsid w:val="00A00FD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0F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16522</Words>
  <Characters>9418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7</cp:revision>
  <dcterms:created xsi:type="dcterms:W3CDTF">2019-12-30T09:42:00Z</dcterms:created>
  <dcterms:modified xsi:type="dcterms:W3CDTF">2020-01-14T08:07:00Z</dcterms:modified>
</cp:coreProperties>
</file>