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FC194" w14:textId="60C5F215" w:rsidR="00DF33E5" w:rsidRPr="008E3E14" w:rsidRDefault="00DF33E5" w:rsidP="00392610">
      <w:pPr>
        <w:pStyle w:val="Footer"/>
        <w:tabs>
          <w:tab w:val="left" w:pos="720"/>
        </w:tabs>
        <w:jc w:val="right"/>
        <w:rPr>
          <w:rFonts w:eastAsia="Times New Roman"/>
          <w:bCs/>
          <w:i/>
          <w:color w:val="auto"/>
          <w:szCs w:val="24"/>
          <w:lang w:eastAsia="lv-LV"/>
        </w:rPr>
      </w:pPr>
      <w:r w:rsidRPr="008E3E14">
        <w:rPr>
          <w:rFonts w:eastAsia="Times New Roman"/>
          <w:bCs/>
          <w:i/>
          <w:color w:val="auto"/>
          <w:szCs w:val="24"/>
          <w:lang w:eastAsia="lv-LV"/>
        </w:rPr>
        <w:t>Projekts</w:t>
      </w:r>
    </w:p>
    <w:p w14:paraId="4C422128" w14:textId="77777777" w:rsidR="00DF33E5" w:rsidRPr="008E3E14" w:rsidRDefault="00DF33E5" w:rsidP="00A35F15">
      <w:pPr>
        <w:pStyle w:val="Footer"/>
        <w:tabs>
          <w:tab w:val="left" w:pos="720"/>
        </w:tabs>
        <w:jc w:val="right"/>
        <w:rPr>
          <w:rFonts w:eastAsia="Times New Roman" w:cs="Times New Roman"/>
          <w:bCs/>
          <w:i/>
          <w:color w:val="auto"/>
          <w:sz w:val="28"/>
          <w:szCs w:val="28"/>
          <w:lang w:eastAsia="lv-LV"/>
        </w:rPr>
      </w:pPr>
    </w:p>
    <w:p w14:paraId="1FFEE5EF" w14:textId="77777777" w:rsidR="00DF33E5" w:rsidRPr="008E3E14" w:rsidRDefault="00DF33E5" w:rsidP="005D2489">
      <w:pPr>
        <w:pStyle w:val="Footer"/>
        <w:tabs>
          <w:tab w:val="left" w:pos="720"/>
        </w:tabs>
        <w:jc w:val="center"/>
        <w:rPr>
          <w:rFonts w:eastAsia="Times New Roman" w:cs="Times New Roman"/>
          <w:bCs/>
          <w:color w:val="auto"/>
          <w:sz w:val="28"/>
          <w:szCs w:val="28"/>
          <w:lang w:eastAsia="lv-LV"/>
        </w:rPr>
      </w:pPr>
      <w:r w:rsidRPr="008E3E14">
        <w:rPr>
          <w:rFonts w:eastAsia="Times New Roman" w:cs="Times New Roman"/>
          <w:bCs/>
          <w:color w:val="auto"/>
          <w:sz w:val="28"/>
          <w:szCs w:val="28"/>
          <w:lang w:eastAsia="lv-LV"/>
        </w:rPr>
        <w:t>LATVIJAS REPUBLIKAS MINISTRU KABINETS</w:t>
      </w:r>
    </w:p>
    <w:p w14:paraId="10C7B29B" w14:textId="77777777" w:rsidR="00DF33E5" w:rsidRPr="008E3E14" w:rsidRDefault="00DF33E5">
      <w:pPr>
        <w:pStyle w:val="Footer"/>
        <w:tabs>
          <w:tab w:val="left" w:pos="720"/>
        </w:tabs>
        <w:jc w:val="right"/>
        <w:rPr>
          <w:rFonts w:eastAsia="Times New Roman" w:cs="Times New Roman"/>
          <w:bCs/>
          <w:i/>
          <w:color w:val="auto"/>
          <w:sz w:val="28"/>
          <w:szCs w:val="28"/>
          <w:lang w:eastAsia="lv-LV"/>
        </w:rPr>
      </w:pPr>
    </w:p>
    <w:p w14:paraId="581BA14D" w14:textId="77777777" w:rsidR="00DF33E5" w:rsidRPr="008E3E14" w:rsidRDefault="002E2D7A">
      <w:pPr>
        <w:jc w:val="both"/>
        <w:rPr>
          <w:rFonts w:cs="Times New Roman"/>
          <w:color w:val="auto"/>
          <w:sz w:val="28"/>
          <w:szCs w:val="28"/>
        </w:rPr>
      </w:pPr>
      <w:r w:rsidRPr="008E3E14">
        <w:rPr>
          <w:rFonts w:cs="Times New Roman"/>
          <w:color w:val="auto"/>
          <w:sz w:val="28"/>
          <w:szCs w:val="28"/>
        </w:rPr>
        <w:t>2019</w:t>
      </w:r>
      <w:r w:rsidR="00DF33E5" w:rsidRPr="008E3E14">
        <w:rPr>
          <w:rFonts w:cs="Times New Roman"/>
          <w:color w:val="auto"/>
          <w:sz w:val="28"/>
          <w:szCs w:val="28"/>
        </w:rPr>
        <w:t>. gada___._________</w:t>
      </w:r>
      <w:r w:rsidR="00DF33E5" w:rsidRPr="008E3E14">
        <w:rPr>
          <w:rFonts w:cs="Times New Roman"/>
          <w:color w:val="auto"/>
          <w:sz w:val="28"/>
          <w:szCs w:val="28"/>
        </w:rPr>
        <w:tab/>
      </w:r>
      <w:r w:rsidR="00DF33E5" w:rsidRPr="008E3E14">
        <w:rPr>
          <w:rFonts w:cs="Times New Roman"/>
          <w:color w:val="auto"/>
          <w:sz w:val="28"/>
          <w:szCs w:val="28"/>
        </w:rPr>
        <w:tab/>
      </w:r>
      <w:r w:rsidR="00DF33E5" w:rsidRPr="008E3E14">
        <w:rPr>
          <w:rFonts w:cs="Times New Roman"/>
          <w:color w:val="auto"/>
          <w:sz w:val="28"/>
          <w:szCs w:val="28"/>
        </w:rPr>
        <w:tab/>
      </w:r>
      <w:r w:rsidR="00DF33E5" w:rsidRPr="008E3E14">
        <w:rPr>
          <w:rFonts w:cs="Times New Roman"/>
          <w:color w:val="auto"/>
          <w:sz w:val="28"/>
          <w:szCs w:val="28"/>
        </w:rPr>
        <w:tab/>
      </w:r>
      <w:r w:rsidR="00DF33E5" w:rsidRPr="008E3E14">
        <w:rPr>
          <w:rFonts w:cs="Times New Roman"/>
          <w:color w:val="auto"/>
          <w:sz w:val="28"/>
          <w:szCs w:val="28"/>
        </w:rPr>
        <w:tab/>
        <w:t>Noteikumi Nr.____</w:t>
      </w:r>
    </w:p>
    <w:p w14:paraId="3707DB45" w14:textId="77777777" w:rsidR="00DF33E5" w:rsidRPr="008E3E14" w:rsidRDefault="00DF33E5">
      <w:pPr>
        <w:jc w:val="both"/>
        <w:rPr>
          <w:rFonts w:cs="Times New Roman"/>
          <w:color w:val="auto"/>
          <w:sz w:val="28"/>
          <w:szCs w:val="28"/>
        </w:rPr>
      </w:pPr>
      <w:r w:rsidRPr="008E3E14">
        <w:rPr>
          <w:rFonts w:cs="Times New Roman"/>
          <w:color w:val="auto"/>
          <w:sz w:val="28"/>
          <w:szCs w:val="28"/>
        </w:rPr>
        <w:t>Rīgā</w:t>
      </w:r>
      <w:r w:rsidRPr="008E3E14">
        <w:rPr>
          <w:rFonts w:cs="Times New Roman"/>
          <w:color w:val="auto"/>
          <w:sz w:val="28"/>
          <w:szCs w:val="28"/>
        </w:rPr>
        <w:tab/>
      </w:r>
      <w:r w:rsidRPr="008E3E14">
        <w:rPr>
          <w:rFonts w:cs="Times New Roman"/>
          <w:color w:val="auto"/>
          <w:sz w:val="28"/>
          <w:szCs w:val="28"/>
        </w:rPr>
        <w:tab/>
      </w:r>
      <w:r w:rsidRPr="008E3E14">
        <w:rPr>
          <w:rFonts w:cs="Times New Roman"/>
          <w:color w:val="auto"/>
          <w:sz w:val="28"/>
          <w:szCs w:val="28"/>
        </w:rPr>
        <w:tab/>
      </w:r>
      <w:r w:rsidRPr="008E3E14">
        <w:rPr>
          <w:rFonts w:cs="Times New Roman"/>
          <w:color w:val="auto"/>
          <w:sz w:val="28"/>
          <w:szCs w:val="28"/>
        </w:rPr>
        <w:tab/>
      </w:r>
      <w:r w:rsidRPr="008E3E14">
        <w:rPr>
          <w:rFonts w:cs="Times New Roman"/>
          <w:color w:val="auto"/>
          <w:sz w:val="28"/>
          <w:szCs w:val="28"/>
        </w:rPr>
        <w:tab/>
      </w:r>
      <w:r w:rsidRPr="008E3E14">
        <w:rPr>
          <w:rFonts w:cs="Times New Roman"/>
          <w:color w:val="auto"/>
          <w:sz w:val="28"/>
          <w:szCs w:val="28"/>
        </w:rPr>
        <w:tab/>
      </w:r>
      <w:r w:rsidRPr="008E3E14">
        <w:rPr>
          <w:rFonts w:cs="Times New Roman"/>
          <w:color w:val="auto"/>
          <w:sz w:val="28"/>
          <w:szCs w:val="28"/>
        </w:rPr>
        <w:tab/>
      </w:r>
      <w:r w:rsidRPr="008E3E14">
        <w:rPr>
          <w:rFonts w:cs="Times New Roman"/>
          <w:color w:val="auto"/>
          <w:sz w:val="28"/>
          <w:szCs w:val="28"/>
        </w:rPr>
        <w:tab/>
      </w:r>
      <w:r w:rsidRPr="008E3E14">
        <w:rPr>
          <w:rFonts w:cs="Times New Roman"/>
          <w:color w:val="auto"/>
          <w:sz w:val="28"/>
          <w:szCs w:val="28"/>
        </w:rPr>
        <w:tab/>
        <w:t>(prot. Nr.___ ___.§)</w:t>
      </w:r>
    </w:p>
    <w:p w14:paraId="4373A6CE" w14:textId="77777777" w:rsidR="00DF33E5" w:rsidRPr="008E3E14" w:rsidRDefault="00DF33E5">
      <w:pPr>
        <w:pStyle w:val="Footer"/>
        <w:tabs>
          <w:tab w:val="left" w:pos="720"/>
        </w:tabs>
        <w:jc w:val="right"/>
        <w:rPr>
          <w:rFonts w:eastAsia="Times New Roman" w:cs="Times New Roman"/>
          <w:bCs/>
          <w:color w:val="auto"/>
          <w:sz w:val="28"/>
          <w:szCs w:val="28"/>
          <w:lang w:eastAsia="lv-LV"/>
        </w:rPr>
      </w:pPr>
    </w:p>
    <w:p w14:paraId="46D30447" w14:textId="77777777" w:rsidR="002F4560" w:rsidRPr="008E3E14" w:rsidRDefault="002F4560">
      <w:pPr>
        <w:pStyle w:val="Footer"/>
        <w:tabs>
          <w:tab w:val="left" w:pos="720"/>
        </w:tabs>
        <w:jc w:val="center"/>
        <w:rPr>
          <w:rFonts w:eastAsia="Times New Roman" w:cs="Times New Roman"/>
          <w:b/>
          <w:color w:val="auto"/>
          <w:sz w:val="28"/>
          <w:szCs w:val="28"/>
          <w:lang w:eastAsia="lv-LV"/>
        </w:rPr>
      </w:pPr>
    </w:p>
    <w:p w14:paraId="2857F0A9" w14:textId="539D32B1" w:rsidR="00DF33E5" w:rsidRPr="008E3E14" w:rsidRDefault="00DD009F">
      <w:pPr>
        <w:pStyle w:val="Footer"/>
        <w:tabs>
          <w:tab w:val="left" w:pos="720"/>
        </w:tabs>
        <w:jc w:val="center"/>
        <w:rPr>
          <w:rFonts w:eastAsia="Times New Roman" w:cs="Times New Roman"/>
          <w:b/>
          <w:color w:val="auto"/>
          <w:sz w:val="28"/>
          <w:szCs w:val="28"/>
          <w:lang w:eastAsia="lv-LV"/>
        </w:rPr>
      </w:pPr>
      <w:r w:rsidRPr="008E3E14">
        <w:rPr>
          <w:rFonts w:eastAsia="Times New Roman" w:cs="Times New Roman"/>
          <w:b/>
          <w:color w:val="auto"/>
          <w:sz w:val="28"/>
          <w:szCs w:val="28"/>
          <w:lang w:eastAsia="lv-LV"/>
        </w:rPr>
        <w:t>Grozījumi Ministru kabineta 201</w:t>
      </w:r>
      <w:r w:rsidR="008B5873">
        <w:rPr>
          <w:rFonts w:eastAsia="Times New Roman" w:cs="Times New Roman"/>
          <w:b/>
          <w:color w:val="auto"/>
          <w:sz w:val="28"/>
          <w:szCs w:val="28"/>
          <w:lang w:eastAsia="lv-LV"/>
        </w:rPr>
        <w:t>9</w:t>
      </w:r>
      <w:r w:rsidRPr="008E3E14">
        <w:rPr>
          <w:rFonts w:eastAsia="Times New Roman" w:cs="Times New Roman"/>
          <w:b/>
          <w:color w:val="auto"/>
          <w:sz w:val="28"/>
          <w:szCs w:val="28"/>
          <w:lang w:eastAsia="lv-LV"/>
        </w:rPr>
        <w:t xml:space="preserve">. gada </w:t>
      </w:r>
      <w:r w:rsidR="00C82DBA" w:rsidRPr="008E3E14">
        <w:rPr>
          <w:rFonts w:eastAsia="Times New Roman" w:cs="Times New Roman"/>
          <w:b/>
          <w:color w:val="auto"/>
          <w:sz w:val="28"/>
          <w:szCs w:val="28"/>
          <w:lang w:eastAsia="lv-LV"/>
        </w:rPr>
        <w:t>25</w:t>
      </w:r>
      <w:r w:rsidRPr="008E3E14">
        <w:rPr>
          <w:rFonts w:eastAsia="Times New Roman" w:cs="Times New Roman"/>
          <w:b/>
          <w:color w:val="auto"/>
          <w:sz w:val="28"/>
          <w:szCs w:val="28"/>
          <w:lang w:eastAsia="lv-LV"/>
        </w:rPr>
        <w:t xml:space="preserve">. </w:t>
      </w:r>
      <w:r w:rsidR="00C82DBA" w:rsidRPr="008E3E14">
        <w:rPr>
          <w:rFonts w:eastAsia="Times New Roman" w:cs="Times New Roman"/>
          <w:b/>
          <w:color w:val="auto"/>
          <w:sz w:val="28"/>
          <w:szCs w:val="28"/>
          <w:lang w:eastAsia="lv-LV"/>
        </w:rPr>
        <w:t>jūnija</w:t>
      </w:r>
      <w:r w:rsidRPr="008E3E14">
        <w:rPr>
          <w:rFonts w:eastAsia="Times New Roman" w:cs="Times New Roman"/>
          <w:b/>
          <w:color w:val="auto"/>
          <w:sz w:val="28"/>
          <w:szCs w:val="28"/>
          <w:lang w:eastAsia="lv-LV"/>
        </w:rPr>
        <w:t xml:space="preserve"> noteikumos Nr. </w:t>
      </w:r>
      <w:r w:rsidR="00C82DBA" w:rsidRPr="008E3E14">
        <w:rPr>
          <w:rFonts w:eastAsia="Times New Roman" w:cs="Times New Roman"/>
          <w:b/>
          <w:color w:val="auto"/>
          <w:sz w:val="28"/>
          <w:szCs w:val="28"/>
          <w:lang w:eastAsia="lv-LV"/>
        </w:rPr>
        <w:t>276</w:t>
      </w:r>
      <w:r w:rsidRPr="008E3E14">
        <w:rPr>
          <w:rFonts w:eastAsia="Times New Roman" w:cs="Times New Roman"/>
          <w:b/>
          <w:color w:val="auto"/>
          <w:sz w:val="28"/>
          <w:szCs w:val="28"/>
          <w:lang w:eastAsia="lv-LV"/>
        </w:rPr>
        <w:t xml:space="preserve"> </w:t>
      </w:r>
      <w:r w:rsidR="00C82DBA" w:rsidRPr="008E3E14">
        <w:rPr>
          <w:rFonts w:eastAsia="Times New Roman" w:cs="Times New Roman"/>
          <w:b/>
          <w:color w:val="auto"/>
          <w:sz w:val="28"/>
          <w:szCs w:val="28"/>
          <w:lang w:eastAsia="lv-LV"/>
        </w:rPr>
        <w:br/>
      </w:r>
      <w:r w:rsidRPr="008E3E14">
        <w:rPr>
          <w:rFonts w:eastAsia="Times New Roman" w:cs="Times New Roman"/>
          <w:b/>
          <w:color w:val="auto"/>
          <w:sz w:val="28"/>
          <w:szCs w:val="28"/>
          <w:lang w:eastAsia="lv-LV"/>
        </w:rPr>
        <w:t>“</w:t>
      </w:r>
      <w:r w:rsidR="00C82DBA" w:rsidRPr="008E3E14">
        <w:rPr>
          <w:rFonts w:eastAsia="Times New Roman" w:cs="Times New Roman"/>
          <w:b/>
          <w:color w:val="auto"/>
          <w:sz w:val="28"/>
          <w:szCs w:val="28"/>
          <w:lang w:eastAsia="lv-LV"/>
        </w:rPr>
        <w:t>Valsts izglītības informācijas sistēmas</w:t>
      </w:r>
      <w:r w:rsidRPr="008E3E14">
        <w:rPr>
          <w:rFonts w:eastAsia="Times New Roman" w:cs="Times New Roman"/>
          <w:b/>
          <w:color w:val="auto"/>
          <w:sz w:val="28"/>
          <w:szCs w:val="28"/>
          <w:lang w:eastAsia="lv-LV"/>
        </w:rPr>
        <w:t xml:space="preserve"> noteikumi”</w:t>
      </w:r>
    </w:p>
    <w:p w14:paraId="50B84734" w14:textId="77777777" w:rsidR="00DF33E5" w:rsidRPr="008E3E14" w:rsidRDefault="00DF33E5">
      <w:pPr>
        <w:jc w:val="right"/>
        <w:rPr>
          <w:rFonts w:eastAsia="Times New Roman" w:cs="Times New Roman"/>
          <w:iCs/>
          <w:color w:val="auto"/>
          <w:sz w:val="28"/>
          <w:szCs w:val="28"/>
          <w:lang w:eastAsia="lv-LV"/>
        </w:rPr>
      </w:pPr>
    </w:p>
    <w:p w14:paraId="6A458A1D" w14:textId="6103CA69" w:rsidR="003C120B" w:rsidRPr="008E3E14" w:rsidRDefault="003C120B" w:rsidP="003C120B">
      <w:pPr>
        <w:ind w:firstLine="720"/>
        <w:jc w:val="right"/>
        <w:rPr>
          <w:rFonts w:eastAsia="Times New Roman" w:cs="Times New Roman"/>
          <w:iCs/>
          <w:color w:val="auto"/>
          <w:sz w:val="28"/>
          <w:szCs w:val="28"/>
          <w:lang w:eastAsia="lv-LV"/>
        </w:rPr>
      </w:pPr>
      <w:bookmarkStart w:id="0" w:name="p1"/>
      <w:bookmarkEnd w:id="0"/>
      <w:r w:rsidRPr="008E3E14">
        <w:rPr>
          <w:rFonts w:eastAsia="Times New Roman" w:cs="Times New Roman"/>
          <w:iCs/>
          <w:color w:val="auto"/>
          <w:sz w:val="28"/>
          <w:szCs w:val="28"/>
          <w:lang w:eastAsia="lv-LV"/>
        </w:rPr>
        <w:t>Izdoti saskaņā ar Augstskolu likuma 46.</w:t>
      </w:r>
      <w:r w:rsidR="000575A8" w:rsidRPr="008E3E14">
        <w:rPr>
          <w:rFonts w:eastAsia="Times New Roman" w:cs="Times New Roman"/>
          <w:iCs/>
          <w:color w:val="auto"/>
          <w:sz w:val="28"/>
          <w:szCs w:val="28"/>
          <w:vertAlign w:val="superscript"/>
          <w:lang w:eastAsia="lv-LV"/>
        </w:rPr>
        <w:t>1</w:t>
      </w:r>
      <w:r w:rsidRPr="008E3E14">
        <w:rPr>
          <w:rFonts w:eastAsia="Times New Roman" w:cs="Times New Roman"/>
          <w:iCs/>
          <w:color w:val="auto"/>
          <w:sz w:val="28"/>
          <w:szCs w:val="28"/>
          <w:lang w:eastAsia="lv-LV"/>
        </w:rPr>
        <w:t xml:space="preserve"> panta ceturto daļu</w:t>
      </w:r>
    </w:p>
    <w:p w14:paraId="3FEC35B2" w14:textId="3FB407C0" w:rsidR="00DF33E5" w:rsidRPr="008E3E14" w:rsidRDefault="003C120B" w:rsidP="003C120B">
      <w:pPr>
        <w:ind w:firstLine="720"/>
        <w:jc w:val="right"/>
        <w:rPr>
          <w:rFonts w:eastAsia="Times New Roman" w:cs="Times New Roman"/>
          <w:iCs/>
          <w:color w:val="auto"/>
          <w:sz w:val="28"/>
          <w:szCs w:val="28"/>
          <w:lang w:eastAsia="lv-LV"/>
        </w:rPr>
      </w:pPr>
      <w:r w:rsidRPr="008E3E14">
        <w:rPr>
          <w:rFonts w:eastAsia="Times New Roman" w:cs="Times New Roman"/>
          <w:iCs/>
          <w:color w:val="auto"/>
          <w:sz w:val="28"/>
          <w:szCs w:val="28"/>
          <w:lang w:eastAsia="lv-LV"/>
        </w:rPr>
        <w:t xml:space="preserve">un Izglītības likuma </w:t>
      </w:r>
      <w:r w:rsidR="000575A8" w:rsidRPr="008E3E14">
        <w:rPr>
          <w:rFonts w:eastAsia="Times New Roman" w:cs="Times New Roman"/>
          <w:iCs/>
          <w:color w:val="auto"/>
          <w:sz w:val="28"/>
          <w:szCs w:val="28"/>
          <w:lang w:eastAsia="lv-LV"/>
        </w:rPr>
        <w:t>11.</w:t>
      </w:r>
      <w:r w:rsidR="000575A8" w:rsidRPr="008E3E14">
        <w:rPr>
          <w:rFonts w:eastAsia="Times New Roman" w:cs="Times New Roman"/>
          <w:iCs/>
          <w:color w:val="auto"/>
          <w:sz w:val="28"/>
          <w:szCs w:val="28"/>
          <w:vertAlign w:val="superscript"/>
          <w:lang w:eastAsia="lv-LV"/>
        </w:rPr>
        <w:t xml:space="preserve">2 </w:t>
      </w:r>
      <w:r w:rsidR="000575A8" w:rsidRPr="008E3E14">
        <w:rPr>
          <w:rFonts w:eastAsia="Times New Roman" w:cs="Times New Roman"/>
          <w:iCs/>
          <w:color w:val="auto"/>
          <w:sz w:val="28"/>
          <w:szCs w:val="28"/>
          <w:lang w:eastAsia="lv-LV"/>
        </w:rPr>
        <w:t xml:space="preserve">panta sesto daļu, </w:t>
      </w:r>
      <w:r w:rsidRPr="008E3E14">
        <w:rPr>
          <w:rFonts w:eastAsia="Times New Roman" w:cs="Times New Roman"/>
          <w:iCs/>
          <w:color w:val="auto"/>
          <w:sz w:val="28"/>
          <w:szCs w:val="28"/>
          <w:lang w:eastAsia="lv-LV"/>
        </w:rPr>
        <w:t>14. panta 27. un 30. punktu</w:t>
      </w:r>
    </w:p>
    <w:p w14:paraId="3E977223" w14:textId="77777777" w:rsidR="003C120B" w:rsidRPr="008E3E14" w:rsidRDefault="003C120B" w:rsidP="003C120B">
      <w:pPr>
        <w:ind w:firstLine="720"/>
        <w:jc w:val="right"/>
        <w:rPr>
          <w:rFonts w:eastAsia="Times New Roman" w:cs="Times New Roman"/>
          <w:iCs/>
          <w:color w:val="auto"/>
          <w:sz w:val="28"/>
          <w:szCs w:val="28"/>
          <w:lang w:eastAsia="lv-LV"/>
        </w:rPr>
      </w:pPr>
    </w:p>
    <w:p w14:paraId="21C1F85C" w14:textId="44C5AB81" w:rsidR="00DD009F" w:rsidRPr="008E3E14" w:rsidRDefault="00DD009F" w:rsidP="003C120B">
      <w:pPr>
        <w:pStyle w:val="tv20787921"/>
        <w:spacing w:after="0" w:line="240" w:lineRule="auto"/>
        <w:ind w:firstLine="709"/>
        <w:jc w:val="both"/>
        <w:rPr>
          <w:rFonts w:ascii="Times New Roman" w:hAnsi="Times New Roman"/>
          <w:b w:val="0"/>
        </w:rPr>
      </w:pPr>
      <w:r w:rsidRPr="008E3E14">
        <w:rPr>
          <w:rFonts w:ascii="Times New Roman" w:hAnsi="Times New Roman"/>
          <w:b w:val="0"/>
        </w:rPr>
        <w:t xml:space="preserve">Izdarīt </w:t>
      </w:r>
      <w:r w:rsidR="008B5873">
        <w:rPr>
          <w:rFonts w:ascii="Times New Roman" w:hAnsi="Times New Roman"/>
          <w:b w:val="0"/>
        </w:rPr>
        <w:t>Ministru kabineta 2019</w:t>
      </w:r>
      <w:r w:rsidR="003C120B" w:rsidRPr="008E3E14">
        <w:rPr>
          <w:rFonts w:ascii="Times New Roman" w:hAnsi="Times New Roman"/>
          <w:b w:val="0"/>
        </w:rPr>
        <w:t>. gada 25. jūnija noteikumos Nr. 276 “Valsts izglītības informācijas sistēmas noteikumi”</w:t>
      </w:r>
      <w:r w:rsidR="003C120B" w:rsidRPr="008E3E14">
        <w:rPr>
          <w:rFonts w:ascii="Times New Roman" w:hAnsi="Times New Roman"/>
          <w:b w:val="0"/>
          <w:bCs w:val="0"/>
        </w:rPr>
        <w:t xml:space="preserve"> </w:t>
      </w:r>
      <w:r w:rsidRPr="008E3E14">
        <w:rPr>
          <w:rFonts w:ascii="Times New Roman" w:hAnsi="Times New Roman"/>
          <w:b w:val="0"/>
          <w:bCs w:val="0"/>
        </w:rPr>
        <w:t>(Latvijas Vēstnesis,</w:t>
      </w:r>
      <w:r w:rsidR="000254AB" w:rsidRPr="008E3E14">
        <w:t xml:space="preserve"> </w:t>
      </w:r>
      <w:r w:rsidR="000254AB" w:rsidRPr="008E3E14">
        <w:rPr>
          <w:rFonts w:ascii="Times New Roman" w:hAnsi="Times New Roman"/>
          <w:b w:val="0"/>
          <w:bCs w:val="0"/>
        </w:rPr>
        <w:t>201</w:t>
      </w:r>
      <w:r w:rsidR="0037548E" w:rsidRPr="008E3E14">
        <w:rPr>
          <w:rFonts w:ascii="Times New Roman" w:hAnsi="Times New Roman"/>
          <w:b w:val="0"/>
          <w:bCs w:val="0"/>
        </w:rPr>
        <w:t>9</w:t>
      </w:r>
      <w:r w:rsidR="000254AB" w:rsidRPr="008E3E14">
        <w:rPr>
          <w:rFonts w:ascii="Times New Roman" w:hAnsi="Times New Roman"/>
          <w:b w:val="0"/>
          <w:bCs w:val="0"/>
        </w:rPr>
        <w:t xml:space="preserve">, </w:t>
      </w:r>
      <w:r w:rsidR="0037548E" w:rsidRPr="008E3E14">
        <w:rPr>
          <w:rFonts w:ascii="Times New Roman" w:hAnsi="Times New Roman"/>
          <w:b w:val="0"/>
          <w:bCs w:val="0"/>
        </w:rPr>
        <w:t>129. nr.</w:t>
      </w:r>
      <w:r w:rsidRPr="008E3E14">
        <w:rPr>
          <w:rFonts w:ascii="Times New Roman" w:hAnsi="Times New Roman"/>
          <w:b w:val="0"/>
        </w:rPr>
        <w:t>) šādus grozījumus:</w:t>
      </w:r>
    </w:p>
    <w:p w14:paraId="0C5FEB0B" w14:textId="77777777" w:rsidR="002F4560" w:rsidRPr="008E3E14" w:rsidRDefault="002F4560">
      <w:pPr>
        <w:pStyle w:val="tv20787921"/>
        <w:spacing w:after="0" w:line="240" w:lineRule="auto"/>
        <w:ind w:firstLine="720"/>
        <w:jc w:val="both"/>
        <w:rPr>
          <w:rFonts w:ascii="Times New Roman" w:hAnsi="Times New Roman"/>
          <w:b w:val="0"/>
        </w:rPr>
      </w:pPr>
    </w:p>
    <w:p w14:paraId="73D88626" w14:textId="711C30B7" w:rsidR="000575A8" w:rsidRPr="008E3E14" w:rsidRDefault="00D83EDD" w:rsidP="00D83EDD">
      <w:pPr>
        <w:shd w:val="clear" w:color="auto" w:fill="FFFFFF"/>
        <w:ind w:firstLine="709"/>
        <w:jc w:val="both"/>
        <w:rPr>
          <w:color w:val="auto"/>
          <w:sz w:val="28"/>
          <w:szCs w:val="28"/>
        </w:rPr>
      </w:pPr>
      <w:r w:rsidRPr="008E3E14">
        <w:rPr>
          <w:color w:val="auto"/>
          <w:sz w:val="28"/>
          <w:szCs w:val="28"/>
        </w:rPr>
        <w:t xml:space="preserve">1. </w:t>
      </w:r>
      <w:r w:rsidR="000575A8" w:rsidRPr="008E3E14">
        <w:rPr>
          <w:color w:val="auto"/>
          <w:sz w:val="28"/>
          <w:szCs w:val="28"/>
        </w:rPr>
        <w:t>Izteikt norādi, uz kāda likuma pamata noteikumi izdoti, šādā redakcijā:</w:t>
      </w:r>
    </w:p>
    <w:p w14:paraId="06C25E5F" w14:textId="08F4F9AA" w:rsidR="00D83EDD" w:rsidRPr="008E3E14" w:rsidRDefault="000575A8" w:rsidP="00D83EDD">
      <w:pPr>
        <w:pStyle w:val="ListParagraph"/>
        <w:shd w:val="clear" w:color="auto" w:fill="FFFFFF"/>
        <w:ind w:left="0" w:firstLine="709"/>
        <w:jc w:val="both"/>
        <w:rPr>
          <w:color w:val="auto"/>
          <w:sz w:val="28"/>
          <w:szCs w:val="28"/>
        </w:rPr>
      </w:pPr>
      <w:r w:rsidRPr="008E3E14">
        <w:rPr>
          <w:color w:val="auto"/>
          <w:sz w:val="28"/>
          <w:szCs w:val="28"/>
        </w:rPr>
        <w:t>"Izdoti saskaņā ar Augstskolu likuma 46.</w:t>
      </w:r>
      <w:r w:rsidRPr="008E3E14">
        <w:rPr>
          <w:color w:val="auto"/>
          <w:sz w:val="28"/>
          <w:szCs w:val="28"/>
          <w:vertAlign w:val="superscript"/>
        </w:rPr>
        <w:t>1</w:t>
      </w:r>
      <w:r w:rsidRPr="008E3E14">
        <w:rPr>
          <w:color w:val="auto"/>
          <w:sz w:val="28"/>
          <w:szCs w:val="28"/>
        </w:rPr>
        <w:t xml:space="preserve"> panta ceturto daļu un Izglītības likuma </w:t>
      </w:r>
      <w:r w:rsidRPr="008E3E14">
        <w:rPr>
          <w:rFonts w:eastAsia="Times New Roman" w:cs="Times New Roman"/>
          <w:iCs/>
          <w:color w:val="auto"/>
          <w:sz w:val="28"/>
          <w:szCs w:val="28"/>
          <w:lang w:eastAsia="lv-LV"/>
        </w:rPr>
        <w:t>11.</w:t>
      </w:r>
      <w:r w:rsidRPr="008E3E14">
        <w:rPr>
          <w:rFonts w:eastAsia="Times New Roman" w:cs="Times New Roman"/>
          <w:iCs/>
          <w:color w:val="auto"/>
          <w:sz w:val="28"/>
          <w:szCs w:val="28"/>
          <w:vertAlign w:val="superscript"/>
          <w:lang w:eastAsia="lv-LV"/>
        </w:rPr>
        <w:t xml:space="preserve">2 </w:t>
      </w:r>
      <w:r w:rsidRPr="008E3E14">
        <w:rPr>
          <w:rFonts w:eastAsia="Times New Roman" w:cs="Times New Roman"/>
          <w:iCs/>
          <w:color w:val="auto"/>
          <w:sz w:val="28"/>
          <w:szCs w:val="28"/>
          <w:lang w:eastAsia="lv-LV"/>
        </w:rPr>
        <w:t xml:space="preserve">panta sesto daļu, </w:t>
      </w:r>
      <w:r w:rsidRPr="008E3E14">
        <w:rPr>
          <w:color w:val="auto"/>
          <w:sz w:val="28"/>
          <w:szCs w:val="28"/>
        </w:rPr>
        <w:t>14. panta 27. un 30.</w:t>
      </w:r>
      <w:r w:rsidR="00AF47C4">
        <w:rPr>
          <w:color w:val="auto"/>
          <w:sz w:val="28"/>
          <w:szCs w:val="28"/>
        </w:rPr>
        <w:t xml:space="preserve"> punktu";</w:t>
      </w:r>
    </w:p>
    <w:p w14:paraId="1FDE6868" w14:textId="77777777" w:rsidR="00D83EDD" w:rsidRPr="008E3E14" w:rsidRDefault="00D83EDD" w:rsidP="00D83EDD">
      <w:pPr>
        <w:pStyle w:val="ListParagraph"/>
        <w:shd w:val="clear" w:color="auto" w:fill="FFFFFF"/>
        <w:ind w:left="0" w:firstLine="709"/>
        <w:jc w:val="both"/>
        <w:rPr>
          <w:color w:val="auto"/>
          <w:sz w:val="28"/>
          <w:szCs w:val="28"/>
        </w:rPr>
      </w:pPr>
    </w:p>
    <w:p w14:paraId="66DF9797" w14:textId="77777777" w:rsidR="00B16DAD" w:rsidRPr="008E3E14" w:rsidRDefault="00D83EDD" w:rsidP="00D83EDD">
      <w:pPr>
        <w:pStyle w:val="ListParagraph"/>
        <w:shd w:val="clear" w:color="auto" w:fill="FFFFFF"/>
        <w:ind w:left="0" w:firstLine="709"/>
        <w:jc w:val="both"/>
        <w:rPr>
          <w:color w:val="auto"/>
          <w:sz w:val="28"/>
          <w:szCs w:val="28"/>
        </w:rPr>
      </w:pPr>
      <w:r w:rsidRPr="008E3E14">
        <w:rPr>
          <w:color w:val="auto"/>
          <w:sz w:val="28"/>
          <w:szCs w:val="28"/>
        </w:rPr>
        <w:t>2. </w:t>
      </w:r>
      <w:r w:rsidR="00467F41" w:rsidRPr="008E3E14">
        <w:rPr>
          <w:color w:val="auto"/>
          <w:sz w:val="28"/>
          <w:szCs w:val="28"/>
        </w:rPr>
        <w:t>Papildināt noteikumus ar 1.4. apakšpunktu šādā redakcijā:</w:t>
      </w:r>
    </w:p>
    <w:p w14:paraId="0149B431" w14:textId="27FFD2EA" w:rsidR="00467F41" w:rsidRPr="008E3E14" w:rsidRDefault="00467F41" w:rsidP="00D83EDD">
      <w:pPr>
        <w:pStyle w:val="ListParagraph"/>
        <w:shd w:val="clear" w:color="auto" w:fill="FFFFFF"/>
        <w:ind w:left="0" w:firstLine="709"/>
        <w:jc w:val="both"/>
        <w:rPr>
          <w:color w:val="auto"/>
          <w:sz w:val="28"/>
          <w:szCs w:val="28"/>
        </w:rPr>
      </w:pPr>
      <w:r w:rsidRPr="008E3E14">
        <w:rPr>
          <w:rFonts w:cs="Times New Roman"/>
          <w:color w:val="auto"/>
          <w:sz w:val="28"/>
          <w:szCs w:val="28"/>
        </w:rPr>
        <w:t>“1.4</w:t>
      </w:r>
      <w:r w:rsidR="005C384B">
        <w:rPr>
          <w:rFonts w:cs="Times New Roman"/>
          <w:color w:val="auto"/>
          <w:sz w:val="28"/>
          <w:szCs w:val="28"/>
        </w:rPr>
        <w:t>.</w:t>
      </w:r>
      <w:r w:rsidRPr="008E3E14">
        <w:rPr>
          <w:rFonts w:cs="Times New Roman"/>
          <w:color w:val="auto"/>
          <w:sz w:val="28"/>
          <w:szCs w:val="28"/>
        </w:rPr>
        <w:t xml:space="preserve"> </w:t>
      </w:r>
      <w:r w:rsidR="000575A8" w:rsidRPr="008E3E14">
        <w:rPr>
          <w:rFonts w:cs="Times New Roman"/>
          <w:color w:val="auto"/>
          <w:sz w:val="28"/>
          <w:szCs w:val="28"/>
          <w:shd w:val="clear" w:color="auto" w:fill="FFFFFF"/>
        </w:rPr>
        <w:t>k</w:t>
      </w:r>
      <w:r w:rsidRPr="008E3E14">
        <w:rPr>
          <w:rFonts w:cs="Times New Roman"/>
          <w:color w:val="auto"/>
          <w:sz w:val="28"/>
          <w:szCs w:val="28"/>
          <w:shd w:val="clear" w:color="auto" w:fill="FFFFFF"/>
        </w:rPr>
        <w:t>ārtību, kādā ziņas iekļaujamas Ārvalstīs izsniegto izglītības dokumentu reģistrā, kā arī kārtību, kādā nodrošināma tajā iekļauto datu pieejamība</w:t>
      </w:r>
      <w:r w:rsidR="000575A8" w:rsidRPr="008E3E14">
        <w:rPr>
          <w:rFonts w:cs="Times New Roman"/>
          <w:color w:val="auto"/>
          <w:sz w:val="28"/>
          <w:szCs w:val="28"/>
          <w:shd w:val="clear" w:color="auto" w:fill="FFFFFF"/>
        </w:rPr>
        <w:t>.</w:t>
      </w:r>
      <w:r w:rsidRPr="008E3E14">
        <w:rPr>
          <w:rFonts w:cs="Times New Roman"/>
          <w:color w:val="auto"/>
          <w:sz w:val="28"/>
          <w:szCs w:val="28"/>
          <w:shd w:val="clear" w:color="auto" w:fill="FFFFFF"/>
        </w:rPr>
        <w:t>”</w:t>
      </w:r>
      <w:r w:rsidR="000575A8" w:rsidRPr="008E3E14">
        <w:rPr>
          <w:rFonts w:cs="Times New Roman"/>
          <w:color w:val="auto"/>
          <w:sz w:val="28"/>
          <w:szCs w:val="28"/>
          <w:shd w:val="clear" w:color="auto" w:fill="FFFFFF"/>
        </w:rPr>
        <w:t>;</w:t>
      </w:r>
    </w:p>
    <w:p w14:paraId="2E745B1B" w14:textId="77777777" w:rsidR="00467F41" w:rsidRPr="008E3E14" w:rsidRDefault="00467F41" w:rsidP="000575A8">
      <w:pPr>
        <w:shd w:val="clear" w:color="auto" w:fill="FFFFFF"/>
        <w:jc w:val="both"/>
        <w:rPr>
          <w:color w:val="auto"/>
          <w:sz w:val="28"/>
          <w:szCs w:val="28"/>
        </w:rPr>
      </w:pPr>
    </w:p>
    <w:p w14:paraId="32D8C540" w14:textId="44A587E7" w:rsidR="000F103A" w:rsidRPr="008E3E14" w:rsidRDefault="00467F41" w:rsidP="0006401B">
      <w:pPr>
        <w:shd w:val="clear" w:color="auto" w:fill="FFFFFF"/>
        <w:ind w:firstLine="709"/>
        <w:jc w:val="both"/>
        <w:rPr>
          <w:rFonts w:cs="Times New Roman"/>
          <w:color w:val="auto"/>
          <w:sz w:val="28"/>
          <w:szCs w:val="28"/>
        </w:rPr>
      </w:pPr>
      <w:r w:rsidRPr="008E3E14">
        <w:rPr>
          <w:rFonts w:cs="Times New Roman"/>
          <w:color w:val="auto"/>
          <w:sz w:val="28"/>
          <w:szCs w:val="28"/>
        </w:rPr>
        <w:t>3</w:t>
      </w:r>
      <w:r w:rsidR="000F103A" w:rsidRPr="008E3E14">
        <w:rPr>
          <w:rFonts w:cs="Times New Roman"/>
          <w:color w:val="auto"/>
          <w:sz w:val="28"/>
          <w:szCs w:val="28"/>
        </w:rPr>
        <w:t>. Papildināt 3. punktu aiz vārdiem “</w:t>
      </w:r>
      <w:r w:rsidR="000F103A" w:rsidRPr="008E3E14">
        <w:rPr>
          <w:rFonts w:cs="Times New Roman"/>
          <w:color w:val="auto"/>
          <w:sz w:val="28"/>
          <w:szCs w:val="28"/>
          <w:shd w:val="clear" w:color="auto" w:fill="FFFFFF"/>
        </w:rPr>
        <w:t>Studējošo un absolventu reģistrs</w:t>
      </w:r>
      <w:r w:rsidR="0006401B" w:rsidRPr="008E3E14">
        <w:rPr>
          <w:rFonts w:cs="Times New Roman"/>
          <w:color w:val="auto"/>
          <w:sz w:val="28"/>
          <w:szCs w:val="28"/>
        </w:rPr>
        <w:t>” ar vārd</w:t>
      </w:r>
      <w:r w:rsidR="000F103A" w:rsidRPr="008E3E14">
        <w:rPr>
          <w:rFonts w:cs="Times New Roman"/>
          <w:color w:val="auto"/>
          <w:sz w:val="28"/>
          <w:szCs w:val="28"/>
        </w:rPr>
        <w:t>iem “Ārvalstīs izsnieg</w:t>
      </w:r>
      <w:r w:rsidR="00D87380">
        <w:rPr>
          <w:rFonts w:cs="Times New Roman"/>
          <w:color w:val="auto"/>
          <w:sz w:val="28"/>
          <w:szCs w:val="28"/>
        </w:rPr>
        <w:t>to izglītības dokumentu reģistrs</w:t>
      </w:r>
      <w:r w:rsidR="000F103A" w:rsidRPr="008E3E14">
        <w:rPr>
          <w:rFonts w:cs="Times New Roman"/>
          <w:color w:val="auto"/>
          <w:sz w:val="28"/>
          <w:szCs w:val="28"/>
        </w:rPr>
        <w:t>”</w:t>
      </w:r>
      <w:r w:rsidR="003373EA" w:rsidRPr="008E3E14">
        <w:rPr>
          <w:rFonts w:cs="Times New Roman"/>
          <w:color w:val="auto"/>
          <w:sz w:val="28"/>
          <w:szCs w:val="28"/>
        </w:rPr>
        <w:t xml:space="preserve">; </w:t>
      </w:r>
    </w:p>
    <w:p w14:paraId="4113EEAF" w14:textId="77777777" w:rsidR="000F103A" w:rsidRPr="008E3E14" w:rsidRDefault="000F103A" w:rsidP="0006401B">
      <w:pPr>
        <w:shd w:val="clear" w:color="auto" w:fill="FFFFFF"/>
        <w:ind w:firstLine="709"/>
        <w:jc w:val="both"/>
        <w:rPr>
          <w:rFonts w:cs="Times New Roman"/>
          <w:color w:val="auto"/>
          <w:sz w:val="28"/>
          <w:szCs w:val="28"/>
        </w:rPr>
      </w:pPr>
    </w:p>
    <w:p w14:paraId="34B87F86" w14:textId="4F38D92C" w:rsidR="000F103A" w:rsidRPr="008E3E14" w:rsidRDefault="00467F41" w:rsidP="0006401B">
      <w:pPr>
        <w:shd w:val="clear" w:color="auto" w:fill="FFFFFF"/>
        <w:ind w:firstLine="709"/>
        <w:jc w:val="both"/>
        <w:rPr>
          <w:rFonts w:cs="Times New Roman"/>
          <w:color w:val="auto"/>
          <w:sz w:val="28"/>
          <w:szCs w:val="28"/>
        </w:rPr>
      </w:pPr>
      <w:r w:rsidRPr="008E3E14">
        <w:rPr>
          <w:rFonts w:cs="Times New Roman"/>
          <w:color w:val="auto"/>
          <w:sz w:val="28"/>
          <w:szCs w:val="28"/>
        </w:rPr>
        <w:t>4</w:t>
      </w:r>
      <w:r w:rsidR="000F103A" w:rsidRPr="008E3E14">
        <w:rPr>
          <w:rFonts w:cs="Times New Roman"/>
          <w:color w:val="auto"/>
          <w:sz w:val="28"/>
          <w:szCs w:val="28"/>
        </w:rPr>
        <w:t>. Papildināt 4.1. apakšpunktu aiz vārdiem “</w:t>
      </w:r>
      <w:r w:rsidR="000F103A" w:rsidRPr="008E3E14">
        <w:rPr>
          <w:rFonts w:cs="Times New Roman"/>
          <w:color w:val="auto"/>
          <w:sz w:val="28"/>
          <w:szCs w:val="28"/>
          <w:shd w:val="clear" w:color="auto" w:fill="FFFFFF"/>
        </w:rPr>
        <w:t>Studējošo un absolventu reģistra</w:t>
      </w:r>
      <w:r w:rsidR="000F103A" w:rsidRPr="008E3E14">
        <w:rPr>
          <w:rFonts w:cs="Times New Roman"/>
          <w:color w:val="auto"/>
          <w:sz w:val="28"/>
          <w:szCs w:val="28"/>
        </w:rPr>
        <w:t>” ar vārdiem “Ārvalstīs izsniegto izglītības dokumentu reģistra”</w:t>
      </w:r>
      <w:r w:rsidR="003373EA" w:rsidRPr="008E3E14">
        <w:rPr>
          <w:rFonts w:cs="Times New Roman"/>
          <w:color w:val="auto"/>
          <w:sz w:val="28"/>
          <w:szCs w:val="28"/>
        </w:rPr>
        <w:t xml:space="preserve">; </w:t>
      </w:r>
    </w:p>
    <w:p w14:paraId="3F9F88DB" w14:textId="5EB69239" w:rsidR="00B74FA3" w:rsidRDefault="00B74FA3" w:rsidP="0006401B">
      <w:pPr>
        <w:shd w:val="clear" w:color="auto" w:fill="FFFFFF"/>
        <w:ind w:firstLine="709"/>
        <w:jc w:val="both"/>
        <w:rPr>
          <w:rFonts w:cs="Times New Roman"/>
          <w:color w:val="auto"/>
          <w:sz w:val="28"/>
          <w:szCs w:val="28"/>
        </w:rPr>
      </w:pPr>
    </w:p>
    <w:p w14:paraId="1D14804E" w14:textId="238BFF02" w:rsidR="00F6165C" w:rsidRDefault="00F6165C" w:rsidP="0006401B">
      <w:pPr>
        <w:shd w:val="clear" w:color="auto" w:fill="FFFFFF"/>
        <w:ind w:firstLine="709"/>
        <w:jc w:val="both"/>
        <w:rPr>
          <w:rFonts w:cs="Times New Roman"/>
          <w:color w:val="auto"/>
          <w:sz w:val="28"/>
          <w:szCs w:val="28"/>
        </w:rPr>
      </w:pPr>
      <w:r>
        <w:rPr>
          <w:rFonts w:cs="Times New Roman"/>
          <w:color w:val="auto"/>
          <w:sz w:val="28"/>
          <w:szCs w:val="28"/>
        </w:rPr>
        <w:t>5. Papildināt noteikumus ar 5.6</w:t>
      </w:r>
      <w:r w:rsidR="00625F4F">
        <w:rPr>
          <w:rFonts w:cs="Times New Roman"/>
          <w:color w:val="auto"/>
          <w:sz w:val="28"/>
          <w:szCs w:val="28"/>
        </w:rPr>
        <w:t>.</w:t>
      </w:r>
      <w:r w:rsidRPr="00F6165C">
        <w:rPr>
          <w:rFonts w:cs="Times New Roman"/>
          <w:color w:val="auto"/>
          <w:sz w:val="28"/>
          <w:szCs w:val="28"/>
          <w:vertAlign w:val="superscript"/>
        </w:rPr>
        <w:t>1</w:t>
      </w:r>
      <w:r>
        <w:rPr>
          <w:rFonts w:cs="Times New Roman"/>
          <w:color w:val="auto"/>
          <w:sz w:val="28"/>
          <w:szCs w:val="28"/>
        </w:rPr>
        <w:t xml:space="preserve"> apakšpunktu šādā redakcijā:</w:t>
      </w:r>
    </w:p>
    <w:p w14:paraId="0E20BCE3" w14:textId="4CC2BBC7" w:rsidR="00F6165C" w:rsidRDefault="00F6165C" w:rsidP="0006401B">
      <w:pPr>
        <w:shd w:val="clear" w:color="auto" w:fill="FFFFFF"/>
        <w:ind w:firstLine="709"/>
        <w:jc w:val="both"/>
        <w:rPr>
          <w:rFonts w:cs="Times New Roman"/>
          <w:color w:val="auto"/>
          <w:sz w:val="28"/>
          <w:szCs w:val="28"/>
        </w:rPr>
      </w:pPr>
      <w:r>
        <w:rPr>
          <w:rFonts w:cs="Times New Roman"/>
          <w:color w:val="auto"/>
          <w:sz w:val="28"/>
          <w:szCs w:val="28"/>
        </w:rPr>
        <w:t>“5.6</w:t>
      </w:r>
      <w:r w:rsidR="00625F4F">
        <w:rPr>
          <w:rFonts w:cs="Times New Roman"/>
          <w:color w:val="auto"/>
          <w:sz w:val="28"/>
          <w:szCs w:val="28"/>
        </w:rPr>
        <w:t>.</w:t>
      </w:r>
      <w:r w:rsidRPr="00F6165C">
        <w:rPr>
          <w:rFonts w:cs="Times New Roman"/>
          <w:color w:val="auto"/>
          <w:sz w:val="28"/>
          <w:szCs w:val="28"/>
          <w:vertAlign w:val="superscript"/>
        </w:rPr>
        <w:t>1</w:t>
      </w:r>
      <w:r>
        <w:rPr>
          <w:rFonts w:cs="Times New Roman"/>
          <w:color w:val="auto"/>
          <w:sz w:val="28"/>
          <w:szCs w:val="28"/>
        </w:rPr>
        <w:t xml:space="preserve"> </w:t>
      </w:r>
      <w:r w:rsidRPr="00F6165C">
        <w:rPr>
          <w:rFonts w:cs="Times New Roman"/>
          <w:color w:val="auto"/>
          <w:sz w:val="28"/>
          <w:szCs w:val="28"/>
        </w:rPr>
        <w:t>izglītība</w:t>
      </w:r>
      <w:r>
        <w:rPr>
          <w:rFonts w:cs="Times New Roman"/>
          <w:color w:val="auto"/>
          <w:sz w:val="28"/>
          <w:szCs w:val="28"/>
        </w:rPr>
        <w:t>s kvalitātes monitoringa sistēmas darbības nodrošināšanai”;</w:t>
      </w:r>
    </w:p>
    <w:p w14:paraId="507C4C96" w14:textId="77777777" w:rsidR="00F6165C" w:rsidRPr="008E3E14" w:rsidRDefault="00F6165C" w:rsidP="0006401B">
      <w:pPr>
        <w:shd w:val="clear" w:color="auto" w:fill="FFFFFF"/>
        <w:ind w:firstLine="709"/>
        <w:jc w:val="both"/>
        <w:rPr>
          <w:rFonts w:cs="Times New Roman"/>
          <w:color w:val="auto"/>
          <w:sz w:val="28"/>
          <w:szCs w:val="28"/>
        </w:rPr>
      </w:pPr>
    </w:p>
    <w:p w14:paraId="22A46957" w14:textId="6ADA3110" w:rsidR="00D34A29" w:rsidRDefault="00F6165C" w:rsidP="0096769D">
      <w:pPr>
        <w:shd w:val="clear" w:color="auto" w:fill="FFFFFF"/>
        <w:ind w:firstLine="720"/>
        <w:jc w:val="both"/>
        <w:rPr>
          <w:color w:val="auto"/>
          <w:sz w:val="28"/>
          <w:szCs w:val="28"/>
        </w:rPr>
      </w:pPr>
      <w:r>
        <w:rPr>
          <w:color w:val="auto"/>
          <w:sz w:val="28"/>
          <w:szCs w:val="28"/>
        </w:rPr>
        <w:t>6</w:t>
      </w:r>
      <w:r w:rsidR="00D34A29">
        <w:rPr>
          <w:color w:val="auto"/>
          <w:sz w:val="28"/>
          <w:szCs w:val="28"/>
        </w:rPr>
        <w:t>. Papildināt noteikumus ar 8.11. apakšpunktu šādā redakcijā:</w:t>
      </w:r>
    </w:p>
    <w:p w14:paraId="1206D70F" w14:textId="54178333" w:rsidR="00D34A29" w:rsidRDefault="00CB6026" w:rsidP="00217483">
      <w:pPr>
        <w:shd w:val="clear" w:color="auto" w:fill="FFFFFF"/>
        <w:ind w:firstLine="720"/>
        <w:jc w:val="both"/>
        <w:rPr>
          <w:color w:val="auto"/>
          <w:sz w:val="28"/>
          <w:szCs w:val="28"/>
        </w:rPr>
      </w:pPr>
      <w:r>
        <w:rPr>
          <w:color w:val="auto"/>
          <w:sz w:val="28"/>
          <w:szCs w:val="28"/>
        </w:rPr>
        <w:t>“8.11. </w:t>
      </w:r>
      <w:r w:rsidR="00D76BB2">
        <w:rPr>
          <w:color w:val="auto"/>
          <w:sz w:val="28"/>
          <w:szCs w:val="28"/>
        </w:rPr>
        <w:t xml:space="preserve">izglītības programmai </w:t>
      </w:r>
      <w:r w:rsidR="00D34A29">
        <w:rPr>
          <w:color w:val="auto"/>
          <w:sz w:val="28"/>
          <w:szCs w:val="28"/>
        </w:rPr>
        <w:t>atbilstoš</w:t>
      </w:r>
      <w:r w:rsidR="00D76BB2">
        <w:rPr>
          <w:color w:val="auto"/>
          <w:sz w:val="28"/>
          <w:szCs w:val="28"/>
        </w:rPr>
        <w:t>ais</w:t>
      </w:r>
      <w:r w:rsidR="00D34A29">
        <w:rPr>
          <w:color w:val="auto"/>
          <w:sz w:val="28"/>
          <w:szCs w:val="28"/>
        </w:rPr>
        <w:t xml:space="preserve"> Latvijas kvalifikāciju ietvarstruktūras līmeni</w:t>
      </w:r>
      <w:r w:rsidR="00D76BB2">
        <w:rPr>
          <w:color w:val="auto"/>
          <w:sz w:val="28"/>
          <w:szCs w:val="28"/>
        </w:rPr>
        <w:t>s</w:t>
      </w:r>
      <w:r w:rsidR="008B5873">
        <w:rPr>
          <w:color w:val="auto"/>
          <w:sz w:val="28"/>
          <w:szCs w:val="28"/>
        </w:rPr>
        <w:t xml:space="preserve"> </w:t>
      </w:r>
      <w:r w:rsidR="0072491E">
        <w:rPr>
          <w:color w:val="auto"/>
          <w:sz w:val="28"/>
          <w:szCs w:val="28"/>
        </w:rPr>
        <w:t>(</w:t>
      </w:r>
      <w:r w:rsidR="0072491E">
        <w:rPr>
          <w:color w:val="auto"/>
          <w:sz w:val="28"/>
          <w:szCs w:val="28"/>
        </w:rPr>
        <w:t xml:space="preserve">izņemot pirmsskolas izglītības programmas un </w:t>
      </w:r>
      <w:r w:rsidR="0072491E" w:rsidRPr="008B5873">
        <w:rPr>
          <w:color w:val="auto"/>
          <w:sz w:val="28"/>
          <w:szCs w:val="28"/>
        </w:rPr>
        <w:t xml:space="preserve">pamatizglītības pirmā posma </w:t>
      </w:r>
      <w:r w:rsidR="0072491E">
        <w:rPr>
          <w:color w:val="auto"/>
          <w:sz w:val="28"/>
          <w:szCs w:val="28"/>
        </w:rPr>
        <w:t xml:space="preserve">izglītības </w:t>
      </w:r>
      <w:r w:rsidR="0072491E" w:rsidRPr="008B5873">
        <w:rPr>
          <w:color w:val="auto"/>
          <w:sz w:val="28"/>
          <w:szCs w:val="28"/>
        </w:rPr>
        <w:t>programmas</w:t>
      </w:r>
      <w:r w:rsidR="0072491E">
        <w:rPr>
          <w:color w:val="auto"/>
          <w:sz w:val="28"/>
          <w:szCs w:val="28"/>
        </w:rPr>
        <w:t>, kas tiek īstenotas ar vai bez profesionālās ievirzes)</w:t>
      </w:r>
      <w:r w:rsidR="0072491E">
        <w:rPr>
          <w:color w:val="auto"/>
          <w:sz w:val="28"/>
          <w:szCs w:val="28"/>
        </w:rPr>
        <w:t xml:space="preserve"> </w:t>
      </w:r>
      <w:r w:rsidR="00217483">
        <w:rPr>
          <w:color w:val="auto"/>
          <w:sz w:val="28"/>
          <w:szCs w:val="28"/>
        </w:rPr>
        <w:t xml:space="preserve">un </w:t>
      </w:r>
      <w:r w:rsidR="00217483" w:rsidRPr="00217483">
        <w:rPr>
          <w:color w:val="auto"/>
          <w:sz w:val="28"/>
          <w:szCs w:val="28"/>
        </w:rPr>
        <w:t>Starptautisk</w:t>
      </w:r>
      <w:r w:rsidR="00217483">
        <w:rPr>
          <w:color w:val="auto"/>
          <w:sz w:val="28"/>
          <w:szCs w:val="28"/>
        </w:rPr>
        <w:t>ās</w:t>
      </w:r>
      <w:r w:rsidR="00217483" w:rsidRPr="00217483">
        <w:rPr>
          <w:color w:val="auto"/>
          <w:sz w:val="28"/>
          <w:szCs w:val="28"/>
        </w:rPr>
        <w:t xml:space="preserve"> standartizēt</w:t>
      </w:r>
      <w:r w:rsidR="00217483">
        <w:rPr>
          <w:color w:val="auto"/>
          <w:sz w:val="28"/>
          <w:szCs w:val="28"/>
        </w:rPr>
        <w:t>ās</w:t>
      </w:r>
      <w:r w:rsidR="00217483" w:rsidRPr="00217483">
        <w:rPr>
          <w:color w:val="auto"/>
          <w:sz w:val="28"/>
          <w:szCs w:val="28"/>
        </w:rPr>
        <w:t xml:space="preserve"> izglī</w:t>
      </w:r>
      <w:r w:rsidR="00217483">
        <w:rPr>
          <w:color w:val="auto"/>
          <w:sz w:val="28"/>
          <w:szCs w:val="28"/>
        </w:rPr>
        <w:t>tības klasifikācijas līmenis</w:t>
      </w:r>
      <w:r w:rsidR="0072491E">
        <w:rPr>
          <w:color w:val="auto"/>
          <w:sz w:val="28"/>
          <w:szCs w:val="28"/>
        </w:rPr>
        <w:t xml:space="preserve"> (ISCED-2011)</w:t>
      </w:r>
      <w:r w:rsidR="00D34A29">
        <w:rPr>
          <w:color w:val="auto"/>
          <w:sz w:val="28"/>
          <w:szCs w:val="28"/>
        </w:rPr>
        <w:t>”</w:t>
      </w:r>
      <w:r w:rsidR="007C06A8">
        <w:rPr>
          <w:color w:val="auto"/>
          <w:sz w:val="28"/>
          <w:szCs w:val="28"/>
        </w:rPr>
        <w:t>;</w:t>
      </w:r>
      <w:bookmarkStart w:id="1" w:name="_GoBack"/>
      <w:bookmarkEnd w:id="1"/>
    </w:p>
    <w:p w14:paraId="4A63665A" w14:textId="69139601" w:rsidR="00BA2068" w:rsidRDefault="00BA2068" w:rsidP="0096769D">
      <w:pPr>
        <w:shd w:val="clear" w:color="auto" w:fill="FFFFFF"/>
        <w:ind w:firstLine="720"/>
        <w:jc w:val="both"/>
        <w:rPr>
          <w:color w:val="auto"/>
          <w:sz w:val="28"/>
          <w:szCs w:val="28"/>
        </w:rPr>
      </w:pPr>
    </w:p>
    <w:p w14:paraId="357481E1" w14:textId="62CF9DAB" w:rsidR="00BA2068" w:rsidRDefault="00F6165C" w:rsidP="00625F4F">
      <w:pPr>
        <w:shd w:val="clear" w:color="auto" w:fill="FFFFFF"/>
        <w:ind w:firstLine="720"/>
        <w:jc w:val="both"/>
        <w:rPr>
          <w:color w:val="auto"/>
          <w:sz w:val="28"/>
          <w:szCs w:val="28"/>
        </w:rPr>
      </w:pPr>
      <w:r>
        <w:rPr>
          <w:color w:val="auto"/>
          <w:sz w:val="28"/>
          <w:szCs w:val="28"/>
        </w:rPr>
        <w:t>7</w:t>
      </w:r>
      <w:r w:rsidR="00BA2068">
        <w:rPr>
          <w:color w:val="auto"/>
          <w:sz w:val="28"/>
          <w:szCs w:val="28"/>
        </w:rPr>
        <w:t>. Izteikt 10.2.4. apakšpunktu šādā redakcijā:</w:t>
      </w:r>
    </w:p>
    <w:p w14:paraId="5F27C0D6" w14:textId="77777777" w:rsidR="00625F4F" w:rsidRDefault="00BA2068" w:rsidP="00BA2068">
      <w:pPr>
        <w:shd w:val="clear" w:color="auto" w:fill="FFFFFF"/>
        <w:ind w:firstLine="720"/>
        <w:jc w:val="both"/>
        <w:rPr>
          <w:color w:val="auto"/>
          <w:sz w:val="28"/>
          <w:szCs w:val="28"/>
        </w:rPr>
      </w:pPr>
      <w:r>
        <w:rPr>
          <w:color w:val="auto"/>
          <w:sz w:val="28"/>
          <w:szCs w:val="28"/>
        </w:rPr>
        <w:t>“</w:t>
      </w:r>
      <w:r w:rsidRPr="00BA2068">
        <w:rPr>
          <w:color w:val="auto"/>
          <w:sz w:val="28"/>
          <w:szCs w:val="28"/>
        </w:rPr>
        <w:t>10.2.4</w:t>
      </w:r>
      <w:r w:rsidR="008B5873">
        <w:rPr>
          <w:color w:val="auto"/>
          <w:sz w:val="28"/>
          <w:szCs w:val="28"/>
        </w:rPr>
        <w:t xml:space="preserve">.  programmas ilgums un apjoms </w:t>
      </w:r>
      <w:r w:rsidRPr="00BA2068">
        <w:rPr>
          <w:color w:val="auto"/>
          <w:sz w:val="28"/>
          <w:szCs w:val="28"/>
        </w:rPr>
        <w:t>kredītpunktos un Eiropas kredītu pārneses sistēmas kredītpunktos (ECTS)</w:t>
      </w:r>
      <w:r w:rsidR="00625F4F">
        <w:rPr>
          <w:color w:val="auto"/>
          <w:sz w:val="28"/>
          <w:szCs w:val="28"/>
        </w:rPr>
        <w:t>;</w:t>
      </w:r>
      <w:r>
        <w:rPr>
          <w:color w:val="auto"/>
          <w:sz w:val="28"/>
          <w:szCs w:val="28"/>
        </w:rPr>
        <w:t>”</w:t>
      </w:r>
      <w:r w:rsidR="00625F4F">
        <w:rPr>
          <w:color w:val="auto"/>
          <w:sz w:val="28"/>
          <w:szCs w:val="28"/>
        </w:rPr>
        <w:t>.</w:t>
      </w:r>
    </w:p>
    <w:p w14:paraId="19D17B53" w14:textId="77777777" w:rsidR="00044C3E" w:rsidRDefault="00044C3E" w:rsidP="00E50C8F">
      <w:pPr>
        <w:shd w:val="clear" w:color="auto" w:fill="FFFFFF"/>
        <w:ind w:firstLine="720"/>
        <w:jc w:val="both"/>
        <w:rPr>
          <w:color w:val="auto"/>
          <w:sz w:val="28"/>
          <w:szCs w:val="28"/>
        </w:rPr>
      </w:pPr>
    </w:p>
    <w:p w14:paraId="51C472E3" w14:textId="0972F299" w:rsidR="00BA2068" w:rsidRPr="00E50C8F" w:rsidRDefault="00625F4F" w:rsidP="00E50C8F">
      <w:pPr>
        <w:shd w:val="clear" w:color="auto" w:fill="FFFFFF"/>
        <w:ind w:firstLine="720"/>
        <w:jc w:val="both"/>
        <w:rPr>
          <w:b/>
        </w:rPr>
      </w:pPr>
      <w:r w:rsidRPr="00625F4F">
        <w:rPr>
          <w:color w:val="auto"/>
          <w:sz w:val="28"/>
          <w:szCs w:val="28"/>
        </w:rPr>
        <w:t xml:space="preserve">8. </w:t>
      </w:r>
      <w:r w:rsidR="00BA2068" w:rsidRPr="00E50C8F">
        <w:rPr>
          <w:sz w:val="28"/>
          <w:szCs w:val="28"/>
        </w:rPr>
        <w:t>Aizstāt 10.1.2. apakšpunktā vārdu “vai” ar vārdu “un”</w:t>
      </w:r>
      <w:r>
        <w:rPr>
          <w:sz w:val="28"/>
          <w:szCs w:val="28"/>
        </w:rPr>
        <w:t>.</w:t>
      </w:r>
    </w:p>
    <w:p w14:paraId="0690583D" w14:textId="77777777" w:rsidR="00F6165C" w:rsidRDefault="00F6165C" w:rsidP="0096769D">
      <w:pPr>
        <w:shd w:val="clear" w:color="auto" w:fill="FFFFFF"/>
        <w:ind w:firstLine="720"/>
        <w:jc w:val="both"/>
        <w:rPr>
          <w:color w:val="auto"/>
          <w:sz w:val="28"/>
          <w:szCs w:val="28"/>
        </w:rPr>
      </w:pPr>
    </w:p>
    <w:p w14:paraId="0D46DF20" w14:textId="4532090B" w:rsidR="0096769D" w:rsidRPr="00795B4F" w:rsidRDefault="00625F4F" w:rsidP="0096769D">
      <w:pPr>
        <w:shd w:val="clear" w:color="auto" w:fill="FFFFFF"/>
        <w:ind w:firstLine="720"/>
        <w:jc w:val="both"/>
        <w:rPr>
          <w:rFonts w:ascii="Calibri" w:eastAsia="Times New Roman" w:hAnsi="Calibri" w:cs="Times New Roman"/>
          <w:color w:val="auto"/>
          <w:sz w:val="28"/>
          <w:szCs w:val="28"/>
          <w:lang w:eastAsia="en-GB"/>
        </w:rPr>
      </w:pPr>
      <w:r w:rsidRPr="00795B4F">
        <w:rPr>
          <w:color w:val="auto"/>
          <w:sz w:val="28"/>
          <w:szCs w:val="28"/>
        </w:rPr>
        <w:t>9</w:t>
      </w:r>
      <w:r w:rsidR="004E59D5" w:rsidRPr="00795B4F">
        <w:rPr>
          <w:color w:val="auto"/>
          <w:sz w:val="28"/>
          <w:szCs w:val="28"/>
        </w:rPr>
        <w:t>.</w:t>
      </w:r>
      <w:r w:rsidR="004E59D5" w:rsidRPr="00795B4F">
        <w:rPr>
          <w:b/>
          <w:color w:val="auto"/>
          <w:sz w:val="28"/>
          <w:szCs w:val="28"/>
        </w:rPr>
        <w:t xml:space="preserve"> </w:t>
      </w:r>
      <w:r w:rsidR="0096769D" w:rsidRPr="00795B4F">
        <w:rPr>
          <w:rFonts w:eastAsia="Times New Roman" w:cs="Times New Roman"/>
          <w:color w:val="auto"/>
          <w:sz w:val="28"/>
          <w:szCs w:val="28"/>
          <w:lang w:eastAsia="en-GB"/>
        </w:rPr>
        <w:t>Papildināt noteikumus ar 11.25.</w:t>
      </w:r>
      <w:r w:rsidR="0096769D" w:rsidRPr="00795B4F">
        <w:rPr>
          <w:rFonts w:eastAsia="Times New Roman" w:cs="Times New Roman"/>
          <w:color w:val="auto"/>
          <w:sz w:val="28"/>
          <w:szCs w:val="28"/>
          <w:vertAlign w:val="superscript"/>
          <w:lang w:eastAsia="en-GB"/>
        </w:rPr>
        <w:t>1</w:t>
      </w:r>
      <w:r w:rsidR="0096769D" w:rsidRPr="00795B4F">
        <w:rPr>
          <w:rFonts w:eastAsia="Times New Roman" w:cs="Times New Roman"/>
          <w:color w:val="auto"/>
          <w:sz w:val="28"/>
          <w:szCs w:val="28"/>
          <w:lang w:eastAsia="en-GB"/>
        </w:rPr>
        <w:t xml:space="preserve"> apakšpunktu šādā redakcijā:</w:t>
      </w:r>
    </w:p>
    <w:p w14:paraId="72EA8ED6" w14:textId="5E67BA68" w:rsidR="0096769D" w:rsidRPr="00795B4F" w:rsidRDefault="0096769D" w:rsidP="00795B4F">
      <w:pPr>
        <w:shd w:val="clear" w:color="auto" w:fill="FFFFFF"/>
        <w:ind w:firstLine="720"/>
        <w:jc w:val="both"/>
        <w:rPr>
          <w:rFonts w:eastAsia="Times New Roman" w:cs="Times New Roman"/>
          <w:color w:val="auto"/>
          <w:sz w:val="28"/>
          <w:szCs w:val="28"/>
          <w:lang w:eastAsia="en-GB"/>
        </w:rPr>
      </w:pPr>
      <w:r w:rsidRPr="00795B4F">
        <w:rPr>
          <w:rFonts w:eastAsia="Times New Roman" w:cs="Times New Roman"/>
          <w:color w:val="auto"/>
          <w:sz w:val="28"/>
          <w:szCs w:val="28"/>
          <w:lang w:eastAsia="en-GB"/>
        </w:rPr>
        <w:t> “11.25.</w:t>
      </w:r>
      <w:r w:rsidRPr="00795B4F">
        <w:rPr>
          <w:rFonts w:eastAsia="Times New Roman" w:cs="Times New Roman"/>
          <w:color w:val="auto"/>
          <w:sz w:val="28"/>
          <w:szCs w:val="28"/>
          <w:vertAlign w:val="superscript"/>
          <w:lang w:eastAsia="en-GB"/>
        </w:rPr>
        <w:t>1</w:t>
      </w:r>
      <w:r w:rsidR="00C21F65" w:rsidRPr="00795B4F">
        <w:rPr>
          <w:rFonts w:eastAsia="Times New Roman" w:cs="Times New Roman"/>
          <w:color w:val="auto"/>
          <w:sz w:val="28"/>
          <w:szCs w:val="28"/>
          <w:lang w:eastAsia="en-GB"/>
        </w:rPr>
        <w:t xml:space="preserve"> </w:t>
      </w:r>
      <w:r w:rsidR="00D740FD" w:rsidRPr="00D740FD">
        <w:rPr>
          <w:rFonts w:eastAsia="Times New Roman" w:cs="Times New Roman"/>
          <w:color w:val="auto"/>
          <w:sz w:val="28"/>
          <w:szCs w:val="28"/>
          <w:lang w:eastAsia="en-GB"/>
        </w:rPr>
        <w:t>ziņas par izglītojamā s</w:t>
      </w:r>
      <w:r w:rsidR="00D740FD">
        <w:rPr>
          <w:rFonts w:eastAsia="Times New Roman" w:cs="Times New Roman"/>
          <w:color w:val="auto"/>
          <w:sz w:val="28"/>
          <w:szCs w:val="28"/>
          <w:lang w:eastAsia="en-GB"/>
        </w:rPr>
        <w:t>tatusu, kas dod tiesības saņemt</w:t>
      </w:r>
      <w:r w:rsidR="00D740FD" w:rsidRPr="00D740FD">
        <w:rPr>
          <w:rFonts w:eastAsia="Times New Roman" w:cs="Times New Roman"/>
          <w:color w:val="auto"/>
          <w:sz w:val="28"/>
          <w:szCs w:val="28"/>
          <w:lang w:eastAsia="en-GB"/>
        </w:rPr>
        <w:t xml:space="preserve"> atbalsta pasākumus imigrējošo un remigrējošo izglītojamo atbalstam, norādot laikposmu, uz kuru izglītojamam ir piešķirts attiecīgais statuss (ja attiecināms</w:t>
      </w:r>
      <w:r w:rsidR="00D740FD">
        <w:rPr>
          <w:rFonts w:eastAsia="Times New Roman" w:cs="Times New Roman"/>
          <w:color w:val="auto"/>
          <w:sz w:val="28"/>
          <w:szCs w:val="28"/>
          <w:lang w:eastAsia="en-GB"/>
        </w:rPr>
        <w:t>)</w:t>
      </w:r>
      <w:r w:rsidRPr="00795B4F">
        <w:rPr>
          <w:rFonts w:eastAsia="Times New Roman" w:cs="Times New Roman"/>
          <w:color w:val="auto"/>
          <w:sz w:val="28"/>
          <w:szCs w:val="28"/>
          <w:lang w:eastAsia="en-GB"/>
        </w:rPr>
        <w:t>”</w:t>
      </w:r>
      <w:r w:rsidR="00795B4F" w:rsidRPr="00795B4F">
        <w:rPr>
          <w:rFonts w:eastAsia="Times New Roman" w:cs="Times New Roman"/>
          <w:color w:val="auto"/>
          <w:sz w:val="28"/>
          <w:szCs w:val="28"/>
          <w:lang w:eastAsia="en-GB"/>
        </w:rPr>
        <w:t>;</w:t>
      </w:r>
    </w:p>
    <w:p w14:paraId="7D33B113" w14:textId="24DF654C" w:rsidR="00E50C8F" w:rsidRPr="00795B4F" w:rsidRDefault="00E50C8F" w:rsidP="00044C3E">
      <w:pPr>
        <w:shd w:val="clear" w:color="auto" w:fill="FFFFFF"/>
        <w:jc w:val="both"/>
        <w:rPr>
          <w:rFonts w:eastAsia="Times New Roman" w:cs="Times New Roman"/>
          <w:color w:val="auto"/>
          <w:sz w:val="28"/>
          <w:szCs w:val="28"/>
          <w:lang w:eastAsia="en-GB"/>
        </w:rPr>
      </w:pPr>
    </w:p>
    <w:p w14:paraId="32175C5D" w14:textId="2B91B28E" w:rsidR="00882647" w:rsidRPr="008E3E14" w:rsidRDefault="00625F4F" w:rsidP="00882647">
      <w:pPr>
        <w:pStyle w:val="tv20787921"/>
        <w:spacing w:after="0" w:line="240" w:lineRule="auto"/>
        <w:ind w:firstLine="720"/>
        <w:jc w:val="both"/>
        <w:rPr>
          <w:rFonts w:ascii="Times New Roman" w:hAnsi="Times New Roman"/>
          <w:b w:val="0"/>
        </w:rPr>
      </w:pPr>
      <w:r>
        <w:rPr>
          <w:rFonts w:ascii="Times New Roman" w:hAnsi="Times New Roman"/>
          <w:b w:val="0"/>
          <w:lang w:eastAsia="en-GB"/>
        </w:rPr>
        <w:t>10</w:t>
      </w:r>
      <w:r w:rsidR="0096769D" w:rsidRPr="008E3E14">
        <w:rPr>
          <w:rFonts w:ascii="Times New Roman" w:hAnsi="Times New Roman"/>
          <w:b w:val="0"/>
          <w:lang w:eastAsia="en-GB"/>
        </w:rPr>
        <w:t xml:space="preserve">. </w:t>
      </w:r>
      <w:r w:rsidR="00AF47C4">
        <w:rPr>
          <w:rFonts w:ascii="Times New Roman" w:hAnsi="Times New Roman"/>
          <w:b w:val="0"/>
        </w:rPr>
        <w:t>S</w:t>
      </w:r>
      <w:r w:rsidR="00AF47C4" w:rsidRPr="008E3E14">
        <w:rPr>
          <w:rFonts w:ascii="Times New Roman" w:hAnsi="Times New Roman"/>
          <w:b w:val="0"/>
        </w:rPr>
        <w:t xml:space="preserve">vītrot </w:t>
      </w:r>
      <w:r w:rsidR="00882647" w:rsidRPr="008E3E14">
        <w:rPr>
          <w:rFonts w:ascii="Times New Roman" w:hAnsi="Times New Roman"/>
          <w:b w:val="0"/>
        </w:rPr>
        <w:t>11.27. apakšpunktā vārdus “vispārējās izglītības”;</w:t>
      </w:r>
    </w:p>
    <w:p w14:paraId="453F1D46" w14:textId="77777777" w:rsidR="00882647" w:rsidRPr="008E3E14" w:rsidRDefault="00882647" w:rsidP="00882647">
      <w:pPr>
        <w:pStyle w:val="tv20787921"/>
        <w:spacing w:after="0" w:line="240" w:lineRule="auto"/>
        <w:ind w:firstLine="720"/>
        <w:jc w:val="both"/>
        <w:rPr>
          <w:rFonts w:ascii="Times New Roman" w:hAnsi="Times New Roman"/>
          <w:b w:val="0"/>
        </w:rPr>
      </w:pPr>
    </w:p>
    <w:p w14:paraId="4E32C259" w14:textId="18272994" w:rsidR="00882647" w:rsidRPr="008E3E14" w:rsidRDefault="00F6165C" w:rsidP="00882647">
      <w:pPr>
        <w:pStyle w:val="tv20787921"/>
        <w:spacing w:after="0" w:line="240" w:lineRule="auto"/>
        <w:ind w:firstLine="720"/>
        <w:jc w:val="both"/>
        <w:rPr>
          <w:rFonts w:ascii="Times New Roman" w:hAnsi="Times New Roman"/>
          <w:b w:val="0"/>
        </w:rPr>
      </w:pPr>
      <w:r>
        <w:rPr>
          <w:rFonts w:ascii="Times New Roman" w:hAnsi="Times New Roman"/>
          <w:b w:val="0"/>
        </w:rPr>
        <w:t>1</w:t>
      </w:r>
      <w:r w:rsidR="00625F4F">
        <w:rPr>
          <w:rFonts w:ascii="Times New Roman" w:hAnsi="Times New Roman"/>
          <w:b w:val="0"/>
        </w:rPr>
        <w:t>1</w:t>
      </w:r>
      <w:r w:rsidR="00882647" w:rsidRPr="008E3E14">
        <w:rPr>
          <w:rFonts w:ascii="Times New Roman" w:hAnsi="Times New Roman"/>
          <w:b w:val="0"/>
        </w:rPr>
        <w:t>. Papildināt noteikumus ar 11.32.</w:t>
      </w:r>
      <w:r w:rsidR="00081EA5" w:rsidRPr="008E3E14">
        <w:rPr>
          <w:rFonts w:ascii="Times New Roman" w:hAnsi="Times New Roman"/>
          <w:b w:val="0"/>
        </w:rPr>
        <w:t xml:space="preserve"> un 11.33.</w:t>
      </w:r>
      <w:r w:rsidR="00882647" w:rsidRPr="008E3E14">
        <w:rPr>
          <w:rFonts w:ascii="Times New Roman" w:hAnsi="Times New Roman"/>
          <w:b w:val="0"/>
        </w:rPr>
        <w:t xml:space="preserve"> apakšpunkt</w:t>
      </w:r>
      <w:r w:rsidR="00625F4F">
        <w:rPr>
          <w:rFonts w:ascii="Times New Roman" w:hAnsi="Times New Roman"/>
          <w:b w:val="0"/>
        </w:rPr>
        <w:t>u</w:t>
      </w:r>
      <w:r w:rsidR="00882647" w:rsidRPr="008E3E14">
        <w:rPr>
          <w:rFonts w:ascii="Times New Roman" w:hAnsi="Times New Roman"/>
          <w:b w:val="0"/>
        </w:rPr>
        <w:t xml:space="preserve"> šādā redakcijā:</w:t>
      </w:r>
    </w:p>
    <w:p w14:paraId="20EE1984" w14:textId="60448DB7" w:rsidR="00081EA5" w:rsidRDefault="00882647" w:rsidP="00081EA5">
      <w:pPr>
        <w:pStyle w:val="tv20787921"/>
        <w:spacing w:after="0" w:line="240" w:lineRule="auto"/>
        <w:ind w:firstLine="720"/>
        <w:jc w:val="both"/>
        <w:rPr>
          <w:rFonts w:ascii="Times New Roman" w:hAnsi="Times New Roman"/>
          <w:b w:val="0"/>
        </w:rPr>
      </w:pPr>
      <w:r w:rsidRPr="008E3E14">
        <w:rPr>
          <w:rFonts w:ascii="Times New Roman" w:hAnsi="Times New Roman"/>
          <w:b w:val="0"/>
        </w:rPr>
        <w:t>“11.3</w:t>
      </w:r>
      <w:r w:rsidR="00B6259D">
        <w:rPr>
          <w:rFonts w:ascii="Times New Roman" w:hAnsi="Times New Roman"/>
          <w:b w:val="0"/>
        </w:rPr>
        <w:t>2. semestru un gada vērtējumus;</w:t>
      </w:r>
    </w:p>
    <w:p w14:paraId="1DE8581E" w14:textId="51B69215" w:rsidR="00127B30" w:rsidRPr="008E3E14" w:rsidRDefault="00B6259D" w:rsidP="00ED45E1">
      <w:pPr>
        <w:pStyle w:val="tv20787921"/>
        <w:spacing w:after="0" w:line="240" w:lineRule="auto"/>
        <w:ind w:firstLine="720"/>
        <w:jc w:val="both"/>
        <w:rPr>
          <w:rFonts w:ascii="Times New Roman" w:hAnsi="Times New Roman"/>
          <w:b w:val="0"/>
        </w:rPr>
      </w:pPr>
      <w:r>
        <w:rPr>
          <w:rFonts w:ascii="Times New Roman" w:hAnsi="Times New Roman"/>
          <w:b w:val="0"/>
        </w:rPr>
        <w:t>11.33. kavējumus semestra laikā, norādot atsevišķi: kavēto stundu skaitu slimības dēļ, kavēto stundu skaitu citu attaisnojošu iemeslu dēļ, neattaisnoti kavēto stundu skaitu</w:t>
      </w:r>
      <w:r w:rsidR="00ED45E1">
        <w:rPr>
          <w:rFonts w:ascii="Times New Roman" w:hAnsi="Times New Roman"/>
          <w:b w:val="0"/>
        </w:rPr>
        <w:t>.</w:t>
      </w:r>
      <w:r w:rsidR="00081EA5" w:rsidRPr="008E3E14">
        <w:rPr>
          <w:rFonts w:ascii="Times New Roman" w:hAnsi="Times New Roman"/>
          <w:b w:val="0"/>
        </w:rPr>
        <w:t xml:space="preserve">”; </w:t>
      </w:r>
    </w:p>
    <w:p w14:paraId="3D82A034" w14:textId="2E3084F4" w:rsidR="00B16DAD" w:rsidRDefault="00B16DAD" w:rsidP="00B16DAD">
      <w:pPr>
        <w:pStyle w:val="tv20787921"/>
        <w:spacing w:after="0" w:line="240" w:lineRule="auto"/>
        <w:ind w:firstLine="720"/>
        <w:jc w:val="both"/>
        <w:rPr>
          <w:rFonts w:ascii="Times New Roman" w:hAnsi="Times New Roman"/>
          <w:b w:val="0"/>
        </w:rPr>
      </w:pPr>
    </w:p>
    <w:p w14:paraId="30C172FF" w14:textId="12E5AE8E" w:rsidR="001162F1" w:rsidRPr="00440A0F" w:rsidRDefault="00F902BC" w:rsidP="00B16DAD">
      <w:pPr>
        <w:pStyle w:val="tv20787921"/>
        <w:spacing w:after="0" w:line="240" w:lineRule="auto"/>
        <w:ind w:firstLine="720"/>
        <w:jc w:val="both"/>
        <w:rPr>
          <w:rFonts w:ascii="Times New Roman" w:hAnsi="Times New Roman"/>
          <w:b w:val="0"/>
        </w:rPr>
      </w:pPr>
      <w:r>
        <w:rPr>
          <w:rFonts w:ascii="Times New Roman" w:hAnsi="Times New Roman"/>
          <w:b w:val="0"/>
        </w:rPr>
        <w:t>1</w:t>
      </w:r>
      <w:r w:rsidR="00625F4F">
        <w:rPr>
          <w:rFonts w:ascii="Times New Roman" w:hAnsi="Times New Roman"/>
          <w:b w:val="0"/>
        </w:rPr>
        <w:t>2</w:t>
      </w:r>
      <w:r w:rsidR="001162F1" w:rsidRPr="00440A0F">
        <w:rPr>
          <w:rFonts w:ascii="Times New Roman" w:hAnsi="Times New Roman"/>
          <w:b w:val="0"/>
        </w:rPr>
        <w:t xml:space="preserve">. Papildināt 12.1.3. apakšpunktu </w:t>
      </w:r>
      <w:r w:rsidR="002B1B18">
        <w:rPr>
          <w:rFonts w:ascii="Times New Roman" w:hAnsi="Times New Roman"/>
          <w:b w:val="0"/>
        </w:rPr>
        <w:t>pēc vārdiem “p</w:t>
      </w:r>
      <w:r w:rsidR="002B1B18" w:rsidRPr="002B1B18">
        <w:rPr>
          <w:rFonts w:ascii="Times New Roman" w:hAnsi="Times New Roman"/>
          <w:b w:val="0"/>
        </w:rPr>
        <w:t>iešķirts personas kods</w:t>
      </w:r>
      <w:r w:rsidR="002B1B18">
        <w:rPr>
          <w:rFonts w:ascii="Times New Roman" w:hAnsi="Times New Roman"/>
          <w:b w:val="0"/>
        </w:rPr>
        <w:t xml:space="preserve">” </w:t>
      </w:r>
      <w:r w:rsidR="001162F1" w:rsidRPr="00440A0F">
        <w:rPr>
          <w:rFonts w:ascii="Times New Roman" w:hAnsi="Times New Roman"/>
          <w:b w:val="0"/>
        </w:rPr>
        <w:t xml:space="preserve">ar </w:t>
      </w:r>
      <w:r w:rsidR="002B1B18">
        <w:rPr>
          <w:rFonts w:ascii="Times New Roman" w:hAnsi="Times New Roman"/>
          <w:b w:val="0"/>
        </w:rPr>
        <w:t>vārdiem “</w:t>
      </w:r>
      <w:r w:rsidR="005152C1">
        <w:rPr>
          <w:rFonts w:ascii="Times New Roman" w:hAnsi="Times New Roman"/>
          <w:b w:val="0"/>
        </w:rPr>
        <w:t xml:space="preserve">ja persona ir iekļauta Ārvalstīs </w:t>
      </w:r>
      <w:r w:rsidR="005152C1" w:rsidRPr="005152C1">
        <w:rPr>
          <w:rFonts w:ascii="Times New Roman" w:hAnsi="Times New Roman"/>
          <w:b w:val="0"/>
        </w:rPr>
        <w:t>izsniegto izglītības dokumentu reģistrā</w:t>
      </w:r>
      <w:r w:rsidR="005152C1">
        <w:rPr>
          <w:rFonts w:ascii="Times New Roman" w:hAnsi="Times New Roman"/>
          <w:b w:val="0"/>
        </w:rPr>
        <w:t xml:space="preserve">, tad reģistrējot personu studējošo un absolventu reģistrā, izmanto to pašu identifikācijas numuru, kas norādīts Ārvalstīs </w:t>
      </w:r>
      <w:r w:rsidR="005152C1" w:rsidRPr="005152C1">
        <w:rPr>
          <w:rFonts w:ascii="Times New Roman" w:hAnsi="Times New Roman"/>
          <w:b w:val="0"/>
        </w:rPr>
        <w:t>izsniegto izglītības dokumentu reģistrā</w:t>
      </w:r>
      <w:r w:rsidR="002B1B18">
        <w:rPr>
          <w:rFonts w:ascii="Times New Roman" w:hAnsi="Times New Roman"/>
          <w:b w:val="0"/>
        </w:rPr>
        <w:t>”</w:t>
      </w:r>
      <w:r w:rsidR="005152C1">
        <w:rPr>
          <w:rFonts w:ascii="Times New Roman" w:hAnsi="Times New Roman"/>
          <w:b w:val="0"/>
        </w:rPr>
        <w:t>.</w:t>
      </w:r>
    </w:p>
    <w:p w14:paraId="2BC4C8FB" w14:textId="77777777" w:rsidR="001162F1" w:rsidRPr="00440A0F" w:rsidRDefault="001162F1" w:rsidP="00B16DAD">
      <w:pPr>
        <w:pStyle w:val="tv20787921"/>
        <w:spacing w:after="0" w:line="240" w:lineRule="auto"/>
        <w:ind w:firstLine="720"/>
        <w:jc w:val="both"/>
        <w:rPr>
          <w:rFonts w:ascii="Times New Roman" w:hAnsi="Times New Roman"/>
          <w:b w:val="0"/>
        </w:rPr>
      </w:pPr>
    </w:p>
    <w:p w14:paraId="2C3F7CCE" w14:textId="36ED30FB" w:rsidR="00882647" w:rsidRPr="008E3E14" w:rsidRDefault="007A30F6" w:rsidP="00882647">
      <w:pPr>
        <w:pStyle w:val="tv20787921"/>
        <w:spacing w:after="0" w:line="240" w:lineRule="auto"/>
        <w:ind w:firstLine="720"/>
        <w:jc w:val="both"/>
        <w:rPr>
          <w:rFonts w:ascii="Times New Roman" w:hAnsi="Times New Roman"/>
          <w:b w:val="0"/>
        </w:rPr>
      </w:pPr>
      <w:r>
        <w:rPr>
          <w:rFonts w:ascii="Times New Roman" w:hAnsi="Times New Roman"/>
          <w:b w:val="0"/>
        </w:rPr>
        <w:t>1</w:t>
      </w:r>
      <w:r w:rsidR="00625F4F">
        <w:rPr>
          <w:rFonts w:ascii="Times New Roman" w:hAnsi="Times New Roman"/>
          <w:b w:val="0"/>
        </w:rPr>
        <w:t>3</w:t>
      </w:r>
      <w:r w:rsidR="00476E81" w:rsidRPr="008E3E14">
        <w:rPr>
          <w:rFonts w:ascii="Times New Roman" w:hAnsi="Times New Roman"/>
          <w:b w:val="0"/>
        </w:rPr>
        <w:t xml:space="preserve">. </w:t>
      </w:r>
      <w:r w:rsidR="00882647" w:rsidRPr="008E3E14">
        <w:rPr>
          <w:rFonts w:ascii="Times New Roman" w:hAnsi="Times New Roman"/>
          <w:b w:val="0"/>
        </w:rPr>
        <w:t>Papildināt noteikumus ar 12.2.7.</w:t>
      </w:r>
      <w:r w:rsidR="00882647" w:rsidRPr="008E3E14">
        <w:rPr>
          <w:rFonts w:ascii="Times New Roman" w:hAnsi="Times New Roman"/>
          <w:b w:val="0"/>
          <w:vertAlign w:val="superscript"/>
        </w:rPr>
        <w:t>1</w:t>
      </w:r>
      <w:r w:rsidR="00882647" w:rsidRPr="008E3E14">
        <w:rPr>
          <w:rFonts w:ascii="Times New Roman" w:hAnsi="Times New Roman"/>
          <w:b w:val="0"/>
        </w:rPr>
        <w:t xml:space="preserve"> apakšpunkt</w:t>
      </w:r>
      <w:r w:rsidR="00625F4F">
        <w:rPr>
          <w:rFonts w:ascii="Times New Roman" w:hAnsi="Times New Roman"/>
          <w:b w:val="0"/>
        </w:rPr>
        <w:t>u</w:t>
      </w:r>
      <w:r w:rsidR="00882647" w:rsidRPr="008E3E14">
        <w:rPr>
          <w:rFonts w:ascii="Times New Roman" w:hAnsi="Times New Roman"/>
          <w:b w:val="0"/>
        </w:rPr>
        <w:t xml:space="preserve"> šādā redakcijā:</w:t>
      </w:r>
    </w:p>
    <w:p w14:paraId="042EC652" w14:textId="1AFCB144" w:rsidR="00F51003" w:rsidRDefault="00882647" w:rsidP="00D056D5">
      <w:pPr>
        <w:pStyle w:val="tv20787921"/>
        <w:spacing w:after="0" w:line="240" w:lineRule="auto"/>
        <w:ind w:firstLine="720"/>
        <w:jc w:val="both"/>
        <w:rPr>
          <w:rFonts w:ascii="Times New Roman" w:hAnsi="Times New Roman"/>
          <w:b w:val="0"/>
        </w:rPr>
      </w:pPr>
      <w:r w:rsidRPr="008E3E14">
        <w:rPr>
          <w:rFonts w:ascii="Times New Roman" w:hAnsi="Times New Roman"/>
          <w:b w:val="0"/>
        </w:rPr>
        <w:t>“12.2.7.</w:t>
      </w:r>
      <w:r w:rsidRPr="008E3E14">
        <w:rPr>
          <w:rFonts w:ascii="Times New Roman" w:hAnsi="Times New Roman"/>
          <w:b w:val="0"/>
          <w:vertAlign w:val="superscript"/>
        </w:rPr>
        <w:t>1</w:t>
      </w:r>
      <w:r w:rsidRPr="008E3E14">
        <w:rPr>
          <w:rFonts w:ascii="Times New Roman" w:hAnsi="Times New Roman"/>
          <w:b w:val="0"/>
        </w:rPr>
        <w:t xml:space="preserve"> </w:t>
      </w:r>
      <w:r w:rsidR="00D327DE">
        <w:rPr>
          <w:rFonts w:ascii="Times New Roman" w:hAnsi="Times New Roman"/>
          <w:b w:val="0"/>
        </w:rPr>
        <w:t xml:space="preserve">ja studiju finansēšanas veids ir privātie līdzekļi vai cits finansējums </w:t>
      </w:r>
      <w:r w:rsidR="007A343D">
        <w:rPr>
          <w:rFonts w:ascii="Times New Roman" w:hAnsi="Times New Roman"/>
          <w:b w:val="0"/>
        </w:rPr>
        <w:t>–</w:t>
      </w:r>
      <w:r w:rsidR="00D056D5">
        <w:rPr>
          <w:rFonts w:ascii="Times New Roman" w:hAnsi="Times New Roman"/>
          <w:b w:val="0"/>
        </w:rPr>
        <w:t xml:space="preserve"> studiju maksa studiju programmas apguvei atbilstoši līgumam par studijām </w:t>
      </w:r>
      <w:r w:rsidR="007A343D">
        <w:rPr>
          <w:rFonts w:ascii="Times New Roman" w:hAnsi="Times New Roman"/>
          <w:b w:val="0"/>
        </w:rPr>
        <w:t xml:space="preserve">un  </w:t>
      </w:r>
      <w:r w:rsidRPr="008E3E14">
        <w:rPr>
          <w:rFonts w:ascii="Times New Roman" w:hAnsi="Times New Roman"/>
          <w:b w:val="0"/>
        </w:rPr>
        <w:t>studiju maksa</w:t>
      </w:r>
      <w:r w:rsidR="006B3307" w:rsidRPr="008E3E14">
        <w:rPr>
          <w:rFonts w:ascii="Times New Roman" w:hAnsi="Times New Roman"/>
          <w:b w:val="0"/>
        </w:rPr>
        <w:t xml:space="preserve"> par attiecīgo</w:t>
      </w:r>
      <w:r w:rsidR="00D327DE">
        <w:rPr>
          <w:rFonts w:ascii="Times New Roman" w:hAnsi="Times New Roman"/>
          <w:b w:val="0"/>
        </w:rPr>
        <w:t xml:space="preserve"> </w:t>
      </w:r>
      <w:r w:rsidR="006B3307" w:rsidRPr="008E3E14">
        <w:rPr>
          <w:rFonts w:ascii="Times New Roman" w:hAnsi="Times New Roman"/>
          <w:b w:val="0"/>
        </w:rPr>
        <w:t>semestri vai attiecīgo studiju gadu (kursu)</w:t>
      </w:r>
      <w:r w:rsidRPr="008E3E14">
        <w:rPr>
          <w:rFonts w:ascii="Times New Roman" w:hAnsi="Times New Roman"/>
          <w:b w:val="0"/>
        </w:rPr>
        <w:t>, kura ir aprēķināta, ņemot vērā piešķ</w:t>
      </w:r>
      <w:r w:rsidR="00D056D5">
        <w:rPr>
          <w:rFonts w:ascii="Times New Roman" w:hAnsi="Times New Roman"/>
          <w:b w:val="0"/>
        </w:rPr>
        <w:t>irtās studiju maksas atlaides.</w:t>
      </w:r>
      <w:r w:rsidR="00152D8E">
        <w:rPr>
          <w:rFonts w:ascii="Times New Roman" w:hAnsi="Times New Roman"/>
          <w:b w:val="0"/>
        </w:rPr>
        <w:t>”</w:t>
      </w:r>
    </w:p>
    <w:p w14:paraId="71556E05" w14:textId="12F5DF1C" w:rsidR="007425AD" w:rsidRDefault="007425AD" w:rsidP="00882647">
      <w:pPr>
        <w:pStyle w:val="tv20787921"/>
        <w:spacing w:after="0" w:line="240" w:lineRule="auto"/>
        <w:ind w:firstLine="720"/>
        <w:jc w:val="both"/>
        <w:rPr>
          <w:rFonts w:ascii="Times New Roman" w:hAnsi="Times New Roman"/>
          <w:b w:val="0"/>
        </w:rPr>
      </w:pPr>
    </w:p>
    <w:p w14:paraId="2DE06CC6" w14:textId="0EB28BBA" w:rsidR="006F0788" w:rsidRDefault="007A30F6" w:rsidP="00882647">
      <w:pPr>
        <w:pStyle w:val="tv20787921"/>
        <w:spacing w:after="0" w:line="240" w:lineRule="auto"/>
        <w:ind w:firstLine="720"/>
        <w:jc w:val="both"/>
        <w:rPr>
          <w:rFonts w:ascii="Times New Roman" w:hAnsi="Times New Roman"/>
          <w:b w:val="0"/>
        </w:rPr>
      </w:pPr>
      <w:r>
        <w:rPr>
          <w:rFonts w:ascii="Times New Roman" w:hAnsi="Times New Roman"/>
          <w:b w:val="0"/>
        </w:rPr>
        <w:t>1</w:t>
      </w:r>
      <w:r w:rsidR="00625F4F">
        <w:rPr>
          <w:rFonts w:ascii="Times New Roman" w:hAnsi="Times New Roman"/>
          <w:b w:val="0"/>
        </w:rPr>
        <w:t>4</w:t>
      </w:r>
      <w:r w:rsidR="006F0788">
        <w:rPr>
          <w:rFonts w:ascii="Times New Roman" w:hAnsi="Times New Roman"/>
          <w:b w:val="0"/>
        </w:rPr>
        <w:t>. Papildināt noteikumus ar 12.6.1.</w:t>
      </w:r>
      <w:r w:rsidR="006F0788" w:rsidRPr="006F0788">
        <w:rPr>
          <w:rFonts w:ascii="Times New Roman" w:hAnsi="Times New Roman"/>
          <w:b w:val="0"/>
          <w:vertAlign w:val="superscript"/>
        </w:rPr>
        <w:t>1</w:t>
      </w:r>
      <w:r w:rsidR="006F0788">
        <w:rPr>
          <w:rFonts w:ascii="Times New Roman" w:hAnsi="Times New Roman"/>
          <w:b w:val="0"/>
        </w:rPr>
        <w:t xml:space="preserve"> apakšpunktu šādā redakcijā:</w:t>
      </w:r>
    </w:p>
    <w:p w14:paraId="764EC4E4" w14:textId="253F2076" w:rsidR="006F0788" w:rsidRPr="008E3E14" w:rsidRDefault="006F0788" w:rsidP="00882647">
      <w:pPr>
        <w:pStyle w:val="tv20787921"/>
        <w:spacing w:after="0" w:line="240" w:lineRule="auto"/>
        <w:ind w:firstLine="720"/>
        <w:jc w:val="both"/>
        <w:rPr>
          <w:rFonts w:ascii="Times New Roman" w:hAnsi="Times New Roman"/>
          <w:b w:val="0"/>
        </w:rPr>
      </w:pPr>
      <w:r>
        <w:rPr>
          <w:rFonts w:ascii="Times New Roman" w:hAnsi="Times New Roman"/>
          <w:b w:val="0"/>
        </w:rPr>
        <w:t>“</w:t>
      </w:r>
      <w:r w:rsidR="006B5105">
        <w:rPr>
          <w:rFonts w:ascii="Times New Roman" w:hAnsi="Times New Roman"/>
          <w:b w:val="0"/>
        </w:rPr>
        <w:t>12.6.1.</w:t>
      </w:r>
      <w:r w:rsidR="006B5105" w:rsidRPr="006F0788">
        <w:rPr>
          <w:rFonts w:ascii="Times New Roman" w:hAnsi="Times New Roman"/>
          <w:b w:val="0"/>
          <w:vertAlign w:val="superscript"/>
        </w:rPr>
        <w:t>1</w:t>
      </w:r>
      <w:r w:rsidR="006B5105">
        <w:rPr>
          <w:rFonts w:ascii="Times New Roman" w:hAnsi="Times New Roman"/>
          <w:b w:val="0"/>
        </w:rPr>
        <w:t xml:space="preserve"> eksmatrikulēts pēc doktora studiju programmas apguves</w:t>
      </w:r>
      <w:r w:rsidR="00152D8E">
        <w:rPr>
          <w:rFonts w:ascii="Times New Roman" w:hAnsi="Times New Roman"/>
          <w:b w:val="0"/>
        </w:rPr>
        <w:t>;</w:t>
      </w:r>
      <w:r>
        <w:rPr>
          <w:rFonts w:ascii="Times New Roman" w:hAnsi="Times New Roman"/>
          <w:b w:val="0"/>
        </w:rPr>
        <w:t>”</w:t>
      </w:r>
    </w:p>
    <w:p w14:paraId="754EBD18" w14:textId="77777777" w:rsidR="00FE13B7" w:rsidRPr="008E3E14" w:rsidRDefault="00FE13B7" w:rsidP="00262096">
      <w:pPr>
        <w:pStyle w:val="tv20787921"/>
        <w:spacing w:after="0" w:line="240" w:lineRule="auto"/>
        <w:ind w:firstLine="720"/>
        <w:jc w:val="both"/>
        <w:rPr>
          <w:rFonts w:ascii="Times New Roman" w:hAnsi="Times New Roman"/>
          <w:b w:val="0"/>
        </w:rPr>
      </w:pPr>
    </w:p>
    <w:p w14:paraId="27C513E0" w14:textId="72A71856" w:rsidR="00B24DA0" w:rsidRPr="00152D8E" w:rsidRDefault="006B1D03" w:rsidP="00262096">
      <w:pPr>
        <w:pStyle w:val="tv20787921"/>
        <w:spacing w:after="0" w:line="240" w:lineRule="auto"/>
        <w:ind w:firstLine="720"/>
        <w:jc w:val="both"/>
        <w:rPr>
          <w:rFonts w:ascii="Times New Roman" w:hAnsi="Times New Roman"/>
          <w:b w:val="0"/>
        </w:rPr>
      </w:pPr>
      <w:r w:rsidRPr="00152D8E">
        <w:rPr>
          <w:rFonts w:ascii="Times New Roman" w:hAnsi="Times New Roman"/>
          <w:b w:val="0"/>
        </w:rPr>
        <w:t>1</w:t>
      </w:r>
      <w:r w:rsidR="00625F4F">
        <w:rPr>
          <w:rFonts w:ascii="Times New Roman" w:hAnsi="Times New Roman"/>
          <w:b w:val="0"/>
        </w:rPr>
        <w:t>5</w:t>
      </w:r>
      <w:r w:rsidR="00683D48" w:rsidRPr="00152D8E">
        <w:rPr>
          <w:rFonts w:ascii="Times New Roman" w:hAnsi="Times New Roman"/>
          <w:b w:val="0"/>
        </w:rPr>
        <w:t xml:space="preserve">. </w:t>
      </w:r>
      <w:r w:rsidR="00B24DA0" w:rsidRPr="00152D8E">
        <w:rPr>
          <w:rFonts w:ascii="Times New Roman" w:hAnsi="Times New Roman"/>
          <w:b w:val="0"/>
        </w:rPr>
        <w:t>Papildināt noteikumus ar 12.8.</w:t>
      </w:r>
      <w:r w:rsidR="000E03D1" w:rsidRPr="00152D8E">
        <w:rPr>
          <w:rFonts w:ascii="Times New Roman" w:hAnsi="Times New Roman"/>
          <w:b w:val="0"/>
        </w:rPr>
        <w:t xml:space="preserve"> un </w:t>
      </w:r>
      <w:r w:rsidR="00B27064" w:rsidRPr="00152D8E">
        <w:rPr>
          <w:rFonts w:ascii="Times New Roman" w:hAnsi="Times New Roman"/>
          <w:b w:val="0"/>
        </w:rPr>
        <w:t>12.9.</w:t>
      </w:r>
      <w:r w:rsidR="00B24DA0" w:rsidRPr="00152D8E">
        <w:rPr>
          <w:rFonts w:ascii="Times New Roman" w:hAnsi="Times New Roman"/>
          <w:b w:val="0"/>
        </w:rPr>
        <w:t xml:space="preserve"> </w:t>
      </w:r>
      <w:r w:rsidR="00BB5DE5" w:rsidRPr="00152D8E">
        <w:rPr>
          <w:rFonts w:ascii="Times New Roman" w:hAnsi="Times New Roman"/>
          <w:b w:val="0"/>
        </w:rPr>
        <w:t>apakšpunk</w:t>
      </w:r>
      <w:r w:rsidR="005B1D9F" w:rsidRPr="00152D8E">
        <w:rPr>
          <w:rFonts w:ascii="Times New Roman" w:hAnsi="Times New Roman"/>
          <w:b w:val="0"/>
        </w:rPr>
        <w:t>tu</w:t>
      </w:r>
      <w:r w:rsidR="00B24DA0" w:rsidRPr="00152D8E">
        <w:rPr>
          <w:rFonts w:ascii="Times New Roman" w:hAnsi="Times New Roman"/>
          <w:b w:val="0"/>
        </w:rPr>
        <w:t xml:space="preserve"> šādā redakcijā:</w:t>
      </w:r>
    </w:p>
    <w:p w14:paraId="6493440D" w14:textId="1E7E069C" w:rsidR="005B30C9" w:rsidRPr="00152D8E" w:rsidRDefault="000E03D1" w:rsidP="00262096">
      <w:pPr>
        <w:pStyle w:val="tv20787921"/>
        <w:spacing w:after="0" w:line="240" w:lineRule="auto"/>
        <w:ind w:firstLine="720"/>
        <w:jc w:val="both"/>
        <w:rPr>
          <w:rFonts w:ascii="Times New Roman" w:hAnsi="Times New Roman"/>
          <w:b w:val="0"/>
        </w:rPr>
      </w:pPr>
      <w:r w:rsidRPr="00152D8E">
        <w:rPr>
          <w:rFonts w:ascii="Times New Roman" w:hAnsi="Times New Roman"/>
          <w:b w:val="0"/>
        </w:rPr>
        <w:t>“</w:t>
      </w:r>
      <w:r w:rsidR="00B27064" w:rsidRPr="00152D8E">
        <w:rPr>
          <w:rFonts w:ascii="Times New Roman" w:hAnsi="Times New Roman"/>
          <w:b w:val="0"/>
        </w:rPr>
        <w:t>12.</w:t>
      </w:r>
      <w:r w:rsidRPr="00152D8E">
        <w:rPr>
          <w:rFonts w:ascii="Times New Roman" w:hAnsi="Times New Roman"/>
          <w:b w:val="0"/>
        </w:rPr>
        <w:t>8</w:t>
      </w:r>
      <w:r w:rsidR="00B27064" w:rsidRPr="00152D8E">
        <w:rPr>
          <w:rFonts w:ascii="Times New Roman" w:hAnsi="Times New Roman"/>
          <w:b w:val="0"/>
        </w:rPr>
        <w:t xml:space="preserve">. </w:t>
      </w:r>
      <w:r w:rsidR="00D327DE">
        <w:rPr>
          <w:rFonts w:ascii="Times New Roman" w:hAnsi="Times New Roman"/>
          <w:b w:val="0"/>
        </w:rPr>
        <w:t xml:space="preserve">ziņas </w:t>
      </w:r>
      <w:r w:rsidR="00B27064" w:rsidRPr="00152D8E">
        <w:rPr>
          <w:rFonts w:ascii="Times New Roman" w:hAnsi="Times New Roman"/>
          <w:b w:val="0"/>
        </w:rPr>
        <w:t>par studiju</w:t>
      </w:r>
      <w:r w:rsidR="00D327DE">
        <w:rPr>
          <w:rFonts w:ascii="Times New Roman" w:hAnsi="Times New Roman"/>
          <w:b w:val="0"/>
        </w:rPr>
        <w:t xml:space="preserve"> kredītu</w:t>
      </w:r>
      <w:r w:rsidR="00B27064" w:rsidRPr="00152D8E">
        <w:rPr>
          <w:rFonts w:ascii="Times New Roman" w:hAnsi="Times New Roman"/>
          <w:b w:val="0"/>
        </w:rPr>
        <w:t xml:space="preserve"> </w:t>
      </w:r>
      <w:r w:rsidR="00D327DE">
        <w:rPr>
          <w:rFonts w:ascii="Times New Roman" w:hAnsi="Times New Roman"/>
          <w:b w:val="0"/>
        </w:rPr>
        <w:t xml:space="preserve">un </w:t>
      </w:r>
      <w:r w:rsidR="00B27064" w:rsidRPr="00152D8E">
        <w:rPr>
          <w:rFonts w:ascii="Times New Roman" w:hAnsi="Times New Roman"/>
          <w:b w:val="0"/>
        </w:rPr>
        <w:t>studējošā kredīt</w:t>
      </w:r>
      <w:r w:rsidR="00D327DE">
        <w:rPr>
          <w:rFonts w:ascii="Times New Roman" w:hAnsi="Times New Roman"/>
          <w:b w:val="0"/>
        </w:rPr>
        <w:t>u</w:t>
      </w:r>
      <w:r w:rsidR="00B27064" w:rsidRPr="00152D8E">
        <w:rPr>
          <w:rFonts w:ascii="Times New Roman" w:hAnsi="Times New Roman"/>
          <w:b w:val="0"/>
        </w:rPr>
        <w:t xml:space="preserve">, kas izsniegti </w:t>
      </w:r>
      <w:r w:rsidR="00683D48" w:rsidRPr="00152D8E">
        <w:rPr>
          <w:rFonts w:ascii="Times New Roman" w:hAnsi="Times New Roman"/>
          <w:b w:val="0"/>
        </w:rPr>
        <w:t xml:space="preserve">studējošajam </w:t>
      </w:r>
      <w:r w:rsidR="00152666" w:rsidRPr="00152D8E">
        <w:rPr>
          <w:rFonts w:ascii="Times New Roman" w:hAnsi="Times New Roman"/>
          <w:b w:val="0"/>
        </w:rPr>
        <w:t>no 2020. </w:t>
      </w:r>
      <w:r w:rsidR="00B27064" w:rsidRPr="00152D8E">
        <w:rPr>
          <w:rFonts w:ascii="Times New Roman" w:hAnsi="Times New Roman"/>
          <w:b w:val="0"/>
        </w:rPr>
        <w:t>gada 1. aprīļa, norādot</w:t>
      </w:r>
      <w:r w:rsidR="005B30C9" w:rsidRPr="00152D8E">
        <w:rPr>
          <w:rFonts w:ascii="Times New Roman" w:hAnsi="Times New Roman"/>
          <w:b w:val="0"/>
        </w:rPr>
        <w:t>:</w:t>
      </w:r>
    </w:p>
    <w:p w14:paraId="06E3482B" w14:textId="3253D5D8" w:rsidR="005B30C9" w:rsidRPr="00152D8E" w:rsidRDefault="005B30C9" w:rsidP="00262096">
      <w:pPr>
        <w:pStyle w:val="tv20787921"/>
        <w:spacing w:after="0" w:line="240" w:lineRule="auto"/>
        <w:ind w:firstLine="720"/>
        <w:jc w:val="both"/>
        <w:rPr>
          <w:rFonts w:ascii="Times New Roman" w:hAnsi="Times New Roman"/>
          <w:b w:val="0"/>
        </w:rPr>
      </w:pPr>
      <w:r w:rsidRPr="00152D8E">
        <w:rPr>
          <w:rFonts w:ascii="Times New Roman" w:hAnsi="Times New Roman"/>
          <w:b w:val="0"/>
        </w:rPr>
        <w:t>12.</w:t>
      </w:r>
      <w:r w:rsidR="000E03D1" w:rsidRPr="00152D8E">
        <w:rPr>
          <w:rFonts w:ascii="Times New Roman" w:hAnsi="Times New Roman"/>
          <w:b w:val="0"/>
        </w:rPr>
        <w:t>8</w:t>
      </w:r>
      <w:r w:rsidRPr="00152D8E">
        <w:rPr>
          <w:rFonts w:ascii="Times New Roman" w:hAnsi="Times New Roman"/>
          <w:b w:val="0"/>
        </w:rPr>
        <w:t>.1.</w:t>
      </w:r>
      <w:r w:rsidR="00B27064" w:rsidRPr="00152D8E">
        <w:rPr>
          <w:rFonts w:ascii="Times New Roman" w:hAnsi="Times New Roman"/>
          <w:b w:val="0"/>
        </w:rPr>
        <w:t xml:space="preserve"> </w:t>
      </w:r>
      <w:r w:rsidRPr="00152D8E">
        <w:rPr>
          <w:rFonts w:ascii="Times New Roman" w:hAnsi="Times New Roman"/>
          <w:b w:val="0"/>
        </w:rPr>
        <w:t>kredīta veidu</w:t>
      </w:r>
      <w:r w:rsidR="004A5642" w:rsidRPr="00152D8E">
        <w:rPr>
          <w:rFonts w:ascii="Times New Roman" w:hAnsi="Times New Roman"/>
          <w:b w:val="0"/>
        </w:rPr>
        <w:t xml:space="preserve"> un izsniegšanas datumu</w:t>
      </w:r>
      <w:r w:rsidRPr="00152D8E">
        <w:rPr>
          <w:rFonts w:ascii="Times New Roman" w:hAnsi="Times New Roman"/>
          <w:b w:val="0"/>
        </w:rPr>
        <w:t>;</w:t>
      </w:r>
    </w:p>
    <w:p w14:paraId="1D978EE4" w14:textId="6AF725C8" w:rsidR="007D64D7" w:rsidRPr="00152D8E" w:rsidRDefault="007D64D7" w:rsidP="00262096">
      <w:pPr>
        <w:pStyle w:val="tv20787921"/>
        <w:spacing w:after="0" w:line="240" w:lineRule="auto"/>
        <w:ind w:firstLine="720"/>
        <w:jc w:val="both"/>
        <w:rPr>
          <w:rFonts w:ascii="Times New Roman" w:hAnsi="Times New Roman"/>
          <w:b w:val="0"/>
        </w:rPr>
      </w:pPr>
      <w:r w:rsidRPr="00152D8E">
        <w:rPr>
          <w:rFonts w:ascii="Times New Roman" w:hAnsi="Times New Roman"/>
          <w:b w:val="0"/>
        </w:rPr>
        <w:t>12.8.2. studiju programmu</w:t>
      </w:r>
      <w:r w:rsidR="00D327DE">
        <w:rPr>
          <w:rFonts w:ascii="Times New Roman" w:hAnsi="Times New Roman"/>
          <w:b w:val="0"/>
        </w:rPr>
        <w:t>,</w:t>
      </w:r>
      <w:r w:rsidRPr="00152D8E">
        <w:rPr>
          <w:rFonts w:ascii="Times New Roman" w:hAnsi="Times New Roman"/>
          <w:b w:val="0"/>
        </w:rPr>
        <w:t xml:space="preserve"> attiecībā uz kuru izsniegts kred</w:t>
      </w:r>
      <w:r w:rsidR="00152D8E" w:rsidRPr="00152D8E">
        <w:rPr>
          <w:rFonts w:ascii="Times New Roman" w:hAnsi="Times New Roman"/>
          <w:b w:val="0"/>
        </w:rPr>
        <w:t>īts.</w:t>
      </w:r>
    </w:p>
    <w:p w14:paraId="6CC1C7DF" w14:textId="77777777" w:rsidR="000E03D1" w:rsidRDefault="000E03D1" w:rsidP="00262096">
      <w:pPr>
        <w:pStyle w:val="tv20787921"/>
        <w:spacing w:after="0" w:line="240" w:lineRule="auto"/>
        <w:ind w:firstLine="720"/>
        <w:jc w:val="both"/>
        <w:rPr>
          <w:rFonts w:ascii="Times New Roman" w:hAnsi="Times New Roman"/>
          <w:b w:val="0"/>
        </w:rPr>
      </w:pPr>
    </w:p>
    <w:p w14:paraId="257BA517" w14:textId="08F56015" w:rsidR="00A81958" w:rsidRPr="008E3E14" w:rsidRDefault="00A81958" w:rsidP="00262096">
      <w:pPr>
        <w:pStyle w:val="tv20787921"/>
        <w:spacing w:after="0" w:line="240" w:lineRule="auto"/>
        <w:ind w:firstLine="720"/>
        <w:jc w:val="both"/>
        <w:rPr>
          <w:rFonts w:ascii="Times New Roman" w:hAnsi="Times New Roman"/>
          <w:b w:val="0"/>
        </w:rPr>
      </w:pPr>
      <w:r w:rsidRPr="008E3E14">
        <w:rPr>
          <w:rFonts w:ascii="Times New Roman" w:hAnsi="Times New Roman"/>
          <w:b w:val="0"/>
        </w:rPr>
        <w:lastRenderedPageBreak/>
        <w:t>12.</w:t>
      </w:r>
      <w:r w:rsidR="000E03D1">
        <w:rPr>
          <w:rFonts w:ascii="Times New Roman" w:hAnsi="Times New Roman"/>
          <w:b w:val="0"/>
        </w:rPr>
        <w:t>9</w:t>
      </w:r>
      <w:r w:rsidRPr="008E3E14">
        <w:rPr>
          <w:rFonts w:ascii="Times New Roman" w:hAnsi="Times New Roman"/>
          <w:b w:val="0"/>
        </w:rPr>
        <w:t xml:space="preserve">. </w:t>
      </w:r>
      <w:r w:rsidR="00D327DE">
        <w:rPr>
          <w:rFonts w:ascii="Times New Roman" w:hAnsi="Times New Roman"/>
          <w:b w:val="0"/>
        </w:rPr>
        <w:t xml:space="preserve">ziņas par </w:t>
      </w:r>
      <w:r w:rsidR="00546F9D" w:rsidRPr="008E3E14">
        <w:rPr>
          <w:rFonts w:ascii="Times New Roman" w:hAnsi="Times New Roman"/>
          <w:b w:val="0"/>
        </w:rPr>
        <w:t>dat</w:t>
      </w:r>
      <w:r w:rsidR="00D327DE">
        <w:rPr>
          <w:rFonts w:ascii="Times New Roman" w:hAnsi="Times New Roman"/>
          <w:b w:val="0"/>
        </w:rPr>
        <w:t>iem</w:t>
      </w:r>
      <w:r w:rsidRPr="008E3E14">
        <w:rPr>
          <w:rFonts w:ascii="Times New Roman" w:hAnsi="Times New Roman"/>
          <w:b w:val="0"/>
        </w:rPr>
        <w:t>, kas saskaņā ar normatīvajiem aktiem par studējošo kreditēšanu sniegti kredītiestādēm, norādot</w:t>
      </w:r>
      <w:r w:rsidR="00546F9D" w:rsidRPr="008E3E14">
        <w:rPr>
          <w:rFonts w:ascii="Times New Roman" w:hAnsi="Times New Roman"/>
          <w:b w:val="0"/>
        </w:rPr>
        <w:t xml:space="preserve"> </w:t>
      </w:r>
      <w:r w:rsidR="00D327DE">
        <w:rPr>
          <w:rFonts w:ascii="Times New Roman" w:hAnsi="Times New Roman"/>
          <w:b w:val="0"/>
        </w:rPr>
        <w:t xml:space="preserve">arī </w:t>
      </w:r>
      <w:r w:rsidR="00546F9D" w:rsidRPr="008E3E14">
        <w:rPr>
          <w:rFonts w:ascii="Times New Roman" w:hAnsi="Times New Roman"/>
          <w:b w:val="0"/>
        </w:rPr>
        <w:t>kredītiestādes nosaukumu</w:t>
      </w:r>
      <w:r w:rsidR="00D327DE">
        <w:rPr>
          <w:rFonts w:ascii="Times New Roman" w:hAnsi="Times New Roman"/>
          <w:b w:val="0"/>
        </w:rPr>
        <w:t>”.</w:t>
      </w:r>
    </w:p>
    <w:p w14:paraId="750B9217" w14:textId="77777777" w:rsidR="00487570" w:rsidRDefault="00487570" w:rsidP="00262096">
      <w:pPr>
        <w:pStyle w:val="tv20787921"/>
        <w:spacing w:after="0" w:line="240" w:lineRule="auto"/>
        <w:ind w:firstLine="720"/>
        <w:jc w:val="both"/>
        <w:rPr>
          <w:rFonts w:ascii="Times New Roman" w:hAnsi="Times New Roman"/>
          <w:b w:val="0"/>
        </w:rPr>
      </w:pPr>
    </w:p>
    <w:p w14:paraId="5D56AD5A" w14:textId="4873B283" w:rsidR="00FF2DBF" w:rsidRDefault="00A068A3" w:rsidP="00262096">
      <w:pPr>
        <w:pStyle w:val="tv20787921"/>
        <w:spacing w:after="0" w:line="240" w:lineRule="auto"/>
        <w:ind w:firstLine="720"/>
        <w:jc w:val="both"/>
        <w:rPr>
          <w:rFonts w:ascii="Times New Roman" w:hAnsi="Times New Roman"/>
          <w:b w:val="0"/>
        </w:rPr>
      </w:pPr>
      <w:r>
        <w:rPr>
          <w:rFonts w:ascii="Times New Roman" w:hAnsi="Times New Roman"/>
          <w:b w:val="0"/>
        </w:rPr>
        <w:t>1</w:t>
      </w:r>
      <w:r w:rsidR="00625F4F">
        <w:rPr>
          <w:rFonts w:ascii="Times New Roman" w:hAnsi="Times New Roman"/>
          <w:b w:val="0"/>
        </w:rPr>
        <w:t>6</w:t>
      </w:r>
      <w:r w:rsidR="00485639">
        <w:rPr>
          <w:rFonts w:ascii="Times New Roman" w:hAnsi="Times New Roman"/>
          <w:b w:val="0"/>
        </w:rPr>
        <w:t>.</w:t>
      </w:r>
      <w:r>
        <w:t> </w:t>
      </w:r>
      <w:r w:rsidR="00485639">
        <w:rPr>
          <w:rFonts w:ascii="Times New Roman" w:hAnsi="Times New Roman"/>
          <w:b w:val="0"/>
        </w:rPr>
        <w:t xml:space="preserve">Aizstāt noteikumu 13., 14. un 15. punktā </w:t>
      </w:r>
      <w:r w:rsidR="00FF2DBF">
        <w:rPr>
          <w:rFonts w:ascii="Times New Roman" w:hAnsi="Times New Roman"/>
          <w:b w:val="0"/>
        </w:rPr>
        <w:t>vārdu “ievada” ar vārdu “iekļauj”;</w:t>
      </w:r>
    </w:p>
    <w:p w14:paraId="15DCE9A5" w14:textId="77777777" w:rsidR="005E062D" w:rsidRDefault="005E062D" w:rsidP="00262096">
      <w:pPr>
        <w:pStyle w:val="tv20787921"/>
        <w:spacing w:after="0" w:line="240" w:lineRule="auto"/>
        <w:ind w:firstLine="720"/>
        <w:jc w:val="both"/>
        <w:rPr>
          <w:rFonts w:ascii="Times New Roman" w:hAnsi="Times New Roman"/>
          <w:b w:val="0"/>
        </w:rPr>
      </w:pPr>
    </w:p>
    <w:p w14:paraId="56FC272C" w14:textId="19941DDD" w:rsidR="005E062D" w:rsidRDefault="00A068A3" w:rsidP="00262096">
      <w:pPr>
        <w:pStyle w:val="tv20787921"/>
        <w:spacing w:after="0" w:line="240" w:lineRule="auto"/>
        <w:ind w:firstLine="720"/>
        <w:jc w:val="both"/>
        <w:rPr>
          <w:rFonts w:ascii="Times New Roman" w:hAnsi="Times New Roman"/>
          <w:b w:val="0"/>
        </w:rPr>
      </w:pPr>
      <w:r>
        <w:rPr>
          <w:rFonts w:ascii="Times New Roman" w:hAnsi="Times New Roman"/>
          <w:b w:val="0"/>
        </w:rPr>
        <w:t>1</w:t>
      </w:r>
      <w:r w:rsidR="00625F4F">
        <w:rPr>
          <w:rFonts w:ascii="Times New Roman" w:hAnsi="Times New Roman"/>
          <w:b w:val="0"/>
        </w:rPr>
        <w:t>7</w:t>
      </w:r>
      <w:r>
        <w:rPr>
          <w:rFonts w:ascii="Times New Roman" w:hAnsi="Times New Roman"/>
          <w:b w:val="0"/>
        </w:rPr>
        <w:t xml:space="preserve">. </w:t>
      </w:r>
      <w:r w:rsidR="005E062D">
        <w:rPr>
          <w:rFonts w:ascii="Times New Roman" w:hAnsi="Times New Roman"/>
          <w:b w:val="0"/>
        </w:rPr>
        <w:t>Papildināt noteikumus ar 13.</w:t>
      </w:r>
      <w:r w:rsidR="005E062D" w:rsidRPr="00264B58">
        <w:rPr>
          <w:rFonts w:ascii="Times New Roman" w:hAnsi="Times New Roman"/>
          <w:b w:val="0"/>
          <w:vertAlign w:val="superscript"/>
        </w:rPr>
        <w:t>1</w:t>
      </w:r>
      <w:r w:rsidR="005E062D">
        <w:rPr>
          <w:rFonts w:ascii="Times New Roman" w:hAnsi="Times New Roman"/>
          <w:b w:val="0"/>
        </w:rPr>
        <w:t xml:space="preserve"> punktu šādā redakcijā:</w:t>
      </w:r>
    </w:p>
    <w:p w14:paraId="21195CF1" w14:textId="24C4928C" w:rsidR="000A25AF" w:rsidRDefault="005E062D" w:rsidP="00B57320">
      <w:pPr>
        <w:pStyle w:val="tv20787921"/>
        <w:spacing w:after="0" w:line="240" w:lineRule="auto"/>
        <w:ind w:firstLine="720"/>
        <w:jc w:val="both"/>
        <w:rPr>
          <w:rFonts w:ascii="Times New Roman" w:hAnsi="Times New Roman"/>
          <w:b w:val="0"/>
        </w:rPr>
      </w:pPr>
      <w:r>
        <w:rPr>
          <w:rFonts w:ascii="Times New Roman" w:hAnsi="Times New Roman"/>
          <w:b w:val="0"/>
        </w:rPr>
        <w:t>“13.</w:t>
      </w:r>
      <w:r w:rsidRPr="00264B58">
        <w:rPr>
          <w:rFonts w:ascii="Times New Roman" w:hAnsi="Times New Roman"/>
          <w:b w:val="0"/>
          <w:vertAlign w:val="superscript"/>
        </w:rPr>
        <w:t>1</w:t>
      </w:r>
      <w:r>
        <w:rPr>
          <w:rFonts w:ascii="Times New Roman" w:hAnsi="Times New Roman"/>
          <w:b w:val="0"/>
        </w:rPr>
        <w:t xml:space="preserve"> Par </w:t>
      </w:r>
      <w:r w:rsidR="004A4BBA">
        <w:rPr>
          <w:rFonts w:ascii="Times New Roman" w:hAnsi="Times New Roman"/>
          <w:b w:val="0"/>
        </w:rPr>
        <w:t>pretendentu</w:t>
      </w:r>
      <w:r w:rsidR="000A25AF" w:rsidRPr="000A25AF">
        <w:rPr>
          <w:rFonts w:ascii="Times New Roman" w:hAnsi="Times New Roman"/>
          <w:b w:val="0"/>
        </w:rPr>
        <w:t xml:space="preserve"> </w:t>
      </w:r>
      <w:r w:rsidR="000A25AF">
        <w:rPr>
          <w:rFonts w:ascii="Times New Roman" w:hAnsi="Times New Roman"/>
          <w:b w:val="0"/>
        </w:rPr>
        <w:t>uzņemšanai izglītības iestādēs,</w:t>
      </w:r>
      <w:r>
        <w:rPr>
          <w:rFonts w:ascii="Times New Roman" w:hAnsi="Times New Roman"/>
          <w:b w:val="0"/>
        </w:rPr>
        <w:t xml:space="preserve"> </w:t>
      </w:r>
      <w:r w:rsidR="004343BD">
        <w:rPr>
          <w:rFonts w:ascii="Times New Roman" w:hAnsi="Times New Roman"/>
          <w:b w:val="0"/>
        </w:rPr>
        <w:t xml:space="preserve">kurš </w:t>
      </w:r>
      <w:r w:rsidR="000A25AF">
        <w:rPr>
          <w:rFonts w:ascii="Times New Roman" w:hAnsi="Times New Roman"/>
          <w:b w:val="0"/>
        </w:rPr>
        <w:t>iepriekšējo izglītību ieguv</w:t>
      </w:r>
      <w:r w:rsidR="004343BD">
        <w:rPr>
          <w:rFonts w:ascii="Times New Roman" w:hAnsi="Times New Roman"/>
          <w:b w:val="0"/>
        </w:rPr>
        <w:t>is</w:t>
      </w:r>
      <w:r w:rsidR="000A25AF">
        <w:rPr>
          <w:rFonts w:ascii="Times New Roman" w:hAnsi="Times New Roman"/>
          <w:b w:val="0"/>
        </w:rPr>
        <w:t xml:space="preserve"> ārvalstīs</w:t>
      </w:r>
      <w:r w:rsidR="00B57320">
        <w:rPr>
          <w:rFonts w:ascii="Times New Roman" w:hAnsi="Times New Roman"/>
          <w:b w:val="0"/>
        </w:rPr>
        <w:t xml:space="preserve"> (turpmāk – kandidāts)</w:t>
      </w:r>
      <w:r w:rsidR="000A25AF">
        <w:rPr>
          <w:rFonts w:ascii="Times New Roman" w:hAnsi="Times New Roman"/>
          <w:b w:val="0"/>
        </w:rPr>
        <w:t>, sistēmā iekļauj šādu informāciju:</w:t>
      </w:r>
    </w:p>
    <w:p w14:paraId="64D2D1A3" w14:textId="64727415" w:rsidR="00341758" w:rsidRDefault="000A25AF" w:rsidP="00262096">
      <w:pPr>
        <w:pStyle w:val="tv20787921"/>
        <w:spacing w:after="0" w:line="240" w:lineRule="auto"/>
        <w:ind w:firstLine="720"/>
        <w:jc w:val="both"/>
        <w:rPr>
          <w:rFonts w:ascii="Times New Roman" w:hAnsi="Times New Roman"/>
          <w:b w:val="0"/>
        </w:rPr>
      </w:pPr>
      <w:r>
        <w:rPr>
          <w:rFonts w:ascii="Times New Roman" w:hAnsi="Times New Roman"/>
          <w:b w:val="0"/>
        </w:rPr>
        <w:t>13</w:t>
      </w:r>
      <w:r w:rsidRPr="000A25AF">
        <w:rPr>
          <w:rFonts w:ascii="Times New Roman" w:hAnsi="Times New Roman"/>
          <w:b w:val="0"/>
          <w:vertAlign w:val="superscript"/>
        </w:rPr>
        <w:t>1</w:t>
      </w:r>
      <w:r>
        <w:rPr>
          <w:rFonts w:ascii="Times New Roman" w:hAnsi="Times New Roman"/>
          <w:b w:val="0"/>
        </w:rPr>
        <w:t>.1.</w:t>
      </w:r>
      <w:r w:rsidR="005E062D">
        <w:rPr>
          <w:rFonts w:ascii="Times New Roman" w:hAnsi="Times New Roman"/>
          <w:b w:val="0"/>
        </w:rPr>
        <w:t xml:space="preserve"> šo noteikumu 11.1., 11.2., 11.3., </w:t>
      </w:r>
      <w:r w:rsidR="00264B58">
        <w:rPr>
          <w:rFonts w:ascii="Times New Roman" w:hAnsi="Times New Roman"/>
          <w:b w:val="0"/>
        </w:rPr>
        <w:t xml:space="preserve">11.4., </w:t>
      </w:r>
      <w:r w:rsidR="005E062D">
        <w:rPr>
          <w:rFonts w:ascii="Times New Roman" w:hAnsi="Times New Roman"/>
          <w:b w:val="0"/>
        </w:rPr>
        <w:t>11.5, 11.6., 11.7., 11.9., 11.10.</w:t>
      </w:r>
      <w:r>
        <w:rPr>
          <w:rFonts w:ascii="Times New Roman" w:hAnsi="Times New Roman"/>
          <w:b w:val="0"/>
        </w:rPr>
        <w:t xml:space="preserve"> apakšpunktā mi</w:t>
      </w:r>
      <w:r w:rsidR="004A4BBA">
        <w:rPr>
          <w:rFonts w:ascii="Times New Roman" w:hAnsi="Times New Roman"/>
          <w:b w:val="0"/>
        </w:rPr>
        <w:t>nēto informāciju par kandidātu</w:t>
      </w:r>
      <w:r>
        <w:rPr>
          <w:rFonts w:ascii="Times New Roman" w:hAnsi="Times New Roman"/>
          <w:b w:val="0"/>
        </w:rPr>
        <w:t xml:space="preserve"> uzņemšanai vispārējās un profesionālās izglītības programmās (izņemot profesionālo pilnveidi un augstāko profesionālo izglītību);</w:t>
      </w:r>
    </w:p>
    <w:p w14:paraId="285373AC" w14:textId="3B602C36" w:rsidR="000752C7" w:rsidRDefault="000752C7" w:rsidP="00262096">
      <w:pPr>
        <w:pStyle w:val="tv20787921"/>
        <w:spacing w:after="0" w:line="240" w:lineRule="auto"/>
        <w:ind w:firstLine="720"/>
        <w:jc w:val="both"/>
        <w:rPr>
          <w:rFonts w:ascii="Times New Roman" w:hAnsi="Times New Roman"/>
          <w:b w:val="0"/>
        </w:rPr>
      </w:pPr>
      <w:r>
        <w:rPr>
          <w:rFonts w:ascii="Times New Roman" w:hAnsi="Times New Roman"/>
          <w:b w:val="0"/>
        </w:rPr>
        <w:t>13</w:t>
      </w:r>
      <w:r w:rsidRPr="000752C7">
        <w:rPr>
          <w:rFonts w:ascii="Times New Roman" w:hAnsi="Times New Roman"/>
          <w:b w:val="0"/>
          <w:vertAlign w:val="superscript"/>
        </w:rPr>
        <w:t>1</w:t>
      </w:r>
      <w:r>
        <w:rPr>
          <w:rFonts w:ascii="Times New Roman" w:hAnsi="Times New Roman"/>
          <w:b w:val="0"/>
        </w:rPr>
        <w:t xml:space="preserve">.2. šo noteikumu 12.1.1., 12.1.2., 12.1.3., 12.1.4., 12.1.5., 12.1.6., 12.1.7., </w:t>
      </w:r>
      <w:r w:rsidR="00572934">
        <w:rPr>
          <w:rFonts w:ascii="Times New Roman" w:hAnsi="Times New Roman"/>
          <w:b w:val="0"/>
        </w:rPr>
        <w:t>12.1.8.</w:t>
      </w:r>
      <w:r>
        <w:rPr>
          <w:rFonts w:ascii="Times New Roman" w:hAnsi="Times New Roman"/>
          <w:b w:val="0"/>
        </w:rPr>
        <w:t xml:space="preserve"> un 12.1.</w:t>
      </w:r>
      <w:r w:rsidR="00572934">
        <w:rPr>
          <w:rFonts w:ascii="Times New Roman" w:hAnsi="Times New Roman"/>
          <w:b w:val="0"/>
        </w:rPr>
        <w:t>9</w:t>
      </w:r>
      <w:r>
        <w:rPr>
          <w:rFonts w:ascii="Times New Roman" w:hAnsi="Times New Roman"/>
          <w:b w:val="0"/>
        </w:rPr>
        <w:t>. apakšpunktā mi</w:t>
      </w:r>
      <w:r w:rsidR="004A4BBA">
        <w:rPr>
          <w:rFonts w:ascii="Times New Roman" w:hAnsi="Times New Roman"/>
          <w:b w:val="0"/>
        </w:rPr>
        <w:t>nēto informāciju par kandidātu</w:t>
      </w:r>
      <w:r>
        <w:rPr>
          <w:rFonts w:ascii="Times New Roman" w:hAnsi="Times New Roman"/>
          <w:b w:val="0"/>
        </w:rPr>
        <w:t xml:space="preserve"> uzņemšanai augstākās izglītības iestādēs;</w:t>
      </w:r>
    </w:p>
    <w:p w14:paraId="29E85AC5" w14:textId="5CC60761" w:rsidR="000752C7" w:rsidRDefault="000752C7" w:rsidP="00262096">
      <w:pPr>
        <w:pStyle w:val="tv20787921"/>
        <w:spacing w:after="0" w:line="240" w:lineRule="auto"/>
        <w:ind w:firstLine="720"/>
        <w:jc w:val="both"/>
        <w:rPr>
          <w:rFonts w:ascii="Times New Roman" w:hAnsi="Times New Roman"/>
          <w:b w:val="0"/>
        </w:rPr>
      </w:pPr>
      <w:r>
        <w:rPr>
          <w:rFonts w:ascii="Times New Roman" w:hAnsi="Times New Roman"/>
          <w:b w:val="0"/>
        </w:rPr>
        <w:t>13</w:t>
      </w:r>
      <w:r w:rsidRPr="000752C7">
        <w:rPr>
          <w:rFonts w:ascii="Times New Roman" w:hAnsi="Times New Roman"/>
          <w:b w:val="0"/>
          <w:vertAlign w:val="superscript"/>
        </w:rPr>
        <w:t>1</w:t>
      </w:r>
      <w:r>
        <w:rPr>
          <w:rFonts w:ascii="Times New Roman" w:hAnsi="Times New Roman"/>
          <w:b w:val="0"/>
        </w:rPr>
        <w:t xml:space="preserve">.3. datumu no kura un datumu līdz kuram persona ir kandidāts uzņemšanai izglītības iestādē; </w:t>
      </w:r>
    </w:p>
    <w:p w14:paraId="7C72AF7A" w14:textId="256AFE4B" w:rsidR="005E062D" w:rsidRDefault="000752C7" w:rsidP="00262096">
      <w:pPr>
        <w:pStyle w:val="tv20787921"/>
        <w:spacing w:after="0" w:line="240" w:lineRule="auto"/>
        <w:ind w:firstLine="720"/>
        <w:jc w:val="both"/>
        <w:rPr>
          <w:rFonts w:ascii="Times New Roman" w:hAnsi="Times New Roman"/>
          <w:b w:val="0"/>
        </w:rPr>
      </w:pPr>
      <w:r>
        <w:rPr>
          <w:rFonts w:ascii="Times New Roman" w:hAnsi="Times New Roman"/>
          <w:b w:val="0"/>
        </w:rPr>
        <w:t>13</w:t>
      </w:r>
      <w:r w:rsidRPr="000752C7">
        <w:rPr>
          <w:rFonts w:ascii="Times New Roman" w:hAnsi="Times New Roman"/>
          <w:b w:val="0"/>
          <w:vertAlign w:val="superscript"/>
        </w:rPr>
        <w:t>1</w:t>
      </w:r>
      <w:r>
        <w:rPr>
          <w:rFonts w:ascii="Times New Roman" w:hAnsi="Times New Roman"/>
          <w:b w:val="0"/>
        </w:rPr>
        <w:t>.4. ja personai nav piešķirts Latvijas Republikas personas kods, norāda</w:t>
      </w:r>
      <w:r w:rsidR="005E062D">
        <w:rPr>
          <w:rFonts w:ascii="Times New Roman" w:hAnsi="Times New Roman"/>
          <w:b w:val="0"/>
        </w:rPr>
        <w:t xml:space="preserve"> citu </w:t>
      </w:r>
      <w:r w:rsidR="00264B58">
        <w:rPr>
          <w:rFonts w:ascii="Times New Roman" w:hAnsi="Times New Roman"/>
          <w:b w:val="0"/>
        </w:rPr>
        <w:t>perso</w:t>
      </w:r>
      <w:r>
        <w:rPr>
          <w:rFonts w:ascii="Times New Roman" w:hAnsi="Times New Roman"/>
          <w:b w:val="0"/>
        </w:rPr>
        <w:t>nu identificējošu informāciju (identi</w:t>
      </w:r>
      <w:r w:rsidR="00085083">
        <w:rPr>
          <w:rFonts w:ascii="Times New Roman" w:hAnsi="Times New Roman"/>
          <w:b w:val="0"/>
        </w:rPr>
        <w:t>fikācijas numuru</w:t>
      </w:r>
      <w:r>
        <w:rPr>
          <w:rFonts w:ascii="Times New Roman" w:hAnsi="Times New Roman"/>
          <w:b w:val="0"/>
        </w:rPr>
        <w:t>).</w:t>
      </w:r>
      <w:r w:rsidR="00264B58">
        <w:rPr>
          <w:rFonts w:ascii="Times New Roman" w:hAnsi="Times New Roman"/>
          <w:b w:val="0"/>
        </w:rPr>
        <w:t>”</w:t>
      </w:r>
    </w:p>
    <w:p w14:paraId="199CC863" w14:textId="77777777" w:rsidR="00485639" w:rsidRDefault="00485639" w:rsidP="00262096">
      <w:pPr>
        <w:pStyle w:val="tv20787921"/>
        <w:spacing w:after="0" w:line="240" w:lineRule="auto"/>
        <w:ind w:firstLine="720"/>
        <w:jc w:val="both"/>
        <w:rPr>
          <w:rFonts w:ascii="Times New Roman" w:hAnsi="Times New Roman"/>
          <w:b w:val="0"/>
        </w:rPr>
      </w:pPr>
    </w:p>
    <w:p w14:paraId="2D3D13D1" w14:textId="3C627506" w:rsidR="00487570" w:rsidRDefault="00485639" w:rsidP="00625F4F">
      <w:pPr>
        <w:pStyle w:val="tv20787921"/>
        <w:spacing w:after="0" w:line="240" w:lineRule="auto"/>
        <w:ind w:firstLine="720"/>
        <w:jc w:val="both"/>
        <w:rPr>
          <w:rFonts w:ascii="Times New Roman" w:hAnsi="Times New Roman"/>
          <w:b w:val="0"/>
        </w:rPr>
      </w:pPr>
      <w:r>
        <w:rPr>
          <w:rFonts w:ascii="Times New Roman" w:hAnsi="Times New Roman"/>
          <w:b w:val="0"/>
        </w:rPr>
        <w:t>1</w:t>
      </w:r>
      <w:r w:rsidR="00625F4F">
        <w:rPr>
          <w:rFonts w:ascii="Times New Roman" w:hAnsi="Times New Roman"/>
          <w:b w:val="0"/>
        </w:rPr>
        <w:t>8</w:t>
      </w:r>
      <w:r>
        <w:rPr>
          <w:rFonts w:ascii="Times New Roman" w:hAnsi="Times New Roman"/>
          <w:b w:val="0"/>
        </w:rPr>
        <w:t xml:space="preserve">. </w:t>
      </w:r>
      <w:r w:rsidR="00487570">
        <w:rPr>
          <w:rFonts w:ascii="Times New Roman" w:hAnsi="Times New Roman"/>
          <w:b w:val="0"/>
        </w:rPr>
        <w:t>Papildināt noteikumus ar 15.12.</w:t>
      </w:r>
      <w:r w:rsidR="00487570" w:rsidRPr="00487570">
        <w:rPr>
          <w:rFonts w:ascii="Times New Roman" w:hAnsi="Times New Roman"/>
          <w:b w:val="0"/>
          <w:vertAlign w:val="superscript"/>
        </w:rPr>
        <w:t>1</w:t>
      </w:r>
      <w:r w:rsidR="00487570">
        <w:rPr>
          <w:rFonts w:ascii="Times New Roman" w:hAnsi="Times New Roman"/>
          <w:b w:val="0"/>
        </w:rPr>
        <w:t> apakšpunktu šādā redakcijā:</w:t>
      </w:r>
    </w:p>
    <w:p w14:paraId="11E9715F" w14:textId="68B7FF57" w:rsidR="00572D49" w:rsidRDefault="00572D49" w:rsidP="00262096">
      <w:pPr>
        <w:pStyle w:val="tv20787921"/>
        <w:spacing w:after="0" w:line="240" w:lineRule="auto"/>
        <w:ind w:firstLine="720"/>
        <w:jc w:val="both"/>
        <w:rPr>
          <w:rFonts w:ascii="Times New Roman" w:hAnsi="Times New Roman"/>
          <w:b w:val="0"/>
        </w:rPr>
      </w:pPr>
      <w:r w:rsidRPr="008E3E14">
        <w:rPr>
          <w:rFonts w:ascii="Times New Roman" w:hAnsi="Times New Roman"/>
          <w:b w:val="0"/>
        </w:rPr>
        <w:t>“15.12.</w:t>
      </w:r>
      <w:r w:rsidRPr="008E3E14">
        <w:rPr>
          <w:rFonts w:ascii="Times New Roman" w:hAnsi="Times New Roman"/>
          <w:b w:val="0"/>
          <w:vertAlign w:val="superscript"/>
        </w:rPr>
        <w:t xml:space="preserve">1 </w:t>
      </w:r>
      <w:r w:rsidR="00403446">
        <w:rPr>
          <w:rFonts w:ascii="Times New Roman" w:hAnsi="Times New Roman"/>
          <w:b w:val="0"/>
        </w:rPr>
        <w:t>iepriekšējais pedagoģiskā darba</w:t>
      </w:r>
      <w:r w:rsidRPr="008E3E14">
        <w:rPr>
          <w:rFonts w:ascii="Times New Roman" w:hAnsi="Times New Roman"/>
          <w:b w:val="0"/>
        </w:rPr>
        <w:t xml:space="preserve"> stāžs</w:t>
      </w:r>
      <w:r w:rsidR="004343BD">
        <w:rPr>
          <w:rFonts w:ascii="Times New Roman" w:hAnsi="Times New Roman"/>
          <w:b w:val="0"/>
        </w:rPr>
        <w:t xml:space="preserve"> pirms darba tiesisko attiecību nodibināšanas </w:t>
      </w:r>
      <w:r w:rsidR="00114F3C">
        <w:rPr>
          <w:rFonts w:ascii="Times New Roman" w:hAnsi="Times New Roman"/>
          <w:b w:val="0"/>
        </w:rPr>
        <w:t>pašreizējā izglītības iestādē</w:t>
      </w:r>
      <w:r w:rsidR="00B57320">
        <w:rPr>
          <w:rFonts w:ascii="Times New Roman" w:hAnsi="Times New Roman"/>
          <w:b w:val="0"/>
        </w:rPr>
        <w:t>;”</w:t>
      </w:r>
    </w:p>
    <w:p w14:paraId="62FB2598" w14:textId="77777777" w:rsidR="00625F4F" w:rsidRDefault="00625F4F" w:rsidP="00262096">
      <w:pPr>
        <w:pStyle w:val="tv20787921"/>
        <w:spacing w:after="0" w:line="240" w:lineRule="auto"/>
        <w:ind w:firstLine="720"/>
        <w:jc w:val="both"/>
        <w:rPr>
          <w:rFonts w:ascii="Times New Roman" w:hAnsi="Times New Roman"/>
          <w:b w:val="0"/>
        </w:rPr>
      </w:pPr>
    </w:p>
    <w:p w14:paraId="0C70C7E6" w14:textId="25663135" w:rsidR="00FF2DBF" w:rsidRDefault="00625F4F" w:rsidP="00262096">
      <w:pPr>
        <w:pStyle w:val="tv20787921"/>
        <w:spacing w:after="0" w:line="240" w:lineRule="auto"/>
        <w:ind w:firstLine="720"/>
        <w:jc w:val="both"/>
        <w:rPr>
          <w:rFonts w:ascii="Times New Roman" w:hAnsi="Times New Roman"/>
          <w:b w:val="0"/>
        </w:rPr>
      </w:pPr>
      <w:r>
        <w:rPr>
          <w:rFonts w:ascii="Times New Roman" w:hAnsi="Times New Roman"/>
          <w:b w:val="0"/>
        </w:rPr>
        <w:t xml:space="preserve">19. </w:t>
      </w:r>
      <w:r w:rsidR="00FF2DBF">
        <w:rPr>
          <w:rFonts w:ascii="Times New Roman" w:hAnsi="Times New Roman"/>
          <w:b w:val="0"/>
        </w:rPr>
        <w:t>Izteikt noteikumu 15.16. apakšpunktu šādā redakcijā</w:t>
      </w:r>
      <w:r>
        <w:rPr>
          <w:rFonts w:ascii="Times New Roman" w:hAnsi="Times New Roman"/>
          <w:b w:val="0"/>
        </w:rPr>
        <w:t>:</w:t>
      </w:r>
    </w:p>
    <w:p w14:paraId="08CA9152" w14:textId="2ED34B4D" w:rsidR="00FF2DBF" w:rsidRDefault="00FF2DBF" w:rsidP="00262096">
      <w:pPr>
        <w:pStyle w:val="tv20787921"/>
        <w:spacing w:after="0" w:line="240" w:lineRule="auto"/>
        <w:ind w:firstLine="720"/>
        <w:jc w:val="both"/>
        <w:rPr>
          <w:rFonts w:ascii="Times New Roman" w:hAnsi="Times New Roman"/>
          <w:b w:val="0"/>
        </w:rPr>
      </w:pPr>
      <w:r w:rsidRPr="00B9367D">
        <w:rPr>
          <w:rFonts w:ascii="Times New Roman" w:hAnsi="Times New Roman"/>
          <w:b w:val="0"/>
        </w:rPr>
        <w:t>“</w:t>
      </w:r>
      <w:r w:rsidR="003037B2" w:rsidRPr="00B9367D">
        <w:rPr>
          <w:rFonts w:ascii="Times New Roman" w:hAnsi="Times New Roman"/>
          <w:b w:val="0"/>
        </w:rPr>
        <w:t xml:space="preserve">15.16. </w:t>
      </w:r>
      <w:r w:rsidR="00F75226" w:rsidRPr="00B9367D">
        <w:rPr>
          <w:rFonts w:ascii="Times New Roman" w:hAnsi="Times New Roman"/>
          <w:b w:val="0"/>
        </w:rPr>
        <w:t>pedagoga tarifikācija atbilstoši normatīvajiem aktiem par pedagogu darba sam</w:t>
      </w:r>
      <w:r w:rsidR="001E3F58">
        <w:rPr>
          <w:rFonts w:ascii="Times New Roman" w:hAnsi="Times New Roman"/>
          <w:b w:val="0"/>
        </w:rPr>
        <w:t>aksas noteikšanas kārtību, kuru</w:t>
      </w:r>
      <w:r w:rsidR="00F75226" w:rsidRPr="00B9367D">
        <w:rPr>
          <w:rFonts w:ascii="Times New Roman" w:hAnsi="Times New Roman"/>
          <w:b w:val="0"/>
        </w:rPr>
        <w:t xml:space="preserve"> </w:t>
      </w:r>
      <w:r w:rsidR="001E3F58">
        <w:rPr>
          <w:rFonts w:ascii="Times New Roman" w:hAnsi="Times New Roman"/>
          <w:b w:val="0"/>
        </w:rPr>
        <w:t>sagatavo</w:t>
      </w:r>
      <w:r w:rsidR="00F75226" w:rsidRPr="00B9367D">
        <w:rPr>
          <w:rFonts w:ascii="Times New Roman" w:hAnsi="Times New Roman"/>
          <w:b w:val="0"/>
        </w:rPr>
        <w:t xml:space="preserve">, ņemot vērā mēneša </w:t>
      </w:r>
      <w:r w:rsidR="00336692">
        <w:rPr>
          <w:rFonts w:ascii="Times New Roman" w:hAnsi="Times New Roman"/>
          <w:b w:val="0"/>
        </w:rPr>
        <w:t xml:space="preserve">vai gada </w:t>
      </w:r>
      <w:r w:rsidR="00F75226" w:rsidRPr="00B9367D">
        <w:rPr>
          <w:rFonts w:ascii="Times New Roman" w:hAnsi="Times New Roman"/>
          <w:b w:val="0"/>
        </w:rPr>
        <w:t>darba algas likmi</w:t>
      </w:r>
      <w:r w:rsidR="00C745E2">
        <w:rPr>
          <w:rFonts w:ascii="Times New Roman" w:hAnsi="Times New Roman"/>
          <w:b w:val="0"/>
        </w:rPr>
        <w:t>, darba stundu skaitu nedēļā un piemaksas</w:t>
      </w:r>
      <w:r w:rsidR="003037B2" w:rsidRPr="00B9367D">
        <w:rPr>
          <w:rFonts w:ascii="Times New Roman" w:hAnsi="Times New Roman"/>
          <w:b w:val="0"/>
        </w:rPr>
        <w:t>;</w:t>
      </w:r>
      <w:r w:rsidRPr="00B9367D">
        <w:rPr>
          <w:rFonts w:ascii="Times New Roman" w:hAnsi="Times New Roman"/>
          <w:b w:val="0"/>
        </w:rPr>
        <w:t>”</w:t>
      </w:r>
      <w:r w:rsidR="00C745E2">
        <w:rPr>
          <w:rFonts w:ascii="Times New Roman" w:hAnsi="Times New Roman"/>
          <w:b w:val="0"/>
        </w:rPr>
        <w:t>.</w:t>
      </w:r>
    </w:p>
    <w:p w14:paraId="17F8DB98" w14:textId="77777777" w:rsidR="00150AFF" w:rsidRPr="008E3E14" w:rsidRDefault="00150AFF" w:rsidP="00262096">
      <w:pPr>
        <w:pStyle w:val="tv20787921"/>
        <w:spacing w:after="0" w:line="240" w:lineRule="auto"/>
        <w:ind w:firstLine="720"/>
        <w:jc w:val="both"/>
        <w:rPr>
          <w:rFonts w:ascii="Times New Roman" w:hAnsi="Times New Roman"/>
          <w:b w:val="0"/>
        </w:rPr>
      </w:pPr>
    </w:p>
    <w:p w14:paraId="7D66B47E" w14:textId="5C7A843C" w:rsidR="005E7D6C" w:rsidRPr="008E3E14" w:rsidRDefault="00625F4F" w:rsidP="00262096">
      <w:pPr>
        <w:pStyle w:val="tv20787921"/>
        <w:spacing w:after="0" w:line="240" w:lineRule="auto"/>
        <w:ind w:firstLine="720"/>
        <w:jc w:val="both"/>
        <w:rPr>
          <w:rFonts w:ascii="Times New Roman" w:hAnsi="Times New Roman"/>
          <w:b w:val="0"/>
        </w:rPr>
      </w:pPr>
      <w:r>
        <w:rPr>
          <w:rFonts w:ascii="Times New Roman" w:hAnsi="Times New Roman"/>
          <w:b w:val="0"/>
        </w:rPr>
        <w:t>20</w:t>
      </w:r>
      <w:r w:rsidR="0066501D" w:rsidRPr="008E3E14">
        <w:rPr>
          <w:rFonts w:ascii="Times New Roman" w:hAnsi="Times New Roman"/>
          <w:b w:val="0"/>
        </w:rPr>
        <w:t xml:space="preserve">. </w:t>
      </w:r>
      <w:r w:rsidR="005E7D6C" w:rsidRPr="008E3E14">
        <w:rPr>
          <w:rFonts w:ascii="Times New Roman" w:hAnsi="Times New Roman"/>
          <w:b w:val="0"/>
        </w:rPr>
        <w:t>Papildināt noteikumu 18. punktu aiz vārdiem “</w:t>
      </w:r>
      <w:r w:rsidR="005E7D6C" w:rsidRPr="008E3E14">
        <w:rPr>
          <w:rFonts w:ascii="Times New Roman" w:hAnsi="Times New Roman"/>
          <w:b w:val="0"/>
          <w:shd w:val="clear" w:color="auto" w:fill="FFFFFF"/>
        </w:rPr>
        <w:t>akadēmisko personālu</w:t>
      </w:r>
      <w:r w:rsidR="005E7D6C" w:rsidRPr="008E3E14">
        <w:rPr>
          <w:rFonts w:ascii="Times New Roman" w:hAnsi="Times New Roman"/>
          <w:b w:val="0"/>
        </w:rPr>
        <w:t>” ar vārdiem “ārvalstīs izsnie</w:t>
      </w:r>
      <w:r w:rsidR="00AF47C4">
        <w:rPr>
          <w:rFonts w:ascii="Times New Roman" w:hAnsi="Times New Roman"/>
          <w:b w:val="0"/>
        </w:rPr>
        <w:t>gtajiem izglītības dokumentiem”;</w:t>
      </w:r>
      <w:r w:rsidR="005E7D6C" w:rsidRPr="008E3E14">
        <w:rPr>
          <w:rFonts w:ascii="Times New Roman" w:hAnsi="Times New Roman"/>
          <w:b w:val="0"/>
        </w:rPr>
        <w:t xml:space="preserve"> </w:t>
      </w:r>
    </w:p>
    <w:p w14:paraId="68273F88" w14:textId="7A07DC5A" w:rsidR="005E7D6C" w:rsidRDefault="005E7D6C" w:rsidP="00262096">
      <w:pPr>
        <w:pStyle w:val="tv20787921"/>
        <w:spacing w:after="0" w:line="240" w:lineRule="auto"/>
        <w:ind w:firstLine="720"/>
        <w:jc w:val="both"/>
        <w:rPr>
          <w:rFonts w:ascii="Times New Roman" w:hAnsi="Times New Roman"/>
          <w:b w:val="0"/>
        </w:rPr>
      </w:pPr>
    </w:p>
    <w:p w14:paraId="7BA02A7F" w14:textId="632FE4A9" w:rsidR="00FD38A9" w:rsidRDefault="00625F4F" w:rsidP="00FD38A9">
      <w:pPr>
        <w:pStyle w:val="tv20787921"/>
        <w:spacing w:after="0" w:line="240" w:lineRule="auto"/>
        <w:ind w:firstLine="720"/>
        <w:jc w:val="both"/>
        <w:rPr>
          <w:rFonts w:ascii="Times New Roman" w:hAnsi="Times New Roman"/>
          <w:b w:val="0"/>
        </w:rPr>
      </w:pPr>
      <w:r>
        <w:rPr>
          <w:rFonts w:ascii="Times New Roman" w:hAnsi="Times New Roman"/>
          <w:b w:val="0"/>
        </w:rPr>
        <w:t>21</w:t>
      </w:r>
      <w:r w:rsidR="00D34A29" w:rsidRPr="00403446">
        <w:rPr>
          <w:rFonts w:ascii="Times New Roman" w:hAnsi="Times New Roman"/>
          <w:b w:val="0"/>
        </w:rPr>
        <w:t>.</w:t>
      </w:r>
      <w:r w:rsidR="00FD38A9" w:rsidRPr="00FD38A9">
        <w:rPr>
          <w:rFonts w:ascii="Times New Roman" w:hAnsi="Times New Roman"/>
          <w:b w:val="0"/>
        </w:rPr>
        <w:t xml:space="preserve"> </w:t>
      </w:r>
      <w:r w:rsidR="00FD38A9">
        <w:rPr>
          <w:rFonts w:ascii="Times New Roman" w:hAnsi="Times New Roman"/>
          <w:b w:val="0"/>
        </w:rPr>
        <w:t>Izteikt 19. punkta</w:t>
      </w:r>
      <w:r w:rsidR="00FD38A9" w:rsidRPr="00FD38A9">
        <w:rPr>
          <w:rFonts w:ascii="Times New Roman" w:hAnsi="Times New Roman"/>
          <w:b w:val="0"/>
        </w:rPr>
        <w:t xml:space="preserve"> ievaddaļu</w:t>
      </w:r>
      <w:r w:rsidR="00FD38A9">
        <w:rPr>
          <w:rFonts w:ascii="Times New Roman" w:hAnsi="Times New Roman"/>
          <w:b w:val="0"/>
        </w:rPr>
        <w:t xml:space="preserve"> šādā redakcijā:</w:t>
      </w:r>
    </w:p>
    <w:p w14:paraId="1F291E0E" w14:textId="08A77432" w:rsidR="006613BE" w:rsidRDefault="00FD38A9" w:rsidP="00FD38A9">
      <w:pPr>
        <w:pStyle w:val="tv20787921"/>
        <w:spacing w:after="0" w:line="240" w:lineRule="auto"/>
        <w:ind w:firstLine="720"/>
        <w:jc w:val="both"/>
        <w:rPr>
          <w:rFonts w:ascii="Times New Roman" w:hAnsi="Times New Roman"/>
          <w:b w:val="0"/>
        </w:rPr>
      </w:pPr>
      <w:r>
        <w:rPr>
          <w:rFonts w:ascii="Times New Roman" w:hAnsi="Times New Roman"/>
          <w:b w:val="0"/>
        </w:rPr>
        <w:t>“</w:t>
      </w:r>
      <w:r w:rsidRPr="00FD38A9">
        <w:rPr>
          <w:rFonts w:ascii="Times New Roman" w:hAnsi="Times New Roman"/>
          <w:b w:val="0"/>
        </w:rPr>
        <w:t>Par izsniegto valsts atzīto izglītības do</w:t>
      </w:r>
      <w:r>
        <w:rPr>
          <w:rFonts w:ascii="Times New Roman" w:hAnsi="Times New Roman"/>
          <w:b w:val="0"/>
        </w:rPr>
        <w:t>kumentu (tai skaitā, kas iegūts pedagoga profesionālās</w:t>
      </w:r>
      <w:r w:rsidRPr="00FD38A9">
        <w:rPr>
          <w:rFonts w:ascii="Times New Roman" w:hAnsi="Times New Roman"/>
          <w:b w:val="0"/>
        </w:rPr>
        <w:t xml:space="preserve"> pilnveide</w:t>
      </w:r>
      <w:r>
        <w:rPr>
          <w:rFonts w:ascii="Times New Roman" w:hAnsi="Times New Roman"/>
          <w:b w:val="0"/>
        </w:rPr>
        <w:t>s</w:t>
      </w:r>
      <w:r w:rsidRPr="00FD38A9">
        <w:rPr>
          <w:rFonts w:ascii="Times New Roman" w:hAnsi="Times New Roman"/>
          <w:b w:val="0"/>
        </w:rPr>
        <w:t xml:space="preserve"> un ārpus formālās izglītības sistēmas apgūtās profesionālās kompetences novērtēšanas rezultātā) sistēmā iekļauj šādu informāciju:</w:t>
      </w:r>
      <w:r>
        <w:rPr>
          <w:rFonts w:ascii="Times New Roman" w:hAnsi="Times New Roman"/>
          <w:b w:val="0"/>
        </w:rPr>
        <w:t>”</w:t>
      </w:r>
      <w:r w:rsidR="002A72E0">
        <w:rPr>
          <w:rFonts w:ascii="Times New Roman" w:hAnsi="Times New Roman"/>
          <w:b w:val="0"/>
        </w:rPr>
        <w:t>;</w:t>
      </w:r>
    </w:p>
    <w:p w14:paraId="167D27C5" w14:textId="77777777" w:rsidR="00FD38A9" w:rsidRDefault="00FD38A9" w:rsidP="00262096">
      <w:pPr>
        <w:pStyle w:val="tv20787921"/>
        <w:spacing w:after="0" w:line="240" w:lineRule="auto"/>
        <w:ind w:firstLine="720"/>
        <w:jc w:val="both"/>
        <w:rPr>
          <w:rFonts w:ascii="Times New Roman" w:hAnsi="Times New Roman"/>
          <w:b w:val="0"/>
        </w:rPr>
      </w:pPr>
    </w:p>
    <w:p w14:paraId="3845B075" w14:textId="7D2DEE55" w:rsidR="002A72E0" w:rsidRDefault="00242A5C" w:rsidP="00262096">
      <w:pPr>
        <w:pStyle w:val="tv20787921"/>
        <w:spacing w:after="0" w:line="240" w:lineRule="auto"/>
        <w:ind w:firstLine="720"/>
        <w:jc w:val="both"/>
        <w:rPr>
          <w:rFonts w:ascii="Times New Roman" w:hAnsi="Times New Roman"/>
          <w:b w:val="0"/>
        </w:rPr>
      </w:pPr>
      <w:r>
        <w:rPr>
          <w:rFonts w:ascii="Times New Roman" w:hAnsi="Times New Roman"/>
          <w:b w:val="0"/>
        </w:rPr>
        <w:t>2</w:t>
      </w:r>
      <w:r w:rsidR="00625F4F">
        <w:rPr>
          <w:rFonts w:ascii="Times New Roman" w:hAnsi="Times New Roman"/>
          <w:b w:val="0"/>
        </w:rPr>
        <w:t>2</w:t>
      </w:r>
      <w:r w:rsidR="00FD38A9">
        <w:rPr>
          <w:rFonts w:ascii="Times New Roman" w:hAnsi="Times New Roman"/>
          <w:b w:val="0"/>
        </w:rPr>
        <w:t xml:space="preserve">. </w:t>
      </w:r>
      <w:r w:rsidR="002A72E0">
        <w:rPr>
          <w:rFonts w:ascii="Times New Roman" w:hAnsi="Times New Roman"/>
          <w:b w:val="0"/>
        </w:rPr>
        <w:t>Papildināt 19.5. apakšpunkt</w:t>
      </w:r>
      <w:r w:rsidR="003037B2">
        <w:rPr>
          <w:rFonts w:ascii="Times New Roman" w:hAnsi="Times New Roman"/>
          <w:b w:val="0"/>
        </w:rPr>
        <w:t>u pirms vārda “ie</w:t>
      </w:r>
      <w:r w:rsidR="002A72E0">
        <w:rPr>
          <w:rFonts w:ascii="Times New Roman" w:hAnsi="Times New Roman"/>
          <w:b w:val="0"/>
        </w:rPr>
        <w:t>gūtā” ar vārdiem “iegūtais grāds”</w:t>
      </w:r>
      <w:r w:rsidR="00625F4F">
        <w:rPr>
          <w:rFonts w:ascii="Times New Roman" w:hAnsi="Times New Roman"/>
          <w:b w:val="0"/>
        </w:rPr>
        <w:t>.</w:t>
      </w:r>
    </w:p>
    <w:p w14:paraId="222B841C" w14:textId="77777777" w:rsidR="002A72E0" w:rsidRDefault="002A72E0" w:rsidP="00262096">
      <w:pPr>
        <w:pStyle w:val="tv20787921"/>
        <w:spacing w:after="0" w:line="240" w:lineRule="auto"/>
        <w:ind w:firstLine="720"/>
        <w:jc w:val="both"/>
        <w:rPr>
          <w:rFonts w:ascii="Times New Roman" w:hAnsi="Times New Roman"/>
          <w:b w:val="0"/>
        </w:rPr>
      </w:pPr>
    </w:p>
    <w:p w14:paraId="1A9D6082" w14:textId="661D3181" w:rsidR="00D34A29" w:rsidRPr="00403446" w:rsidRDefault="00242A5C" w:rsidP="00262096">
      <w:pPr>
        <w:pStyle w:val="tv20787921"/>
        <w:spacing w:after="0" w:line="240" w:lineRule="auto"/>
        <w:ind w:firstLine="720"/>
        <w:jc w:val="both"/>
        <w:rPr>
          <w:rFonts w:ascii="Times New Roman" w:hAnsi="Times New Roman"/>
          <w:b w:val="0"/>
        </w:rPr>
      </w:pPr>
      <w:r>
        <w:rPr>
          <w:rFonts w:ascii="Times New Roman" w:hAnsi="Times New Roman"/>
          <w:b w:val="0"/>
        </w:rPr>
        <w:t>2</w:t>
      </w:r>
      <w:r w:rsidR="00625F4F">
        <w:rPr>
          <w:rFonts w:ascii="Times New Roman" w:hAnsi="Times New Roman"/>
          <w:b w:val="0"/>
        </w:rPr>
        <w:t>3</w:t>
      </w:r>
      <w:r w:rsidR="00FD38A9">
        <w:rPr>
          <w:rFonts w:ascii="Times New Roman" w:hAnsi="Times New Roman"/>
          <w:b w:val="0"/>
        </w:rPr>
        <w:t xml:space="preserve">. </w:t>
      </w:r>
      <w:r w:rsidR="00D34A29" w:rsidRPr="00403446">
        <w:rPr>
          <w:rFonts w:ascii="Times New Roman" w:hAnsi="Times New Roman"/>
          <w:b w:val="0"/>
        </w:rPr>
        <w:t>Papildināt noteikumus ar 19.9. apakšpunktu šādā redakcijā:</w:t>
      </w:r>
    </w:p>
    <w:p w14:paraId="4546C45C" w14:textId="7DC8C55A" w:rsidR="00D34A29" w:rsidRDefault="00D34A29" w:rsidP="00262096">
      <w:pPr>
        <w:pStyle w:val="tv20787921"/>
        <w:spacing w:after="0" w:line="240" w:lineRule="auto"/>
        <w:ind w:firstLine="720"/>
        <w:jc w:val="both"/>
        <w:rPr>
          <w:rFonts w:ascii="Times New Roman" w:hAnsi="Times New Roman"/>
          <w:b w:val="0"/>
        </w:rPr>
      </w:pPr>
      <w:r w:rsidRPr="00403446">
        <w:rPr>
          <w:rFonts w:ascii="Times New Roman" w:hAnsi="Times New Roman"/>
          <w:b w:val="0"/>
        </w:rPr>
        <w:t>“19.9. izglītības dokumentiem (izņemot dokumentus par pedagoga profesionālo pilnveidi</w:t>
      </w:r>
      <w:r w:rsidR="00E6685C">
        <w:rPr>
          <w:rFonts w:ascii="Times New Roman" w:hAnsi="Times New Roman"/>
          <w:b w:val="0"/>
        </w:rPr>
        <w:t xml:space="preserve"> un pirmskolas izglītības programmas apguvi</w:t>
      </w:r>
      <w:r w:rsidRPr="00403446">
        <w:rPr>
          <w:rFonts w:ascii="Times New Roman" w:hAnsi="Times New Roman"/>
          <w:b w:val="0"/>
        </w:rPr>
        <w:t xml:space="preserve">), kas izsniegti </w:t>
      </w:r>
      <w:r w:rsidR="003E2341" w:rsidRPr="00403446">
        <w:rPr>
          <w:rFonts w:ascii="Times New Roman" w:hAnsi="Times New Roman"/>
          <w:b w:val="0"/>
        </w:rPr>
        <w:t xml:space="preserve">Latvijā </w:t>
      </w:r>
      <w:r w:rsidRPr="00403446">
        <w:rPr>
          <w:rFonts w:ascii="Times New Roman" w:hAnsi="Times New Roman"/>
          <w:b w:val="0"/>
        </w:rPr>
        <w:t>pēc 2020. gada 1. janvāra, norāda atbilstošo Latvijas kvalifikāciju ietvarstruktūras līmeni”;</w:t>
      </w:r>
    </w:p>
    <w:p w14:paraId="5CCF3F1D" w14:textId="77777777" w:rsidR="00D34A29" w:rsidRPr="008E3E14" w:rsidRDefault="00D34A29" w:rsidP="00262096">
      <w:pPr>
        <w:pStyle w:val="tv20787921"/>
        <w:spacing w:after="0" w:line="240" w:lineRule="auto"/>
        <w:ind w:firstLine="720"/>
        <w:jc w:val="both"/>
        <w:rPr>
          <w:rFonts w:ascii="Times New Roman" w:hAnsi="Times New Roman"/>
          <w:b w:val="0"/>
        </w:rPr>
      </w:pPr>
    </w:p>
    <w:p w14:paraId="38275616" w14:textId="0901212C" w:rsidR="00B7552C" w:rsidRPr="003E2341" w:rsidRDefault="00E6685C" w:rsidP="00262096">
      <w:pPr>
        <w:pStyle w:val="tv20787921"/>
        <w:spacing w:after="0" w:line="240" w:lineRule="auto"/>
        <w:ind w:firstLine="720"/>
        <w:jc w:val="both"/>
        <w:rPr>
          <w:rFonts w:ascii="Times New Roman" w:hAnsi="Times New Roman"/>
          <w:b w:val="0"/>
        </w:rPr>
      </w:pPr>
      <w:r>
        <w:rPr>
          <w:rFonts w:ascii="Times New Roman" w:hAnsi="Times New Roman"/>
          <w:b w:val="0"/>
        </w:rPr>
        <w:t>2</w:t>
      </w:r>
      <w:r w:rsidR="00625F4F">
        <w:rPr>
          <w:rFonts w:ascii="Times New Roman" w:hAnsi="Times New Roman"/>
          <w:b w:val="0"/>
        </w:rPr>
        <w:t>4</w:t>
      </w:r>
      <w:r w:rsidR="00CB7D7B" w:rsidRPr="003E2341">
        <w:rPr>
          <w:rFonts w:ascii="Times New Roman" w:hAnsi="Times New Roman"/>
          <w:b w:val="0"/>
        </w:rPr>
        <w:t>. Papildināt noteikumu</w:t>
      </w:r>
      <w:r w:rsidR="002E6987" w:rsidRPr="003E2341">
        <w:rPr>
          <w:rFonts w:ascii="Times New Roman" w:hAnsi="Times New Roman"/>
          <w:b w:val="0"/>
        </w:rPr>
        <w:t>s</w:t>
      </w:r>
      <w:r w:rsidR="00A73D9B" w:rsidRPr="003E2341">
        <w:rPr>
          <w:rFonts w:ascii="Times New Roman" w:hAnsi="Times New Roman"/>
          <w:b w:val="0"/>
        </w:rPr>
        <w:t xml:space="preserve"> </w:t>
      </w:r>
      <w:r w:rsidR="00CB7D7B" w:rsidRPr="003E2341">
        <w:rPr>
          <w:rFonts w:ascii="Times New Roman" w:hAnsi="Times New Roman"/>
          <w:b w:val="0"/>
        </w:rPr>
        <w:t>ar 25.</w:t>
      </w:r>
      <w:r w:rsidR="00CB7D7B" w:rsidRPr="003E2341">
        <w:rPr>
          <w:rFonts w:ascii="Times New Roman" w:hAnsi="Times New Roman"/>
          <w:b w:val="0"/>
          <w:vertAlign w:val="superscript"/>
        </w:rPr>
        <w:t>1</w:t>
      </w:r>
      <w:r w:rsidR="00440A0F" w:rsidRPr="003E2341">
        <w:rPr>
          <w:rFonts w:ascii="Times New Roman" w:hAnsi="Times New Roman"/>
          <w:b w:val="0"/>
        </w:rPr>
        <w:t xml:space="preserve"> </w:t>
      </w:r>
      <w:r w:rsidR="00B7552C" w:rsidRPr="003E2341">
        <w:rPr>
          <w:rFonts w:ascii="Times New Roman" w:hAnsi="Times New Roman"/>
          <w:b w:val="0"/>
        </w:rPr>
        <w:t>punktu šādā redakcijā:</w:t>
      </w:r>
    </w:p>
    <w:p w14:paraId="1D4E93D4" w14:textId="6023896D" w:rsidR="00A73D9B" w:rsidRPr="008E3E14" w:rsidRDefault="00B7552C" w:rsidP="00262096">
      <w:pPr>
        <w:pStyle w:val="tv20787921"/>
        <w:spacing w:after="0" w:line="240" w:lineRule="auto"/>
        <w:ind w:firstLine="720"/>
        <w:jc w:val="both"/>
        <w:rPr>
          <w:rFonts w:ascii="Times New Roman" w:hAnsi="Times New Roman"/>
          <w:b w:val="0"/>
        </w:rPr>
      </w:pPr>
      <w:r w:rsidRPr="003E2341">
        <w:rPr>
          <w:rFonts w:ascii="Times New Roman" w:hAnsi="Times New Roman"/>
          <w:b w:val="0"/>
        </w:rPr>
        <w:t>“25.</w:t>
      </w:r>
      <w:r w:rsidRPr="003E2341">
        <w:rPr>
          <w:rFonts w:ascii="Times New Roman" w:hAnsi="Times New Roman"/>
          <w:b w:val="0"/>
          <w:vertAlign w:val="superscript"/>
        </w:rPr>
        <w:t>1</w:t>
      </w:r>
      <w:r w:rsidRPr="003E2341">
        <w:rPr>
          <w:rFonts w:ascii="Times New Roman" w:hAnsi="Times New Roman"/>
          <w:b w:val="0"/>
        </w:rPr>
        <w:t xml:space="preserve"> </w:t>
      </w:r>
      <w:r w:rsidR="00317F25" w:rsidRPr="003E2341">
        <w:rPr>
          <w:rFonts w:ascii="Times New Roman" w:hAnsi="Times New Roman"/>
          <w:b w:val="0"/>
        </w:rPr>
        <w:t xml:space="preserve">Ārvalstīs izsniegto izglītības dokumentu reģistrā iekļautās ziņas ir pieejamas </w:t>
      </w:r>
      <w:r w:rsidR="009A3FB9" w:rsidRPr="003E2341">
        <w:rPr>
          <w:rFonts w:ascii="Times New Roman" w:hAnsi="Times New Roman"/>
          <w:b w:val="0"/>
        </w:rPr>
        <w:t>izglītības iestāžu reģistrā reģistrētajām vispārējās, profesionālās un augstākās izglītības iestādēm</w:t>
      </w:r>
      <w:r w:rsidR="00C679B3">
        <w:rPr>
          <w:rFonts w:ascii="Times New Roman" w:hAnsi="Times New Roman"/>
          <w:b w:val="0"/>
        </w:rPr>
        <w:t xml:space="preserve">, </w:t>
      </w:r>
      <w:r w:rsidR="00E94B36">
        <w:rPr>
          <w:rFonts w:ascii="Times New Roman" w:hAnsi="Times New Roman"/>
          <w:b w:val="0"/>
        </w:rPr>
        <w:t xml:space="preserve">reģistrējot sistēmā </w:t>
      </w:r>
      <w:r w:rsidR="00085083">
        <w:rPr>
          <w:rFonts w:ascii="Times New Roman" w:hAnsi="Times New Roman"/>
          <w:b w:val="0"/>
        </w:rPr>
        <w:t>kandidātus</w:t>
      </w:r>
      <w:r w:rsidR="00E94B36">
        <w:rPr>
          <w:rFonts w:ascii="Times New Roman" w:hAnsi="Times New Roman"/>
          <w:b w:val="0"/>
        </w:rPr>
        <w:t xml:space="preserve"> uzņemšanai izglītības iestādē </w:t>
      </w:r>
      <w:r w:rsidR="00352CEE">
        <w:rPr>
          <w:rFonts w:ascii="Times New Roman" w:hAnsi="Times New Roman"/>
          <w:b w:val="0"/>
        </w:rPr>
        <w:t>atbilstoši šo noteikumu 13.</w:t>
      </w:r>
      <w:r w:rsidR="00352CEE" w:rsidRPr="00352CEE">
        <w:rPr>
          <w:rFonts w:ascii="Times New Roman" w:hAnsi="Times New Roman"/>
          <w:b w:val="0"/>
          <w:vertAlign w:val="superscript"/>
        </w:rPr>
        <w:t>1</w:t>
      </w:r>
      <w:r w:rsidR="00352CEE">
        <w:rPr>
          <w:rFonts w:ascii="Times New Roman" w:hAnsi="Times New Roman"/>
          <w:b w:val="0"/>
        </w:rPr>
        <w:t xml:space="preserve"> punktam</w:t>
      </w:r>
      <w:r w:rsidR="00C679B3">
        <w:rPr>
          <w:rFonts w:ascii="Times New Roman" w:hAnsi="Times New Roman"/>
          <w:b w:val="0"/>
        </w:rPr>
        <w:t>.</w:t>
      </w:r>
      <w:r w:rsidR="008066D1">
        <w:rPr>
          <w:rFonts w:ascii="Times New Roman" w:hAnsi="Times New Roman"/>
          <w:b w:val="0"/>
        </w:rPr>
        <w:t>”</w:t>
      </w:r>
    </w:p>
    <w:p w14:paraId="106030D4" w14:textId="77777777" w:rsidR="00A73D9B" w:rsidRPr="008E3E14" w:rsidRDefault="00A73D9B" w:rsidP="00262096">
      <w:pPr>
        <w:pStyle w:val="tv20787921"/>
        <w:spacing w:after="0" w:line="240" w:lineRule="auto"/>
        <w:ind w:firstLine="720"/>
        <w:jc w:val="both"/>
        <w:rPr>
          <w:rFonts w:ascii="Times New Roman" w:hAnsi="Times New Roman"/>
          <w:b w:val="0"/>
        </w:rPr>
      </w:pPr>
    </w:p>
    <w:p w14:paraId="568F8812" w14:textId="0B623967" w:rsidR="00DB046F" w:rsidRPr="008E3E14" w:rsidRDefault="00F902BC" w:rsidP="00262096">
      <w:pPr>
        <w:pStyle w:val="tv20787921"/>
        <w:spacing w:after="0" w:line="240" w:lineRule="auto"/>
        <w:ind w:firstLine="720"/>
        <w:jc w:val="both"/>
        <w:rPr>
          <w:rFonts w:ascii="Times New Roman" w:hAnsi="Times New Roman"/>
          <w:b w:val="0"/>
        </w:rPr>
      </w:pPr>
      <w:r>
        <w:rPr>
          <w:rFonts w:ascii="Times New Roman" w:hAnsi="Times New Roman"/>
          <w:b w:val="0"/>
        </w:rPr>
        <w:t>2</w:t>
      </w:r>
      <w:r w:rsidR="00625F4F">
        <w:rPr>
          <w:rFonts w:ascii="Times New Roman" w:hAnsi="Times New Roman"/>
          <w:b w:val="0"/>
        </w:rPr>
        <w:t>5</w:t>
      </w:r>
      <w:r w:rsidR="0019401B" w:rsidRPr="008E3E14">
        <w:rPr>
          <w:rFonts w:ascii="Times New Roman" w:hAnsi="Times New Roman"/>
          <w:b w:val="0"/>
        </w:rPr>
        <w:t xml:space="preserve">. </w:t>
      </w:r>
      <w:r w:rsidR="00DB046F" w:rsidRPr="008E3E14">
        <w:rPr>
          <w:rFonts w:ascii="Times New Roman" w:hAnsi="Times New Roman"/>
          <w:b w:val="0"/>
        </w:rPr>
        <w:t>Papildināt noteikumus ar 28.3. apakšpunktu šādā redakcijā:</w:t>
      </w:r>
    </w:p>
    <w:p w14:paraId="202FF13E" w14:textId="320BED02" w:rsidR="00DB046F" w:rsidRPr="008E3E14" w:rsidRDefault="00DB046F" w:rsidP="00DB046F">
      <w:pPr>
        <w:pStyle w:val="tv20787921"/>
        <w:spacing w:after="0" w:line="240" w:lineRule="auto"/>
        <w:ind w:firstLine="720"/>
        <w:jc w:val="both"/>
        <w:rPr>
          <w:rFonts w:ascii="Times New Roman" w:hAnsi="Times New Roman"/>
          <w:b w:val="0"/>
        </w:rPr>
      </w:pPr>
      <w:r w:rsidRPr="008E3E14">
        <w:rPr>
          <w:rFonts w:ascii="Times New Roman" w:hAnsi="Times New Roman"/>
          <w:b w:val="0"/>
        </w:rPr>
        <w:t>“28.3. informāciju par ārvalstīs izsniegtajiem izglītības dokumentiem</w:t>
      </w:r>
      <w:r w:rsidR="0019401B" w:rsidRPr="008E3E14">
        <w:rPr>
          <w:rFonts w:ascii="Times New Roman" w:hAnsi="Times New Roman"/>
          <w:b w:val="0"/>
        </w:rPr>
        <w:t>.</w:t>
      </w:r>
      <w:r w:rsidRPr="008E3E14">
        <w:rPr>
          <w:rFonts w:ascii="Times New Roman" w:hAnsi="Times New Roman"/>
          <w:b w:val="0"/>
        </w:rPr>
        <w:t>”</w:t>
      </w:r>
      <w:r w:rsidR="0019401B" w:rsidRPr="008E3E14">
        <w:rPr>
          <w:rFonts w:ascii="Times New Roman" w:hAnsi="Times New Roman"/>
          <w:b w:val="0"/>
        </w:rPr>
        <w:t>;</w:t>
      </w:r>
    </w:p>
    <w:p w14:paraId="44BD3313" w14:textId="77777777" w:rsidR="005E7D6C" w:rsidRPr="008E3E14" w:rsidRDefault="005E7D6C" w:rsidP="00262096">
      <w:pPr>
        <w:pStyle w:val="tv20787921"/>
        <w:spacing w:after="0" w:line="240" w:lineRule="auto"/>
        <w:ind w:firstLine="720"/>
        <w:jc w:val="both"/>
        <w:rPr>
          <w:rFonts w:ascii="Times New Roman" w:hAnsi="Times New Roman"/>
          <w:b w:val="0"/>
        </w:rPr>
      </w:pPr>
    </w:p>
    <w:p w14:paraId="410D1682" w14:textId="2983E126" w:rsidR="00150AFF" w:rsidRPr="008E3E14" w:rsidRDefault="00B13519" w:rsidP="00262096">
      <w:pPr>
        <w:pStyle w:val="tv20787921"/>
        <w:spacing w:after="0" w:line="240" w:lineRule="auto"/>
        <w:ind w:firstLine="720"/>
        <w:jc w:val="both"/>
        <w:rPr>
          <w:rFonts w:ascii="Times New Roman" w:hAnsi="Times New Roman"/>
          <w:b w:val="0"/>
        </w:rPr>
      </w:pPr>
      <w:r>
        <w:rPr>
          <w:rFonts w:ascii="Times New Roman" w:hAnsi="Times New Roman"/>
          <w:b w:val="0"/>
        </w:rPr>
        <w:t>26</w:t>
      </w:r>
      <w:r w:rsidR="00150AFF" w:rsidRPr="008E3E14">
        <w:rPr>
          <w:rFonts w:ascii="Times New Roman" w:hAnsi="Times New Roman"/>
          <w:b w:val="0"/>
        </w:rPr>
        <w:t>. Papildināt noteikumus ar 32.7. apakšpunktu šādā redakcijā:</w:t>
      </w:r>
    </w:p>
    <w:p w14:paraId="34FCA192" w14:textId="6E317C7D" w:rsidR="00150AFF" w:rsidRPr="008E3E14" w:rsidRDefault="00150AFF" w:rsidP="00262096">
      <w:pPr>
        <w:pStyle w:val="tv20787921"/>
        <w:spacing w:after="0" w:line="240" w:lineRule="auto"/>
        <w:ind w:firstLine="720"/>
        <w:jc w:val="both"/>
        <w:rPr>
          <w:rFonts w:ascii="Times New Roman" w:hAnsi="Times New Roman"/>
          <w:b w:val="0"/>
        </w:rPr>
      </w:pPr>
      <w:r w:rsidRPr="008E3E14">
        <w:rPr>
          <w:rFonts w:ascii="Times New Roman" w:hAnsi="Times New Roman"/>
          <w:b w:val="0"/>
        </w:rPr>
        <w:t>“32.7. Izglītības iestādes, k</w:t>
      </w:r>
      <w:r w:rsidR="00AA65AA">
        <w:rPr>
          <w:rFonts w:ascii="Times New Roman" w:hAnsi="Times New Roman"/>
          <w:b w:val="0"/>
        </w:rPr>
        <w:t>as</w:t>
      </w:r>
      <w:r w:rsidRPr="008E3E14">
        <w:rPr>
          <w:rFonts w:ascii="Times New Roman" w:hAnsi="Times New Roman"/>
          <w:b w:val="0"/>
        </w:rPr>
        <w:t xml:space="preserve"> īsteno vispārējās izglītības programmas, profesionālās izglītības programmas (izņemot profesionālās pilnveides un profesionālās tālākizglītības programmas) un </w:t>
      </w:r>
      <w:r w:rsidR="00B87946">
        <w:rPr>
          <w:rFonts w:ascii="Times New Roman" w:hAnsi="Times New Roman"/>
          <w:b w:val="0"/>
        </w:rPr>
        <w:t xml:space="preserve">izglītības iestādes </w:t>
      </w:r>
      <w:r w:rsidR="00B87946" w:rsidRPr="008E3E14">
        <w:rPr>
          <w:rFonts w:ascii="Times New Roman" w:hAnsi="Times New Roman"/>
          <w:b w:val="0"/>
        </w:rPr>
        <w:t>(izņemot augstākās izglītības iestādes)</w:t>
      </w:r>
      <w:r w:rsidR="00B87946">
        <w:rPr>
          <w:rFonts w:ascii="Times New Roman" w:hAnsi="Times New Roman"/>
          <w:b w:val="0"/>
        </w:rPr>
        <w:t xml:space="preserve">, kas īsteno </w:t>
      </w:r>
      <w:r w:rsidRPr="008E3E14">
        <w:rPr>
          <w:rFonts w:ascii="Times New Roman" w:hAnsi="Times New Roman"/>
          <w:b w:val="0"/>
        </w:rPr>
        <w:t>interešu izglītības programmas</w:t>
      </w:r>
      <w:r w:rsidR="00B87946">
        <w:rPr>
          <w:rFonts w:ascii="Times New Roman" w:hAnsi="Times New Roman"/>
          <w:b w:val="0"/>
        </w:rPr>
        <w:t xml:space="preserve"> – </w:t>
      </w:r>
      <w:r w:rsidRPr="008E3E14">
        <w:rPr>
          <w:rFonts w:ascii="Times New Roman" w:hAnsi="Times New Roman"/>
          <w:b w:val="0"/>
        </w:rPr>
        <w:t>informāciju par izglītības iestādes telpu platību un nodrošinājumu ar datortehniku.”;</w:t>
      </w:r>
    </w:p>
    <w:p w14:paraId="644DD44E" w14:textId="77777777" w:rsidR="004C03E5" w:rsidRPr="008E3E14" w:rsidRDefault="004C03E5" w:rsidP="00262096">
      <w:pPr>
        <w:pStyle w:val="tv20787921"/>
        <w:spacing w:after="0" w:line="240" w:lineRule="auto"/>
        <w:ind w:firstLine="720"/>
        <w:jc w:val="both"/>
        <w:rPr>
          <w:rFonts w:ascii="Times New Roman" w:hAnsi="Times New Roman"/>
          <w:b w:val="0"/>
        </w:rPr>
      </w:pPr>
    </w:p>
    <w:p w14:paraId="141A4051" w14:textId="697C6D2A" w:rsidR="00096F95" w:rsidRPr="008E3E14" w:rsidRDefault="00AA65AA" w:rsidP="00262096">
      <w:pPr>
        <w:pStyle w:val="tv20787921"/>
        <w:spacing w:after="0" w:line="240" w:lineRule="auto"/>
        <w:ind w:firstLine="720"/>
        <w:jc w:val="both"/>
        <w:rPr>
          <w:rFonts w:ascii="Times New Roman" w:hAnsi="Times New Roman"/>
          <w:b w:val="0"/>
        </w:rPr>
      </w:pPr>
      <w:r>
        <w:rPr>
          <w:rFonts w:ascii="Times New Roman" w:hAnsi="Times New Roman"/>
          <w:b w:val="0"/>
        </w:rPr>
        <w:t>2</w:t>
      </w:r>
      <w:r w:rsidR="00B13519">
        <w:rPr>
          <w:rFonts w:ascii="Times New Roman" w:hAnsi="Times New Roman"/>
          <w:b w:val="0"/>
        </w:rPr>
        <w:t>7</w:t>
      </w:r>
      <w:r w:rsidR="00FA1089" w:rsidRPr="008E3E14">
        <w:rPr>
          <w:rFonts w:ascii="Times New Roman" w:hAnsi="Times New Roman"/>
          <w:b w:val="0"/>
        </w:rPr>
        <w:t>.</w:t>
      </w:r>
      <w:r w:rsidR="00096F95" w:rsidRPr="008E3E14">
        <w:rPr>
          <w:rFonts w:ascii="Times New Roman" w:hAnsi="Times New Roman"/>
          <w:b w:val="0"/>
        </w:rPr>
        <w:t xml:space="preserve"> Izteikt noteikumu 33. punktu šādā redakcijā:</w:t>
      </w:r>
    </w:p>
    <w:p w14:paraId="03DB9A79" w14:textId="060ED0F6" w:rsidR="00FA1089" w:rsidRPr="008E3E14" w:rsidRDefault="00096F95" w:rsidP="00262096">
      <w:pPr>
        <w:pStyle w:val="tv20787921"/>
        <w:spacing w:after="0" w:line="240" w:lineRule="auto"/>
        <w:ind w:firstLine="720"/>
        <w:jc w:val="both"/>
        <w:rPr>
          <w:rFonts w:ascii="Times New Roman" w:hAnsi="Times New Roman"/>
          <w:b w:val="0"/>
        </w:rPr>
      </w:pPr>
      <w:r w:rsidRPr="008E3E14">
        <w:rPr>
          <w:rFonts w:ascii="Times New Roman" w:hAnsi="Times New Roman"/>
          <w:b w:val="0"/>
        </w:rPr>
        <w:t>“33. </w:t>
      </w:r>
      <w:r w:rsidR="003C12F5">
        <w:rPr>
          <w:rFonts w:ascii="Times New Roman" w:hAnsi="Times New Roman"/>
          <w:b w:val="0"/>
        </w:rPr>
        <w:t>Izglītības iestādes, kas</w:t>
      </w:r>
      <w:r w:rsidR="000831FF" w:rsidRPr="008E3E14">
        <w:rPr>
          <w:rFonts w:ascii="Times New Roman" w:hAnsi="Times New Roman"/>
          <w:b w:val="0"/>
        </w:rPr>
        <w:t xml:space="preserve"> īsteno vispārējās izglītības programmas, interešu izglītības programmas (izņemot augstākās izglītības iestādes) un profesionālās ievirzes izglītības programmas sportā, ievada un aktualizē sistēmā izglītības oficiālās statistikas pārskatus</w:t>
      </w:r>
      <w:r w:rsidR="00FA1089" w:rsidRPr="008E3E14">
        <w:rPr>
          <w:rFonts w:ascii="Times New Roman" w:hAnsi="Times New Roman"/>
          <w:b w:val="0"/>
        </w:rPr>
        <w:t>.”;</w:t>
      </w:r>
    </w:p>
    <w:p w14:paraId="5E1BDDBA" w14:textId="77777777" w:rsidR="00FA1089" w:rsidRPr="008E3E14" w:rsidRDefault="00FA1089" w:rsidP="00262096">
      <w:pPr>
        <w:pStyle w:val="tv20787921"/>
        <w:spacing w:after="0" w:line="240" w:lineRule="auto"/>
        <w:ind w:firstLine="720"/>
        <w:jc w:val="both"/>
        <w:rPr>
          <w:rFonts w:ascii="Times New Roman" w:hAnsi="Times New Roman"/>
          <w:b w:val="0"/>
        </w:rPr>
      </w:pPr>
    </w:p>
    <w:p w14:paraId="17601B40" w14:textId="18365B14" w:rsidR="00FA1089" w:rsidRPr="008E3E14" w:rsidRDefault="00D34A29" w:rsidP="00262096">
      <w:pPr>
        <w:pStyle w:val="tv20787921"/>
        <w:spacing w:after="0" w:line="240" w:lineRule="auto"/>
        <w:ind w:firstLine="720"/>
        <w:jc w:val="both"/>
        <w:rPr>
          <w:rFonts w:ascii="Times New Roman" w:hAnsi="Times New Roman"/>
          <w:b w:val="0"/>
        </w:rPr>
      </w:pPr>
      <w:r>
        <w:rPr>
          <w:rFonts w:ascii="Times New Roman" w:hAnsi="Times New Roman"/>
          <w:b w:val="0"/>
        </w:rPr>
        <w:t>2</w:t>
      </w:r>
      <w:r w:rsidR="00B13519">
        <w:rPr>
          <w:rFonts w:ascii="Times New Roman" w:hAnsi="Times New Roman"/>
          <w:b w:val="0"/>
        </w:rPr>
        <w:t>8</w:t>
      </w:r>
      <w:r w:rsidR="00FA1089" w:rsidRPr="008E3E14">
        <w:rPr>
          <w:rFonts w:ascii="Times New Roman" w:hAnsi="Times New Roman"/>
          <w:b w:val="0"/>
        </w:rPr>
        <w:t>. Papildināt noteikumus ar 33.</w:t>
      </w:r>
      <w:r w:rsidR="00FA1089" w:rsidRPr="008E3E14">
        <w:rPr>
          <w:rFonts w:ascii="Times New Roman" w:hAnsi="Times New Roman"/>
          <w:b w:val="0"/>
          <w:vertAlign w:val="superscript"/>
        </w:rPr>
        <w:t xml:space="preserve">1 </w:t>
      </w:r>
      <w:r w:rsidR="00FA1089" w:rsidRPr="008E3E14">
        <w:rPr>
          <w:rFonts w:ascii="Times New Roman" w:hAnsi="Times New Roman"/>
          <w:b w:val="0"/>
        </w:rPr>
        <w:t>punktu šādā redakcijā:</w:t>
      </w:r>
    </w:p>
    <w:p w14:paraId="2F33278D" w14:textId="0CE3040A" w:rsidR="00096F95" w:rsidRDefault="00FA1089" w:rsidP="00262096">
      <w:pPr>
        <w:pStyle w:val="tv20787921"/>
        <w:spacing w:after="0" w:line="240" w:lineRule="auto"/>
        <w:ind w:firstLine="720"/>
        <w:jc w:val="both"/>
        <w:rPr>
          <w:rFonts w:ascii="Times New Roman" w:hAnsi="Times New Roman"/>
          <w:b w:val="0"/>
        </w:rPr>
      </w:pPr>
      <w:r w:rsidRPr="008E3E14">
        <w:rPr>
          <w:rFonts w:ascii="Times New Roman" w:hAnsi="Times New Roman"/>
          <w:b w:val="0"/>
        </w:rPr>
        <w:t>“33.</w:t>
      </w:r>
      <w:r w:rsidRPr="008E3E14">
        <w:rPr>
          <w:rFonts w:ascii="Times New Roman" w:hAnsi="Times New Roman"/>
          <w:b w:val="0"/>
          <w:vertAlign w:val="superscript"/>
        </w:rPr>
        <w:t>1</w:t>
      </w:r>
      <w:r w:rsidRPr="008E3E14">
        <w:rPr>
          <w:rFonts w:ascii="Times New Roman" w:hAnsi="Times New Roman"/>
          <w:b w:val="0"/>
        </w:rPr>
        <w:t xml:space="preserve"> </w:t>
      </w:r>
      <w:r w:rsidR="00096F95" w:rsidRPr="008E3E14">
        <w:rPr>
          <w:rFonts w:ascii="Times New Roman" w:hAnsi="Times New Roman"/>
          <w:b w:val="0"/>
        </w:rPr>
        <w:t>Izglītības u</w:t>
      </w:r>
      <w:r w:rsidR="00F5784E" w:rsidRPr="008E3E14">
        <w:rPr>
          <w:rFonts w:ascii="Times New Roman" w:hAnsi="Times New Roman"/>
          <w:b w:val="0"/>
        </w:rPr>
        <w:t xml:space="preserve">n zinātnes ministrijas </w:t>
      </w:r>
      <w:r w:rsidR="007319B2" w:rsidRPr="008E3E14">
        <w:rPr>
          <w:rFonts w:ascii="Times New Roman" w:hAnsi="Times New Roman"/>
          <w:b w:val="0"/>
        </w:rPr>
        <w:t>padotības</w:t>
      </w:r>
      <w:r w:rsidR="00F5784E" w:rsidRPr="008E3E14">
        <w:rPr>
          <w:rFonts w:ascii="Times New Roman" w:hAnsi="Times New Roman"/>
          <w:b w:val="0"/>
        </w:rPr>
        <w:t xml:space="preserve"> </w:t>
      </w:r>
      <w:r w:rsidR="000B6145">
        <w:rPr>
          <w:rFonts w:ascii="Times New Roman" w:hAnsi="Times New Roman"/>
          <w:b w:val="0"/>
        </w:rPr>
        <w:t>profesionālās izglītības iestādes</w:t>
      </w:r>
      <w:r w:rsidR="00F5784E" w:rsidRPr="008E3E14">
        <w:rPr>
          <w:rFonts w:ascii="Times New Roman" w:hAnsi="Times New Roman"/>
          <w:b w:val="0"/>
        </w:rPr>
        <w:t xml:space="preserve"> un tās pašvaldību </w:t>
      </w:r>
      <w:r w:rsidR="007319B2" w:rsidRPr="008E3E14">
        <w:rPr>
          <w:rFonts w:ascii="Times New Roman" w:hAnsi="Times New Roman"/>
          <w:b w:val="0"/>
        </w:rPr>
        <w:t>padotībā esošās</w:t>
      </w:r>
      <w:r w:rsidR="00F5784E" w:rsidRPr="008E3E14">
        <w:rPr>
          <w:rFonts w:ascii="Times New Roman" w:hAnsi="Times New Roman"/>
          <w:b w:val="0"/>
        </w:rPr>
        <w:t xml:space="preserve"> izglītības iestādes, kurām ir noslēgts sadarbības līgums ar Izglītības un zinātnes ministriju par valsts finansējuma piešķiršanu profesionālās izglītības programmu īstenošanai </w:t>
      </w:r>
      <w:r w:rsidR="00096F95" w:rsidRPr="008E3E14">
        <w:rPr>
          <w:rFonts w:ascii="Times New Roman" w:hAnsi="Times New Roman"/>
          <w:b w:val="0"/>
        </w:rPr>
        <w:t>– statistikas pārskatus, kas noteikti ar Izglītības un zinātnes ministrijas rīkojumu.”</w:t>
      </w:r>
      <w:r w:rsidRPr="008E3E14">
        <w:rPr>
          <w:rFonts w:ascii="Times New Roman" w:hAnsi="Times New Roman"/>
          <w:b w:val="0"/>
        </w:rPr>
        <w:t>;</w:t>
      </w:r>
    </w:p>
    <w:p w14:paraId="07619E71" w14:textId="77777777" w:rsidR="00174DD6" w:rsidRDefault="00174DD6" w:rsidP="00262096">
      <w:pPr>
        <w:pStyle w:val="tv20787921"/>
        <w:spacing w:after="0" w:line="240" w:lineRule="auto"/>
        <w:ind w:firstLine="720"/>
        <w:jc w:val="both"/>
        <w:rPr>
          <w:rFonts w:ascii="Times New Roman" w:hAnsi="Times New Roman"/>
          <w:b w:val="0"/>
        </w:rPr>
      </w:pPr>
    </w:p>
    <w:p w14:paraId="4046C686" w14:textId="638D2C2B" w:rsidR="004F4E64" w:rsidRPr="00B64721" w:rsidRDefault="00B13519" w:rsidP="004F4E64">
      <w:pPr>
        <w:pStyle w:val="tv20787921"/>
        <w:spacing w:after="0" w:line="240" w:lineRule="auto"/>
        <w:ind w:firstLine="720"/>
        <w:jc w:val="both"/>
        <w:rPr>
          <w:rFonts w:ascii="Times New Roman" w:hAnsi="Times New Roman"/>
          <w:b w:val="0"/>
        </w:rPr>
      </w:pPr>
      <w:r>
        <w:rPr>
          <w:rFonts w:ascii="Times New Roman" w:hAnsi="Times New Roman"/>
          <w:b w:val="0"/>
        </w:rPr>
        <w:t>29</w:t>
      </w:r>
      <w:r w:rsidR="00476E81" w:rsidRPr="00B64721">
        <w:rPr>
          <w:rFonts w:ascii="Times New Roman" w:hAnsi="Times New Roman"/>
          <w:b w:val="0"/>
        </w:rPr>
        <w:t xml:space="preserve">. </w:t>
      </w:r>
      <w:r w:rsidR="00625F4F">
        <w:rPr>
          <w:rFonts w:ascii="Times New Roman" w:hAnsi="Times New Roman"/>
          <w:b w:val="0"/>
        </w:rPr>
        <w:t xml:space="preserve">Aizstāt </w:t>
      </w:r>
      <w:r w:rsidR="007F1153" w:rsidRPr="00B64721">
        <w:rPr>
          <w:rFonts w:ascii="Times New Roman" w:hAnsi="Times New Roman"/>
          <w:b w:val="0"/>
        </w:rPr>
        <w:t>35. punktā skaitļus un vārdu “11.23. un 11.25.” ar skaitļiem un vārdu “11.23., 11.25. un 11.25</w:t>
      </w:r>
      <w:r w:rsidR="007F1153" w:rsidRPr="00B64721">
        <w:rPr>
          <w:rFonts w:ascii="Times New Roman" w:hAnsi="Times New Roman"/>
          <w:b w:val="0"/>
          <w:vertAlign w:val="superscript"/>
        </w:rPr>
        <w:t>1</w:t>
      </w:r>
      <w:r w:rsidR="007F1153" w:rsidRPr="00B64721">
        <w:rPr>
          <w:rFonts w:ascii="Times New Roman" w:hAnsi="Times New Roman"/>
          <w:b w:val="0"/>
        </w:rPr>
        <w:t>.”;</w:t>
      </w:r>
      <w:r w:rsidR="00B6259D" w:rsidRPr="00B64721">
        <w:rPr>
          <w:rFonts w:ascii="Times New Roman" w:hAnsi="Times New Roman"/>
          <w:b w:val="0"/>
        </w:rPr>
        <w:t xml:space="preserve"> un</w:t>
      </w:r>
      <w:r w:rsidR="00164FAA" w:rsidRPr="00B64721">
        <w:rPr>
          <w:rFonts w:ascii="Times New Roman" w:hAnsi="Times New Roman"/>
          <w:b w:val="0"/>
        </w:rPr>
        <w:t xml:space="preserve"> aizstāt skaitļus un vārdu “11.19. un 11.27.” ar skaitļiem un vārdu “11.19</w:t>
      </w:r>
      <w:r w:rsidR="004454B7" w:rsidRPr="00B64721">
        <w:rPr>
          <w:rFonts w:ascii="Times New Roman" w:hAnsi="Times New Roman"/>
          <w:b w:val="0"/>
        </w:rPr>
        <w:t xml:space="preserve">., 11.27., </w:t>
      </w:r>
      <w:r w:rsidR="00164FAA" w:rsidRPr="00B64721">
        <w:rPr>
          <w:rFonts w:ascii="Times New Roman" w:hAnsi="Times New Roman"/>
          <w:b w:val="0"/>
        </w:rPr>
        <w:t>11.32.</w:t>
      </w:r>
      <w:r w:rsidR="00AA65AA" w:rsidRPr="00B64721">
        <w:rPr>
          <w:rFonts w:ascii="Times New Roman" w:hAnsi="Times New Roman"/>
          <w:b w:val="0"/>
        </w:rPr>
        <w:t xml:space="preserve"> un 11.33.</w:t>
      </w:r>
      <w:r w:rsidR="00164FAA" w:rsidRPr="00B64721">
        <w:rPr>
          <w:rFonts w:ascii="Times New Roman" w:hAnsi="Times New Roman"/>
          <w:b w:val="0"/>
        </w:rPr>
        <w:t>”</w:t>
      </w:r>
      <w:r w:rsidR="00625F4F">
        <w:rPr>
          <w:rFonts w:ascii="Times New Roman" w:hAnsi="Times New Roman"/>
          <w:b w:val="0"/>
        </w:rPr>
        <w:t>.</w:t>
      </w:r>
    </w:p>
    <w:p w14:paraId="4C5047BA" w14:textId="77777777" w:rsidR="007A5198" w:rsidRPr="008E3E14" w:rsidRDefault="007A5198" w:rsidP="004F4E64">
      <w:pPr>
        <w:pStyle w:val="tv20787921"/>
        <w:spacing w:after="0" w:line="240" w:lineRule="auto"/>
        <w:ind w:firstLine="720"/>
        <w:jc w:val="both"/>
        <w:rPr>
          <w:rFonts w:ascii="Times New Roman" w:hAnsi="Times New Roman"/>
          <w:b w:val="0"/>
        </w:rPr>
      </w:pPr>
    </w:p>
    <w:p w14:paraId="2B3B340E" w14:textId="7C849A94" w:rsidR="007A5198" w:rsidRPr="008E3E14" w:rsidRDefault="00625F4F" w:rsidP="004F4E64">
      <w:pPr>
        <w:pStyle w:val="tv20787921"/>
        <w:spacing w:after="0" w:line="240" w:lineRule="auto"/>
        <w:ind w:firstLine="720"/>
        <w:jc w:val="both"/>
        <w:rPr>
          <w:rFonts w:ascii="Times New Roman" w:hAnsi="Times New Roman"/>
          <w:b w:val="0"/>
        </w:rPr>
      </w:pPr>
      <w:r>
        <w:rPr>
          <w:rFonts w:ascii="Times New Roman" w:hAnsi="Times New Roman"/>
          <w:b w:val="0"/>
        </w:rPr>
        <w:t>3</w:t>
      </w:r>
      <w:r w:rsidR="00B13519">
        <w:rPr>
          <w:rFonts w:ascii="Times New Roman" w:hAnsi="Times New Roman"/>
          <w:b w:val="0"/>
        </w:rPr>
        <w:t>0</w:t>
      </w:r>
      <w:r w:rsidR="007A5198" w:rsidRPr="008E3E14">
        <w:rPr>
          <w:rFonts w:ascii="Times New Roman" w:hAnsi="Times New Roman"/>
          <w:b w:val="0"/>
        </w:rPr>
        <w:t>. Izteikt 39. punktu šādā redakcijā:</w:t>
      </w:r>
    </w:p>
    <w:p w14:paraId="271070B9" w14:textId="594FF4FE" w:rsidR="007A5198" w:rsidRPr="008E3E14" w:rsidRDefault="007A5198" w:rsidP="004F4E64">
      <w:pPr>
        <w:pStyle w:val="tv20787921"/>
        <w:spacing w:after="0" w:line="240" w:lineRule="auto"/>
        <w:ind w:firstLine="720"/>
        <w:jc w:val="both"/>
        <w:rPr>
          <w:rFonts w:ascii="Times New Roman" w:hAnsi="Times New Roman"/>
          <w:b w:val="0"/>
        </w:rPr>
      </w:pPr>
      <w:r w:rsidRPr="008E3E14">
        <w:rPr>
          <w:rFonts w:ascii="Times New Roman" w:hAnsi="Times New Roman"/>
          <w:b w:val="0"/>
        </w:rPr>
        <w:lastRenderedPageBreak/>
        <w:t>“39.</w:t>
      </w:r>
      <w:r w:rsidRPr="008E3E14">
        <w:rPr>
          <w:rFonts w:ascii="Arial" w:eastAsiaTheme="minorHAnsi" w:hAnsi="Arial" w:cs="Arial"/>
          <w:b w:val="0"/>
          <w:bCs w:val="0"/>
          <w:sz w:val="24"/>
          <w:szCs w:val="20"/>
          <w:lang w:eastAsia="en-US"/>
        </w:rPr>
        <w:t xml:space="preserve"> </w:t>
      </w:r>
      <w:r w:rsidR="00056D87">
        <w:rPr>
          <w:rFonts w:ascii="Times New Roman" w:hAnsi="Times New Roman"/>
          <w:b w:val="0"/>
        </w:rPr>
        <w:t>Iz</w:t>
      </w:r>
      <w:r w:rsidRPr="008E3E14">
        <w:rPr>
          <w:rFonts w:ascii="Times New Roman" w:hAnsi="Times New Roman"/>
          <w:b w:val="0"/>
        </w:rPr>
        <w:t>glītības iestādes, pamatojoties uz personas iesniegtajiem dokumentiem un studējošā personas lietā esošo informāciju, desmit darba dienu laikā pēc attiecīgās informācijas rašanās vai izmaiņām attiecīgajā informācijā ievada un aktualizē sistēmā šo noteikumu 12.1.3., 12.1.9., 12.1.10., 12.1.11., 12.2.1., 12.2.3., 12.2.4., 12.2.5., 12.2.6., 12.2.7., 12.2.7.</w:t>
      </w:r>
      <w:r w:rsidRPr="008E3E14">
        <w:rPr>
          <w:rFonts w:ascii="Times New Roman" w:hAnsi="Times New Roman"/>
          <w:b w:val="0"/>
          <w:vertAlign w:val="superscript"/>
        </w:rPr>
        <w:t>1</w:t>
      </w:r>
      <w:r w:rsidRPr="008E3E14">
        <w:rPr>
          <w:rFonts w:ascii="Times New Roman" w:hAnsi="Times New Roman"/>
          <w:b w:val="0"/>
        </w:rPr>
        <w:t>, 1</w:t>
      </w:r>
      <w:r w:rsidR="00D709E4">
        <w:rPr>
          <w:rFonts w:ascii="Times New Roman" w:hAnsi="Times New Roman"/>
          <w:b w:val="0"/>
        </w:rPr>
        <w:t xml:space="preserve">2.2.8., 12.2.9., 12.3., 12.6., </w:t>
      </w:r>
      <w:r w:rsidRPr="008E3E14">
        <w:rPr>
          <w:rFonts w:ascii="Times New Roman" w:hAnsi="Times New Roman"/>
          <w:b w:val="0"/>
        </w:rPr>
        <w:t xml:space="preserve"> 12.7. </w:t>
      </w:r>
      <w:r w:rsidR="00D709E4">
        <w:rPr>
          <w:rFonts w:ascii="Times New Roman" w:hAnsi="Times New Roman"/>
          <w:b w:val="0"/>
        </w:rPr>
        <w:t xml:space="preserve">un </w:t>
      </w:r>
      <w:r w:rsidR="00D709E4" w:rsidRPr="008E3E14">
        <w:rPr>
          <w:rFonts w:ascii="Times New Roman" w:hAnsi="Times New Roman"/>
          <w:b w:val="0"/>
        </w:rPr>
        <w:t>12.2.7.</w:t>
      </w:r>
      <w:r w:rsidR="00D709E4" w:rsidRPr="008E3E14">
        <w:rPr>
          <w:rFonts w:ascii="Times New Roman" w:hAnsi="Times New Roman"/>
          <w:b w:val="0"/>
          <w:vertAlign w:val="superscript"/>
        </w:rPr>
        <w:t>1</w:t>
      </w:r>
      <w:r w:rsidR="00D709E4">
        <w:rPr>
          <w:rFonts w:ascii="Times New Roman" w:hAnsi="Times New Roman"/>
          <w:b w:val="0"/>
          <w:vertAlign w:val="superscript"/>
        </w:rPr>
        <w:t xml:space="preserve"> </w:t>
      </w:r>
      <w:r w:rsidRPr="008E3E14">
        <w:rPr>
          <w:rFonts w:ascii="Times New Roman" w:hAnsi="Times New Roman"/>
          <w:b w:val="0"/>
        </w:rPr>
        <w:t>apakšpunktā minēto informāciju par personām, kurām piešķirts personas kods.”;</w:t>
      </w:r>
    </w:p>
    <w:p w14:paraId="57968C81" w14:textId="1166E177" w:rsidR="004F4E64" w:rsidRPr="008E3E14" w:rsidRDefault="004F4E64" w:rsidP="004F4E64">
      <w:pPr>
        <w:pStyle w:val="tv20787921"/>
        <w:spacing w:after="0" w:line="240" w:lineRule="auto"/>
        <w:ind w:firstLine="720"/>
        <w:jc w:val="both"/>
        <w:rPr>
          <w:rFonts w:ascii="Times New Roman" w:hAnsi="Times New Roman"/>
          <w:b w:val="0"/>
        </w:rPr>
      </w:pPr>
    </w:p>
    <w:p w14:paraId="37966995" w14:textId="24B966F2" w:rsidR="00093DED" w:rsidRPr="008E3E14" w:rsidRDefault="00AF04D7" w:rsidP="00093DED">
      <w:pPr>
        <w:pStyle w:val="tv20787921"/>
        <w:spacing w:after="0" w:line="240" w:lineRule="auto"/>
        <w:ind w:firstLine="720"/>
        <w:jc w:val="both"/>
        <w:rPr>
          <w:rFonts w:ascii="Times New Roman" w:hAnsi="Times New Roman"/>
          <w:b w:val="0"/>
        </w:rPr>
      </w:pPr>
      <w:r>
        <w:rPr>
          <w:rFonts w:ascii="Times New Roman" w:hAnsi="Times New Roman"/>
          <w:b w:val="0"/>
        </w:rPr>
        <w:t>3</w:t>
      </w:r>
      <w:r w:rsidR="00D97245">
        <w:rPr>
          <w:rFonts w:ascii="Times New Roman" w:hAnsi="Times New Roman"/>
          <w:b w:val="0"/>
        </w:rPr>
        <w:t>1</w:t>
      </w:r>
      <w:r w:rsidR="00EC4DE4" w:rsidRPr="008E3E14">
        <w:rPr>
          <w:rFonts w:ascii="Times New Roman" w:hAnsi="Times New Roman"/>
          <w:b w:val="0"/>
        </w:rPr>
        <w:t xml:space="preserve">. </w:t>
      </w:r>
      <w:r w:rsidR="00093DED" w:rsidRPr="008E3E14">
        <w:rPr>
          <w:rFonts w:ascii="Times New Roman" w:hAnsi="Times New Roman"/>
          <w:b w:val="0"/>
        </w:rPr>
        <w:t>Papildināt noteikumus ar 43.</w:t>
      </w:r>
      <w:r w:rsidR="00093DED" w:rsidRPr="008E3E14">
        <w:rPr>
          <w:rFonts w:ascii="Times New Roman" w:hAnsi="Times New Roman"/>
          <w:b w:val="0"/>
          <w:vertAlign w:val="superscript"/>
        </w:rPr>
        <w:t>1</w:t>
      </w:r>
      <w:r w:rsidR="00093DED" w:rsidRPr="008E3E14">
        <w:rPr>
          <w:rFonts w:ascii="Times New Roman" w:hAnsi="Times New Roman"/>
          <w:b w:val="0"/>
        </w:rPr>
        <w:t xml:space="preserve"> punktu šādā redakcijā:</w:t>
      </w:r>
    </w:p>
    <w:p w14:paraId="0F91A32D" w14:textId="77FEA79C" w:rsidR="00093DED" w:rsidRPr="008E3E14" w:rsidRDefault="00093DED" w:rsidP="00093DED">
      <w:pPr>
        <w:pStyle w:val="tv20787921"/>
        <w:spacing w:after="0" w:line="240" w:lineRule="auto"/>
        <w:ind w:firstLine="720"/>
        <w:jc w:val="both"/>
        <w:rPr>
          <w:rFonts w:ascii="Times New Roman" w:hAnsi="Times New Roman"/>
          <w:b w:val="0"/>
        </w:rPr>
      </w:pPr>
      <w:r w:rsidRPr="008E3E14">
        <w:rPr>
          <w:rFonts w:ascii="Times New Roman" w:hAnsi="Times New Roman"/>
          <w:b w:val="0"/>
        </w:rPr>
        <w:t>“</w:t>
      </w:r>
      <w:r w:rsidR="004B671D" w:rsidRPr="008E3E14">
        <w:rPr>
          <w:rFonts w:ascii="Times New Roman" w:hAnsi="Times New Roman"/>
          <w:b w:val="0"/>
        </w:rPr>
        <w:t>43.</w:t>
      </w:r>
      <w:r w:rsidR="004B671D" w:rsidRPr="008E3E14">
        <w:rPr>
          <w:rFonts w:ascii="Times New Roman" w:hAnsi="Times New Roman"/>
          <w:b w:val="0"/>
          <w:vertAlign w:val="superscript"/>
        </w:rPr>
        <w:t>1</w:t>
      </w:r>
      <w:r w:rsidR="00B74C96">
        <w:rPr>
          <w:rFonts w:ascii="Times New Roman" w:hAnsi="Times New Roman"/>
          <w:b w:val="0"/>
        </w:rPr>
        <w:t> I</w:t>
      </w:r>
      <w:r w:rsidRPr="008E3E14">
        <w:rPr>
          <w:rFonts w:ascii="Times New Roman" w:hAnsi="Times New Roman"/>
          <w:b w:val="0"/>
        </w:rPr>
        <w:t xml:space="preserve">zglītības iestādes, pamatojoties uz personas </w:t>
      </w:r>
      <w:r w:rsidR="00085083">
        <w:rPr>
          <w:rFonts w:ascii="Times New Roman" w:hAnsi="Times New Roman"/>
          <w:b w:val="0"/>
        </w:rPr>
        <w:t xml:space="preserve">iesniegumu un </w:t>
      </w:r>
      <w:r w:rsidRPr="008E3E14">
        <w:rPr>
          <w:rFonts w:ascii="Times New Roman" w:hAnsi="Times New Roman"/>
          <w:b w:val="0"/>
        </w:rPr>
        <w:t>iesniegtajiem dokumentiem</w:t>
      </w:r>
      <w:r w:rsidR="00085083">
        <w:rPr>
          <w:rFonts w:ascii="Times New Roman" w:hAnsi="Times New Roman"/>
          <w:b w:val="0"/>
        </w:rPr>
        <w:t>, reģistrē personu kā kandidātu uzņemšanai izglītības iestādē atbilstoši šo noteikumu 13.</w:t>
      </w:r>
      <w:r w:rsidR="00085083" w:rsidRPr="00085083">
        <w:rPr>
          <w:rFonts w:ascii="Times New Roman" w:hAnsi="Times New Roman"/>
          <w:b w:val="0"/>
          <w:vertAlign w:val="superscript"/>
        </w:rPr>
        <w:t>1</w:t>
      </w:r>
      <w:r w:rsidR="00085083">
        <w:rPr>
          <w:rFonts w:ascii="Times New Roman" w:hAnsi="Times New Roman"/>
          <w:b w:val="0"/>
        </w:rPr>
        <w:t xml:space="preserve"> punktā noteiktajam un </w:t>
      </w:r>
      <w:r w:rsidRPr="008E3E14">
        <w:rPr>
          <w:rFonts w:ascii="Times New Roman" w:hAnsi="Times New Roman"/>
          <w:b w:val="0"/>
        </w:rPr>
        <w:t xml:space="preserve">iesniedz iesniegumu </w:t>
      </w:r>
      <w:r w:rsidR="00F21DA4" w:rsidRPr="008E3E14">
        <w:rPr>
          <w:rFonts w:ascii="Times New Roman" w:hAnsi="Times New Roman"/>
          <w:b w:val="0"/>
        </w:rPr>
        <w:t xml:space="preserve">sistēmā </w:t>
      </w:r>
      <w:r w:rsidRPr="008E3E14">
        <w:rPr>
          <w:rFonts w:ascii="Times New Roman" w:hAnsi="Times New Roman"/>
          <w:b w:val="0"/>
        </w:rPr>
        <w:t>ārvalstīs izsniegto izglītības dokumentu vai ārvalstīs iegūto</w:t>
      </w:r>
      <w:r w:rsidR="00135565" w:rsidRPr="008E3E14">
        <w:rPr>
          <w:rFonts w:ascii="Times New Roman" w:hAnsi="Times New Roman"/>
          <w:b w:val="0"/>
        </w:rPr>
        <w:t xml:space="preserve"> akadēmiskos grādu</w:t>
      </w:r>
      <w:r w:rsidRPr="008E3E14">
        <w:rPr>
          <w:rFonts w:ascii="Times New Roman" w:hAnsi="Times New Roman"/>
          <w:b w:val="0"/>
        </w:rPr>
        <w:t xml:space="preserve"> apliecinošu dokumentu ekspertīzei atbilstoši normatīvajiem aktiem par šo dokumentu ekspertīzi un ārvalstīs izsniegto izglītības dokumentu reģistru.”</w:t>
      </w:r>
      <w:r w:rsidR="00EC4DE4" w:rsidRPr="008E3E14">
        <w:rPr>
          <w:rFonts w:ascii="Times New Roman" w:hAnsi="Times New Roman"/>
          <w:b w:val="0"/>
        </w:rPr>
        <w:t>;</w:t>
      </w:r>
    </w:p>
    <w:p w14:paraId="272CDF53" w14:textId="77777777" w:rsidR="00093DED" w:rsidRPr="008E3E14" w:rsidRDefault="00093DED" w:rsidP="004F4E64">
      <w:pPr>
        <w:pStyle w:val="tv20787921"/>
        <w:spacing w:after="0" w:line="240" w:lineRule="auto"/>
        <w:ind w:firstLine="720"/>
        <w:jc w:val="both"/>
        <w:rPr>
          <w:rFonts w:ascii="Times New Roman" w:hAnsi="Times New Roman"/>
          <w:b w:val="0"/>
        </w:rPr>
      </w:pPr>
    </w:p>
    <w:p w14:paraId="4C439443" w14:textId="74FAB121" w:rsidR="00572D49" w:rsidRDefault="00AF04D7" w:rsidP="004F4E64">
      <w:pPr>
        <w:pStyle w:val="tv20787921"/>
        <w:spacing w:after="0" w:line="240" w:lineRule="auto"/>
        <w:ind w:firstLine="720"/>
        <w:jc w:val="both"/>
        <w:rPr>
          <w:rFonts w:ascii="Times New Roman" w:hAnsi="Times New Roman"/>
          <w:b w:val="0"/>
        </w:rPr>
      </w:pPr>
      <w:r>
        <w:rPr>
          <w:rFonts w:ascii="Times New Roman" w:hAnsi="Times New Roman"/>
          <w:b w:val="0"/>
        </w:rPr>
        <w:t>3</w:t>
      </w:r>
      <w:r w:rsidR="00D97245">
        <w:rPr>
          <w:rFonts w:ascii="Times New Roman" w:hAnsi="Times New Roman"/>
          <w:b w:val="0"/>
        </w:rPr>
        <w:t>2</w:t>
      </w:r>
      <w:r w:rsidR="00572D49" w:rsidRPr="008E3E14">
        <w:rPr>
          <w:rFonts w:ascii="Times New Roman" w:hAnsi="Times New Roman"/>
          <w:b w:val="0"/>
        </w:rPr>
        <w:t>. Papildināt 44.</w:t>
      </w:r>
      <w:r w:rsidR="0007301E" w:rsidRPr="008E3E14">
        <w:rPr>
          <w:rFonts w:ascii="Times New Roman" w:hAnsi="Times New Roman"/>
          <w:b w:val="0"/>
        </w:rPr>
        <w:t xml:space="preserve"> </w:t>
      </w:r>
      <w:r w:rsidR="00572D49" w:rsidRPr="008E3E14">
        <w:rPr>
          <w:rFonts w:ascii="Times New Roman" w:hAnsi="Times New Roman"/>
          <w:b w:val="0"/>
        </w:rPr>
        <w:t xml:space="preserve">punktu ar skaitli </w:t>
      </w:r>
      <w:r w:rsidR="0007301E" w:rsidRPr="008E3E14">
        <w:rPr>
          <w:rFonts w:ascii="Times New Roman" w:hAnsi="Times New Roman"/>
          <w:b w:val="0"/>
        </w:rPr>
        <w:t>“</w:t>
      </w:r>
      <w:r w:rsidR="00572D49" w:rsidRPr="008E3E14">
        <w:rPr>
          <w:rFonts w:ascii="Times New Roman" w:hAnsi="Times New Roman"/>
          <w:b w:val="0"/>
        </w:rPr>
        <w:t>15.12.</w:t>
      </w:r>
      <w:r w:rsidR="00572D49" w:rsidRPr="008E3E14">
        <w:rPr>
          <w:rFonts w:ascii="Times New Roman" w:hAnsi="Times New Roman"/>
          <w:b w:val="0"/>
          <w:vertAlign w:val="superscript"/>
        </w:rPr>
        <w:t xml:space="preserve"> 1</w:t>
      </w:r>
      <w:r w:rsidR="0007301E" w:rsidRPr="008E3E14">
        <w:rPr>
          <w:rFonts w:ascii="Times New Roman" w:hAnsi="Times New Roman"/>
          <w:b w:val="0"/>
        </w:rPr>
        <w:t>”;</w:t>
      </w:r>
    </w:p>
    <w:p w14:paraId="1231612D" w14:textId="67972008" w:rsidR="003E0B02" w:rsidRDefault="003E0B02" w:rsidP="004F4E64">
      <w:pPr>
        <w:pStyle w:val="tv20787921"/>
        <w:spacing w:after="0" w:line="240" w:lineRule="auto"/>
        <w:ind w:firstLine="720"/>
        <w:jc w:val="both"/>
        <w:rPr>
          <w:rFonts w:ascii="Times New Roman" w:hAnsi="Times New Roman"/>
          <w:b w:val="0"/>
        </w:rPr>
      </w:pPr>
    </w:p>
    <w:p w14:paraId="68970098" w14:textId="0357F679" w:rsidR="00B13519" w:rsidRPr="00C679B3" w:rsidRDefault="00D97245" w:rsidP="00B13519">
      <w:pPr>
        <w:pStyle w:val="tv20787921"/>
        <w:spacing w:after="0" w:line="240" w:lineRule="auto"/>
        <w:ind w:firstLine="720"/>
        <w:jc w:val="both"/>
        <w:rPr>
          <w:rFonts w:ascii="Times New Roman" w:hAnsi="Times New Roman"/>
          <w:b w:val="0"/>
        </w:rPr>
      </w:pPr>
      <w:r>
        <w:rPr>
          <w:rFonts w:ascii="Times New Roman" w:hAnsi="Times New Roman"/>
          <w:b w:val="0"/>
        </w:rPr>
        <w:t>33</w:t>
      </w:r>
      <w:r w:rsidR="00B13519" w:rsidRPr="00C679B3">
        <w:rPr>
          <w:rFonts w:ascii="Times New Roman" w:hAnsi="Times New Roman"/>
          <w:b w:val="0"/>
        </w:rPr>
        <w:t xml:space="preserve">. Papildināt noteikumus ar </w:t>
      </w:r>
      <w:r w:rsidR="00D152D6">
        <w:rPr>
          <w:rFonts w:ascii="Times New Roman" w:hAnsi="Times New Roman"/>
          <w:b w:val="0"/>
        </w:rPr>
        <w:t>5</w:t>
      </w:r>
      <w:r w:rsidR="00B13519" w:rsidRPr="00C679B3">
        <w:rPr>
          <w:rFonts w:ascii="Times New Roman" w:hAnsi="Times New Roman"/>
          <w:b w:val="0"/>
        </w:rPr>
        <w:t>0.</w:t>
      </w:r>
      <w:r w:rsidR="00B13519" w:rsidRPr="00C679B3">
        <w:rPr>
          <w:rFonts w:ascii="Times New Roman" w:hAnsi="Times New Roman"/>
          <w:b w:val="0"/>
          <w:vertAlign w:val="superscript"/>
        </w:rPr>
        <w:t>1</w:t>
      </w:r>
      <w:r w:rsidR="00B13519" w:rsidRPr="00C679B3">
        <w:rPr>
          <w:rFonts w:ascii="Times New Roman" w:hAnsi="Times New Roman"/>
          <w:b w:val="0"/>
        </w:rPr>
        <w:t xml:space="preserve"> punktu šādā redakcijā:</w:t>
      </w:r>
    </w:p>
    <w:p w14:paraId="03FEAF86" w14:textId="6F13891F" w:rsidR="00B13519" w:rsidRPr="008E3E14" w:rsidRDefault="00952E8B" w:rsidP="00B13519">
      <w:pPr>
        <w:pStyle w:val="tv20787921"/>
        <w:spacing w:after="0" w:line="240" w:lineRule="auto"/>
        <w:ind w:firstLine="720"/>
        <w:jc w:val="both"/>
        <w:rPr>
          <w:rFonts w:ascii="Times New Roman" w:hAnsi="Times New Roman"/>
          <w:b w:val="0"/>
        </w:rPr>
      </w:pPr>
      <w:r>
        <w:rPr>
          <w:rFonts w:ascii="Times New Roman" w:hAnsi="Times New Roman"/>
          <w:b w:val="0"/>
        </w:rPr>
        <w:t>“5</w:t>
      </w:r>
      <w:r w:rsidR="00B13519" w:rsidRPr="00C679B3">
        <w:rPr>
          <w:rFonts w:ascii="Times New Roman" w:hAnsi="Times New Roman"/>
          <w:b w:val="0"/>
        </w:rPr>
        <w:t>0.</w:t>
      </w:r>
      <w:r w:rsidR="00B13519" w:rsidRPr="00C679B3">
        <w:rPr>
          <w:rFonts w:ascii="Times New Roman" w:hAnsi="Times New Roman"/>
          <w:b w:val="0"/>
          <w:vertAlign w:val="superscript"/>
        </w:rPr>
        <w:t>1</w:t>
      </w:r>
      <w:r w:rsidR="00B13519" w:rsidRPr="00C679B3">
        <w:rPr>
          <w:rFonts w:ascii="Times New Roman" w:hAnsi="Times New Roman"/>
          <w:b w:val="0"/>
        </w:rPr>
        <w:t xml:space="preserve"> Kredītiestādes</w:t>
      </w:r>
      <w:r w:rsidR="00B13519" w:rsidRPr="0006661A">
        <w:rPr>
          <w:rFonts w:ascii="Times New Roman" w:hAnsi="Times New Roman"/>
          <w:b w:val="0"/>
        </w:rPr>
        <w:t>, kas ir izsniegušas ar valsts budžeta finansēto portfeļgarantiju garantētos studiju un studējošo kredītus</w:t>
      </w:r>
      <w:r w:rsidR="00B13519">
        <w:rPr>
          <w:rFonts w:ascii="Times New Roman" w:hAnsi="Times New Roman"/>
          <w:b w:val="0"/>
        </w:rPr>
        <w:t xml:space="preserve">, mēneša laikā kopš kredīta izsniegšanas, </w:t>
      </w:r>
      <w:r w:rsidR="00B13519" w:rsidRPr="00C679B3">
        <w:rPr>
          <w:rFonts w:ascii="Times New Roman" w:hAnsi="Times New Roman"/>
          <w:b w:val="0"/>
        </w:rPr>
        <w:t>izmantojot tīmekļa pakalpes sistēmā ievada un aktualizē šo noteikumu 12.8. apakšpunktā minēto informāciju”;</w:t>
      </w:r>
    </w:p>
    <w:p w14:paraId="093E6975" w14:textId="77777777" w:rsidR="00B13519" w:rsidRDefault="00B13519" w:rsidP="004F4E64">
      <w:pPr>
        <w:pStyle w:val="tv20787921"/>
        <w:spacing w:after="0" w:line="240" w:lineRule="auto"/>
        <w:ind w:firstLine="720"/>
        <w:jc w:val="both"/>
        <w:rPr>
          <w:rFonts w:ascii="Times New Roman" w:hAnsi="Times New Roman"/>
          <w:b w:val="0"/>
        </w:rPr>
      </w:pPr>
    </w:p>
    <w:p w14:paraId="172F26AF" w14:textId="385E993C" w:rsidR="00C231DC" w:rsidRPr="00AA65AA" w:rsidRDefault="00F902BC" w:rsidP="004F4E64">
      <w:pPr>
        <w:pStyle w:val="tv20787921"/>
        <w:spacing w:after="0" w:line="240" w:lineRule="auto"/>
        <w:ind w:firstLine="720"/>
        <w:jc w:val="both"/>
        <w:rPr>
          <w:rFonts w:ascii="Times New Roman" w:hAnsi="Times New Roman"/>
          <w:b w:val="0"/>
        </w:rPr>
      </w:pPr>
      <w:r>
        <w:rPr>
          <w:rFonts w:ascii="Times New Roman" w:hAnsi="Times New Roman"/>
          <w:b w:val="0"/>
        </w:rPr>
        <w:t>3</w:t>
      </w:r>
      <w:r w:rsidR="00625F4F">
        <w:rPr>
          <w:rFonts w:ascii="Times New Roman" w:hAnsi="Times New Roman"/>
          <w:b w:val="0"/>
        </w:rPr>
        <w:t>4</w:t>
      </w:r>
      <w:r w:rsidR="003E0B02">
        <w:rPr>
          <w:rFonts w:ascii="Times New Roman" w:hAnsi="Times New Roman"/>
          <w:b w:val="0"/>
        </w:rPr>
        <w:t xml:space="preserve">. </w:t>
      </w:r>
      <w:r w:rsidR="005B145F" w:rsidRPr="00AA65AA">
        <w:rPr>
          <w:rFonts w:ascii="Times New Roman" w:hAnsi="Times New Roman"/>
          <w:b w:val="0"/>
        </w:rPr>
        <w:t>Papildināt ar 55.</w:t>
      </w:r>
      <w:r w:rsidR="00F53C0D">
        <w:rPr>
          <w:rFonts w:ascii="Times New Roman" w:hAnsi="Times New Roman"/>
          <w:b w:val="0"/>
        </w:rPr>
        <w:t>14</w:t>
      </w:r>
      <w:r w:rsidR="006E0E0F" w:rsidRPr="00AA65AA">
        <w:rPr>
          <w:rFonts w:ascii="Times New Roman" w:hAnsi="Times New Roman"/>
          <w:b w:val="0"/>
        </w:rPr>
        <w:t>. apakšpunktu šādā redakcijā:</w:t>
      </w:r>
    </w:p>
    <w:p w14:paraId="70CAEE53" w14:textId="7CF1FD82" w:rsidR="006E0E0F" w:rsidRDefault="005B145F" w:rsidP="004F4E64">
      <w:pPr>
        <w:pStyle w:val="tv20787921"/>
        <w:spacing w:after="0" w:line="240" w:lineRule="auto"/>
        <w:ind w:firstLine="720"/>
        <w:jc w:val="both"/>
        <w:rPr>
          <w:rFonts w:ascii="Times New Roman" w:hAnsi="Times New Roman"/>
          <w:b w:val="0"/>
        </w:rPr>
      </w:pPr>
      <w:r w:rsidRPr="00AA65AA">
        <w:rPr>
          <w:rFonts w:ascii="Times New Roman" w:hAnsi="Times New Roman"/>
          <w:b w:val="0"/>
        </w:rPr>
        <w:t>“55.1</w:t>
      </w:r>
      <w:r w:rsidR="00F53C0D">
        <w:rPr>
          <w:rFonts w:ascii="Times New Roman" w:hAnsi="Times New Roman"/>
          <w:b w:val="0"/>
        </w:rPr>
        <w:t>4</w:t>
      </w:r>
      <w:r w:rsidR="006E0E0F" w:rsidRPr="00AA65AA">
        <w:rPr>
          <w:rFonts w:ascii="Times New Roman" w:hAnsi="Times New Roman"/>
          <w:b w:val="0"/>
        </w:rPr>
        <w:t xml:space="preserve">. Ārvalstīs izsniegto izglītības dokumentu reģistrā iekļautās ziņas – nākamajā dienā pēc personas nāves (personām, kurām piešķirts Latvijas Republikas personas kods) vai </w:t>
      </w:r>
      <w:r w:rsidR="00963456">
        <w:rPr>
          <w:rFonts w:ascii="Times New Roman" w:hAnsi="Times New Roman"/>
          <w:b w:val="0"/>
        </w:rPr>
        <w:t>10</w:t>
      </w:r>
      <w:r w:rsidR="006E0E0F" w:rsidRPr="00AA65AA">
        <w:rPr>
          <w:rFonts w:ascii="Times New Roman" w:hAnsi="Times New Roman"/>
          <w:b w:val="0"/>
        </w:rPr>
        <w:t xml:space="preserve"> gadus pēc ziņu iekļaušanas Ārvalstīs izsniegto izglītības dokumentu reģistrā (personām, kurām nav piešķirts Latvijas Republikas personas kods)</w:t>
      </w:r>
      <w:r w:rsidR="002C4D3E" w:rsidRPr="00AA65AA">
        <w:rPr>
          <w:rFonts w:ascii="Times New Roman" w:hAnsi="Times New Roman"/>
          <w:b w:val="0"/>
        </w:rPr>
        <w:t>”</w:t>
      </w:r>
      <w:r w:rsidR="00EC4DE4" w:rsidRPr="00AA65AA">
        <w:rPr>
          <w:rFonts w:ascii="Times New Roman" w:hAnsi="Times New Roman"/>
          <w:b w:val="0"/>
        </w:rPr>
        <w:t>;</w:t>
      </w:r>
    </w:p>
    <w:p w14:paraId="76817EB1" w14:textId="2E1F5650" w:rsidR="001B0816" w:rsidRDefault="001B0816" w:rsidP="004F4E64">
      <w:pPr>
        <w:pStyle w:val="tv20787921"/>
        <w:spacing w:after="0" w:line="240" w:lineRule="auto"/>
        <w:ind w:firstLine="720"/>
        <w:jc w:val="both"/>
        <w:rPr>
          <w:rFonts w:ascii="Times New Roman" w:hAnsi="Times New Roman"/>
          <w:b w:val="0"/>
        </w:rPr>
      </w:pPr>
    </w:p>
    <w:p w14:paraId="033EFD14" w14:textId="202955A3" w:rsidR="00C47CA7" w:rsidRDefault="00C47CA7" w:rsidP="004F4E64">
      <w:pPr>
        <w:pStyle w:val="tv20787921"/>
        <w:spacing w:after="0" w:line="240" w:lineRule="auto"/>
        <w:ind w:firstLine="720"/>
        <w:jc w:val="both"/>
        <w:rPr>
          <w:rFonts w:ascii="Times New Roman" w:hAnsi="Times New Roman"/>
          <w:b w:val="0"/>
        </w:rPr>
      </w:pPr>
      <w:r>
        <w:rPr>
          <w:rFonts w:ascii="Times New Roman" w:hAnsi="Times New Roman"/>
          <w:b w:val="0"/>
        </w:rPr>
        <w:t>3</w:t>
      </w:r>
      <w:r w:rsidR="00625F4F">
        <w:rPr>
          <w:rFonts w:ascii="Times New Roman" w:hAnsi="Times New Roman"/>
          <w:b w:val="0"/>
        </w:rPr>
        <w:t>5</w:t>
      </w:r>
      <w:r>
        <w:rPr>
          <w:rFonts w:ascii="Times New Roman" w:hAnsi="Times New Roman"/>
          <w:b w:val="0"/>
        </w:rPr>
        <w:t>. Papildināt 56.5. apakšpunktu pēc vārda “punktam” ar vārdiem “un ā</w:t>
      </w:r>
      <w:r w:rsidRPr="00AA65AA">
        <w:rPr>
          <w:rFonts w:ascii="Times New Roman" w:hAnsi="Times New Roman"/>
          <w:b w:val="0"/>
        </w:rPr>
        <w:t>rvalstīs izsniegto izglītības dokumentu reģistrā iekļautās ziņas</w:t>
      </w:r>
      <w:r>
        <w:rPr>
          <w:rFonts w:ascii="Times New Roman" w:hAnsi="Times New Roman"/>
          <w:b w:val="0"/>
        </w:rPr>
        <w:t>”.</w:t>
      </w:r>
    </w:p>
    <w:p w14:paraId="3EB83FF0" w14:textId="23A57EA7" w:rsidR="00C47CA7" w:rsidRDefault="00C47CA7" w:rsidP="004F4E64">
      <w:pPr>
        <w:pStyle w:val="tv20787921"/>
        <w:spacing w:after="0" w:line="240" w:lineRule="auto"/>
        <w:ind w:firstLine="720"/>
        <w:jc w:val="both"/>
        <w:rPr>
          <w:rFonts w:ascii="Times New Roman" w:hAnsi="Times New Roman"/>
          <w:b w:val="0"/>
        </w:rPr>
      </w:pPr>
    </w:p>
    <w:p w14:paraId="53F94F01" w14:textId="6CC70296" w:rsidR="00963456" w:rsidRDefault="00485639" w:rsidP="004F4E64">
      <w:pPr>
        <w:pStyle w:val="tv20787921"/>
        <w:spacing w:after="0" w:line="240" w:lineRule="auto"/>
        <w:ind w:firstLine="720"/>
        <w:jc w:val="both"/>
        <w:rPr>
          <w:rFonts w:ascii="Times New Roman" w:hAnsi="Times New Roman"/>
          <w:b w:val="0"/>
        </w:rPr>
      </w:pPr>
      <w:r>
        <w:rPr>
          <w:rFonts w:ascii="Times New Roman" w:hAnsi="Times New Roman"/>
          <w:b w:val="0"/>
        </w:rPr>
        <w:t>3</w:t>
      </w:r>
      <w:r w:rsidR="00625F4F">
        <w:rPr>
          <w:rFonts w:ascii="Times New Roman" w:hAnsi="Times New Roman"/>
          <w:b w:val="0"/>
        </w:rPr>
        <w:t>6</w:t>
      </w:r>
      <w:r w:rsidR="00963456">
        <w:rPr>
          <w:rFonts w:ascii="Times New Roman" w:hAnsi="Times New Roman"/>
          <w:b w:val="0"/>
        </w:rPr>
        <w:t>. Papildināt noteikumus ar 57.7.</w:t>
      </w:r>
      <w:r w:rsidR="00AF04D7">
        <w:rPr>
          <w:rFonts w:ascii="Times New Roman" w:hAnsi="Times New Roman"/>
          <w:b w:val="0"/>
        </w:rPr>
        <w:t>, 57.8., 57.9., 57.10. un 57.11. apakšpunktiem</w:t>
      </w:r>
      <w:r w:rsidR="00963456">
        <w:rPr>
          <w:rFonts w:ascii="Times New Roman" w:hAnsi="Times New Roman"/>
          <w:b w:val="0"/>
        </w:rPr>
        <w:t xml:space="preserve"> šādā redakcijā:</w:t>
      </w:r>
    </w:p>
    <w:p w14:paraId="376240FD" w14:textId="10E7085C" w:rsidR="00EE2840" w:rsidRDefault="00EE2840" w:rsidP="004F4E64">
      <w:pPr>
        <w:pStyle w:val="tv20787921"/>
        <w:spacing w:after="0" w:line="240" w:lineRule="auto"/>
        <w:ind w:firstLine="720"/>
        <w:jc w:val="both"/>
        <w:rPr>
          <w:rFonts w:ascii="Times New Roman" w:hAnsi="Times New Roman"/>
          <w:b w:val="0"/>
        </w:rPr>
      </w:pPr>
      <w:r>
        <w:rPr>
          <w:rFonts w:ascii="Times New Roman" w:hAnsi="Times New Roman"/>
          <w:b w:val="0"/>
        </w:rPr>
        <w:t>“57.7. šo noteikumu 11.33. punktā minēto informāciju – divus gadus pēc izglītojamā statusa beigām;</w:t>
      </w:r>
    </w:p>
    <w:p w14:paraId="4A761697" w14:textId="13B7651E" w:rsidR="008C4B22" w:rsidRDefault="002330D0" w:rsidP="004F4E64">
      <w:pPr>
        <w:pStyle w:val="tv20787921"/>
        <w:spacing w:after="0" w:line="240" w:lineRule="auto"/>
        <w:ind w:firstLine="720"/>
        <w:jc w:val="both"/>
        <w:rPr>
          <w:rFonts w:ascii="Times New Roman" w:hAnsi="Times New Roman"/>
          <w:b w:val="0"/>
        </w:rPr>
      </w:pPr>
      <w:r>
        <w:rPr>
          <w:rFonts w:ascii="Times New Roman" w:hAnsi="Times New Roman"/>
          <w:b w:val="0"/>
        </w:rPr>
        <w:t>57.8. šo noteikumu</w:t>
      </w:r>
      <w:r w:rsidR="00E12E85">
        <w:rPr>
          <w:rFonts w:ascii="Times New Roman" w:hAnsi="Times New Roman"/>
          <w:b w:val="0"/>
        </w:rPr>
        <w:t xml:space="preserve"> 12.2.7</w:t>
      </w:r>
      <w:r w:rsidR="00E12E85" w:rsidRPr="00E12E85">
        <w:rPr>
          <w:rFonts w:ascii="Times New Roman" w:hAnsi="Times New Roman"/>
          <w:b w:val="0"/>
          <w:vertAlign w:val="superscript"/>
        </w:rPr>
        <w:t>1</w:t>
      </w:r>
      <w:r w:rsidR="00E12E85">
        <w:rPr>
          <w:rFonts w:ascii="Times New Roman" w:hAnsi="Times New Roman"/>
          <w:b w:val="0"/>
        </w:rPr>
        <w:t xml:space="preserve">, 12.8. un 12.9. apakšpunktā minēto informāciju – 20 gadus pēc studējošā statusa beigām; </w:t>
      </w:r>
    </w:p>
    <w:p w14:paraId="14C2B46B" w14:textId="5B0719D9" w:rsidR="00BF1FB3" w:rsidRDefault="00BF1FB3" w:rsidP="004F4E64">
      <w:pPr>
        <w:pStyle w:val="tv20787921"/>
        <w:spacing w:after="0" w:line="240" w:lineRule="auto"/>
        <w:ind w:firstLine="720"/>
        <w:jc w:val="both"/>
        <w:rPr>
          <w:rFonts w:ascii="Times New Roman" w:hAnsi="Times New Roman"/>
          <w:b w:val="0"/>
        </w:rPr>
      </w:pPr>
      <w:r>
        <w:rPr>
          <w:rFonts w:ascii="Times New Roman" w:hAnsi="Times New Roman"/>
          <w:b w:val="0"/>
        </w:rPr>
        <w:lastRenderedPageBreak/>
        <w:t>57.9. šo noteikumu 15.7., 15.16., 15.17., 17.9., 17.10., 17.14. apakšpunktā minēto informāciju – divus gadus pēc pedagoga vai privātpraksē strādājoša pedagoga statusa beigām;</w:t>
      </w:r>
    </w:p>
    <w:p w14:paraId="7E4ED19D" w14:textId="270B625E" w:rsidR="00BF1FB3" w:rsidRDefault="00BF1FB3" w:rsidP="00BF1FB3">
      <w:pPr>
        <w:pStyle w:val="tv20787921"/>
        <w:spacing w:after="0" w:line="240" w:lineRule="auto"/>
        <w:ind w:firstLine="720"/>
        <w:jc w:val="both"/>
        <w:rPr>
          <w:rFonts w:ascii="Times New Roman" w:hAnsi="Times New Roman"/>
          <w:b w:val="0"/>
        </w:rPr>
      </w:pPr>
      <w:r>
        <w:rPr>
          <w:rFonts w:ascii="Times New Roman" w:hAnsi="Times New Roman"/>
          <w:b w:val="0"/>
        </w:rPr>
        <w:t xml:space="preserve">57.10. par tehnisko personālu – divus gadus pēc tehniskā personāla statusa beigām. </w:t>
      </w:r>
    </w:p>
    <w:p w14:paraId="0ADEB5C0" w14:textId="0C2E9D22" w:rsidR="00963456" w:rsidRDefault="00963456" w:rsidP="004F4E64">
      <w:pPr>
        <w:pStyle w:val="tv20787921"/>
        <w:spacing w:after="0" w:line="240" w:lineRule="auto"/>
        <w:ind w:firstLine="720"/>
        <w:jc w:val="both"/>
        <w:rPr>
          <w:rFonts w:ascii="Times New Roman" w:hAnsi="Times New Roman"/>
          <w:b w:val="0"/>
        </w:rPr>
      </w:pPr>
      <w:r>
        <w:rPr>
          <w:rFonts w:ascii="Times New Roman" w:hAnsi="Times New Roman"/>
          <w:b w:val="0"/>
        </w:rPr>
        <w:t>57.</w:t>
      </w:r>
      <w:r w:rsidR="00AF04D7">
        <w:rPr>
          <w:rFonts w:ascii="Times New Roman" w:hAnsi="Times New Roman"/>
          <w:b w:val="0"/>
        </w:rPr>
        <w:t>11</w:t>
      </w:r>
      <w:r>
        <w:rPr>
          <w:rFonts w:ascii="Times New Roman" w:hAnsi="Times New Roman"/>
          <w:b w:val="0"/>
        </w:rPr>
        <w:t xml:space="preserve">. </w:t>
      </w:r>
      <w:r w:rsidRPr="00AA65AA">
        <w:rPr>
          <w:rFonts w:ascii="Times New Roman" w:hAnsi="Times New Roman"/>
          <w:b w:val="0"/>
        </w:rPr>
        <w:t>Ārvalstīs izsniegto izglītības dokumentu reģistrā iekļautās ziņas personām, kurām nav piešķirts Latvijas Republikas personas kods –</w:t>
      </w:r>
      <w:r>
        <w:rPr>
          <w:rFonts w:ascii="Times New Roman" w:hAnsi="Times New Roman"/>
          <w:b w:val="0"/>
        </w:rPr>
        <w:t xml:space="preserve"> 25</w:t>
      </w:r>
      <w:r w:rsidRPr="00AA65AA">
        <w:rPr>
          <w:rFonts w:ascii="Times New Roman" w:hAnsi="Times New Roman"/>
          <w:b w:val="0"/>
        </w:rPr>
        <w:t xml:space="preserve"> gadus pēc ziņu iekļaušanas Ārvalstīs izsniegto izglītības do</w:t>
      </w:r>
      <w:r>
        <w:rPr>
          <w:rFonts w:ascii="Times New Roman" w:hAnsi="Times New Roman"/>
          <w:b w:val="0"/>
        </w:rPr>
        <w:t>kumentu reģistrā.”</w:t>
      </w:r>
    </w:p>
    <w:p w14:paraId="6174EE8E" w14:textId="2BAB6BCC" w:rsidR="00B269D4" w:rsidRDefault="00B269D4" w:rsidP="004F4E64">
      <w:pPr>
        <w:pStyle w:val="tv20787921"/>
        <w:spacing w:after="0" w:line="240" w:lineRule="auto"/>
        <w:ind w:firstLine="720"/>
        <w:jc w:val="both"/>
        <w:rPr>
          <w:rFonts w:ascii="Times New Roman" w:hAnsi="Times New Roman"/>
          <w:b w:val="0"/>
        </w:rPr>
      </w:pPr>
    </w:p>
    <w:p w14:paraId="6A534686" w14:textId="29BB336C" w:rsidR="00B269D4" w:rsidRDefault="00AF04D7" w:rsidP="004F4E64">
      <w:pPr>
        <w:pStyle w:val="tv20787921"/>
        <w:spacing w:after="0" w:line="240" w:lineRule="auto"/>
        <w:ind w:firstLine="720"/>
        <w:jc w:val="both"/>
        <w:rPr>
          <w:rFonts w:ascii="Times New Roman" w:hAnsi="Times New Roman"/>
          <w:b w:val="0"/>
        </w:rPr>
      </w:pPr>
      <w:r>
        <w:rPr>
          <w:rFonts w:ascii="Times New Roman" w:hAnsi="Times New Roman"/>
          <w:b w:val="0"/>
        </w:rPr>
        <w:t>3</w:t>
      </w:r>
      <w:r w:rsidR="00625F4F">
        <w:rPr>
          <w:rFonts w:ascii="Times New Roman" w:hAnsi="Times New Roman"/>
          <w:b w:val="0"/>
        </w:rPr>
        <w:t>7</w:t>
      </w:r>
      <w:r w:rsidR="00B269D4">
        <w:rPr>
          <w:rFonts w:ascii="Times New Roman" w:hAnsi="Times New Roman"/>
          <w:b w:val="0"/>
        </w:rPr>
        <w:t xml:space="preserve">. Papildināt noteikumu 65. punktu pēc vārda “īstenošanu” ar vārdiem “un nodrošina sistēmas pieejamību </w:t>
      </w:r>
      <w:r w:rsidR="00F57869" w:rsidRPr="00F57869">
        <w:rPr>
          <w:rFonts w:ascii="Times New Roman" w:hAnsi="Times New Roman"/>
          <w:b w:val="0"/>
        </w:rPr>
        <w:t>ne mazāk</w:t>
      </w:r>
      <w:r w:rsidR="00F57869">
        <w:rPr>
          <w:rFonts w:ascii="Times New Roman" w:hAnsi="Times New Roman"/>
          <w:b w:val="0"/>
        </w:rPr>
        <w:t>u</w:t>
      </w:r>
      <w:r w:rsidR="00F57869" w:rsidRPr="00F57869">
        <w:rPr>
          <w:rFonts w:ascii="Times New Roman" w:hAnsi="Times New Roman"/>
          <w:b w:val="0"/>
        </w:rPr>
        <w:t xml:space="preserve"> kā 99,5% (24</w:t>
      </w:r>
      <w:r w:rsidR="00F57869">
        <w:rPr>
          <w:rFonts w:ascii="Times New Roman" w:hAnsi="Times New Roman"/>
          <w:b w:val="0"/>
        </w:rPr>
        <w:t>/</w:t>
      </w:r>
      <w:r w:rsidR="00F57869" w:rsidRPr="00F57869">
        <w:rPr>
          <w:rFonts w:ascii="Times New Roman" w:hAnsi="Times New Roman"/>
          <w:b w:val="0"/>
        </w:rPr>
        <w:t xml:space="preserve">7 režīmā), par atskaites punktu pieņemot </w:t>
      </w:r>
      <w:r w:rsidR="00C657A0">
        <w:rPr>
          <w:rFonts w:ascii="Times New Roman" w:hAnsi="Times New Roman"/>
          <w:b w:val="0"/>
        </w:rPr>
        <w:t xml:space="preserve">kalendāro </w:t>
      </w:r>
      <w:r w:rsidR="00F57869" w:rsidRPr="00F57869">
        <w:rPr>
          <w:rFonts w:ascii="Times New Roman" w:hAnsi="Times New Roman"/>
          <w:b w:val="0"/>
        </w:rPr>
        <w:t>gadu</w:t>
      </w:r>
      <w:r w:rsidR="00F57869">
        <w:rPr>
          <w:rFonts w:ascii="Times New Roman" w:hAnsi="Times New Roman"/>
          <w:b w:val="0"/>
        </w:rPr>
        <w:t>.</w:t>
      </w:r>
      <w:r w:rsidR="00B269D4" w:rsidRPr="00F57869">
        <w:rPr>
          <w:rFonts w:ascii="Times New Roman" w:hAnsi="Times New Roman"/>
          <w:b w:val="0"/>
        </w:rPr>
        <w:t>”</w:t>
      </w:r>
    </w:p>
    <w:p w14:paraId="1E58AF15" w14:textId="77777777" w:rsidR="00963456" w:rsidRPr="008E3E14" w:rsidRDefault="00963456" w:rsidP="004F4E64">
      <w:pPr>
        <w:pStyle w:val="tv20787921"/>
        <w:spacing w:after="0" w:line="240" w:lineRule="auto"/>
        <w:ind w:firstLine="720"/>
        <w:jc w:val="both"/>
        <w:rPr>
          <w:rFonts w:ascii="Times New Roman" w:hAnsi="Times New Roman"/>
          <w:b w:val="0"/>
        </w:rPr>
      </w:pPr>
    </w:p>
    <w:p w14:paraId="4AB3D599" w14:textId="0DB084B0" w:rsidR="003037B2" w:rsidRPr="00B9367D" w:rsidRDefault="00C657A0" w:rsidP="004F4E64">
      <w:pPr>
        <w:pStyle w:val="tv20787921"/>
        <w:spacing w:after="0" w:line="240" w:lineRule="auto"/>
        <w:ind w:firstLine="720"/>
        <w:jc w:val="both"/>
        <w:rPr>
          <w:rFonts w:ascii="Times New Roman" w:hAnsi="Times New Roman"/>
          <w:b w:val="0"/>
        </w:rPr>
      </w:pPr>
      <w:r>
        <w:rPr>
          <w:rFonts w:ascii="Times New Roman" w:hAnsi="Times New Roman"/>
          <w:b w:val="0"/>
        </w:rPr>
        <w:t>3</w:t>
      </w:r>
      <w:r w:rsidR="00625F4F">
        <w:rPr>
          <w:rFonts w:ascii="Times New Roman" w:hAnsi="Times New Roman"/>
          <w:b w:val="0"/>
        </w:rPr>
        <w:t>8</w:t>
      </w:r>
      <w:r w:rsidR="003037B2" w:rsidRPr="00B9367D">
        <w:rPr>
          <w:rFonts w:ascii="Times New Roman" w:hAnsi="Times New Roman"/>
          <w:b w:val="0"/>
        </w:rPr>
        <w:t>. Papildināt noteikumus ar 66.</w:t>
      </w:r>
      <w:r w:rsidR="003037B2" w:rsidRPr="00B9367D">
        <w:rPr>
          <w:rFonts w:ascii="Times New Roman" w:hAnsi="Times New Roman"/>
          <w:b w:val="0"/>
          <w:vertAlign w:val="superscript"/>
        </w:rPr>
        <w:t>1</w:t>
      </w:r>
      <w:r w:rsidR="003037B2" w:rsidRPr="00B9367D">
        <w:rPr>
          <w:rFonts w:ascii="Times New Roman" w:hAnsi="Times New Roman"/>
          <w:b w:val="0"/>
        </w:rPr>
        <w:t xml:space="preserve"> punktu šādā redakcijā:</w:t>
      </w:r>
    </w:p>
    <w:p w14:paraId="6C3D7308" w14:textId="13CB42C3" w:rsidR="00F75226" w:rsidRPr="00B9367D" w:rsidRDefault="003037B2" w:rsidP="00F75226">
      <w:pPr>
        <w:pStyle w:val="tv20787921"/>
        <w:spacing w:after="0" w:line="240" w:lineRule="auto"/>
        <w:ind w:firstLine="720"/>
        <w:jc w:val="both"/>
        <w:rPr>
          <w:rFonts w:ascii="Times New Roman" w:hAnsi="Times New Roman"/>
          <w:b w:val="0"/>
        </w:rPr>
      </w:pPr>
      <w:r w:rsidRPr="00B9367D">
        <w:rPr>
          <w:rFonts w:ascii="Times New Roman" w:hAnsi="Times New Roman"/>
          <w:b w:val="0"/>
        </w:rPr>
        <w:t>“66.</w:t>
      </w:r>
      <w:r w:rsidR="000E477C" w:rsidRPr="000E477C">
        <w:rPr>
          <w:rFonts w:ascii="Times New Roman" w:hAnsi="Times New Roman"/>
          <w:b w:val="0"/>
          <w:vertAlign w:val="superscript"/>
        </w:rPr>
        <w:t>1</w:t>
      </w:r>
      <w:r w:rsidRPr="00B9367D">
        <w:rPr>
          <w:rFonts w:ascii="Times New Roman" w:hAnsi="Times New Roman"/>
          <w:b w:val="0"/>
        </w:rPr>
        <w:t xml:space="preserve"> </w:t>
      </w:r>
      <w:r w:rsidR="00D97245">
        <w:rPr>
          <w:rFonts w:ascii="Times New Roman" w:hAnsi="Times New Roman"/>
          <w:b w:val="0"/>
        </w:rPr>
        <w:t>Pēc šo noteikumu 26. punktā paredzētās vienošanās noslēgšanas</w:t>
      </w:r>
      <w:r w:rsidRPr="00B9367D">
        <w:rPr>
          <w:rFonts w:ascii="Times New Roman" w:hAnsi="Times New Roman"/>
          <w:b w:val="0"/>
        </w:rPr>
        <w:t xml:space="preserve">, </w:t>
      </w:r>
      <w:r w:rsidR="00F75226" w:rsidRPr="00B9367D">
        <w:rPr>
          <w:rFonts w:ascii="Times New Roman" w:hAnsi="Times New Roman"/>
          <w:b w:val="0"/>
        </w:rPr>
        <w:t>sistēmā esošo informāciju, izmantojot tīmekļa pakalpes, ir tiesības saņemt:</w:t>
      </w:r>
    </w:p>
    <w:p w14:paraId="0C72FCA9" w14:textId="47DF0E3B" w:rsidR="00F75226" w:rsidRPr="00B9367D" w:rsidRDefault="00F75226" w:rsidP="00F75226">
      <w:pPr>
        <w:pStyle w:val="tv20787921"/>
        <w:spacing w:after="0" w:line="240" w:lineRule="auto"/>
        <w:ind w:firstLine="720"/>
        <w:jc w:val="both"/>
        <w:rPr>
          <w:rFonts w:ascii="Times New Roman" w:hAnsi="Times New Roman"/>
          <w:b w:val="0"/>
        </w:rPr>
      </w:pPr>
      <w:r w:rsidRPr="00B9367D">
        <w:rPr>
          <w:rFonts w:ascii="Times New Roman" w:hAnsi="Times New Roman"/>
          <w:b w:val="0"/>
        </w:rPr>
        <w:t>66.</w:t>
      </w:r>
      <w:r w:rsidR="000E477C" w:rsidRPr="000E477C">
        <w:rPr>
          <w:rFonts w:ascii="Times New Roman" w:hAnsi="Times New Roman"/>
          <w:b w:val="0"/>
          <w:vertAlign w:val="superscript"/>
        </w:rPr>
        <w:t>1</w:t>
      </w:r>
      <w:r w:rsidRPr="00B9367D">
        <w:rPr>
          <w:rFonts w:ascii="Times New Roman" w:hAnsi="Times New Roman"/>
          <w:b w:val="0"/>
        </w:rPr>
        <w:t>1. Izglītības un zinātnes ministrijas padotībā esošaj</w:t>
      </w:r>
      <w:r w:rsidR="00B20BFB">
        <w:rPr>
          <w:rFonts w:ascii="Times New Roman" w:hAnsi="Times New Roman"/>
          <w:b w:val="0"/>
        </w:rPr>
        <w:t>ām</w:t>
      </w:r>
      <w:r w:rsidRPr="00B9367D">
        <w:rPr>
          <w:rFonts w:ascii="Times New Roman" w:hAnsi="Times New Roman"/>
          <w:b w:val="0"/>
        </w:rPr>
        <w:t xml:space="preserve"> valsts pārvaldes iestādēm;</w:t>
      </w:r>
    </w:p>
    <w:p w14:paraId="32539186" w14:textId="60A4994D" w:rsidR="00F75226" w:rsidRPr="00B9367D" w:rsidRDefault="00F75226" w:rsidP="00F75226">
      <w:pPr>
        <w:pStyle w:val="tv20787921"/>
        <w:spacing w:after="0" w:line="240" w:lineRule="auto"/>
        <w:ind w:firstLine="720"/>
        <w:jc w:val="both"/>
        <w:rPr>
          <w:rFonts w:ascii="Times New Roman" w:hAnsi="Times New Roman"/>
          <w:b w:val="0"/>
        </w:rPr>
      </w:pPr>
      <w:r w:rsidRPr="00B9367D">
        <w:rPr>
          <w:rFonts w:ascii="Times New Roman" w:hAnsi="Times New Roman"/>
          <w:b w:val="0"/>
        </w:rPr>
        <w:t>66.</w:t>
      </w:r>
      <w:r w:rsidR="000E477C" w:rsidRPr="000E477C">
        <w:rPr>
          <w:rFonts w:ascii="Times New Roman" w:hAnsi="Times New Roman"/>
          <w:b w:val="0"/>
          <w:vertAlign w:val="superscript"/>
        </w:rPr>
        <w:t>1</w:t>
      </w:r>
      <w:r w:rsidRPr="00B9367D">
        <w:rPr>
          <w:rFonts w:ascii="Times New Roman" w:hAnsi="Times New Roman"/>
          <w:b w:val="0"/>
        </w:rPr>
        <w:t>2. Akadēmiskās informācijas centram;</w:t>
      </w:r>
    </w:p>
    <w:p w14:paraId="4B028903" w14:textId="116DCEED" w:rsidR="00F75226" w:rsidRPr="00B9367D" w:rsidRDefault="00F75226" w:rsidP="00F75226">
      <w:pPr>
        <w:pStyle w:val="tv20787921"/>
        <w:spacing w:after="0" w:line="240" w:lineRule="auto"/>
        <w:ind w:firstLine="720"/>
        <w:jc w:val="both"/>
        <w:rPr>
          <w:rFonts w:ascii="Times New Roman" w:hAnsi="Times New Roman"/>
          <w:b w:val="0"/>
        </w:rPr>
      </w:pPr>
      <w:r w:rsidRPr="00B9367D">
        <w:rPr>
          <w:rFonts w:ascii="Times New Roman" w:hAnsi="Times New Roman"/>
          <w:b w:val="0"/>
        </w:rPr>
        <w:t>66.</w:t>
      </w:r>
      <w:r w:rsidR="000E477C" w:rsidRPr="000E477C">
        <w:rPr>
          <w:rFonts w:ascii="Times New Roman" w:hAnsi="Times New Roman"/>
          <w:b w:val="0"/>
          <w:vertAlign w:val="superscript"/>
        </w:rPr>
        <w:t>1</w:t>
      </w:r>
      <w:r w:rsidRPr="00B9367D">
        <w:rPr>
          <w:rFonts w:ascii="Times New Roman" w:hAnsi="Times New Roman"/>
          <w:b w:val="0"/>
        </w:rPr>
        <w:t>3. pašvaldībām;</w:t>
      </w:r>
    </w:p>
    <w:p w14:paraId="3B4F0EEF" w14:textId="2F7F27A7" w:rsidR="00F75226" w:rsidRPr="00B9367D" w:rsidRDefault="00F75226" w:rsidP="00F75226">
      <w:pPr>
        <w:pStyle w:val="tv20787921"/>
        <w:spacing w:after="0" w:line="240" w:lineRule="auto"/>
        <w:ind w:firstLine="720"/>
        <w:jc w:val="both"/>
        <w:rPr>
          <w:rFonts w:ascii="Times New Roman" w:hAnsi="Times New Roman"/>
          <w:b w:val="0"/>
        </w:rPr>
      </w:pPr>
      <w:r w:rsidRPr="00B9367D">
        <w:rPr>
          <w:rFonts w:ascii="Times New Roman" w:hAnsi="Times New Roman"/>
          <w:b w:val="0"/>
        </w:rPr>
        <w:t>66.</w:t>
      </w:r>
      <w:r w:rsidR="000E477C" w:rsidRPr="000E477C">
        <w:rPr>
          <w:rFonts w:ascii="Times New Roman" w:hAnsi="Times New Roman"/>
          <w:b w:val="0"/>
          <w:vertAlign w:val="superscript"/>
        </w:rPr>
        <w:t>1</w:t>
      </w:r>
      <w:r w:rsidRPr="00B9367D">
        <w:rPr>
          <w:rFonts w:ascii="Times New Roman" w:hAnsi="Times New Roman"/>
          <w:b w:val="0"/>
        </w:rPr>
        <w:t>4. izglītības iestādēm un to dibinātājiem;</w:t>
      </w:r>
    </w:p>
    <w:p w14:paraId="1F3CA091" w14:textId="5E61078C" w:rsidR="003037B2" w:rsidRDefault="00F75226" w:rsidP="007A47B9">
      <w:pPr>
        <w:pStyle w:val="tv20787921"/>
        <w:spacing w:after="0" w:line="240" w:lineRule="auto"/>
        <w:ind w:firstLine="720"/>
        <w:jc w:val="both"/>
        <w:rPr>
          <w:rFonts w:ascii="Times New Roman" w:hAnsi="Times New Roman"/>
          <w:b w:val="0"/>
        </w:rPr>
      </w:pPr>
      <w:r w:rsidRPr="00B9367D">
        <w:rPr>
          <w:rFonts w:ascii="Times New Roman" w:hAnsi="Times New Roman"/>
          <w:b w:val="0"/>
        </w:rPr>
        <w:t>66.</w:t>
      </w:r>
      <w:r w:rsidR="000E477C" w:rsidRPr="000E477C">
        <w:rPr>
          <w:rFonts w:ascii="Times New Roman" w:hAnsi="Times New Roman"/>
          <w:b w:val="0"/>
          <w:vertAlign w:val="superscript"/>
        </w:rPr>
        <w:t>1</w:t>
      </w:r>
      <w:r w:rsidRPr="00B9367D">
        <w:rPr>
          <w:rFonts w:ascii="Times New Roman" w:hAnsi="Times New Roman"/>
          <w:b w:val="0"/>
        </w:rPr>
        <w:t xml:space="preserve">5. citām institūcijām, kuras attiecīgo informāciju apstrādā </w:t>
      </w:r>
      <w:r w:rsidR="007A47B9">
        <w:rPr>
          <w:rFonts w:ascii="Times New Roman" w:hAnsi="Times New Roman"/>
          <w:b w:val="0"/>
        </w:rPr>
        <w:t>saskaņā ar normatīvajiem aktiem.</w:t>
      </w:r>
      <w:r w:rsidR="00B82116" w:rsidRPr="00B9367D">
        <w:rPr>
          <w:rFonts w:ascii="Times New Roman" w:hAnsi="Times New Roman"/>
          <w:b w:val="0"/>
        </w:rPr>
        <w:t>”</w:t>
      </w:r>
    </w:p>
    <w:p w14:paraId="73E89724" w14:textId="19894440" w:rsidR="003037B2" w:rsidRDefault="003037B2" w:rsidP="004F4E64">
      <w:pPr>
        <w:pStyle w:val="tv20787921"/>
        <w:spacing w:after="0" w:line="240" w:lineRule="auto"/>
        <w:ind w:firstLine="720"/>
        <w:jc w:val="both"/>
        <w:rPr>
          <w:rFonts w:ascii="Times New Roman" w:hAnsi="Times New Roman"/>
          <w:b w:val="0"/>
        </w:rPr>
      </w:pPr>
    </w:p>
    <w:p w14:paraId="42089318" w14:textId="1D76C071" w:rsidR="00C657A0" w:rsidRDefault="00F23001" w:rsidP="004F4E64">
      <w:pPr>
        <w:pStyle w:val="tv20787921"/>
        <w:spacing w:after="0" w:line="240" w:lineRule="auto"/>
        <w:ind w:firstLine="720"/>
        <w:jc w:val="both"/>
        <w:rPr>
          <w:rFonts w:ascii="Times New Roman" w:hAnsi="Times New Roman"/>
          <w:b w:val="0"/>
        </w:rPr>
      </w:pPr>
      <w:r>
        <w:rPr>
          <w:rFonts w:ascii="Times New Roman" w:hAnsi="Times New Roman"/>
          <w:b w:val="0"/>
        </w:rPr>
        <w:t>39</w:t>
      </w:r>
      <w:r w:rsidR="00C657A0">
        <w:rPr>
          <w:rFonts w:ascii="Times New Roman" w:hAnsi="Times New Roman"/>
          <w:b w:val="0"/>
        </w:rPr>
        <w:t xml:space="preserve">. Aizstāt noteikumu 74. punktā </w:t>
      </w:r>
      <w:r w:rsidR="0054755E">
        <w:rPr>
          <w:rFonts w:ascii="Times New Roman" w:hAnsi="Times New Roman"/>
          <w:b w:val="0"/>
        </w:rPr>
        <w:t>skaitli</w:t>
      </w:r>
      <w:r w:rsidR="00C657A0">
        <w:rPr>
          <w:rFonts w:ascii="Times New Roman" w:hAnsi="Times New Roman"/>
          <w:b w:val="0"/>
        </w:rPr>
        <w:t xml:space="preserve"> “</w:t>
      </w:r>
      <w:r w:rsidR="0054755E">
        <w:rPr>
          <w:rFonts w:ascii="Times New Roman" w:hAnsi="Times New Roman"/>
          <w:b w:val="0"/>
        </w:rPr>
        <w:t>2020.</w:t>
      </w:r>
      <w:r w:rsidR="00C657A0">
        <w:rPr>
          <w:rFonts w:ascii="Times New Roman" w:hAnsi="Times New Roman"/>
          <w:b w:val="0"/>
        </w:rPr>
        <w:t xml:space="preserve">” ar </w:t>
      </w:r>
      <w:r w:rsidR="0054755E">
        <w:rPr>
          <w:rFonts w:ascii="Times New Roman" w:hAnsi="Times New Roman"/>
          <w:b w:val="0"/>
        </w:rPr>
        <w:t xml:space="preserve">skaitli </w:t>
      </w:r>
      <w:r w:rsidR="00C657A0">
        <w:rPr>
          <w:rFonts w:ascii="Times New Roman" w:hAnsi="Times New Roman"/>
          <w:b w:val="0"/>
        </w:rPr>
        <w:t>“</w:t>
      </w:r>
      <w:r w:rsidR="0054755E">
        <w:rPr>
          <w:rFonts w:ascii="Times New Roman" w:hAnsi="Times New Roman"/>
          <w:b w:val="0"/>
        </w:rPr>
        <w:t>2021.</w:t>
      </w:r>
      <w:r w:rsidR="00C657A0">
        <w:rPr>
          <w:rFonts w:ascii="Times New Roman" w:hAnsi="Times New Roman"/>
          <w:b w:val="0"/>
        </w:rPr>
        <w:t xml:space="preserve">” </w:t>
      </w:r>
    </w:p>
    <w:p w14:paraId="5DFFDAFB" w14:textId="77777777" w:rsidR="00C657A0" w:rsidRDefault="00C657A0" w:rsidP="004F4E64">
      <w:pPr>
        <w:pStyle w:val="tv20787921"/>
        <w:spacing w:after="0" w:line="240" w:lineRule="auto"/>
        <w:ind w:firstLine="720"/>
        <w:jc w:val="both"/>
        <w:rPr>
          <w:rFonts w:ascii="Times New Roman" w:hAnsi="Times New Roman"/>
          <w:b w:val="0"/>
        </w:rPr>
      </w:pPr>
    </w:p>
    <w:p w14:paraId="61A909EA" w14:textId="45A14920" w:rsidR="00EC069F" w:rsidRPr="008E3E14" w:rsidRDefault="00625F4F" w:rsidP="004F4E64">
      <w:pPr>
        <w:pStyle w:val="tv20787921"/>
        <w:spacing w:after="0" w:line="240" w:lineRule="auto"/>
        <w:ind w:firstLine="720"/>
        <w:jc w:val="both"/>
        <w:rPr>
          <w:rFonts w:ascii="Times New Roman" w:hAnsi="Times New Roman"/>
          <w:b w:val="0"/>
        </w:rPr>
      </w:pPr>
      <w:r>
        <w:rPr>
          <w:rFonts w:ascii="Times New Roman" w:hAnsi="Times New Roman"/>
          <w:b w:val="0"/>
        </w:rPr>
        <w:t>4</w:t>
      </w:r>
      <w:r w:rsidR="00F23001">
        <w:rPr>
          <w:rFonts w:ascii="Times New Roman" w:hAnsi="Times New Roman"/>
          <w:b w:val="0"/>
        </w:rPr>
        <w:t>0</w:t>
      </w:r>
      <w:r w:rsidR="00EC069F" w:rsidRPr="008E3E14">
        <w:rPr>
          <w:rFonts w:ascii="Times New Roman" w:hAnsi="Times New Roman"/>
          <w:b w:val="0"/>
        </w:rPr>
        <w:t xml:space="preserve">. </w:t>
      </w:r>
      <w:r>
        <w:rPr>
          <w:rFonts w:ascii="Times New Roman" w:hAnsi="Times New Roman"/>
          <w:b w:val="0"/>
        </w:rPr>
        <w:t>P</w:t>
      </w:r>
      <w:r w:rsidR="00EC069F" w:rsidRPr="008E3E14">
        <w:rPr>
          <w:rFonts w:ascii="Times New Roman" w:hAnsi="Times New Roman"/>
          <w:b w:val="0"/>
        </w:rPr>
        <w:t>apildināt noteikumus ar 75.</w:t>
      </w:r>
      <w:r w:rsidR="00657A8B">
        <w:rPr>
          <w:rFonts w:ascii="Times New Roman" w:hAnsi="Times New Roman"/>
          <w:b w:val="0"/>
        </w:rPr>
        <w:t>,</w:t>
      </w:r>
      <w:r w:rsidR="00EC4DE4" w:rsidRPr="008E3E14">
        <w:rPr>
          <w:rFonts w:ascii="Times New Roman" w:hAnsi="Times New Roman"/>
          <w:b w:val="0"/>
        </w:rPr>
        <w:t xml:space="preserve"> 76.</w:t>
      </w:r>
      <w:r w:rsidR="00110110">
        <w:rPr>
          <w:rFonts w:ascii="Times New Roman" w:hAnsi="Times New Roman"/>
          <w:b w:val="0"/>
        </w:rPr>
        <w:t>, 77.</w:t>
      </w:r>
      <w:r w:rsidR="00616096">
        <w:rPr>
          <w:rFonts w:ascii="Times New Roman" w:hAnsi="Times New Roman"/>
          <w:b w:val="0"/>
        </w:rPr>
        <w:t xml:space="preserve">, </w:t>
      </w:r>
      <w:r w:rsidR="00657A8B">
        <w:rPr>
          <w:rFonts w:ascii="Times New Roman" w:hAnsi="Times New Roman"/>
          <w:b w:val="0"/>
        </w:rPr>
        <w:t>7</w:t>
      </w:r>
      <w:r w:rsidR="00110110">
        <w:rPr>
          <w:rFonts w:ascii="Times New Roman" w:hAnsi="Times New Roman"/>
          <w:b w:val="0"/>
        </w:rPr>
        <w:t>8</w:t>
      </w:r>
      <w:r w:rsidR="00657A8B">
        <w:rPr>
          <w:rFonts w:ascii="Times New Roman" w:hAnsi="Times New Roman"/>
          <w:b w:val="0"/>
        </w:rPr>
        <w:t>.</w:t>
      </w:r>
      <w:r w:rsidR="00616096">
        <w:rPr>
          <w:rFonts w:ascii="Times New Roman" w:hAnsi="Times New Roman"/>
          <w:b w:val="0"/>
        </w:rPr>
        <w:t xml:space="preserve"> un 79.</w:t>
      </w:r>
      <w:r w:rsidR="00657A8B">
        <w:rPr>
          <w:rFonts w:ascii="Times New Roman" w:hAnsi="Times New Roman"/>
          <w:b w:val="0"/>
        </w:rPr>
        <w:t xml:space="preserve"> </w:t>
      </w:r>
      <w:r w:rsidR="00EC069F" w:rsidRPr="008E3E14">
        <w:rPr>
          <w:rFonts w:ascii="Times New Roman" w:hAnsi="Times New Roman"/>
          <w:b w:val="0"/>
        </w:rPr>
        <w:t>punktu šādā redakcijā:</w:t>
      </w:r>
    </w:p>
    <w:p w14:paraId="66366358" w14:textId="4AE2EEC7" w:rsidR="004F4E64" w:rsidRPr="008E3E14" w:rsidRDefault="00EC069F" w:rsidP="004F4E64">
      <w:pPr>
        <w:pStyle w:val="tv20787921"/>
        <w:spacing w:after="0" w:line="240" w:lineRule="auto"/>
        <w:ind w:firstLine="720"/>
        <w:jc w:val="both"/>
        <w:rPr>
          <w:rFonts w:ascii="Times New Roman" w:hAnsi="Times New Roman"/>
          <w:b w:val="0"/>
        </w:rPr>
      </w:pPr>
      <w:r w:rsidRPr="003E2341">
        <w:rPr>
          <w:rFonts w:ascii="Times New Roman" w:hAnsi="Times New Roman"/>
          <w:b w:val="0"/>
        </w:rPr>
        <w:t>“75.</w:t>
      </w:r>
      <w:r w:rsidR="00571AA4">
        <w:rPr>
          <w:rFonts w:ascii="Times New Roman" w:hAnsi="Times New Roman"/>
          <w:b w:val="0"/>
        </w:rPr>
        <w:t xml:space="preserve"> </w:t>
      </w:r>
      <w:r w:rsidR="00CB6026" w:rsidRPr="003E2341">
        <w:rPr>
          <w:rFonts w:ascii="Times New Roman" w:hAnsi="Times New Roman"/>
          <w:b w:val="0"/>
        </w:rPr>
        <w:t>Šo noteikumu 11.32.</w:t>
      </w:r>
      <w:r w:rsidR="00110110">
        <w:rPr>
          <w:rFonts w:ascii="Times New Roman" w:hAnsi="Times New Roman"/>
          <w:b w:val="0"/>
        </w:rPr>
        <w:t xml:space="preserve"> un 11.33.</w:t>
      </w:r>
      <w:r w:rsidR="00CB6026" w:rsidRPr="003E2341">
        <w:rPr>
          <w:rFonts w:ascii="Times New Roman" w:hAnsi="Times New Roman"/>
          <w:b w:val="0"/>
        </w:rPr>
        <w:t xml:space="preserve"> </w:t>
      </w:r>
      <w:r w:rsidR="00110110">
        <w:rPr>
          <w:rFonts w:ascii="Times New Roman" w:hAnsi="Times New Roman"/>
          <w:b w:val="0"/>
        </w:rPr>
        <w:t>apakš</w:t>
      </w:r>
      <w:r w:rsidR="00CB6026" w:rsidRPr="003E2341">
        <w:rPr>
          <w:rFonts w:ascii="Times New Roman" w:hAnsi="Times New Roman"/>
          <w:b w:val="0"/>
        </w:rPr>
        <w:t>punktā minēto informāciju sistēmā pirmo reizi ievada</w:t>
      </w:r>
      <w:r w:rsidR="00CB3115">
        <w:rPr>
          <w:rFonts w:ascii="Times New Roman" w:hAnsi="Times New Roman"/>
          <w:b w:val="0"/>
        </w:rPr>
        <w:t>,</w:t>
      </w:r>
      <w:r w:rsidR="00CB6026" w:rsidRPr="003E2341">
        <w:rPr>
          <w:rFonts w:ascii="Times New Roman" w:hAnsi="Times New Roman"/>
          <w:b w:val="0"/>
        </w:rPr>
        <w:t xml:space="preserve"> sākot ar 2020./2021. mācību gadu</w:t>
      </w:r>
      <w:r w:rsidR="004F4E64" w:rsidRPr="003E2341">
        <w:rPr>
          <w:rFonts w:ascii="Times New Roman" w:hAnsi="Times New Roman"/>
          <w:b w:val="0"/>
        </w:rPr>
        <w:t>.</w:t>
      </w:r>
      <w:r w:rsidR="004F4E64" w:rsidRPr="008E3E14">
        <w:rPr>
          <w:rFonts w:ascii="Times New Roman" w:hAnsi="Times New Roman"/>
          <w:b w:val="0"/>
        </w:rPr>
        <w:t xml:space="preserve"> </w:t>
      </w:r>
    </w:p>
    <w:p w14:paraId="3797D338" w14:textId="77777777" w:rsidR="00DD009F" w:rsidRPr="008E3E14" w:rsidRDefault="00DD009F">
      <w:pPr>
        <w:pStyle w:val="tv20787921"/>
        <w:spacing w:after="0" w:line="240" w:lineRule="auto"/>
        <w:ind w:firstLine="720"/>
        <w:jc w:val="both"/>
        <w:rPr>
          <w:rFonts w:ascii="Times New Roman" w:hAnsi="Times New Roman"/>
          <w:b w:val="0"/>
        </w:rPr>
      </w:pPr>
    </w:p>
    <w:p w14:paraId="3F848E1E" w14:textId="6FE7E2F9" w:rsidR="00745417" w:rsidRDefault="00657A8B">
      <w:pPr>
        <w:pStyle w:val="tv20787921"/>
        <w:spacing w:after="0" w:line="240" w:lineRule="auto"/>
        <w:ind w:firstLine="720"/>
        <w:jc w:val="both"/>
        <w:rPr>
          <w:rFonts w:ascii="Times New Roman" w:hAnsi="Times New Roman"/>
          <w:b w:val="0"/>
        </w:rPr>
      </w:pPr>
      <w:r>
        <w:rPr>
          <w:rFonts w:ascii="Times New Roman" w:hAnsi="Times New Roman"/>
          <w:b w:val="0"/>
        </w:rPr>
        <w:t>76</w:t>
      </w:r>
      <w:r w:rsidR="00EC4DE4" w:rsidRPr="008E3E14">
        <w:rPr>
          <w:rFonts w:ascii="Times New Roman" w:hAnsi="Times New Roman"/>
          <w:b w:val="0"/>
        </w:rPr>
        <w:t>.</w:t>
      </w:r>
      <w:r w:rsidR="00624B3E" w:rsidRPr="008E3E14">
        <w:rPr>
          <w:rFonts w:ascii="Times New Roman" w:hAnsi="Times New Roman"/>
          <w:b w:val="0"/>
        </w:rPr>
        <w:t xml:space="preserve"> </w:t>
      </w:r>
      <w:r w:rsidR="009756B0">
        <w:rPr>
          <w:rFonts w:ascii="Times New Roman" w:hAnsi="Times New Roman"/>
          <w:b w:val="0"/>
        </w:rPr>
        <w:t xml:space="preserve">Šo noteikumu </w:t>
      </w:r>
      <w:r w:rsidR="00B20BFB" w:rsidRPr="00B20BFB">
        <w:rPr>
          <w:rFonts w:ascii="Times New Roman" w:hAnsi="Times New Roman"/>
          <w:b w:val="0"/>
        </w:rPr>
        <w:t xml:space="preserve">1.4. </w:t>
      </w:r>
      <w:r w:rsidR="00B20BFB">
        <w:rPr>
          <w:rFonts w:ascii="Times New Roman" w:hAnsi="Times New Roman"/>
          <w:b w:val="0"/>
        </w:rPr>
        <w:t>apakšpunkts,</w:t>
      </w:r>
      <w:r w:rsidR="009756B0">
        <w:rPr>
          <w:rFonts w:ascii="Times New Roman" w:hAnsi="Times New Roman"/>
          <w:b w:val="0"/>
        </w:rPr>
        <w:t>13.</w:t>
      </w:r>
      <w:r w:rsidR="009756B0" w:rsidRPr="009756B0">
        <w:rPr>
          <w:rFonts w:ascii="Times New Roman" w:hAnsi="Times New Roman"/>
          <w:b w:val="0"/>
          <w:vertAlign w:val="superscript"/>
        </w:rPr>
        <w:t>1</w:t>
      </w:r>
      <w:r w:rsidR="009756B0">
        <w:rPr>
          <w:rFonts w:ascii="Times New Roman" w:hAnsi="Times New Roman"/>
          <w:b w:val="0"/>
        </w:rPr>
        <w:t>, 25.</w:t>
      </w:r>
      <w:r w:rsidR="009756B0" w:rsidRPr="009756B0">
        <w:rPr>
          <w:rFonts w:ascii="Times New Roman" w:hAnsi="Times New Roman"/>
          <w:b w:val="0"/>
          <w:vertAlign w:val="superscript"/>
        </w:rPr>
        <w:t>1</w:t>
      </w:r>
      <w:r w:rsidR="009756B0">
        <w:rPr>
          <w:rFonts w:ascii="Times New Roman" w:hAnsi="Times New Roman"/>
          <w:b w:val="0"/>
        </w:rPr>
        <w:t xml:space="preserve"> </w:t>
      </w:r>
      <w:r w:rsidR="00B20BFB">
        <w:rPr>
          <w:rFonts w:ascii="Times New Roman" w:hAnsi="Times New Roman"/>
          <w:b w:val="0"/>
        </w:rPr>
        <w:t xml:space="preserve">punkts, 28.3. apakšpunkts </w:t>
      </w:r>
      <w:r w:rsidR="009756B0">
        <w:rPr>
          <w:rFonts w:ascii="Times New Roman" w:hAnsi="Times New Roman"/>
          <w:b w:val="0"/>
        </w:rPr>
        <w:t>un 43.</w:t>
      </w:r>
      <w:r w:rsidR="009756B0" w:rsidRPr="009756B0">
        <w:rPr>
          <w:rFonts w:ascii="Times New Roman" w:hAnsi="Times New Roman"/>
          <w:b w:val="0"/>
          <w:vertAlign w:val="superscript"/>
        </w:rPr>
        <w:t>1</w:t>
      </w:r>
      <w:r w:rsidR="009756B0">
        <w:rPr>
          <w:rFonts w:ascii="Times New Roman" w:hAnsi="Times New Roman"/>
          <w:b w:val="0"/>
        </w:rPr>
        <w:t xml:space="preserve"> punkts </w:t>
      </w:r>
      <w:r w:rsidR="00B74FA3" w:rsidRPr="008E3E14">
        <w:rPr>
          <w:rFonts w:ascii="Times New Roman" w:hAnsi="Times New Roman"/>
          <w:b w:val="0"/>
        </w:rPr>
        <w:t>stā</w:t>
      </w:r>
      <w:r w:rsidR="00CB6026">
        <w:rPr>
          <w:rFonts w:ascii="Times New Roman" w:hAnsi="Times New Roman"/>
          <w:b w:val="0"/>
        </w:rPr>
        <w:t>jas spēkā 2020. gada 1. jūnijā</w:t>
      </w:r>
      <w:r w:rsidR="00EC4DE4" w:rsidRPr="008E3E14">
        <w:rPr>
          <w:rFonts w:ascii="Times New Roman" w:hAnsi="Times New Roman"/>
          <w:b w:val="0"/>
        </w:rPr>
        <w:t>.</w:t>
      </w:r>
    </w:p>
    <w:p w14:paraId="766B1511" w14:textId="1E445AD0" w:rsidR="00196539" w:rsidRDefault="00196539">
      <w:pPr>
        <w:pStyle w:val="tv20787921"/>
        <w:spacing w:after="0" w:line="240" w:lineRule="auto"/>
        <w:ind w:firstLine="720"/>
        <w:jc w:val="both"/>
        <w:rPr>
          <w:rFonts w:ascii="Times New Roman" w:hAnsi="Times New Roman"/>
          <w:b w:val="0"/>
        </w:rPr>
      </w:pPr>
    </w:p>
    <w:p w14:paraId="78732267" w14:textId="1565C57D" w:rsidR="00F87A28" w:rsidRDefault="00657A8B">
      <w:pPr>
        <w:pStyle w:val="tv20787921"/>
        <w:spacing w:after="0" w:line="240" w:lineRule="auto"/>
        <w:ind w:firstLine="720"/>
        <w:jc w:val="both"/>
        <w:rPr>
          <w:rFonts w:ascii="Times New Roman" w:hAnsi="Times New Roman"/>
          <w:b w:val="0"/>
        </w:rPr>
      </w:pPr>
      <w:r>
        <w:rPr>
          <w:rFonts w:ascii="Times New Roman" w:hAnsi="Times New Roman"/>
          <w:b w:val="0"/>
        </w:rPr>
        <w:t>77</w:t>
      </w:r>
      <w:r w:rsidR="00196539">
        <w:rPr>
          <w:rFonts w:ascii="Times New Roman" w:hAnsi="Times New Roman"/>
          <w:b w:val="0"/>
        </w:rPr>
        <w:t>.</w:t>
      </w:r>
      <w:r w:rsidR="00E44970">
        <w:rPr>
          <w:rFonts w:ascii="Times New Roman" w:hAnsi="Times New Roman"/>
          <w:b w:val="0"/>
        </w:rPr>
        <w:t xml:space="preserve"> Šo noteikumu </w:t>
      </w:r>
      <w:r w:rsidR="007A47B9">
        <w:rPr>
          <w:rFonts w:ascii="Times New Roman" w:hAnsi="Times New Roman"/>
          <w:b w:val="0"/>
        </w:rPr>
        <w:t>5</w:t>
      </w:r>
      <w:r w:rsidR="00E44970">
        <w:rPr>
          <w:rFonts w:ascii="Times New Roman" w:hAnsi="Times New Roman"/>
          <w:b w:val="0"/>
        </w:rPr>
        <w:t>0.</w:t>
      </w:r>
      <w:r w:rsidR="00E44970" w:rsidRPr="00E44970">
        <w:rPr>
          <w:rFonts w:ascii="Times New Roman" w:hAnsi="Times New Roman"/>
          <w:b w:val="0"/>
          <w:vertAlign w:val="superscript"/>
        </w:rPr>
        <w:t>1</w:t>
      </w:r>
      <w:r w:rsidR="00E44970">
        <w:rPr>
          <w:rFonts w:ascii="Times New Roman" w:hAnsi="Times New Roman"/>
          <w:b w:val="0"/>
        </w:rPr>
        <w:t xml:space="preserve"> punkts un 12.8. un 12.9. apakšpunkts</w:t>
      </w:r>
      <w:r w:rsidR="00A008A3">
        <w:rPr>
          <w:rFonts w:ascii="Times New Roman" w:hAnsi="Times New Roman"/>
          <w:b w:val="0"/>
        </w:rPr>
        <w:t xml:space="preserve"> </w:t>
      </w:r>
      <w:r w:rsidR="00E44970">
        <w:rPr>
          <w:rFonts w:ascii="Times New Roman" w:hAnsi="Times New Roman"/>
          <w:b w:val="0"/>
        </w:rPr>
        <w:t>stājas spēkā 2020. </w:t>
      </w:r>
      <w:r w:rsidR="00196539">
        <w:rPr>
          <w:rFonts w:ascii="Times New Roman" w:hAnsi="Times New Roman"/>
          <w:b w:val="0"/>
        </w:rPr>
        <w:t>gada 1. aprīlī.</w:t>
      </w:r>
    </w:p>
    <w:p w14:paraId="5E125707" w14:textId="77777777" w:rsidR="00F87A28" w:rsidRDefault="00F87A28">
      <w:pPr>
        <w:pStyle w:val="tv20787921"/>
        <w:spacing w:after="0" w:line="240" w:lineRule="auto"/>
        <w:ind w:firstLine="720"/>
        <w:jc w:val="both"/>
        <w:rPr>
          <w:rFonts w:ascii="Times New Roman" w:hAnsi="Times New Roman"/>
          <w:b w:val="0"/>
        </w:rPr>
      </w:pPr>
    </w:p>
    <w:p w14:paraId="18DBAECC" w14:textId="11CFBF6E" w:rsidR="00616096" w:rsidRPr="00616096" w:rsidRDefault="00616096" w:rsidP="00616096">
      <w:pPr>
        <w:pStyle w:val="tv20787921"/>
        <w:spacing w:after="0" w:line="240" w:lineRule="auto"/>
        <w:ind w:firstLine="720"/>
        <w:jc w:val="both"/>
        <w:rPr>
          <w:rFonts w:ascii="Times New Roman" w:hAnsi="Times New Roman"/>
          <w:b w:val="0"/>
        </w:rPr>
      </w:pPr>
      <w:r>
        <w:rPr>
          <w:rFonts w:ascii="Times New Roman" w:hAnsi="Times New Roman"/>
          <w:b w:val="0"/>
        </w:rPr>
        <w:t xml:space="preserve">77. </w:t>
      </w:r>
      <w:r w:rsidRPr="00616096">
        <w:rPr>
          <w:rFonts w:ascii="Times New Roman" w:hAnsi="Times New Roman"/>
          <w:b w:val="0"/>
        </w:rPr>
        <w:t>Pirmo reizi datus</w:t>
      </w:r>
      <w:r>
        <w:rPr>
          <w:rFonts w:ascii="Times New Roman" w:hAnsi="Times New Roman"/>
          <w:b w:val="0"/>
        </w:rPr>
        <w:t xml:space="preserve"> atbilstoši</w:t>
      </w:r>
      <w:r w:rsidRPr="00616096">
        <w:rPr>
          <w:rFonts w:ascii="Times New Roman" w:hAnsi="Times New Roman"/>
          <w:b w:val="0"/>
        </w:rPr>
        <w:t xml:space="preserve"> šo noteikumu 12.</w:t>
      </w:r>
      <w:r>
        <w:rPr>
          <w:rFonts w:ascii="Times New Roman" w:hAnsi="Times New Roman"/>
          <w:b w:val="0"/>
        </w:rPr>
        <w:t>8</w:t>
      </w:r>
      <w:r w:rsidRPr="00616096">
        <w:rPr>
          <w:rFonts w:ascii="Times New Roman" w:hAnsi="Times New Roman"/>
          <w:b w:val="0"/>
        </w:rPr>
        <w:t>. apakšpunktā kredītiestādes ievada sistēmā līdz 2021. gada 1.jūlijam, par kredītiem, kas izsniegti pēc 2020. gada 1.aprīļa.</w:t>
      </w:r>
    </w:p>
    <w:p w14:paraId="532BE461" w14:textId="77777777" w:rsidR="00616096" w:rsidRDefault="00616096">
      <w:pPr>
        <w:pStyle w:val="tv20787921"/>
        <w:spacing w:after="0" w:line="240" w:lineRule="auto"/>
        <w:ind w:firstLine="720"/>
        <w:jc w:val="both"/>
        <w:rPr>
          <w:rFonts w:ascii="Times New Roman" w:hAnsi="Times New Roman"/>
          <w:b w:val="0"/>
        </w:rPr>
      </w:pPr>
    </w:p>
    <w:p w14:paraId="3F5C9409" w14:textId="47E4C81C" w:rsidR="00196539" w:rsidRDefault="00110110">
      <w:pPr>
        <w:pStyle w:val="tv20787921"/>
        <w:spacing w:after="0" w:line="240" w:lineRule="auto"/>
        <w:ind w:firstLine="720"/>
        <w:jc w:val="both"/>
        <w:rPr>
          <w:rFonts w:ascii="Times New Roman" w:hAnsi="Times New Roman"/>
          <w:b w:val="0"/>
        </w:rPr>
      </w:pPr>
      <w:r>
        <w:rPr>
          <w:rFonts w:ascii="Times New Roman" w:hAnsi="Times New Roman"/>
          <w:b w:val="0"/>
        </w:rPr>
        <w:t xml:space="preserve">78. </w:t>
      </w:r>
      <w:r w:rsidR="00F87A28">
        <w:rPr>
          <w:rFonts w:ascii="Times New Roman" w:hAnsi="Times New Roman"/>
          <w:b w:val="0"/>
        </w:rPr>
        <w:t>Šo noteikumu 70.</w:t>
      </w:r>
      <w:r w:rsidR="00F87A28" w:rsidRPr="00110110">
        <w:rPr>
          <w:rFonts w:ascii="Times New Roman" w:hAnsi="Times New Roman"/>
          <w:b w:val="0"/>
          <w:vertAlign w:val="superscript"/>
        </w:rPr>
        <w:t>1</w:t>
      </w:r>
      <w:r w:rsidR="00F87A28">
        <w:rPr>
          <w:rFonts w:ascii="Times New Roman" w:hAnsi="Times New Roman"/>
          <w:b w:val="0"/>
        </w:rPr>
        <w:t xml:space="preserve"> punkts stājas spēkā 2021. gada 1. jūlijā.” </w:t>
      </w:r>
    </w:p>
    <w:p w14:paraId="037F0A27" w14:textId="77777777" w:rsidR="00C657A0" w:rsidRDefault="00C657A0">
      <w:pPr>
        <w:pStyle w:val="tv20787921"/>
        <w:spacing w:after="0" w:line="240" w:lineRule="auto"/>
        <w:ind w:firstLine="720"/>
        <w:jc w:val="both"/>
        <w:rPr>
          <w:rFonts w:ascii="Times New Roman" w:hAnsi="Times New Roman"/>
          <w:b w:val="0"/>
        </w:rPr>
      </w:pPr>
    </w:p>
    <w:p w14:paraId="300777B4" w14:textId="77777777" w:rsidR="00BF08C5" w:rsidRPr="008E3E14" w:rsidRDefault="00BF08C5">
      <w:pPr>
        <w:pStyle w:val="tv20787921"/>
        <w:spacing w:after="0" w:line="240" w:lineRule="auto"/>
        <w:ind w:firstLine="720"/>
        <w:jc w:val="both"/>
        <w:rPr>
          <w:rFonts w:ascii="Times New Roman" w:hAnsi="Times New Roman"/>
          <w:b w:val="0"/>
        </w:rPr>
      </w:pPr>
    </w:p>
    <w:p w14:paraId="56C8C941" w14:textId="77777777" w:rsidR="00FF41FD" w:rsidRPr="008E3E14" w:rsidRDefault="00FF41FD">
      <w:pPr>
        <w:ind w:firstLine="720"/>
        <w:jc w:val="both"/>
        <w:rPr>
          <w:rFonts w:ascii="Arial" w:hAnsi="Arial" w:cs="Arial"/>
          <w:color w:val="auto"/>
          <w:sz w:val="20"/>
          <w:shd w:val="clear" w:color="auto" w:fill="F1F1F1"/>
        </w:rPr>
      </w:pPr>
    </w:p>
    <w:p w14:paraId="26826063" w14:textId="77777777" w:rsidR="00D237BB" w:rsidRPr="008E3E14" w:rsidRDefault="00D237BB" w:rsidP="002363C5">
      <w:pPr>
        <w:jc w:val="both"/>
        <w:outlineLvl w:val="0"/>
        <w:rPr>
          <w:rFonts w:eastAsia="Times New Roman" w:cs="Times New Roman"/>
          <w:color w:val="auto"/>
          <w:sz w:val="28"/>
          <w:szCs w:val="28"/>
          <w:lang w:eastAsia="lv-LV"/>
        </w:rPr>
      </w:pPr>
      <w:r w:rsidRPr="008E3E14">
        <w:rPr>
          <w:rFonts w:eastAsia="Times New Roman" w:cs="Times New Roman"/>
          <w:color w:val="auto"/>
          <w:sz w:val="28"/>
          <w:szCs w:val="28"/>
          <w:lang w:eastAsia="lv-LV"/>
        </w:rPr>
        <w:t>Ministru prezidents</w:t>
      </w:r>
      <w:r w:rsidRPr="008E3E14">
        <w:rPr>
          <w:rFonts w:eastAsia="Times New Roman" w:cs="Times New Roman"/>
          <w:color w:val="auto"/>
          <w:sz w:val="28"/>
          <w:szCs w:val="28"/>
          <w:lang w:eastAsia="lv-LV"/>
        </w:rPr>
        <w:tab/>
      </w:r>
      <w:r w:rsidR="0018523C" w:rsidRPr="008E3E14">
        <w:rPr>
          <w:rFonts w:eastAsia="Times New Roman" w:cs="Times New Roman"/>
          <w:color w:val="auto"/>
          <w:sz w:val="28"/>
          <w:szCs w:val="28"/>
          <w:lang w:eastAsia="lv-LV"/>
        </w:rPr>
        <w:tab/>
      </w:r>
      <w:r w:rsidR="00C42586" w:rsidRPr="008E3E14">
        <w:rPr>
          <w:rFonts w:eastAsia="Times New Roman" w:cs="Times New Roman"/>
          <w:color w:val="auto"/>
          <w:sz w:val="28"/>
          <w:szCs w:val="28"/>
          <w:lang w:eastAsia="lv-LV"/>
        </w:rPr>
        <w:tab/>
      </w:r>
      <w:r w:rsidR="00C42586" w:rsidRPr="008E3E14">
        <w:rPr>
          <w:rFonts w:eastAsia="Times New Roman" w:cs="Times New Roman"/>
          <w:color w:val="auto"/>
          <w:sz w:val="28"/>
          <w:szCs w:val="28"/>
          <w:lang w:eastAsia="lv-LV"/>
        </w:rPr>
        <w:tab/>
      </w:r>
      <w:r w:rsidR="00C42586" w:rsidRPr="008E3E14">
        <w:rPr>
          <w:rFonts w:eastAsia="Times New Roman" w:cs="Times New Roman"/>
          <w:color w:val="auto"/>
          <w:sz w:val="28"/>
          <w:szCs w:val="28"/>
          <w:lang w:eastAsia="lv-LV"/>
        </w:rPr>
        <w:tab/>
      </w:r>
      <w:r w:rsidR="002363C5" w:rsidRPr="008E3E14">
        <w:rPr>
          <w:rFonts w:eastAsia="Times New Roman" w:cs="Times New Roman"/>
          <w:color w:val="auto"/>
          <w:sz w:val="28"/>
          <w:szCs w:val="28"/>
          <w:lang w:eastAsia="lv-LV"/>
        </w:rPr>
        <w:t>Arturs Krišjānis Kariņš</w:t>
      </w:r>
    </w:p>
    <w:p w14:paraId="72B88B75" w14:textId="77777777" w:rsidR="00E41D7A" w:rsidRPr="008E3E14" w:rsidRDefault="00E41D7A">
      <w:pPr>
        <w:jc w:val="both"/>
        <w:outlineLvl w:val="0"/>
        <w:rPr>
          <w:rFonts w:eastAsia="Times New Roman" w:cs="Times New Roman"/>
          <w:color w:val="auto"/>
          <w:sz w:val="28"/>
          <w:szCs w:val="28"/>
          <w:lang w:eastAsia="lv-LV"/>
        </w:rPr>
      </w:pPr>
    </w:p>
    <w:p w14:paraId="40A420EE" w14:textId="77777777" w:rsidR="00976199" w:rsidRPr="008E3E14" w:rsidRDefault="00976199">
      <w:pPr>
        <w:jc w:val="both"/>
        <w:outlineLvl w:val="0"/>
        <w:rPr>
          <w:rFonts w:eastAsia="Times New Roman" w:cs="Times New Roman"/>
          <w:color w:val="auto"/>
          <w:sz w:val="28"/>
          <w:szCs w:val="28"/>
          <w:lang w:eastAsia="lv-LV"/>
        </w:rPr>
      </w:pPr>
    </w:p>
    <w:p w14:paraId="2CCAEB03" w14:textId="77777777" w:rsidR="00927C29" w:rsidRPr="008E3E14" w:rsidRDefault="00927C29" w:rsidP="00927C29">
      <w:pPr>
        <w:pStyle w:val="naisf"/>
        <w:spacing w:before="0" w:beforeAutospacing="0" w:after="0" w:afterAutospacing="0"/>
        <w:jc w:val="both"/>
        <w:rPr>
          <w:sz w:val="28"/>
          <w:szCs w:val="28"/>
        </w:rPr>
      </w:pPr>
      <w:r w:rsidRPr="008E3E14">
        <w:rPr>
          <w:sz w:val="28"/>
          <w:szCs w:val="28"/>
        </w:rPr>
        <w:t xml:space="preserve">Izglītības un zinātnes </w:t>
      </w:r>
      <w:r w:rsidR="00C42586" w:rsidRPr="008E3E14">
        <w:rPr>
          <w:sz w:val="28"/>
          <w:szCs w:val="28"/>
        </w:rPr>
        <w:t>ministre</w:t>
      </w:r>
      <w:r w:rsidRPr="008E3E14">
        <w:rPr>
          <w:sz w:val="28"/>
          <w:szCs w:val="28"/>
        </w:rPr>
        <w:tab/>
      </w:r>
      <w:r w:rsidR="00C42586" w:rsidRPr="008E3E14">
        <w:rPr>
          <w:sz w:val="28"/>
          <w:szCs w:val="28"/>
        </w:rPr>
        <w:tab/>
      </w:r>
      <w:r w:rsidR="00C42586" w:rsidRPr="008E3E14">
        <w:rPr>
          <w:sz w:val="28"/>
          <w:szCs w:val="28"/>
        </w:rPr>
        <w:tab/>
      </w:r>
      <w:r w:rsidR="00C42586" w:rsidRPr="008E3E14">
        <w:rPr>
          <w:sz w:val="28"/>
          <w:szCs w:val="28"/>
        </w:rPr>
        <w:tab/>
        <w:t>Ilga Šuplinska</w:t>
      </w:r>
    </w:p>
    <w:p w14:paraId="7FA68DF4" w14:textId="77777777" w:rsidR="00927C29" w:rsidRPr="008E3E14" w:rsidRDefault="00927C29" w:rsidP="00927C29">
      <w:pPr>
        <w:pStyle w:val="naisf"/>
        <w:spacing w:before="0" w:beforeAutospacing="0" w:after="0" w:afterAutospacing="0"/>
        <w:jc w:val="both"/>
        <w:rPr>
          <w:sz w:val="28"/>
          <w:szCs w:val="28"/>
        </w:rPr>
      </w:pPr>
    </w:p>
    <w:p w14:paraId="7E309087" w14:textId="77777777" w:rsidR="00976199" w:rsidRPr="008E3E14" w:rsidRDefault="00976199" w:rsidP="00927C29">
      <w:pPr>
        <w:pStyle w:val="naisf"/>
        <w:spacing w:before="0" w:beforeAutospacing="0" w:after="0" w:afterAutospacing="0"/>
        <w:jc w:val="both"/>
        <w:rPr>
          <w:sz w:val="28"/>
          <w:szCs w:val="28"/>
        </w:rPr>
      </w:pPr>
    </w:p>
    <w:p w14:paraId="33A0CEDD" w14:textId="77777777" w:rsidR="00927C29" w:rsidRPr="008E3E14" w:rsidRDefault="00927C29" w:rsidP="00927C29">
      <w:pPr>
        <w:pStyle w:val="naisf"/>
        <w:spacing w:before="0" w:beforeAutospacing="0" w:after="0" w:afterAutospacing="0"/>
        <w:jc w:val="both"/>
        <w:rPr>
          <w:sz w:val="28"/>
          <w:szCs w:val="28"/>
        </w:rPr>
      </w:pPr>
      <w:r w:rsidRPr="008E3E14">
        <w:rPr>
          <w:sz w:val="28"/>
          <w:szCs w:val="28"/>
        </w:rPr>
        <w:t>Iesniedzējs:</w:t>
      </w:r>
    </w:p>
    <w:p w14:paraId="3B2CCCA0" w14:textId="77777777" w:rsidR="00C42586" w:rsidRPr="008E3E14" w:rsidRDefault="00C42586" w:rsidP="00C42586">
      <w:pPr>
        <w:pStyle w:val="naisf"/>
        <w:spacing w:before="0" w:beforeAutospacing="0" w:after="0" w:afterAutospacing="0"/>
        <w:jc w:val="both"/>
        <w:rPr>
          <w:sz w:val="28"/>
          <w:szCs w:val="28"/>
        </w:rPr>
      </w:pPr>
      <w:r w:rsidRPr="008E3E14">
        <w:rPr>
          <w:sz w:val="28"/>
          <w:szCs w:val="28"/>
        </w:rPr>
        <w:t>Izglītības un zinātnes ministre</w:t>
      </w:r>
      <w:r w:rsidRPr="008E3E14">
        <w:rPr>
          <w:sz w:val="28"/>
          <w:szCs w:val="28"/>
        </w:rPr>
        <w:tab/>
      </w:r>
      <w:r w:rsidRPr="008E3E14">
        <w:rPr>
          <w:sz w:val="28"/>
          <w:szCs w:val="28"/>
        </w:rPr>
        <w:tab/>
      </w:r>
      <w:r w:rsidRPr="008E3E14">
        <w:rPr>
          <w:sz w:val="28"/>
          <w:szCs w:val="28"/>
        </w:rPr>
        <w:tab/>
      </w:r>
      <w:r w:rsidRPr="008E3E14">
        <w:rPr>
          <w:sz w:val="28"/>
          <w:szCs w:val="28"/>
        </w:rPr>
        <w:tab/>
        <w:t>Ilga Šuplinska</w:t>
      </w:r>
    </w:p>
    <w:p w14:paraId="40B2F5E2" w14:textId="77777777" w:rsidR="005F4F50" w:rsidRPr="008E3E14" w:rsidRDefault="005F4F50">
      <w:pPr>
        <w:jc w:val="both"/>
        <w:outlineLvl w:val="0"/>
        <w:rPr>
          <w:rFonts w:eastAsia="Times New Roman" w:cs="Times New Roman"/>
          <w:bCs/>
          <w:color w:val="auto"/>
          <w:kern w:val="32"/>
          <w:sz w:val="28"/>
          <w:szCs w:val="28"/>
          <w:lang w:eastAsia="lv-LV"/>
        </w:rPr>
      </w:pPr>
    </w:p>
    <w:p w14:paraId="2825791D" w14:textId="77777777" w:rsidR="00976199" w:rsidRPr="008E3E14" w:rsidRDefault="00976199">
      <w:pPr>
        <w:jc w:val="both"/>
        <w:outlineLvl w:val="0"/>
        <w:rPr>
          <w:rFonts w:eastAsia="Times New Roman" w:cs="Times New Roman"/>
          <w:bCs/>
          <w:color w:val="auto"/>
          <w:kern w:val="32"/>
          <w:sz w:val="28"/>
          <w:szCs w:val="28"/>
          <w:lang w:eastAsia="lv-LV"/>
        </w:rPr>
      </w:pPr>
    </w:p>
    <w:p w14:paraId="2C8FBE30" w14:textId="77777777" w:rsidR="00D237BB" w:rsidRPr="008E3E14" w:rsidRDefault="00D237BB">
      <w:pPr>
        <w:jc w:val="both"/>
        <w:outlineLvl w:val="0"/>
        <w:rPr>
          <w:rFonts w:eastAsia="Times New Roman" w:cs="Times New Roman"/>
          <w:bCs/>
          <w:color w:val="auto"/>
          <w:kern w:val="32"/>
          <w:sz w:val="28"/>
          <w:szCs w:val="28"/>
          <w:lang w:eastAsia="lv-LV"/>
        </w:rPr>
      </w:pPr>
      <w:r w:rsidRPr="008E3E14">
        <w:rPr>
          <w:rFonts w:eastAsia="Times New Roman" w:cs="Times New Roman"/>
          <w:bCs/>
          <w:color w:val="auto"/>
          <w:kern w:val="32"/>
          <w:sz w:val="28"/>
          <w:szCs w:val="28"/>
          <w:lang w:eastAsia="lv-LV"/>
        </w:rPr>
        <w:t>Vīza:</w:t>
      </w:r>
    </w:p>
    <w:p w14:paraId="324073D3" w14:textId="7510356A" w:rsidR="00580DE2" w:rsidRPr="008E3E14" w:rsidRDefault="00DD009F" w:rsidP="00580DE2">
      <w:pPr>
        <w:rPr>
          <w:color w:val="auto"/>
          <w:sz w:val="28"/>
          <w:szCs w:val="28"/>
        </w:rPr>
      </w:pPr>
      <w:r w:rsidRPr="008E3E14">
        <w:rPr>
          <w:color w:val="auto"/>
          <w:sz w:val="28"/>
          <w:szCs w:val="28"/>
        </w:rPr>
        <w:t>Valsts sekretāre</w:t>
      </w:r>
      <w:r w:rsidRPr="008E3E14">
        <w:rPr>
          <w:color w:val="auto"/>
          <w:sz w:val="28"/>
          <w:szCs w:val="28"/>
        </w:rPr>
        <w:tab/>
      </w:r>
      <w:r w:rsidRPr="008E3E14">
        <w:rPr>
          <w:color w:val="auto"/>
          <w:sz w:val="28"/>
          <w:szCs w:val="28"/>
        </w:rPr>
        <w:tab/>
      </w:r>
      <w:r w:rsidRPr="008E3E14">
        <w:rPr>
          <w:color w:val="auto"/>
          <w:sz w:val="28"/>
          <w:szCs w:val="28"/>
        </w:rPr>
        <w:tab/>
      </w:r>
      <w:r w:rsidRPr="008E3E14">
        <w:rPr>
          <w:color w:val="auto"/>
          <w:sz w:val="28"/>
          <w:szCs w:val="28"/>
        </w:rPr>
        <w:tab/>
      </w:r>
      <w:r w:rsidRPr="008E3E14">
        <w:rPr>
          <w:color w:val="auto"/>
          <w:sz w:val="28"/>
          <w:szCs w:val="28"/>
        </w:rPr>
        <w:tab/>
      </w:r>
      <w:r w:rsidRPr="008E3E14">
        <w:rPr>
          <w:color w:val="auto"/>
          <w:sz w:val="28"/>
          <w:szCs w:val="28"/>
        </w:rPr>
        <w:tab/>
        <w:t>Līga Lejiņa</w:t>
      </w:r>
    </w:p>
    <w:p w14:paraId="4646A371" w14:textId="3AE1F9C2" w:rsidR="00D237BB" w:rsidRPr="008E3E14" w:rsidRDefault="00D237BB">
      <w:pPr>
        <w:tabs>
          <w:tab w:val="left" w:pos="6804"/>
        </w:tabs>
        <w:jc w:val="both"/>
        <w:outlineLvl w:val="0"/>
        <w:rPr>
          <w:rFonts w:eastAsia="Times New Roman" w:cs="Times New Roman"/>
          <w:bCs/>
          <w:color w:val="auto"/>
          <w:kern w:val="32"/>
          <w:sz w:val="28"/>
          <w:szCs w:val="28"/>
          <w:lang w:eastAsia="lv-LV"/>
        </w:rPr>
      </w:pPr>
    </w:p>
    <w:p w14:paraId="0A375D6C" w14:textId="77777777" w:rsidR="00446627" w:rsidRPr="008E3E14" w:rsidRDefault="00446627">
      <w:pPr>
        <w:tabs>
          <w:tab w:val="left" w:pos="6804"/>
        </w:tabs>
        <w:jc w:val="both"/>
        <w:outlineLvl w:val="0"/>
        <w:rPr>
          <w:rFonts w:eastAsia="Times New Roman" w:cs="Times New Roman"/>
          <w:bCs/>
          <w:color w:val="auto"/>
          <w:kern w:val="32"/>
          <w:sz w:val="28"/>
          <w:szCs w:val="28"/>
          <w:lang w:eastAsia="lv-LV"/>
        </w:rPr>
      </w:pPr>
    </w:p>
    <w:p w14:paraId="5AFF7391" w14:textId="77777777" w:rsidR="00476137" w:rsidRPr="008E3E14" w:rsidRDefault="00476137">
      <w:pPr>
        <w:jc w:val="both"/>
        <w:rPr>
          <w:rStyle w:val="Hyperlink"/>
          <w:color w:val="auto"/>
          <w:sz w:val="20"/>
          <w:u w:val="none"/>
        </w:rPr>
      </w:pPr>
      <w:r w:rsidRPr="008E3E14">
        <w:rPr>
          <w:rStyle w:val="Hyperlink"/>
          <w:color w:val="auto"/>
          <w:sz w:val="20"/>
          <w:u w:val="none"/>
        </w:rPr>
        <w:t>K.</w:t>
      </w:r>
      <w:r w:rsidR="007F1839" w:rsidRPr="008E3E14">
        <w:rPr>
          <w:rStyle w:val="Hyperlink"/>
          <w:color w:val="auto"/>
          <w:sz w:val="20"/>
          <w:u w:val="none"/>
        </w:rPr>
        <w:t xml:space="preserve"> </w:t>
      </w:r>
      <w:r w:rsidRPr="008E3E14">
        <w:rPr>
          <w:rStyle w:val="Hyperlink"/>
          <w:color w:val="auto"/>
          <w:sz w:val="20"/>
          <w:u w:val="none"/>
        </w:rPr>
        <w:t>Veldre</w:t>
      </w:r>
    </w:p>
    <w:p w14:paraId="15017298" w14:textId="77777777" w:rsidR="00476137" w:rsidRPr="008E3E14" w:rsidRDefault="00476137">
      <w:pPr>
        <w:jc w:val="both"/>
        <w:rPr>
          <w:color w:val="auto"/>
          <w:sz w:val="20"/>
        </w:rPr>
      </w:pPr>
      <w:r w:rsidRPr="008E3E14">
        <w:rPr>
          <w:color w:val="auto"/>
          <w:sz w:val="20"/>
        </w:rPr>
        <w:t xml:space="preserve">67047857; </w:t>
      </w:r>
      <w:r w:rsidR="003A0168" w:rsidRPr="008E3E14">
        <w:rPr>
          <w:color w:val="auto"/>
          <w:sz w:val="20"/>
          <w:u w:val="single"/>
        </w:rPr>
        <w:t>K</w:t>
      </w:r>
      <w:r w:rsidRPr="008E3E14">
        <w:rPr>
          <w:color w:val="auto"/>
          <w:sz w:val="20"/>
          <w:u w:val="single"/>
        </w:rPr>
        <w:t>aspars.</w:t>
      </w:r>
      <w:r w:rsidR="003A0168" w:rsidRPr="008E3E14">
        <w:rPr>
          <w:color w:val="auto"/>
          <w:sz w:val="20"/>
          <w:u w:val="single"/>
        </w:rPr>
        <w:t>V</w:t>
      </w:r>
      <w:r w:rsidRPr="008E3E14">
        <w:rPr>
          <w:color w:val="auto"/>
          <w:sz w:val="20"/>
          <w:u w:val="single"/>
        </w:rPr>
        <w:t>eldre@izm.gov.lv</w:t>
      </w:r>
    </w:p>
    <w:sectPr w:rsidR="00476137" w:rsidRPr="008E3E14" w:rsidSect="00E26811">
      <w:headerReference w:type="default" r:id="rId8"/>
      <w:footerReference w:type="default" r:id="rId9"/>
      <w:footerReference w:type="first" r:id="rId10"/>
      <w:pgSz w:w="12240" w:h="15840"/>
      <w:pgMar w:top="1418" w:right="1134"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29583" w14:textId="77777777" w:rsidR="00F23001" w:rsidRDefault="00F23001" w:rsidP="001C27C6">
      <w:r>
        <w:separator/>
      </w:r>
    </w:p>
  </w:endnote>
  <w:endnote w:type="continuationSeparator" w:id="0">
    <w:p w14:paraId="4DFC063C" w14:textId="77777777" w:rsidR="00F23001" w:rsidRDefault="00F23001" w:rsidP="001C27C6">
      <w:r>
        <w:continuationSeparator/>
      </w:r>
    </w:p>
  </w:endnote>
  <w:endnote w:type="continuationNotice" w:id="1">
    <w:p w14:paraId="77B15456" w14:textId="77777777" w:rsidR="00F23001" w:rsidRDefault="00F23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2E1E3" w14:textId="6AC266B0" w:rsidR="00F23001" w:rsidRPr="001C27C6" w:rsidRDefault="00F23001" w:rsidP="001C27C6">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w:t>
    </w:r>
    <w:r>
      <w:rPr>
        <w:rFonts w:ascii="Times New Roman" w:hAnsi="Times New Roman"/>
        <w:b w:val="0"/>
        <w:bCs w:val="0"/>
        <w:sz w:val="20"/>
        <w:szCs w:val="20"/>
      </w:rPr>
      <w:t>_0901</w:t>
    </w:r>
    <w:r w:rsidRPr="00BE03D3">
      <w:rPr>
        <w:rFonts w:ascii="Times New Roman" w:hAnsi="Times New Roman"/>
        <w:b w:val="0"/>
        <w:bCs w:val="0"/>
        <w:sz w:val="20"/>
        <w:szCs w:val="20"/>
      </w:rPr>
      <w:t>20</w:t>
    </w:r>
    <w:r>
      <w:rPr>
        <w:rFonts w:ascii="Times New Roman" w:hAnsi="Times New Roman"/>
        <w:b w:val="0"/>
        <w:bCs w:val="0"/>
        <w:sz w:val="20"/>
        <w:szCs w:val="20"/>
      </w:rPr>
      <w:t>20</w:t>
    </w:r>
    <w:r w:rsidRPr="00BE03D3">
      <w:rPr>
        <w:rFonts w:ascii="Times New Roman" w:hAnsi="Times New Roman"/>
        <w:b w:val="0"/>
        <w:bCs w:val="0"/>
        <w:sz w:val="20"/>
        <w:szCs w:val="20"/>
      </w:rPr>
      <w:t>_</w:t>
    </w:r>
    <w:r>
      <w:rPr>
        <w:rFonts w:ascii="Times New Roman" w:hAnsi="Times New Roman"/>
        <w:b w:val="0"/>
        <w:bCs w:val="0"/>
        <w:sz w:val="20"/>
        <w:szCs w:val="20"/>
      </w:rPr>
      <w:t>VIIS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97073" w14:textId="742A7BDC" w:rsidR="00F23001" w:rsidRPr="00F51921" w:rsidRDefault="00F23001" w:rsidP="003F61BC">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w:t>
    </w:r>
    <w:r w:rsidRPr="00BE03D3">
      <w:rPr>
        <w:rFonts w:ascii="Times New Roman" w:hAnsi="Times New Roman"/>
        <w:b w:val="0"/>
        <w:bCs w:val="0"/>
        <w:sz w:val="20"/>
        <w:szCs w:val="20"/>
      </w:rPr>
      <w:t>_</w:t>
    </w:r>
    <w:r>
      <w:rPr>
        <w:rFonts w:ascii="Times New Roman" w:hAnsi="Times New Roman"/>
        <w:b w:val="0"/>
        <w:bCs w:val="0"/>
        <w:sz w:val="20"/>
        <w:szCs w:val="20"/>
      </w:rPr>
      <w:t>0901</w:t>
    </w:r>
    <w:r w:rsidRPr="00BE03D3">
      <w:rPr>
        <w:rFonts w:ascii="Times New Roman" w:hAnsi="Times New Roman"/>
        <w:b w:val="0"/>
        <w:bCs w:val="0"/>
        <w:sz w:val="20"/>
        <w:szCs w:val="20"/>
      </w:rPr>
      <w:t>20</w:t>
    </w:r>
    <w:r>
      <w:rPr>
        <w:rFonts w:ascii="Times New Roman" w:hAnsi="Times New Roman"/>
        <w:b w:val="0"/>
        <w:bCs w:val="0"/>
        <w:sz w:val="20"/>
        <w:szCs w:val="20"/>
      </w:rPr>
      <w:t>20</w:t>
    </w:r>
    <w:r w:rsidRPr="00BE03D3">
      <w:rPr>
        <w:rFonts w:ascii="Times New Roman" w:hAnsi="Times New Roman"/>
        <w:b w:val="0"/>
        <w:bCs w:val="0"/>
        <w:sz w:val="20"/>
        <w:szCs w:val="20"/>
      </w:rPr>
      <w:t>_</w:t>
    </w:r>
    <w:r>
      <w:rPr>
        <w:rFonts w:ascii="Times New Roman" w:hAnsi="Times New Roman"/>
        <w:b w:val="0"/>
        <w:bCs w:val="0"/>
        <w:sz w:val="20"/>
        <w:szCs w:val="20"/>
      </w:rPr>
      <w:t>VIIS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FE89F" w14:textId="77777777" w:rsidR="00F23001" w:rsidRDefault="00F23001" w:rsidP="001C27C6">
      <w:r>
        <w:separator/>
      </w:r>
    </w:p>
  </w:footnote>
  <w:footnote w:type="continuationSeparator" w:id="0">
    <w:p w14:paraId="3247174D" w14:textId="77777777" w:rsidR="00F23001" w:rsidRDefault="00F23001" w:rsidP="001C27C6">
      <w:r>
        <w:continuationSeparator/>
      </w:r>
    </w:p>
  </w:footnote>
  <w:footnote w:type="continuationNotice" w:id="1">
    <w:p w14:paraId="2FA2ED74" w14:textId="77777777" w:rsidR="00F23001" w:rsidRDefault="00F230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521540"/>
      <w:docPartObj>
        <w:docPartGallery w:val="Page Numbers (Top of Page)"/>
        <w:docPartUnique/>
      </w:docPartObj>
    </w:sdtPr>
    <w:sdtEndPr>
      <w:rPr>
        <w:rFonts w:asciiTheme="minorHAnsi" w:hAnsiTheme="minorHAnsi" w:cstheme="minorHAnsi"/>
        <w:noProof/>
        <w:sz w:val="22"/>
        <w:szCs w:val="22"/>
      </w:rPr>
    </w:sdtEndPr>
    <w:sdtContent>
      <w:p w14:paraId="335BCA27" w14:textId="46BB6362" w:rsidR="00F23001" w:rsidRPr="00BC2B5D" w:rsidRDefault="00F23001">
        <w:pPr>
          <w:pStyle w:val="Header"/>
          <w:jc w:val="center"/>
          <w:rPr>
            <w:rFonts w:asciiTheme="minorHAnsi" w:hAnsiTheme="minorHAnsi" w:cstheme="minorHAnsi"/>
            <w:sz w:val="22"/>
            <w:szCs w:val="22"/>
          </w:rPr>
        </w:pPr>
        <w:r w:rsidRPr="00E26811">
          <w:rPr>
            <w:rFonts w:cs="Times New Roman"/>
            <w:sz w:val="22"/>
            <w:szCs w:val="22"/>
          </w:rPr>
          <w:fldChar w:fldCharType="begin"/>
        </w:r>
        <w:r w:rsidRPr="00E26811">
          <w:rPr>
            <w:rFonts w:cs="Times New Roman"/>
            <w:sz w:val="22"/>
            <w:szCs w:val="22"/>
          </w:rPr>
          <w:instrText xml:space="preserve"> PAGE   \* MERGEFORMAT </w:instrText>
        </w:r>
        <w:r w:rsidRPr="00E26811">
          <w:rPr>
            <w:rFonts w:cs="Times New Roman"/>
            <w:sz w:val="22"/>
            <w:szCs w:val="22"/>
          </w:rPr>
          <w:fldChar w:fldCharType="separate"/>
        </w:r>
        <w:r w:rsidR="007C06A8">
          <w:rPr>
            <w:rFonts w:cs="Times New Roman"/>
            <w:noProof/>
            <w:sz w:val="22"/>
            <w:szCs w:val="22"/>
          </w:rPr>
          <w:t>7</w:t>
        </w:r>
        <w:r w:rsidRPr="00E26811">
          <w:rPr>
            <w:rFonts w:cs="Times New Roman"/>
            <w:noProof/>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3E5"/>
    <w:multiLevelType w:val="hybridMultilevel"/>
    <w:tmpl w:val="AFB2CCEE"/>
    <w:lvl w:ilvl="0" w:tplc="4DAAF9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31C01D1"/>
    <w:multiLevelType w:val="hybridMultilevel"/>
    <w:tmpl w:val="A8369F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3BED41C7"/>
    <w:multiLevelType w:val="hybridMultilevel"/>
    <w:tmpl w:val="E3EEC7A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75C1FC0"/>
    <w:multiLevelType w:val="hybridMultilevel"/>
    <w:tmpl w:val="0D409FBA"/>
    <w:lvl w:ilvl="0" w:tplc="CAC691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0A742E3"/>
    <w:multiLevelType w:val="hybridMultilevel"/>
    <w:tmpl w:val="E6CE20C8"/>
    <w:lvl w:ilvl="0" w:tplc="22FED5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E5"/>
    <w:rsid w:val="0000080A"/>
    <w:rsid w:val="0000154D"/>
    <w:rsid w:val="00001FCA"/>
    <w:rsid w:val="000034F9"/>
    <w:rsid w:val="00005291"/>
    <w:rsid w:val="00007025"/>
    <w:rsid w:val="000100A1"/>
    <w:rsid w:val="00012FCF"/>
    <w:rsid w:val="00013844"/>
    <w:rsid w:val="00013908"/>
    <w:rsid w:val="0001488D"/>
    <w:rsid w:val="000150D8"/>
    <w:rsid w:val="00015194"/>
    <w:rsid w:val="00024AE6"/>
    <w:rsid w:val="00024FDE"/>
    <w:rsid w:val="000254AB"/>
    <w:rsid w:val="00026754"/>
    <w:rsid w:val="00027010"/>
    <w:rsid w:val="00031C38"/>
    <w:rsid w:val="00031EDA"/>
    <w:rsid w:val="000334BA"/>
    <w:rsid w:val="00033CEE"/>
    <w:rsid w:val="00036099"/>
    <w:rsid w:val="0004045E"/>
    <w:rsid w:val="00040743"/>
    <w:rsid w:val="00041FD8"/>
    <w:rsid w:val="00042CE9"/>
    <w:rsid w:val="00043C78"/>
    <w:rsid w:val="00043D8E"/>
    <w:rsid w:val="00044C3E"/>
    <w:rsid w:val="00045A4A"/>
    <w:rsid w:val="00046810"/>
    <w:rsid w:val="00047C64"/>
    <w:rsid w:val="00050EA0"/>
    <w:rsid w:val="0005235F"/>
    <w:rsid w:val="0005453F"/>
    <w:rsid w:val="00055645"/>
    <w:rsid w:val="0005564E"/>
    <w:rsid w:val="00056D87"/>
    <w:rsid w:val="00056F09"/>
    <w:rsid w:val="000575A8"/>
    <w:rsid w:val="00060C15"/>
    <w:rsid w:val="00061AD7"/>
    <w:rsid w:val="00063373"/>
    <w:rsid w:val="000639AD"/>
    <w:rsid w:val="0006401B"/>
    <w:rsid w:val="000641E1"/>
    <w:rsid w:val="0006479B"/>
    <w:rsid w:val="0006661A"/>
    <w:rsid w:val="00072051"/>
    <w:rsid w:val="0007301E"/>
    <w:rsid w:val="00074975"/>
    <w:rsid w:val="000752C7"/>
    <w:rsid w:val="00075E7E"/>
    <w:rsid w:val="00075FEE"/>
    <w:rsid w:val="00076825"/>
    <w:rsid w:val="000806F9"/>
    <w:rsid w:val="00080AC0"/>
    <w:rsid w:val="00081EA5"/>
    <w:rsid w:val="000831FF"/>
    <w:rsid w:val="00083509"/>
    <w:rsid w:val="0008506D"/>
    <w:rsid w:val="00085083"/>
    <w:rsid w:val="00085A4C"/>
    <w:rsid w:val="00086C3C"/>
    <w:rsid w:val="0009046E"/>
    <w:rsid w:val="0009223E"/>
    <w:rsid w:val="00093DED"/>
    <w:rsid w:val="00094AA6"/>
    <w:rsid w:val="0009552B"/>
    <w:rsid w:val="00096F95"/>
    <w:rsid w:val="000979F3"/>
    <w:rsid w:val="000A0195"/>
    <w:rsid w:val="000A10F7"/>
    <w:rsid w:val="000A1A9C"/>
    <w:rsid w:val="000A25AF"/>
    <w:rsid w:val="000A78C8"/>
    <w:rsid w:val="000B2D6E"/>
    <w:rsid w:val="000B6145"/>
    <w:rsid w:val="000B7EBE"/>
    <w:rsid w:val="000C0DC6"/>
    <w:rsid w:val="000C1088"/>
    <w:rsid w:val="000C212C"/>
    <w:rsid w:val="000C2AA9"/>
    <w:rsid w:val="000C610F"/>
    <w:rsid w:val="000D0187"/>
    <w:rsid w:val="000D0690"/>
    <w:rsid w:val="000D0EBE"/>
    <w:rsid w:val="000D1322"/>
    <w:rsid w:val="000D4576"/>
    <w:rsid w:val="000D5355"/>
    <w:rsid w:val="000E03D1"/>
    <w:rsid w:val="000E12B5"/>
    <w:rsid w:val="000E2063"/>
    <w:rsid w:val="000E2739"/>
    <w:rsid w:val="000E282C"/>
    <w:rsid w:val="000E45BC"/>
    <w:rsid w:val="000E477C"/>
    <w:rsid w:val="000E5382"/>
    <w:rsid w:val="000E6161"/>
    <w:rsid w:val="000E70A0"/>
    <w:rsid w:val="000F0B36"/>
    <w:rsid w:val="000F103A"/>
    <w:rsid w:val="000F136D"/>
    <w:rsid w:val="000F183A"/>
    <w:rsid w:val="000F1D82"/>
    <w:rsid w:val="000F6925"/>
    <w:rsid w:val="000F6B63"/>
    <w:rsid w:val="00100E1C"/>
    <w:rsid w:val="00101306"/>
    <w:rsid w:val="00102132"/>
    <w:rsid w:val="00102337"/>
    <w:rsid w:val="00105639"/>
    <w:rsid w:val="00105F09"/>
    <w:rsid w:val="00110110"/>
    <w:rsid w:val="0011200D"/>
    <w:rsid w:val="001126C9"/>
    <w:rsid w:val="001145F9"/>
    <w:rsid w:val="00114F3C"/>
    <w:rsid w:val="001162F1"/>
    <w:rsid w:val="0011696E"/>
    <w:rsid w:val="00116FAF"/>
    <w:rsid w:val="00117E4A"/>
    <w:rsid w:val="00122A9D"/>
    <w:rsid w:val="001242B6"/>
    <w:rsid w:val="001254B0"/>
    <w:rsid w:val="00125B7A"/>
    <w:rsid w:val="00127B30"/>
    <w:rsid w:val="00130CEE"/>
    <w:rsid w:val="00131531"/>
    <w:rsid w:val="00132066"/>
    <w:rsid w:val="00132ED9"/>
    <w:rsid w:val="001330AF"/>
    <w:rsid w:val="00134CBC"/>
    <w:rsid w:val="00135565"/>
    <w:rsid w:val="00136B2D"/>
    <w:rsid w:val="00137FDE"/>
    <w:rsid w:val="00141752"/>
    <w:rsid w:val="00141C64"/>
    <w:rsid w:val="00142300"/>
    <w:rsid w:val="00144100"/>
    <w:rsid w:val="00150A69"/>
    <w:rsid w:val="00150AFF"/>
    <w:rsid w:val="00152666"/>
    <w:rsid w:val="00152D8E"/>
    <w:rsid w:val="001534CC"/>
    <w:rsid w:val="001554F4"/>
    <w:rsid w:val="0016103E"/>
    <w:rsid w:val="00161EA5"/>
    <w:rsid w:val="00164557"/>
    <w:rsid w:val="00164F11"/>
    <w:rsid w:val="00164FAA"/>
    <w:rsid w:val="00165634"/>
    <w:rsid w:val="00166472"/>
    <w:rsid w:val="0017132E"/>
    <w:rsid w:val="00171F3D"/>
    <w:rsid w:val="00174DD6"/>
    <w:rsid w:val="00177CF3"/>
    <w:rsid w:val="001808EE"/>
    <w:rsid w:val="0018523C"/>
    <w:rsid w:val="00186CA6"/>
    <w:rsid w:val="00191224"/>
    <w:rsid w:val="001914EF"/>
    <w:rsid w:val="0019205B"/>
    <w:rsid w:val="00193D98"/>
    <w:rsid w:val="0019401B"/>
    <w:rsid w:val="001959C7"/>
    <w:rsid w:val="001961CD"/>
    <w:rsid w:val="00196539"/>
    <w:rsid w:val="0019680F"/>
    <w:rsid w:val="0019730F"/>
    <w:rsid w:val="00197B00"/>
    <w:rsid w:val="00197E4E"/>
    <w:rsid w:val="001A0083"/>
    <w:rsid w:val="001A0C97"/>
    <w:rsid w:val="001A3254"/>
    <w:rsid w:val="001A543F"/>
    <w:rsid w:val="001A5D96"/>
    <w:rsid w:val="001A697B"/>
    <w:rsid w:val="001A724F"/>
    <w:rsid w:val="001A7D18"/>
    <w:rsid w:val="001B04E7"/>
    <w:rsid w:val="001B0816"/>
    <w:rsid w:val="001B24B6"/>
    <w:rsid w:val="001B3B36"/>
    <w:rsid w:val="001B5BEB"/>
    <w:rsid w:val="001B729C"/>
    <w:rsid w:val="001C0906"/>
    <w:rsid w:val="001C27C6"/>
    <w:rsid w:val="001C63A1"/>
    <w:rsid w:val="001C655D"/>
    <w:rsid w:val="001C68AC"/>
    <w:rsid w:val="001D1DA9"/>
    <w:rsid w:val="001E2524"/>
    <w:rsid w:val="001E3F58"/>
    <w:rsid w:val="001E4460"/>
    <w:rsid w:val="001E6AF6"/>
    <w:rsid w:val="001F28C2"/>
    <w:rsid w:val="001F4101"/>
    <w:rsid w:val="001F42A9"/>
    <w:rsid w:val="001F58CA"/>
    <w:rsid w:val="001F5B2F"/>
    <w:rsid w:val="001F61D4"/>
    <w:rsid w:val="001F65B3"/>
    <w:rsid w:val="001F6636"/>
    <w:rsid w:val="00200660"/>
    <w:rsid w:val="0020099B"/>
    <w:rsid w:val="00202111"/>
    <w:rsid w:val="00202617"/>
    <w:rsid w:val="002026AD"/>
    <w:rsid w:val="00202D56"/>
    <w:rsid w:val="00203283"/>
    <w:rsid w:val="0020501D"/>
    <w:rsid w:val="00210AF1"/>
    <w:rsid w:val="002132AD"/>
    <w:rsid w:val="00213C0E"/>
    <w:rsid w:val="00213D8A"/>
    <w:rsid w:val="00217373"/>
    <w:rsid w:val="00217483"/>
    <w:rsid w:val="002235CD"/>
    <w:rsid w:val="00226477"/>
    <w:rsid w:val="002279ED"/>
    <w:rsid w:val="002330D0"/>
    <w:rsid w:val="002338C5"/>
    <w:rsid w:val="002356E5"/>
    <w:rsid w:val="002363C5"/>
    <w:rsid w:val="00240CF3"/>
    <w:rsid w:val="002420AF"/>
    <w:rsid w:val="00242A5C"/>
    <w:rsid w:val="00243238"/>
    <w:rsid w:val="00246006"/>
    <w:rsid w:val="002468CF"/>
    <w:rsid w:val="0024753E"/>
    <w:rsid w:val="00247908"/>
    <w:rsid w:val="002510C5"/>
    <w:rsid w:val="00254A0E"/>
    <w:rsid w:val="002551CE"/>
    <w:rsid w:val="00255BFE"/>
    <w:rsid w:val="00256515"/>
    <w:rsid w:val="0025671B"/>
    <w:rsid w:val="00262096"/>
    <w:rsid w:val="00264B58"/>
    <w:rsid w:val="0026686C"/>
    <w:rsid w:val="0026775B"/>
    <w:rsid w:val="00267825"/>
    <w:rsid w:val="00267B48"/>
    <w:rsid w:val="002722FA"/>
    <w:rsid w:val="00274623"/>
    <w:rsid w:val="00274704"/>
    <w:rsid w:val="00274E8F"/>
    <w:rsid w:val="002756C2"/>
    <w:rsid w:val="00280976"/>
    <w:rsid w:val="0028108E"/>
    <w:rsid w:val="0028130B"/>
    <w:rsid w:val="00281FD3"/>
    <w:rsid w:val="00285C23"/>
    <w:rsid w:val="002873F1"/>
    <w:rsid w:val="002877BC"/>
    <w:rsid w:val="00292051"/>
    <w:rsid w:val="0029254D"/>
    <w:rsid w:val="0029422D"/>
    <w:rsid w:val="00296918"/>
    <w:rsid w:val="00296F8C"/>
    <w:rsid w:val="002A2160"/>
    <w:rsid w:val="002A28C1"/>
    <w:rsid w:val="002A38DD"/>
    <w:rsid w:val="002A6AE5"/>
    <w:rsid w:val="002A72E0"/>
    <w:rsid w:val="002B1B18"/>
    <w:rsid w:val="002B1BC7"/>
    <w:rsid w:val="002B1FA8"/>
    <w:rsid w:val="002B2801"/>
    <w:rsid w:val="002B6047"/>
    <w:rsid w:val="002B731F"/>
    <w:rsid w:val="002B7F6A"/>
    <w:rsid w:val="002C1E02"/>
    <w:rsid w:val="002C34D3"/>
    <w:rsid w:val="002C4D3E"/>
    <w:rsid w:val="002C510E"/>
    <w:rsid w:val="002C6832"/>
    <w:rsid w:val="002C68FD"/>
    <w:rsid w:val="002C784E"/>
    <w:rsid w:val="002D3BD7"/>
    <w:rsid w:val="002D3C66"/>
    <w:rsid w:val="002D6804"/>
    <w:rsid w:val="002E062C"/>
    <w:rsid w:val="002E1492"/>
    <w:rsid w:val="002E2D7A"/>
    <w:rsid w:val="002E3AE4"/>
    <w:rsid w:val="002E5FC2"/>
    <w:rsid w:val="002E600B"/>
    <w:rsid w:val="002E62FF"/>
    <w:rsid w:val="002E6987"/>
    <w:rsid w:val="002F0332"/>
    <w:rsid w:val="002F07AD"/>
    <w:rsid w:val="002F1DEF"/>
    <w:rsid w:val="002F2266"/>
    <w:rsid w:val="002F33E9"/>
    <w:rsid w:val="002F3B0C"/>
    <w:rsid w:val="002F3DAB"/>
    <w:rsid w:val="002F4340"/>
    <w:rsid w:val="002F4560"/>
    <w:rsid w:val="002F5867"/>
    <w:rsid w:val="002F5B0B"/>
    <w:rsid w:val="002F793F"/>
    <w:rsid w:val="003015DE"/>
    <w:rsid w:val="00302C56"/>
    <w:rsid w:val="003037B2"/>
    <w:rsid w:val="00305BFE"/>
    <w:rsid w:val="00313582"/>
    <w:rsid w:val="00314521"/>
    <w:rsid w:val="00314975"/>
    <w:rsid w:val="003166F8"/>
    <w:rsid w:val="0031691F"/>
    <w:rsid w:val="00317F25"/>
    <w:rsid w:val="00320DAB"/>
    <w:rsid w:val="00320FF7"/>
    <w:rsid w:val="0032120A"/>
    <w:rsid w:val="00322D0D"/>
    <w:rsid w:val="003300D8"/>
    <w:rsid w:val="003306A7"/>
    <w:rsid w:val="00331643"/>
    <w:rsid w:val="00332168"/>
    <w:rsid w:val="00332A45"/>
    <w:rsid w:val="00333133"/>
    <w:rsid w:val="00335EDA"/>
    <w:rsid w:val="00336692"/>
    <w:rsid w:val="003373EA"/>
    <w:rsid w:val="00337460"/>
    <w:rsid w:val="00337CF7"/>
    <w:rsid w:val="00340017"/>
    <w:rsid w:val="00341758"/>
    <w:rsid w:val="00341D6F"/>
    <w:rsid w:val="00342785"/>
    <w:rsid w:val="00342C77"/>
    <w:rsid w:val="0035081E"/>
    <w:rsid w:val="00351728"/>
    <w:rsid w:val="00352CEE"/>
    <w:rsid w:val="003536E5"/>
    <w:rsid w:val="0036293B"/>
    <w:rsid w:val="00362AAD"/>
    <w:rsid w:val="00363230"/>
    <w:rsid w:val="00363AC0"/>
    <w:rsid w:val="00364DCB"/>
    <w:rsid w:val="003659D4"/>
    <w:rsid w:val="00366283"/>
    <w:rsid w:val="003666D3"/>
    <w:rsid w:val="00373135"/>
    <w:rsid w:val="0037316A"/>
    <w:rsid w:val="00375002"/>
    <w:rsid w:val="0037548E"/>
    <w:rsid w:val="00377BB7"/>
    <w:rsid w:val="00380076"/>
    <w:rsid w:val="00386E1B"/>
    <w:rsid w:val="00387329"/>
    <w:rsid w:val="0039142E"/>
    <w:rsid w:val="00391B85"/>
    <w:rsid w:val="00392014"/>
    <w:rsid w:val="00392610"/>
    <w:rsid w:val="00392FAB"/>
    <w:rsid w:val="00393845"/>
    <w:rsid w:val="003943BD"/>
    <w:rsid w:val="00395001"/>
    <w:rsid w:val="0039678B"/>
    <w:rsid w:val="0039734B"/>
    <w:rsid w:val="003975E9"/>
    <w:rsid w:val="003A0168"/>
    <w:rsid w:val="003A4E08"/>
    <w:rsid w:val="003A6B7E"/>
    <w:rsid w:val="003A7786"/>
    <w:rsid w:val="003B1779"/>
    <w:rsid w:val="003B1D62"/>
    <w:rsid w:val="003B2F43"/>
    <w:rsid w:val="003B6581"/>
    <w:rsid w:val="003B79CB"/>
    <w:rsid w:val="003B7B47"/>
    <w:rsid w:val="003C04A9"/>
    <w:rsid w:val="003C120B"/>
    <w:rsid w:val="003C12F5"/>
    <w:rsid w:val="003C22F9"/>
    <w:rsid w:val="003C2B77"/>
    <w:rsid w:val="003C4C41"/>
    <w:rsid w:val="003C5F0B"/>
    <w:rsid w:val="003C6F9E"/>
    <w:rsid w:val="003C7A37"/>
    <w:rsid w:val="003D051A"/>
    <w:rsid w:val="003D0991"/>
    <w:rsid w:val="003D0BFE"/>
    <w:rsid w:val="003D24D6"/>
    <w:rsid w:val="003D29E9"/>
    <w:rsid w:val="003D3289"/>
    <w:rsid w:val="003D464C"/>
    <w:rsid w:val="003D671B"/>
    <w:rsid w:val="003E01CB"/>
    <w:rsid w:val="003E0B02"/>
    <w:rsid w:val="003E0E2B"/>
    <w:rsid w:val="003E2341"/>
    <w:rsid w:val="003E3BCE"/>
    <w:rsid w:val="003E44F1"/>
    <w:rsid w:val="003E4AE7"/>
    <w:rsid w:val="003E544A"/>
    <w:rsid w:val="003E5495"/>
    <w:rsid w:val="003E5E1A"/>
    <w:rsid w:val="003E7DD6"/>
    <w:rsid w:val="003F61BC"/>
    <w:rsid w:val="00400DD8"/>
    <w:rsid w:val="00400E60"/>
    <w:rsid w:val="004016A0"/>
    <w:rsid w:val="00401C3F"/>
    <w:rsid w:val="00403446"/>
    <w:rsid w:val="0040385F"/>
    <w:rsid w:val="004046CA"/>
    <w:rsid w:val="00405845"/>
    <w:rsid w:val="00406142"/>
    <w:rsid w:val="0041353F"/>
    <w:rsid w:val="00413CBB"/>
    <w:rsid w:val="00415692"/>
    <w:rsid w:val="00416121"/>
    <w:rsid w:val="004219E8"/>
    <w:rsid w:val="00421AFA"/>
    <w:rsid w:val="004243E7"/>
    <w:rsid w:val="00424EA3"/>
    <w:rsid w:val="00430162"/>
    <w:rsid w:val="00430B37"/>
    <w:rsid w:val="004343BD"/>
    <w:rsid w:val="00435DA9"/>
    <w:rsid w:val="00436CDF"/>
    <w:rsid w:val="00440A0F"/>
    <w:rsid w:val="00442730"/>
    <w:rsid w:val="00442A84"/>
    <w:rsid w:val="00444B9F"/>
    <w:rsid w:val="004454B7"/>
    <w:rsid w:val="00446627"/>
    <w:rsid w:val="0044773C"/>
    <w:rsid w:val="00450587"/>
    <w:rsid w:val="004515A9"/>
    <w:rsid w:val="00453302"/>
    <w:rsid w:val="004552F8"/>
    <w:rsid w:val="00456A06"/>
    <w:rsid w:val="0046377A"/>
    <w:rsid w:val="00463A44"/>
    <w:rsid w:val="00465AD1"/>
    <w:rsid w:val="00466E62"/>
    <w:rsid w:val="00467C42"/>
    <w:rsid w:val="00467F41"/>
    <w:rsid w:val="004703CF"/>
    <w:rsid w:val="00472277"/>
    <w:rsid w:val="004724A7"/>
    <w:rsid w:val="00472EF6"/>
    <w:rsid w:val="00474C5E"/>
    <w:rsid w:val="00476137"/>
    <w:rsid w:val="00476E81"/>
    <w:rsid w:val="004774B9"/>
    <w:rsid w:val="00484656"/>
    <w:rsid w:val="00484B42"/>
    <w:rsid w:val="00485639"/>
    <w:rsid w:val="00485E68"/>
    <w:rsid w:val="00486957"/>
    <w:rsid w:val="00487570"/>
    <w:rsid w:val="00491135"/>
    <w:rsid w:val="0049392F"/>
    <w:rsid w:val="00494525"/>
    <w:rsid w:val="00495ABB"/>
    <w:rsid w:val="004A0B7B"/>
    <w:rsid w:val="004A0E92"/>
    <w:rsid w:val="004A2071"/>
    <w:rsid w:val="004A3C9F"/>
    <w:rsid w:val="004A40F0"/>
    <w:rsid w:val="004A4B4A"/>
    <w:rsid w:val="004A4BBA"/>
    <w:rsid w:val="004A5642"/>
    <w:rsid w:val="004A6982"/>
    <w:rsid w:val="004B04F5"/>
    <w:rsid w:val="004B3C5E"/>
    <w:rsid w:val="004B607A"/>
    <w:rsid w:val="004B671D"/>
    <w:rsid w:val="004B7843"/>
    <w:rsid w:val="004B7E86"/>
    <w:rsid w:val="004C02F9"/>
    <w:rsid w:val="004C03E5"/>
    <w:rsid w:val="004C175C"/>
    <w:rsid w:val="004C4E70"/>
    <w:rsid w:val="004C5B66"/>
    <w:rsid w:val="004C6059"/>
    <w:rsid w:val="004C66E8"/>
    <w:rsid w:val="004C729F"/>
    <w:rsid w:val="004D1908"/>
    <w:rsid w:val="004D1FC4"/>
    <w:rsid w:val="004D22F8"/>
    <w:rsid w:val="004D29C0"/>
    <w:rsid w:val="004D46DB"/>
    <w:rsid w:val="004D6111"/>
    <w:rsid w:val="004E196D"/>
    <w:rsid w:val="004E2C43"/>
    <w:rsid w:val="004E3DEE"/>
    <w:rsid w:val="004E4D43"/>
    <w:rsid w:val="004E59D5"/>
    <w:rsid w:val="004E63B1"/>
    <w:rsid w:val="004E6813"/>
    <w:rsid w:val="004F198D"/>
    <w:rsid w:val="004F4116"/>
    <w:rsid w:val="004F4D08"/>
    <w:rsid w:val="004F4E64"/>
    <w:rsid w:val="004F5773"/>
    <w:rsid w:val="004F6937"/>
    <w:rsid w:val="004F6DEF"/>
    <w:rsid w:val="00501A90"/>
    <w:rsid w:val="0050224A"/>
    <w:rsid w:val="005025B0"/>
    <w:rsid w:val="00504102"/>
    <w:rsid w:val="005053B2"/>
    <w:rsid w:val="005056D6"/>
    <w:rsid w:val="005071C8"/>
    <w:rsid w:val="00507B7C"/>
    <w:rsid w:val="00510D2C"/>
    <w:rsid w:val="00512B4D"/>
    <w:rsid w:val="00513E59"/>
    <w:rsid w:val="005142DB"/>
    <w:rsid w:val="00514337"/>
    <w:rsid w:val="005146DE"/>
    <w:rsid w:val="005152C1"/>
    <w:rsid w:val="005162A3"/>
    <w:rsid w:val="00521ECB"/>
    <w:rsid w:val="00523FD0"/>
    <w:rsid w:val="00527846"/>
    <w:rsid w:val="00530153"/>
    <w:rsid w:val="0053056A"/>
    <w:rsid w:val="005305FC"/>
    <w:rsid w:val="005329FA"/>
    <w:rsid w:val="00532A6F"/>
    <w:rsid w:val="00532B16"/>
    <w:rsid w:val="005349BE"/>
    <w:rsid w:val="00534A5B"/>
    <w:rsid w:val="00536B20"/>
    <w:rsid w:val="00536F2F"/>
    <w:rsid w:val="005379FA"/>
    <w:rsid w:val="0054161C"/>
    <w:rsid w:val="00541F85"/>
    <w:rsid w:val="00544473"/>
    <w:rsid w:val="00544E8D"/>
    <w:rsid w:val="00546306"/>
    <w:rsid w:val="00546F9D"/>
    <w:rsid w:val="0054755E"/>
    <w:rsid w:val="005476EA"/>
    <w:rsid w:val="00547927"/>
    <w:rsid w:val="0055287F"/>
    <w:rsid w:val="00553FE6"/>
    <w:rsid w:val="0055488F"/>
    <w:rsid w:val="00554F70"/>
    <w:rsid w:val="00557B37"/>
    <w:rsid w:val="00560582"/>
    <w:rsid w:val="005622E2"/>
    <w:rsid w:val="00563DFD"/>
    <w:rsid w:val="005640E2"/>
    <w:rsid w:val="00565E37"/>
    <w:rsid w:val="00565E52"/>
    <w:rsid w:val="00571AA4"/>
    <w:rsid w:val="00572538"/>
    <w:rsid w:val="00572839"/>
    <w:rsid w:val="00572934"/>
    <w:rsid w:val="00572D49"/>
    <w:rsid w:val="00573649"/>
    <w:rsid w:val="00574855"/>
    <w:rsid w:val="0057497B"/>
    <w:rsid w:val="00577955"/>
    <w:rsid w:val="005779A3"/>
    <w:rsid w:val="00580B4F"/>
    <w:rsid w:val="00580DE2"/>
    <w:rsid w:val="00582896"/>
    <w:rsid w:val="00583EAD"/>
    <w:rsid w:val="00584111"/>
    <w:rsid w:val="00594025"/>
    <w:rsid w:val="005964BB"/>
    <w:rsid w:val="005A286E"/>
    <w:rsid w:val="005A375C"/>
    <w:rsid w:val="005A3FC0"/>
    <w:rsid w:val="005A4B5E"/>
    <w:rsid w:val="005A64B2"/>
    <w:rsid w:val="005A6A6E"/>
    <w:rsid w:val="005A6CAE"/>
    <w:rsid w:val="005B145F"/>
    <w:rsid w:val="005B1D9F"/>
    <w:rsid w:val="005B30C9"/>
    <w:rsid w:val="005B7DED"/>
    <w:rsid w:val="005C27EC"/>
    <w:rsid w:val="005C2FF4"/>
    <w:rsid w:val="005C30C8"/>
    <w:rsid w:val="005C384B"/>
    <w:rsid w:val="005C4002"/>
    <w:rsid w:val="005C7FEE"/>
    <w:rsid w:val="005D16C5"/>
    <w:rsid w:val="005D2489"/>
    <w:rsid w:val="005D47EC"/>
    <w:rsid w:val="005D7DD2"/>
    <w:rsid w:val="005D7F2B"/>
    <w:rsid w:val="005E062D"/>
    <w:rsid w:val="005E1D2B"/>
    <w:rsid w:val="005E2C53"/>
    <w:rsid w:val="005E2D1F"/>
    <w:rsid w:val="005E3B6B"/>
    <w:rsid w:val="005E491A"/>
    <w:rsid w:val="005E54CB"/>
    <w:rsid w:val="005E5601"/>
    <w:rsid w:val="005E7D6C"/>
    <w:rsid w:val="005F12A9"/>
    <w:rsid w:val="005F4C04"/>
    <w:rsid w:val="005F4F50"/>
    <w:rsid w:val="005F569F"/>
    <w:rsid w:val="00605B1E"/>
    <w:rsid w:val="00606258"/>
    <w:rsid w:val="00607D67"/>
    <w:rsid w:val="00613CD4"/>
    <w:rsid w:val="00614154"/>
    <w:rsid w:val="00614478"/>
    <w:rsid w:val="006150D8"/>
    <w:rsid w:val="00616096"/>
    <w:rsid w:val="006164DC"/>
    <w:rsid w:val="00616B30"/>
    <w:rsid w:val="00617CCE"/>
    <w:rsid w:val="00620654"/>
    <w:rsid w:val="00624B3E"/>
    <w:rsid w:val="00625F4F"/>
    <w:rsid w:val="00626D3B"/>
    <w:rsid w:val="00631A63"/>
    <w:rsid w:val="00633AA8"/>
    <w:rsid w:val="0063585B"/>
    <w:rsid w:val="0063585D"/>
    <w:rsid w:val="006359BB"/>
    <w:rsid w:val="00636B5E"/>
    <w:rsid w:val="00641902"/>
    <w:rsid w:val="00643CD5"/>
    <w:rsid w:val="00643CFD"/>
    <w:rsid w:val="00644393"/>
    <w:rsid w:val="006456AF"/>
    <w:rsid w:val="00646126"/>
    <w:rsid w:val="00650CD2"/>
    <w:rsid w:val="00651607"/>
    <w:rsid w:val="00654007"/>
    <w:rsid w:val="006569E0"/>
    <w:rsid w:val="00657A8B"/>
    <w:rsid w:val="006606B3"/>
    <w:rsid w:val="006610B0"/>
    <w:rsid w:val="006613BE"/>
    <w:rsid w:val="00662725"/>
    <w:rsid w:val="0066400C"/>
    <w:rsid w:val="0066501D"/>
    <w:rsid w:val="00671032"/>
    <w:rsid w:val="00671390"/>
    <w:rsid w:val="006715CB"/>
    <w:rsid w:val="00673229"/>
    <w:rsid w:val="00676105"/>
    <w:rsid w:val="0067638B"/>
    <w:rsid w:val="00683D48"/>
    <w:rsid w:val="00687964"/>
    <w:rsid w:val="0069008E"/>
    <w:rsid w:val="00692790"/>
    <w:rsid w:val="006962F1"/>
    <w:rsid w:val="00696E77"/>
    <w:rsid w:val="006A25FE"/>
    <w:rsid w:val="006A6875"/>
    <w:rsid w:val="006A7F70"/>
    <w:rsid w:val="006B1D03"/>
    <w:rsid w:val="006B2A1B"/>
    <w:rsid w:val="006B3307"/>
    <w:rsid w:val="006B49F9"/>
    <w:rsid w:val="006B5105"/>
    <w:rsid w:val="006B6E8D"/>
    <w:rsid w:val="006C0829"/>
    <w:rsid w:val="006C1496"/>
    <w:rsid w:val="006C5E43"/>
    <w:rsid w:val="006C6E80"/>
    <w:rsid w:val="006D224C"/>
    <w:rsid w:val="006D290A"/>
    <w:rsid w:val="006D36A7"/>
    <w:rsid w:val="006D394E"/>
    <w:rsid w:val="006D49AF"/>
    <w:rsid w:val="006D6952"/>
    <w:rsid w:val="006D6E75"/>
    <w:rsid w:val="006D786E"/>
    <w:rsid w:val="006E0E0F"/>
    <w:rsid w:val="006E7859"/>
    <w:rsid w:val="006E79E8"/>
    <w:rsid w:val="006E7DE6"/>
    <w:rsid w:val="006F0788"/>
    <w:rsid w:val="006F1EC6"/>
    <w:rsid w:val="006F2F83"/>
    <w:rsid w:val="006F4F27"/>
    <w:rsid w:val="006F59A9"/>
    <w:rsid w:val="006F6BC2"/>
    <w:rsid w:val="006F71F9"/>
    <w:rsid w:val="00703988"/>
    <w:rsid w:val="007039DA"/>
    <w:rsid w:val="00703EF9"/>
    <w:rsid w:val="007041AF"/>
    <w:rsid w:val="007057A0"/>
    <w:rsid w:val="0070588A"/>
    <w:rsid w:val="00707741"/>
    <w:rsid w:val="00707A4D"/>
    <w:rsid w:val="00707FC9"/>
    <w:rsid w:val="00713906"/>
    <w:rsid w:val="00717E45"/>
    <w:rsid w:val="007207F1"/>
    <w:rsid w:val="007219DA"/>
    <w:rsid w:val="007224BC"/>
    <w:rsid w:val="0072265C"/>
    <w:rsid w:val="00722E4A"/>
    <w:rsid w:val="007243C0"/>
    <w:rsid w:val="007244D8"/>
    <w:rsid w:val="0072491E"/>
    <w:rsid w:val="0072706C"/>
    <w:rsid w:val="00730210"/>
    <w:rsid w:val="007303A2"/>
    <w:rsid w:val="00730C63"/>
    <w:rsid w:val="00731657"/>
    <w:rsid w:val="007319B2"/>
    <w:rsid w:val="00734A17"/>
    <w:rsid w:val="0073527C"/>
    <w:rsid w:val="00737401"/>
    <w:rsid w:val="0074069B"/>
    <w:rsid w:val="007408DC"/>
    <w:rsid w:val="007425AD"/>
    <w:rsid w:val="00742BD4"/>
    <w:rsid w:val="00742D06"/>
    <w:rsid w:val="00744A10"/>
    <w:rsid w:val="00745417"/>
    <w:rsid w:val="00746C85"/>
    <w:rsid w:val="00747766"/>
    <w:rsid w:val="007508B9"/>
    <w:rsid w:val="00751FA6"/>
    <w:rsid w:val="00753A46"/>
    <w:rsid w:val="007549DF"/>
    <w:rsid w:val="00757235"/>
    <w:rsid w:val="007614E4"/>
    <w:rsid w:val="0076294B"/>
    <w:rsid w:val="00763145"/>
    <w:rsid w:val="00763D61"/>
    <w:rsid w:val="007653BB"/>
    <w:rsid w:val="00766827"/>
    <w:rsid w:val="007704E5"/>
    <w:rsid w:val="007706C0"/>
    <w:rsid w:val="00771854"/>
    <w:rsid w:val="00772238"/>
    <w:rsid w:val="00772256"/>
    <w:rsid w:val="00774C6C"/>
    <w:rsid w:val="00781C1F"/>
    <w:rsid w:val="007823E0"/>
    <w:rsid w:val="00783041"/>
    <w:rsid w:val="007849B1"/>
    <w:rsid w:val="00786BE3"/>
    <w:rsid w:val="0078723A"/>
    <w:rsid w:val="00787264"/>
    <w:rsid w:val="00791763"/>
    <w:rsid w:val="00793902"/>
    <w:rsid w:val="007939B6"/>
    <w:rsid w:val="00795B4F"/>
    <w:rsid w:val="00796410"/>
    <w:rsid w:val="007964B0"/>
    <w:rsid w:val="00797C24"/>
    <w:rsid w:val="00797E4F"/>
    <w:rsid w:val="007A30F6"/>
    <w:rsid w:val="007A343D"/>
    <w:rsid w:val="007A47B9"/>
    <w:rsid w:val="007A4CFE"/>
    <w:rsid w:val="007A4F9F"/>
    <w:rsid w:val="007A5198"/>
    <w:rsid w:val="007A5424"/>
    <w:rsid w:val="007B103A"/>
    <w:rsid w:val="007B1FA9"/>
    <w:rsid w:val="007B4497"/>
    <w:rsid w:val="007B5B16"/>
    <w:rsid w:val="007C06A8"/>
    <w:rsid w:val="007C3215"/>
    <w:rsid w:val="007D01FD"/>
    <w:rsid w:val="007D2BE7"/>
    <w:rsid w:val="007D34D2"/>
    <w:rsid w:val="007D6096"/>
    <w:rsid w:val="007D64D7"/>
    <w:rsid w:val="007D7721"/>
    <w:rsid w:val="007E0019"/>
    <w:rsid w:val="007E0C70"/>
    <w:rsid w:val="007E0E6B"/>
    <w:rsid w:val="007E1CDD"/>
    <w:rsid w:val="007E41CA"/>
    <w:rsid w:val="007E4EAF"/>
    <w:rsid w:val="007E5A6A"/>
    <w:rsid w:val="007E620C"/>
    <w:rsid w:val="007E6217"/>
    <w:rsid w:val="007E7572"/>
    <w:rsid w:val="007F05AB"/>
    <w:rsid w:val="007F08F3"/>
    <w:rsid w:val="007F0F16"/>
    <w:rsid w:val="007F1153"/>
    <w:rsid w:val="007F1839"/>
    <w:rsid w:val="007F34D5"/>
    <w:rsid w:val="007F3E50"/>
    <w:rsid w:val="007F4125"/>
    <w:rsid w:val="007F4CC0"/>
    <w:rsid w:val="007F5C68"/>
    <w:rsid w:val="007F6610"/>
    <w:rsid w:val="007F6C18"/>
    <w:rsid w:val="00801F82"/>
    <w:rsid w:val="008047FB"/>
    <w:rsid w:val="00804883"/>
    <w:rsid w:val="00804900"/>
    <w:rsid w:val="00804FDB"/>
    <w:rsid w:val="008066D1"/>
    <w:rsid w:val="008073C4"/>
    <w:rsid w:val="00807A31"/>
    <w:rsid w:val="008101A4"/>
    <w:rsid w:val="00810D43"/>
    <w:rsid w:val="00814095"/>
    <w:rsid w:val="008142CE"/>
    <w:rsid w:val="0081435A"/>
    <w:rsid w:val="00814689"/>
    <w:rsid w:val="0081530F"/>
    <w:rsid w:val="008156ED"/>
    <w:rsid w:val="00815A7C"/>
    <w:rsid w:val="00825813"/>
    <w:rsid w:val="00826218"/>
    <w:rsid w:val="00831696"/>
    <w:rsid w:val="008375A5"/>
    <w:rsid w:val="008404FB"/>
    <w:rsid w:val="00840F7F"/>
    <w:rsid w:val="00842656"/>
    <w:rsid w:val="008446D8"/>
    <w:rsid w:val="00844F38"/>
    <w:rsid w:val="00845C3F"/>
    <w:rsid w:val="00846DAA"/>
    <w:rsid w:val="00851A39"/>
    <w:rsid w:val="008523EF"/>
    <w:rsid w:val="00852545"/>
    <w:rsid w:val="0085393F"/>
    <w:rsid w:val="00854097"/>
    <w:rsid w:val="00856E30"/>
    <w:rsid w:val="008572B8"/>
    <w:rsid w:val="00857D97"/>
    <w:rsid w:val="0086390F"/>
    <w:rsid w:val="00863E9B"/>
    <w:rsid w:val="00864816"/>
    <w:rsid w:val="00866550"/>
    <w:rsid w:val="00867195"/>
    <w:rsid w:val="00871605"/>
    <w:rsid w:val="00875ABE"/>
    <w:rsid w:val="00876730"/>
    <w:rsid w:val="00876F3A"/>
    <w:rsid w:val="008779AA"/>
    <w:rsid w:val="00881D76"/>
    <w:rsid w:val="00882647"/>
    <w:rsid w:val="0088439D"/>
    <w:rsid w:val="00885DA5"/>
    <w:rsid w:val="008875E7"/>
    <w:rsid w:val="00887734"/>
    <w:rsid w:val="00890FF5"/>
    <w:rsid w:val="008930AB"/>
    <w:rsid w:val="008939CC"/>
    <w:rsid w:val="00895087"/>
    <w:rsid w:val="00896941"/>
    <w:rsid w:val="008973D8"/>
    <w:rsid w:val="008A167E"/>
    <w:rsid w:val="008A348C"/>
    <w:rsid w:val="008A681C"/>
    <w:rsid w:val="008B00C1"/>
    <w:rsid w:val="008B03F2"/>
    <w:rsid w:val="008B3ED0"/>
    <w:rsid w:val="008B5873"/>
    <w:rsid w:val="008B77B2"/>
    <w:rsid w:val="008C3D2B"/>
    <w:rsid w:val="008C4B22"/>
    <w:rsid w:val="008C70D0"/>
    <w:rsid w:val="008D10A8"/>
    <w:rsid w:val="008D2119"/>
    <w:rsid w:val="008D21F6"/>
    <w:rsid w:val="008D448B"/>
    <w:rsid w:val="008D6299"/>
    <w:rsid w:val="008E189D"/>
    <w:rsid w:val="008E3189"/>
    <w:rsid w:val="008E3E14"/>
    <w:rsid w:val="008E4140"/>
    <w:rsid w:val="008E5A4E"/>
    <w:rsid w:val="008E5D33"/>
    <w:rsid w:val="008E64B2"/>
    <w:rsid w:val="008F0037"/>
    <w:rsid w:val="008F2C3C"/>
    <w:rsid w:val="008F4005"/>
    <w:rsid w:val="008F4896"/>
    <w:rsid w:val="008F5B9A"/>
    <w:rsid w:val="008F5C64"/>
    <w:rsid w:val="00901679"/>
    <w:rsid w:val="00901A54"/>
    <w:rsid w:val="009050B4"/>
    <w:rsid w:val="009055C5"/>
    <w:rsid w:val="00912135"/>
    <w:rsid w:val="00914E66"/>
    <w:rsid w:val="00920457"/>
    <w:rsid w:val="00923061"/>
    <w:rsid w:val="00925198"/>
    <w:rsid w:val="0092569B"/>
    <w:rsid w:val="00927C29"/>
    <w:rsid w:val="00931DE8"/>
    <w:rsid w:val="00931FD2"/>
    <w:rsid w:val="00933B24"/>
    <w:rsid w:val="00933CC8"/>
    <w:rsid w:val="009341F5"/>
    <w:rsid w:val="00935EEA"/>
    <w:rsid w:val="00937270"/>
    <w:rsid w:val="00941207"/>
    <w:rsid w:val="00943078"/>
    <w:rsid w:val="0094318E"/>
    <w:rsid w:val="009435D9"/>
    <w:rsid w:val="00943F5E"/>
    <w:rsid w:val="00952E8B"/>
    <w:rsid w:val="00954AF6"/>
    <w:rsid w:val="009550F2"/>
    <w:rsid w:val="00960990"/>
    <w:rsid w:val="00963456"/>
    <w:rsid w:val="00964244"/>
    <w:rsid w:val="00964FCF"/>
    <w:rsid w:val="00966205"/>
    <w:rsid w:val="00966BAC"/>
    <w:rsid w:val="0096769D"/>
    <w:rsid w:val="00967D28"/>
    <w:rsid w:val="0097006E"/>
    <w:rsid w:val="009703AA"/>
    <w:rsid w:val="00974018"/>
    <w:rsid w:val="009756B0"/>
    <w:rsid w:val="00976199"/>
    <w:rsid w:val="009768B9"/>
    <w:rsid w:val="00977978"/>
    <w:rsid w:val="00977D02"/>
    <w:rsid w:val="00977F27"/>
    <w:rsid w:val="00983DC2"/>
    <w:rsid w:val="0098441E"/>
    <w:rsid w:val="00984806"/>
    <w:rsid w:val="00984FEF"/>
    <w:rsid w:val="00986565"/>
    <w:rsid w:val="00986AB7"/>
    <w:rsid w:val="00986EB2"/>
    <w:rsid w:val="009912BD"/>
    <w:rsid w:val="00991670"/>
    <w:rsid w:val="00992219"/>
    <w:rsid w:val="0099332C"/>
    <w:rsid w:val="00994701"/>
    <w:rsid w:val="00995CC5"/>
    <w:rsid w:val="00996DD1"/>
    <w:rsid w:val="00997235"/>
    <w:rsid w:val="009A01D6"/>
    <w:rsid w:val="009A1E47"/>
    <w:rsid w:val="009A2824"/>
    <w:rsid w:val="009A3FB9"/>
    <w:rsid w:val="009A7084"/>
    <w:rsid w:val="009B07E9"/>
    <w:rsid w:val="009B0B3F"/>
    <w:rsid w:val="009B103F"/>
    <w:rsid w:val="009B16EC"/>
    <w:rsid w:val="009B35C0"/>
    <w:rsid w:val="009B52C0"/>
    <w:rsid w:val="009B5611"/>
    <w:rsid w:val="009B5E02"/>
    <w:rsid w:val="009B62CC"/>
    <w:rsid w:val="009C001E"/>
    <w:rsid w:val="009C238F"/>
    <w:rsid w:val="009C2800"/>
    <w:rsid w:val="009D0825"/>
    <w:rsid w:val="009D1366"/>
    <w:rsid w:val="009D1F3E"/>
    <w:rsid w:val="009D3D63"/>
    <w:rsid w:val="009D450C"/>
    <w:rsid w:val="009D5F5E"/>
    <w:rsid w:val="009D618D"/>
    <w:rsid w:val="009D620A"/>
    <w:rsid w:val="009D7504"/>
    <w:rsid w:val="009D7BA2"/>
    <w:rsid w:val="009E1682"/>
    <w:rsid w:val="009E426F"/>
    <w:rsid w:val="009E49E9"/>
    <w:rsid w:val="009E5865"/>
    <w:rsid w:val="009E6FFA"/>
    <w:rsid w:val="009E717E"/>
    <w:rsid w:val="009E724A"/>
    <w:rsid w:val="009F357A"/>
    <w:rsid w:val="009F3998"/>
    <w:rsid w:val="009F78CA"/>
    <w:rsid w:val="00A008A3"/>
    <w:rsid w:val="00A0238F"/>
    <w:rsid w:val="00A06187"/>
    <w:rsid w:val="00A068A3"/>
    <w:rsid w:val="00A10418"/>
    <w:rsid w:val="00A10758"/>
    <w:rsid w:val="00A11035"/>
    <w:rsid w:val="00A115A3"/>
    <w:rsid w:val="00A11F1F"/>
    <w:rsid w:val="00A15712"/>
    <w:rsid w:val="00A2041A"/>
    <w:rsid w:val="00A23502"/>
    <w:rsid w:val="00A255D8"/>
    <w:rsid w:val="00A2668D"/>
    <w:rsid w:val="00A267A7"/>
    <w:rsid w:val="00A26D45"/>
    <w:rsid w:val="00A31D1A"/>
    <w:rsid w:val="00A320D8"/>
    <w:rsid w:val="00A33603"/>
    <w:rsid w:val="00A35F15"/>
    <w:rsid w:val="00A37762"/>
    <w:rsid w:val="00A41D17"/>
    <w:rsid w:val="00A441FA"/>
    <w:rsid w:val="00A47D25"/>
    <w:rsid w:val="00A50688"/>
    <w:rsid w:val="00A55CF0"/>
    <w:rsid w:val="00A560C1"/>
    <w:rsid w:val="00A57B54"/>
    <w:rsid w:val="00A634F0"/>
    <w:rsid w:val="00A667BC"/>
    <w:rsid w:val="00A66A7B"/>
    <w:rsid w:val="00A673C8"/>
    <w:rsid w:val="00A7020C"/>
    <w:rsid w:val="00A73202"/>
    <w:rsid w:val="00A73D9B"/>
    <w:rsid w:val="00A73F1F"/>
    <w:rsid w:val="00A74866"/>
    <w:rsid w:val="00A756BF"/>
    <w:rsid w:val="00A77AA0"/>
    <w:rsid w:val="00A77CD7"/>
    <w:rsid w:val="00A802E8"/>
    <w:rsid w:val="00A81958"/>
    <w:rsid w:val="00A83A4D"/>
    <w:rsid w:val="00A8416A"/>
    <w:rsid w:val="00A852D8"/>
    <w:rsid w:val="00A857F5"/>
    <w:rsid w:val="00A85BBA"/>
    <w:rsid w:val="00A86A09"/>
    <w:rsid w:val="00A91F3B"/>
    <w:rsid w:val="00A9387C"/>
    <w:rsid w:val="00A93E63"/>
    <w:rsid w:val="00A93F25"/>
    <w:rsid w:val="00A94680"/>
    <w:rsid w:val="00A958D0"/>
    <w:rsid w:val="00A97C02"/>
    <w:rsid w:val="00AA257C"/>
    <w:rsid w:val="00AA5C18"/>
    <w:rsid w:val="00AA65AA"/>
    <w:rsid w:val="00AA6697"/>
    <w:rsid w:val="00AB0235"/>
    <w:rsid w:val="00AB05BA"/>
    <w:rsid w:val="00AB3857"/>
    <w:rsid w:val="00AB4DFD"/>
    <w:rsid w:val="00AB60D9"/>
    <w:rsid w:val="00AC02C1"/>
    <w:rsid w:val="00AC1BD4"/>
    <w:rsid w:val="00AC3F87"/>
    <w:rsid w:val="00AC3F9B"/>
    <w:rsid w:val="00AC4F72"/>
    <w:rsid w:val="00AC56C9"/>
    <w:rsid w:val="00AC6C10"/>
    <w:rsid w:val="00AC7B89"/>
    <w:rsid w:val="00AC7D80"/>
    <w:rsid w:val="00AD56B2"/>
    <w:rsid w:val="00AD56D0"/>
    <w:rsid w:val="00AD5BDB"/>
    <w:rsid w:val="00AE773B"/>
    <w:rsid w:val="00AF04D7"/>
    <w:rsid w:val="00AF07B2"/>
    <w:rsid w:val="00AF1864"/>
    <w:rsid w:val="00AF3B91"/>
    <w:rsid w:val="00AF3D2E"/>
    <w:rsid w:val="00AF47C4"/>
    <w:rsid w:val="00AF66E9"/>
    <w:rsid w:val="00B014A9"/>
    <w:rsid w:val="00B0622C"/>
    <w:rsid w:val="00B069E8"/>
    <w:rsid w:val="00B07258"/>
    <w:rsid w:val="00B11575"/>
    <w:rsid w:val="00B13519"/>
    <w:rsid w:val="00B13C02"/>
    <w:rsid w:val="00B13C3C"/>
    <w:rsid w:val="00B16DAD"/>
    <w:rsid w:val="00B17967"/>
    <w:rsid w:val="00B20233"/>
    <w:rsid w:val="00B20BFB"/>
    <w:rsid w:val="00B235B0"/>
    <w:rsid w:val="00B24DA0"/>
    <w:rsid w:val="00B25B39"/>
    <w:rsid w:val="00B2616D"/>
    <w:rsid w:val="00B269D4"/>
    <w:rsid w:val="00B27064"/>
    <w:rsid w:val="00B27C6E"/>
    <w:rsid w:val="00B30ABD"/>
    <w:rsid w:val="00B33456"/>
    <w:rsid w:val="00B345AC"/>
    <w:rsid w:val="00B3578C"/>
    <w:rsid w:val="00B4108F"/>
    <w:rsid w:val="00B4120B"/>
    <w:rsid w:val="00B41FE9"/>
    <w:rsid w:val="00B4320B"/>
    <w:rsid w:val="00B4580F"/>
    <w:rsid w:val="00B476E2"/>
    <w:rsid w:val="00B5148A"/>
    <w:rsid w:val="00B51BA3"/>
    <w:rsid w:val="00B55FD1"/>
    <w:rsid w:val="00B56A33"/>
    <w:rsid w:val="00B57320"/>
    <w:rsid w:val="00B578D7"/>
    <w:rsid w:val="00B6259D"/>
    <w:rsid w:val="00B64500"/>
    <w:rsid w:val="00B64721"/>
    <w:rsid w:val="00B670B4"/>
    <w:rsid w:val="00B676F2"/>
    <w:rsid w:val="00B70548"/>
    <w:rsid w:val="00B707C1"/>
    <w:rsid w:val="00B72EDA"/>
    <w:rsid w:val="00B74C96"/>
    <w:rsid w:val="00B74FA3"/>
    <w:rsid w:val="00B7552C"/>
    <w:rsid w:val="00B776BA"/>
    <w:rsid w:val="00B77D8F"/>
    <w:rsid w:val="00B819EC"/>
    <w:rsid w:val="00B81DF1"/>
    <w:rsid w:val="00B82116"/>
    <w:rsid w:val="00B878BE"/>
    <w:rsid w:val="00B87946"/>
    <w:rsid w:val="00B87CC5"/>
    <w:rsid w:val="00B90B1E"/>
    <w:rsid w:val="00B90D9C"/>
    <w:rsid w:val="00B92A8E"/>
    <w:rsid w:val="00B9367D"/>
    <w:rsid w:val="00B93B9E"/>
    <w:rsid w:val="00B940B6"/>
    <w:rsid w:val="00B956A1"/>
    <w:rsid w:val="00BA1185"/>
    <w:rsid w:val="00BA2068"/>
    <w:rsid w:val="00BB082B"/>
    <w:rsid w:val="00BB33F2"/>
    <w:rsid w:val="00BB5DE5"/>
    <w:rsid w:val="00BC12D4"/>
    <w:rsid w:val="00BC608D"/>
    <w:rsid w:val="00BD1C98"/>
    <w:rsid w:val="00BD48CC"/>
    <w:rsid w:val="00BD49EA"/>
    <w:rsid w:val="00BD50A2"/>
    <w:rsid w:val="00BD5349"/>
    <w:rsid w:val="00BD563F"/>
    <w:rsid w:val="00BD6B0B"/>
    <w:rsid w:val="00BD7036"/>
    <w:rsid w:val="00BD70FB"/>
    <w:rsid w:val="00BD7308"/>
    <w:rsid w:val="00BE03D3"/>
    <w:rsid w:val="00BE0DFF"/>
    <w:rsid w:val="00BE126B"/>
    <w:rsid w:val="00BE2E5D"/>
    <w:rsid w:val="00BE373E"/>
    <w:rsid w:val="00BE45FB"/>
    <w:rsid w:val="00BE653B"/>
    <w:rsid w:val="00BE65A6"/>
    <w:rsid w:val="00BE66C6"/>
    <w:rsid w:val="00BE7EF6"/>
    <w:rsid w:val="00BF05CE"/>
    <w:rsid w:val="00BF08C5"/>
    <w:rsid w:val="00BF08E0"/>
    <w:rsid w:val="00BF0CAD"/>
    <w:rsid w:val="00BF1560"/>
    <w:rsid w:val="00BF1FB3"/>
    <w:rsid w:val="00BF2CE2"/>
    <w:rsid w:val="00BF35E6"/>
    <w:rsid w:val="00BF4133"/>
    <w:rsid w:val="00C031E1"/>
    <w:rsid w:val="00C05BEE"/>
    <w:rsid w:val="00C07693"/>
    <w:rsid w:val="00C10C13"/>
    <w:rsid w:val="00C1117A"/>
    <w:rsid w:val="00C13C28"/>
    <w:rsid w:val="00C16754"/>
    <w:rsid w:val="00C16766"/>
    <w:rsid w:val="00C21F65"/>
    <w:rsid w:val="00C231DC"/>
    <w:rsid w:val="00C23C97"/>
    <w:rsid w:val="00C24728"/>
    <w:rsid w:val="00C255F3"/>
    <w:rsid w:val="00C259A3"/>
    <w:rsid w:val="00C25F2B"/>
    <w:rsid w:val="00C262A2"/>
    <w:rsid w:val="00C3211E"/>
    <w:rsid w:val="00C33F15"/>
    <w:rsid w:val="00C34320"/>
    <w:rsid w:val="00C42586"/>
    <w:rsid w:val="00C427EC"/>
    <w:rsid w:val="00C431DD"/>
    <w:rsid w:val="00C43C78"/>
    <w:rsid w:val="00C47BE3"/>
    <w:rsid w:val="00C47CA7"/>
    <w:rsid w:val="00C51A5F"/>
    <w:rsid w:val="00C5352B"/>
    <w:rsid w:val="00C5436B"/>
    <w:rsid w:val="00C54A68"/>
    <w:rsid w:val="00C552F4"/>
    <w:rsid w:val="00C616E0"/>
    <w:rsid w:val="00C64E92"/>
    <w:rsid w:val="00C6563A"/>
    <w:rsid w:val="00C657A0"/>
    <w:rsid w:val="00C679B3"/>
    <w:rsid w:val="00C70C89"/>
    <w:rsid w:val="00C7116B"/>
    <w:rsid w:val="00C71AA4"/>
    <w:rsid w:val="00C723A7"/>
    <w:rsid w:val="00C745E2"/>
    <w:rsid w:val="00C74E89"/>
    <w:rsid w:val="00C75AF6"/>
    <w:rsid w:val="00C76B13"/>
    <w:rsid w:val="00C77349"/>
    <w:rsid w:val="00C8281D"/>
    <w:rsid w:val="00C828CF"/>
    <w:rsid w:val="00C82DBA"/>
    <w:rsid w:val="00C902AC"/>
    <w:rsid w:val="00C93261"/>
    <w:rsid w:val="00C93A41"/>
    <w:rsid w:val="00C947C0"/>
    <w:rsid w:val="00CA2602"/>
    <w:rsid w:val="00CA265F"/>
    <w:rsid w:val="00CA28E4"/>
    <w:rsid w:val="00CA453F"/>
    <w:rsid w:val="00CA4B6D"/>
    <w:rsid w:val="00CA4F9F"/>
    <w:rsid w:val="00CA54B8"/>
    <w:rsid w:val="00CA5527"/>
    <w:rsid w:val="00CA5A75"/>
    <w:rsid w:val="00CB0898"/>
    <w:rsid w:val="00CB3115"/>
    <w:rsid w:val="00CB3E77"/>
    <w:rsid w:val="00CB40AE"/>
    <w:rsid w:val="00CB4CDE"/>
    <w:rsid w:val="00CB4EBF"/>
    <w:rsid w:val="00CB6026"/>
    <w:rsid w:val="00CB62CA"/>
    <w:rsid w:val="00CB799B"/>
    <w:rsid w:val="00CB7BB9"/>
    <w:rsid w:val="00CB7D7B"/>
    <w:rsid w:val="00CC1139"/>
    <w:rsid w:val="00CC27AD"/>
    <w:rsid w:val="00CC33EF"/>
    <w:rsid w:val="00CC6BF8"/>
    <w:rsid w:val="00CC7330"/>
    <w:rsid w:val="00CC75D1"/>
    <w:rsid w:val="00CC7A4B"/>
    <w:rsid w:val="00CD6BF7"/>
    <w:rsid w:val="00CD6EA1"/>
    <w:rsid w:val="00CE0D9B"/>
    <w:rsid w:val="00CE18E2"/>
    <w:rsid w:val="00CE2CA9"/>
    <w:rsid w:val="00CE608B"/>
    <w:rsid w:val="00CE7F96"/>
    <w:rsid w:val="00CF25D4"/>
    <w:rsid w:val="00CF3BF8"/>
    <w:rsid w:val="00CF406E"/>
    <w:rsid w:val="00CF41B2"/>
    <w:rsid w:val="00CF4F1D"/>
    <w:rsid w:val="00CF4F69"/>
    <w:rsid w:val="00CF6A97"/>
    <w:rsid w:val="00D00081"/>
    <w:rsid w:val="00D054CA"/>
    <w:rsid w:val="00D056D5"/>
    <w:rsid w:val="00D1351E"/>
    <w:rsid w:val="00D152D6"/>
    <w:rsid w:val="00D158D9"/>
    <w:rsid w:val="00D16827"/>
    <w:rsid w:val="00D16AC5"/>
    <w:rsid w:val="00D17C89"/>
    <w:rsid w:val="00D20311"/>
    <w:rsid w:val="00D237BB"/>
    <w:rsid w:val="00D2506C"/>
    <w:rsid w:val="00D2594F"/>
    <w:rsid w:val="00D31875"/>
    <w:rsid w:val="00D327DE"/>
    <w:rsid w:val="00D3493D"/>
    <w:rsid w:val="00D34A29"/>
    <w:rsid w:val="00D35993"/>
    <w:rsid w:val="00D363A4"/>
    <w:rsid w:val="00D4295E"/>
    <w:rsid w:val="00D46099"/>
    <w:rsid w:val="00D4758F"/>
    <w:rsid w:val="00D5094B"/>
    <w:rsid w:val="00D510F6"/>
    <w:rsid w:val="00D51747"/>
    <w:rsid w:val="00D55C4D"/>
    <w:rsid w:val="00D5612D"/>
    <w:rsid w:val="00D578EF"/>
    <w:rsid w:val="00D6195D"/>
    <w:rsid w:val="00D61B0F"/>
    <w:rsid w:val="00D62E50"/>
    <w:rsid w:val="00D63E70"/>
    <w:rsid w:val="00D6462A"/>
    <w:rsid w:val="00D649D1"/>
    <w:rsid w:val="00D668F4"/>
    <w:rsid w:val="00D675D4"/>
    <w:rsid w:val="00D6798B"/>
    <w:rsid w:val="00D709E4"/>
    <w:rsid w:val="00D735E4"/>
    <w:rsid w:val="00D738F9"/>
    <w:rsid w:val="00D740FD"/>
    <w:rsid w:val="00D74B32"/>
    <w:rsid w:val="00D758CE"/>
    <w:rsid w:val="00D76147"/>
    <w:rsid w:val="00D76BB2"/>
    <w:rsid w:val="00D7709B"/>
    <w:rsid w:val="00D8365C"/>
    <w:rsid w:val="00D83EDD"/>
    <w:rsid w:val="00D843E2"/>
    <w:rsid w:val="00D85A81"/>
    <w:rsid w:val="00D87380"/>
    <w:rsid w:val="00D953B6"/>
    <w:rsid w:val="00D95DDE"/>
    <w:rsid w:val="00D97245"/>
    <w:rsid w:val="00DA0141"/>
    <w:rsid w:val="00DA071C"/>
    <w:rsid w:val="00DA53C3"/>
    <w:rsid w:val="00DB046F"/>
    <w:rsid w:val="00DB39B4"/>
    <w:rsid w:val="00DB6941"/>
    <w:rsid w:val="00DB7A1C"/>
    <w:rsid w:val="00DB7A39"/>
    <w:rsid w:val="00DC1CBB"/>
    <w:rsid w:val="00DC2571"/>
    <w:rsid w:val="00DC2D18"/>
    <w:rsid w:val="00DD009F"/>
    <w:rsid w:val="00DD47E3"/>
    <w:rsid w:val="00DD5E08"/>
    <w:rsid w:val="00DD61A7"/>
    <w:rsid w:val="00DD6EDC"/>
    <w:rsid w:val="00DE14BE"/>
    <w:rsid w:val="00DE3229"/>
    <w:rsid w:val="00DE572D"/>
    <w:rsid w:val="00DE6841"/>
    <w:rsid w:val="00DE6AC7"/>
    <w:rsid w:val="00DF0032"/>
    <w:rsid w:val="00DF20FF"/>
    <w:rsid w:val="00DF2607"/>
    <w:rsid w:val="00DF2F8A"/>
    <w:rsid w:val="00DF3194"/>
    <w:rsid w:val="00DF33E5"/>
    <w:rsid w:val="00DF6B57"/>
    <w:rsid w:val="00E004F3"/>
    <w:rsid w:val="00E042B0"/>
    <w:rsid w:val="00E04690"/>
    <w:rsid w:val="00E04A81"/>
    <w:rsid w:val="00E05DEB"/>
    <w:rsid w:val="00E0679D"/>
    <w:rsid w:val="00E07231"/>
    <w:rsid w:val="00E108FB"/>
    <w:rsid w:val="00E128B7"/>
    <w:rsid w:val="00E12E85"/>
    <w:rsid w:val="00E132A0"/>
    <w:rsid w:val="00E13908"/>
    <w:rsid w:val="00E147EC"/>
    <w:rsid w:val="00E14AB3"/>
    <w:rsid w:val="00E15F8F"/>
    <w:rsid w:val="00E16CAA"/>
    <w:rsid w:val="00E2003E"/>
    <w:rsid w:val="00E2108F"/>
    <w:rsid w:val="00E23109"/>
    <w:rsid w:val="00E24BED"/>
    <w:rsid w:val="00E26811"/>
    <w:rsid w:val="00E269C5"/>
    <w:rsid w:val="00E26FEA"/>
    <w:rsid w:val="00E32541"/>
    <w:rsid w:val="00E36327"/>
    <w:rsid w:val="00E36690"/>
    <w:rsid w:val="00E37564"/>
    <w:rsid w:val="00E41075"/>
    <w:rsid w:val="00E41695"/>
    <w:rsid w:val="00E41D7A"/>
    <w:rsid w:val="00E42388"/>
    <w:rsid w:val="00E42F7B"/>
    <w:rsid w:val="00E44970"/>
    <w:rsid w:val="00E47786"/>
    <w:rsid w:val="00E50C8F"/>
    <w:rsid w:val="00E51067"/>
    <w:rsid w:val="00E51967"/>
    <w:rsid w:val="00E524B8"/>
    <w:rsid w:val="00E5296F"/>
    <w:rsid w:val="00E52DE4"/>
    <w:rsid w:val="00E553E7"/>
    <w:rsid w:val="00E556C0"/>
    <w:rsid w:val="00E557E2"/>
    <w:rsid w:val="00E6041C"/>
    <w:rsid w:val="00E637E6"/>
    <w:rsid w:val="00E6685C"/>
    <w:rsid w:val="00E6700F"/>
    <w:rsid w:val="00E71A9B"/>
    <w:rsid w:val="00E728FF"/>
    <w:rsid w:val="00E734AF"/>
    <w:rsid w:val="00E755E9"/>
    <w:rsid w:val="00E75958"/>
    <w:rsid w:val="00E80726"/>
    <w:rsid w:val="00E80F5C"/>
    <w:rsid w:val="00E81095"/>
    <w:rsid w:val="00E811C5"/>
    <w:rsid w:val="00E81B30"/>
    <w:rsid w:val="00E87560"/>
    <w:rsid w:val="00E87790"/>
    <w:rsid w:val="00E90694"/>
    <w:rsid w:val="00E93CAF"/>
    <w:rsid w:val="00E94B36"/>
    <w:rsid w:val="00EA13E4"/>
    <w:rsid w:val="00EA1624"/>
    <w:rsid w:val="00EA1967"/>
    <w:rsid w:val="00EA2836"/>
    <w:rsid w:val="00EA5616"/>
    <w:rsid w:val="00EA60E0"/>
    <w:rsid w:val="00EA6A6E"/>
    <w:rsid w:val="00EA7CB9"/>
    <w:rsid w:val="00EB3336"/>
    <w:rsid w:val="00EB3399"/>
    <w:rsid w:val="00EB3BFE"/>
    <w:rsid w:val="00EB647A"/>
    <w:rsid w:val="00EC069F"/>
    <w:rsid w:val="00EC098B"/>
    <w:rsid w:val="00EC2485"/>
    <w:rsid w:val="00EC4DE4"/>
    <w:rsid w:val="00ED0A72"/>
    <w:rsid w:val="00ED4290"/>
    <w:rsid w:val="00ED45E1"/>
    <w:rsid w:val="00ED541D"/>
    <w:rsid w:val="00EE1981"/>
    <w:rsid w:val="00EE22C1"/>
    <w:rsid w:val="00EE2840"/>
    <w:rsid w:val="00EE325A"/>
    <w:rsid w:val="00EE37B7"/>
    <w:rsid w:val="00EE4603"/>
    <w:rsid w:val="00EE6305"/>
    <w:rsid w:val="00EE71E8"/>
    <w:rsid w:val="00EF0286"/>
    <w:rsid w:val="00EF06B0"/>
    <w:rsid w:val="00EF1143"/>
    <w:rsid w:val="00EF4C8B"/>
    <w:rsid w:val="00EF7EBE"/>
    <w:rsid w:val="00EF7FBA"/>
    <w:rsid w:val="00F00018"/>
    <w:rsid w:val="00F0002F"/>
    <w:rsid w:val="00F003D7"/>
    <w:rsid w:val="00F01D66"/>
    <w:rsid w:val="00F02F16"/>
    <w:rsid w:val="00F030F5"/>
    <w:rsid w:val="00F031C8"/>
    <w:rsid w:val="00F046A2"/>
    <w:rsid w:val="00F07D42"/>
    <w:rsid w:val="00F10D2A"/>
    <w:rsid w:val="00F14443"/>
    <w:rsid w:val="00F15898"/>
    <w:rsid w:val="00F201EF"/>
    <w:rsid w:val="00F210B5"/>
    <w:rsid w:val="00F21DA4"/>
    <w:rsid w:val="00F2266F"/>
    <w:rsid w:val="00F23001"/>
    <w:rsid w:val="00F24CB3"/>
    <w:rsid w:val="00F26431"/>
    <w:rsid w:val="00F33034"/>
    <w:rsid w:val="00F34E19"/>
    <w:rsid w:val="00F35735"/>
    <w:rsid w:val="00F35C28"/>
    <w:rsid w:val="00F3758D"/>
    <w:rsid w:val="00F41A87"/>
    <w:rsid w:val="00F432DC"/>
    <w:rsid w:val="00F452D6"/>
    <w:rsid w:val="00F504CE"/>
    <w:rsid w:val="00F50690"/>
    <w:rsid w:val="00F51003"/>
    <w:rsid w:val="00F53C02"/>
    <w:rsid w:val="00F53C0D"/>
    <w:rsid w:val="00F54310"/>
    <w:rsid w:val="00F5784E"/>
    <w:rsid w:val="00F57869"/>
    <w:rsid w:val="00F57AC6"/>
    <w:rsid w:val="00F6165C"/>
    <w:rsid w:val="00F633BE"/>
    <w:rsid w:val="00F64F33"/>
    <w:rsid w:val="00F6774D"/>
    <w:rsid w:val="00F67A4D"/>
    <w:rsid w:val="00F712A1"/>
    <w:rsid w:val="00F714EE"/>
    <w:rsid w:val="00F73D15"/>
    <w:rsid w:val="00F75226"/>
    <w:rsid w:val="00F7666C"/>
    <w:rsid w:val="00F80C71"/>
    <w:rsid w:val="00F80E47"/>
    <w:rsid w:val="00F85F2A"/>
    <w:rsid w:val="00F87A28"/>
    <w:rsid w:val="00F87B13"/>
    <w:rsid w:val="00F87EDC"/>
    <w:rsid w:val="00F902BC"/>
    <w:rsid w:val="00F91A45"/>
    <w:rsid w:val="00F9214F"/>
    <w:rsid w:val="00F925E1"/>
    <w:rsid w:val="00F92691"/>
    <w:rsid w:val="00F92BC7"/>
    <w:rsid w:val="00F93C11"/>
    <w:rsid w:val="00F95473"/>
    <w:rsid w:val="00F9557B"/>
    <w:rsid w:val="00FA1089"/>
    <w:rsid w:val="00FA1E34"/>
    <w:rsid w:val="00FA7C6A"/>
    <w:rsid w:val="00FB00FA"/>
    <w:rsid w:val="00FB2100"/>
    <w:rsid w:val="00FB4668"/>
    <w:rsid w:val="00FB46CA"/>
    <w:rsid w:val="00FB49EC"/>
    <w:rsid w:val="00FB4E58"/>
    <w:rsid w:val="00FB5C3F"/>
    <w:rsid w:val="00FB6596"/>
    <w:rsid w:val="00FB78F8"/>
    <w:rsid w:val="00FB7A2D"/>
    <w:rsid w:val="00FC32AF"/>
    <w:rsid w:val="00FC71F2"/>
    <w:rsid w:val="00FD03A8"/>
    <w:rsid w:val="00FD22D7"/>
    <w:rsid w:val="00FD38A9"/>
    <w:rsid w:val="00FD4779"/>
    <w:rsid w:val="00FD5244"/>
    <w:rsid w:val="00FD5C6D"/>
    <w:rsid w:val="00FD77C7"/>
    <w:rsid w:val="00FE13B7"/>
    <w:rsid w:val="00FE1FAB"/>
    <w:rsid w:val="00FE3E1D"/>
    <w:rsid w:val="00FF227F"/>
    <w:rsid w:val="00FF2DBF"/>
    <w:rsid w:val="00FF41FD"/>
    <w:rsid w:val="00FF5339"/>
    <w:rsid w:val="00FF5384"/>
    <w:rsid w:val="00FF6695"/>
    <w:rsid w:val="00FF77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8D27"/>
  <w15:docId w15:val="{D91E7A03-A30F-47D3-A830-BC3CB22B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3E5"/>
    <w:pPr>
      <w:spacing w:after="0" w:line="240" w:lineRule="auto"/>
    </w:pPr>
    <w:rPr>
      <w:rFonts w:ascii="Times New Roman" w:hAnsi="Times New Roman" w:cs="Helv"/>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0787921">
    <w:name w:val="tv207_87_921"/>
    <w:basedOn w:val="Normal"/>
    <w:rsid w:val="00DF33E5"/>
    <w:pPr>
      <w:spacing w:after="567" w:line="360" w:lineRule="auto"/>
      <w:jc w:val="center"/>
    </w:pPr>
    <w:rPr>
      <w:rFonts w:ascii="Verdana" w:eastAsia="Times New Roman" w:hAnsi="Verdana" w:cs="Times New Roman"/>
      <w:b/>
      <w:bCs/>
      <w:color w:val="auto"/>
      <w:sz w:val="28"/>
      <w:szCs w:val="28"/>
      <w:lang w:eastAsia="lv-LV"/>
    </w:rPr>
  </w:style>
  <w:style w:type="paragraph" w:styleId="Header">
    <w:name w:val="header"/>
    <w:basedOn w:val="Normal"/>
    <w:link w:val="HeaderChar"/>
    <w:uiPriority w:val="99"/>
    <w:unhideWhenUsed/>
    <w:rsid w:val="00DF33E5"/>
    <w:pPr>
      <w:tabs>
        <w:tab w:val="center" w:pos="4153"/>
        <w:tab w:val="right" w:pos="8306"/>
      </w:tabs>
    </w:pPr>
  </w:style>
  <w:style w:type="character" w:customStyle="1" w:styleId="HeaderChar">
    <w:name w:val="Header Char"/>
    <w:basedOn w:val="DefaultParagraphFont"/>
    <w:link w:val="Header"/>
    <w:uiPriority w:val="99"/>
    <w:rsid w:val="00DF33E5"/>
    <w:rPr>
      <w:rFonts w:ascii="Times New Roman" w:hAnsi="Times New Roman" w:cs="Helv"/>
      <w:color w:val="000000"/>
      <w:sz w:val="24"/>
      <w:szCs w:val="20"/>
    </w:rPr>
  </w:style>
  <w:style w:type="paragraph" w:styleId="Footer">
    <w:name w:val="footer"/>
    <w:basedOn w:val="Normal"/>
    <w:link w:val="FooterChar"/>
    <w:unhideWhenUsed/>
    <w:rsid w:val="00DF33E5"/>
    <w:pPr>
      <w:tabs>
        <w:tab w:val="center" w:pos="4153"/>
        <w:tab w:val="right" w:pos="8306"/>
      </w:tabs>
    </w:pPr>
  </w:style>
  <w:style w:type="character" w:customStyle="1" w:styleId="FooterChar">
    <w:name w:val="Footer Char"/>
    <w:basedOn w:val="DefaultParagraphFont"/>
    <w:link w:val="Footer"/>
    <w:rsid w:val="00DF33E5"/>
    <w:rPr>
      <w:rFonts w:ascii="Times New Roman" w:hAnsi="Times New Roman" w:cs="Helv"/>
      <w:color w:val="000000"/>
      <w:sz w:val="24"/>
      <w:szCs w:val="20"/>
    </w:rPr>
  </w:style>
  <w:style w:type="character" w:styleId="Hyperlink">
    <w:name w:val="Hyperlink"/>
    <w:basedOn w:val="DefaultParagraphFont"/>
    <w:uiPriority w:val="99"/>
    <w:unhideWhenUsed/>
    <w:rsid w:val="00DF33E5"/>
    <w:rPr>
      <w:color w:val="0000FF" w:themeColor="hyperlink"/>
      <w:u w:val="single"/>
    </w:rPr>
  </w:style>
  <w:style w:type="paragraph" w:customStyle="1" w:styleId="tv213">
    <w:name w:val="tv213"/>
    <w:basedOn w:val="Normal"/>
    <w:rsid w:val="00C77349"/>
    <w:pPr>
      <w:spacing w:before="100" w:beforeAutospacing="1" w:after="100" w:afterAutospacing="1"/>
    </w:pPr>
    <w:rPr>
      <w:rFonts w:eastAsia="Times New Roman" w:cs="Times New Roman"/>
      <w:color w:val="auto"/>
      <w:szCs w:val="24"/>
      <w:lang w:eastAsia="lv-LV"/>
    </w:rPr>
  </w:style>
  <w:style w:type="paragraph" w:styleId="ListParagraph">
    <w:name w:val="List Paragraph"/>
    <w:basedOn w:val="Normal"/>
    <w:uiPriority w:val="34"/>
    <w:qFormat/>
    <w:rsid w:val="005E3B6B"/>
    <w:pPr>
      <w:ind w:left="720"/>
      <w:contextualSpacing/>
    </w:pPr>
  </w:style>
  <w:style w:type="paragraph" w:styleId="BalloonText">
    <w:name w:val="Balloon Text"/>
    <w:basedOn w:val="Normal"/>
    <w:link w:val="BalloonTextChar"/>
    <w:uiPriority w:val="99"/>
    <w:semiHidden/>
    <w:unhideWhenUsed/>
    <w:rsid w:val="005A3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75C"/>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BF2CE2"/>
    <w:rPr>
      <w:sz w:val="16"/>
      <w:szCs w:val="16"/>
    </w:rPr>
  </w:style>
  <w:style w:type="paragraph" w:styleId="CommentText">
    <w:name w:val="annotation text"/>
    <w:basedOn w:val="Normal"/>
    <w:link w:val="CommentTextChar"/>
    <w:uiPriority w:val="99"/>
    <w:semiHidden/>
    <w:unhideWhenUsed/>
    <w:rsid w:val="00BF2CE2"/>
    <w:rPr>
      <w:sz w:val="20"/>
    </w:rPr>
  </w:style>
  <w:style w:type="character" w:customStyle="1" w:styleId="CommentTextChar">
    <w:name w:val="Comment Text Char"/>
    <w:basedOn w:val="DefaultParagraphFont"/>
    <w:link w:val="CommentText"/>
    <w:uiPriority w:val="99"/>
    <w:semiHidden/>
    <w:rsid w:val="00BF2CE2"/>
    <w:rPr>
      <w:rFonts w:ascii="Times New Roman" w:hAnsi="Times New Roman" w:cs="Helv"/>
      <w:color w:val="000000"/>
      <w:sz w:val="20"/>
      <w:szCs w:val="20"/>
    </w:rPr>
  </w:style>
  <w:style w:type="paragraph" w:styleId="CommentSubject">
    <w:name w:val="annotation subject"/>
    <w:basedOn w:val="CommentText"/>
    <w:next w:val="CommentText"/>
    <w:link w:val="CommentSubjectChar"/>
    <w:uiPriority w:val="99"/>
    <w:semiHidden/>
    <w:unhideWhenUsed/>
    <w:rsid w:val="00BF2CE2"/>
    <w:rPr>
      <w:b/>
      <w:bCs/>
    </w:rPr>
  </w:style>
  <w:style w:type="character" w:customStyle="1" w:styleId="CommentSubjectChar">
    <w:name w:val="Comment Subject Char"/>
    <w:basedOn w:val="CommentTextChar"/>
    <w:link w:val="CommentSubject"/>
    <w:uiPriority w:val="99"/>
    <w:semiHidden/>
    <w:rsid w:val="00BF2CE2"/>
    <w:rPr>
      <w:rFonts w:ascii="Times New Roman" w:hAnsi="Times New Roman" w:cs="Helv"/>
      <w:b/>
      <w:bCs/>
      <w:color w:val="000000"/>
      <w:sz w:val="20"/>
      <w:szCs w:val="20"/>
    </w:rPr>
  </w:style>
  <w:style w:type="paragraph" w:customStyle="1" w:styleId="naisf">
    <w:name w:val="naisf"/>
    <w:basedOn w:val="Normal"/>
    <w:rsid w:val="00927C29"/>
    <w:pPr>
      <w:spacing w:before="100" w:beforeAutospacing="1" w:after="100" w:afterAutospacing="1"/>
    </w:pPr>
    <w:rPr>
      <w:rFonts w:eastAsia="Times New Roman" w:cs="Times New Roman"/>
      <w:color w:val="auto"/>
      <w:szCs w:val="24"/>
      <w:lang w:eastAsia="lv-LV"/>
    </w:rPr>
  </w:style>
  <w:style w:type="paragraph" w:customStyle="1" w:styleId="02Pamatteksts">
    <w:name w:val="02_Pamatteksts"/>
    <w:basedOn w:val="Normal"/>
    <w:rsid w:val="00E71A9B"/>
    <w:pPr>
      <w:ind w:firstLine="720"/>
      <w:jc w:val="both"/>
    </w:pPr>
    <w:rPr>
      <w:rFonts w:eastAsia="Times New Roman" w:cs="Times New Roman"/>
      <w:color w:val="auto"/>
      <w:szCs w:val="24"/>
    </w:rPr>
  </w:style>
  <w:style w:type="paragraph" w:styleId="NormalWeb">
    <w:name w:val="Normal (Web)"/>
    <w:basedOn w:val="Normal"/>
    <w:uiPriority w:val="99"/>
    <w:semiHidden/>
    <w:unhideWhenUsed/>
    <w:rsid w:val="00B20233"/>
    <w:pPr>
      <w:spacing w:before="100" w:beforeAutospacing="1" w:after="100" w:afterAutospacing="1"/>
    </w:pPr>
    <w:rPr>
      <w:rFonts w:cs="Times New Roman"/>
      <w:szCs w:val="24"/>
      <w:lang w:eastAsia="lv-LV"/>
    </w:rPr>
  </w:style>
  <w:style w:type="paragraph" w:customStyle="1" w:styleId="labojumupamats">
    <w:name w:val="labojumu_pamats"/>
    <w:basedOn w:val="Normal"/>
    <w:rsid w:val="00A06187"/>
    <w:pPr>
      <w:spacing w:before="100" w:beforeAutospacing="1" w:after="100" w:afterAutospacing="1"/>
    </w:pPr>
    <w:rPr>
      <w:rFonts w:eastAsia="Times New Roman" w:cs="Times New Roman"/>
      <w:color w:val="auto"/>
      <w:szCs w:val="24"/>
      <w:lang w:val="en-GB" w:eastAsia="en-GB"/>
    </w:rPr>
  </w:style>
  <w:style w:type="character" w:customStyle="1" w:styleId="fontsize2">
    <w:name w:val="fontsize2"/>
    <w:basedOn w:val="DefaultParagraphFont"/>
    <w:rsid w:val="00A0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9838">
      <w:bodyDiv w:val="1"/>
      <w:marLeft w:val="0"/>
      <w:marRight w:val="0"/>
      <w:marTop w:val="0"/>
      <w:marBottom w:val="0"/>
      <w:divBdr>
        <w:top w:val="none" w:sz="0" w:space="0" w:color="auto"/>
        <w:left w:val="none" w:sz="0" w:space="0" w:color="auto"/>
        <w:bottom w:val="none" w:sz="0" w:space="0" w:color="auto"/>
        <w:right w:val="none" w:sz="0" w:space="0" w:color="auto"/>
      </w:divBdr>
      <w:divsChild>
        <w:div w:id="1703896872">
          <w:marLeft w:val="0"/>
          <w:marRight w:val="0"/>
          <w:marTop w:val="0"/>
          <w:marBottom w:val="567"/>
          <w:divBdr>
            <w:top w:val="none" w:sz="0" w:space="0" w:color="auto"/>
            <w:left w:val="none" w:sz="0" w:space="0" w:color="auto"/>
            <w:bottom w:val="none" w:sz="0" w:space="0" w:color="auto"/>
            <w:right w:val="none" w:sz="0" w:space="0" w:color="auto"/>
          </w:divBdr>
        </w:div>
      </w:divsChild>
    </w:div>
    <w:div w:id="599216403">
      <w:bodyDiv w:val="1"/>
      <w:marLeft w:val="0"/>
      <w:marRight w:val="0"/>
      <w:marTop w:val="0"/>
      <w:marBottom w:val="0"/>
      <w:divBdr>
        <w:top w:val="none" w:sz="0" w:space="0" w:color="auto"/>
        <w:left w:val="none" w:sz="0" w:space="0" w:color="auto"/>
        <w:bottom w:val="none" w:sz="0" w:space="0" w:color="auto"/>
        <w:right w:val="none" w:sz="0" w:space="0" w:color="auto"/>
      </w:divBdr>
    </w:div>
    <w:div w:id="1099375670">
      <w:bodyDiv w:val="1"/>
      <w:marLeft w:val="0"/>
      <w:marRight w:val="0"/>
      <w:marTop w:val="0"/>
      <w:marBottom w:val="0"/>
      <w:divBdr>
        <w:top w:val="none" w:sz="0" w:space="0" w:color="auto"/>
        <w:left w:val="none" w:sz="0" w:space="0" w:color="auto"/>
        <w:bottom w:val="none" w:sz="0" w:space="0" w:color="auto"/>
        <w:right w:val="none" w:sz="0" w:space="0" w:color="auto"/>
      </w:divBdr>
    </w:div>
    <w:div w:id="1172767248">
      <w:bodyDiv w:val="1"/>
      <w:marLeft w:val="0"/>
      <w:marRight w:val="0"/>
      <w:marTop w:val="0"/>
      <w:marBottom w:val="0"/>
      <w:divBdr>
        <w:top w:val="none" w:sz="0" w:space="0" w:color="auto"/>
        <w:left w:val="none" w:sz="0" w:space="0" w:color="auto"/>
        <w:bottom w:val="none" w:sz="0" w:space="0" w:color="auto"/>
        <w:right w:val="none" w:sz="0" w:space="0" w:color="auto"/>
      </w:divBdr>
    </w:div>
    <w:div w:id="1190414759">
      <w:bodyDiv w:val="1"/>
      <w:marLeft w:val="0"/>
      <w:marRight w:val="0"/>
      <w:marTop w:val="0"/>
      <w:marBottom w:val="0"/>
      <w:divBdr>
        <w:top w:val="none" w:sz="0" w:space="0" w:color="auto"/>
        <w:left w:val="none" w:sz="0" w:space="0" w:color="auto"/>
        <w:bottom w:val="none" w:sz="0" w:space="0" w:color="auto"/>
        <w:right w:val="none" w:sz="0" w:space="0" w:color="auto"/>
      </w:divBdr>
    </w:div>
    <w:div w:id="1228610936">
      <w:bodyDiv w:val="1"/>
      <w:marLeft w:val="0"/>
      <w:marRight w:val="0"/>
      <w:marTop w:val="0"/>
      <w:marBottom w:val="0"/>
      <w:divBdr>
        <w:top w:val="none" w:sz="0" w:space="0" w:color="auto"/>
        <w:left w:val="none" w:sz="0" w:space="0" w:color="auto"/>
        <w:bottom w:val="none" w:sz="0" w:space="0" w:color="auto"/>
        <w:right w:val="none" w:sz="0" w:space="0" w:color="auto"/>
      </w:divBdr>
    </w:div>
    <w:div w:id="1239559114">
      <w:bodyDiv w:val="1"/>
      <w:marLeft w:val="0"/>
      <w:marRight w:val="0"/>
      <w:marTop w:val="0"/>
      <w:marBottom w:val="0"/>
      <w:divBdr>
        <w:top w:val="none" w:sz="0" w:space="0" w:color="auto"/>
        <w:left w:val="none" w:sz="0" w:space="0" w:color="auto"/>
        <w:bottom w:val="none" w:sz="0" w:space="0" w:color="auto"/>
        <w:right w:val="none" w:sz="0" w:space="0" w:color="auto"/>
      </w:divBdr>
      <w:divsChild>
        <w:div w:id="1137143016">
          <w:marLeft w:val="0"/>
          <w:marRight w:val="0"/>
          <w:marTop w:val="0"/>
          <w:marBottom w:val="0"/>
          <w:divBdr>
            <w:top w:val="none" w:sz="0" w:space="0" w:color="auto"/>
            <w:left w:val="none" w:sz="0" w:space="0" w:color="auto"/>
            <w:bottom w:val="none" w:sz="0" w:space="0" w:color="auto"/>
            <w:right w:val="none" w:sz="0" w:space="0" w:color="auto"/>
          </w:divBdr>
        </w:div>
        <w:div w:id="984428703">
          <w:marLeft w:val="0"/>
          <w:marRight w:val="0"/>
          <w:marTop w:val="0"/>
          <w:marBottom w:val="0"/>
          <w:divBdr>
            <w:top w:val="none" w:sz="0" w:space="0" w:color="auto"/>
            <w:left w:val="none" w:sz="0" w:space="0" w:color="auto"/>
            <w:bottom w:val="none" w:sz="0" w:space="0" w:color="auto"/>
            <w:right w:val="none" w:sz="0" w:space="0" w:color="auto"/>
          </w:divBdr>
        </w:div>
      </w:divsChild>
    </w:div>
    <w:div w:id="1288320304">
      <w:bodyDiv w:val="1"/>
      <w:marLeft w:val="0"/>
      <w:marRight w:val="0"/>
      <w:marTop w:val="0"/>
      <w:marBottom w:val="0"/>
      <w:divBdr>
        <w:top w:val="none" w:sz="0" w:space="0" w:color="auto"/>
        <w:left w:val="none" w:sz="0" w:space="0" w:color="auto"/>
        <w:bottom w:val="none" w:sz="0" w:space="0" w:color="auto"/>
        <w:right w:val="none" w:sz="0" w:space="0" w:color="auto"/>
      </w:divBdr>
    </w:div>
    <w:div w:id="1402630151">
      <w:bodyDiv w:val="1"/>
      <w:marLeft w:val="0"/>
      <w:marRight w:val="0"/>
      <w:marTop w:val="0"/>
      <w:marBottom w:val="0"/>
      <w:divBdr>
        <w:top w:val="none" w:sz="0" w:space="0" w:color="auto"/>
        <w:left w:val="none" w:sz="0" w:space="0" w:color="auto"/>
        <w:bottom w:val="none" w:sz="0" w:space="0" w:color="auto"/>
        <w:right w:val="none" w:sz="0" w:space="0" w:color="auto"/>
      </w:divBdr>
    </w:div>
    <w:div w:id="1417439879">
      <w:bodyDiv w:val="1"/>
      <w:marLeft w:val="0"/>
      <w:marRight w:val="0"/>
      <w:marTop w:val="0"/>
      <w:marBottom w:val="0"/>
      <w:divBdr>
        <w:top w:val="none" w:sz="0" w:space="0" w:color="auto"/>
        <w:left w:val="none" w:sz="0" w:space="0" w:color="auto"/>
        <w:bottom w:val="none" w:sz="0" w:space="0" w:color="auto"/>
        <w:right w:val="none" w:sz="0" w:space="0" w:color="auto"/>
      </w:divBdr>
      <w:divsChild>
        <w:div w:id="1109853651">
          <w:marLeft w:val="0"/>
          <w:marRight w:val="0"/>
          <w:marTop w:val="0"/>
          <w:marBottom w:val="0"/>
          <w:divBdr>
            <w:top w:val="none" w:sz="0" w:space="0" w:color="auto"/>
            <w:left w:val="none" w:sz="0" w:space="0" w:color="auto"/>
            <w:bottom w:val="none" w:sz="0" w:space="0" w:color="auto"/>
            <w:right w:val="none" w:sz="0" w:space="0" w:color="auto"/>
          </w:divBdr>
        </w:div>
        <w:div w:id="2019572985">
          <w:marLeft w:val="0"/>
          <w:marRight w:val="0"/>
          <w:marTop w:val="0"/>
          <w:marBottom w:val="0"/>
          <w:divBdr>
            <w:top w:val="none" w:sz="0" w:space="0" w:color="auto"/>
            <w:left w:val="none" w:sz="0" w:space="0" w:color="auto"/>
            <w:bottom w:val="none" w:sz="0" w:space="0" w:color="auto"/>
            <w:right w:val="none" w:sz="0" w:space="0" w:color="auto"/>
          </w:divBdr>
        </w:div>
        <w:div w:id="915898239">
          <w:marLeft w:val="0"/>
          <w:marRight w:val="0"/>
          <w:marTop w:val="0"/>
          <w:marBottom w:val="0"/>
          <w:divBdr>
            <w:top w:val="none" w:sz="0" w:space="0" w:color="auto"/>
            <w:left w:val="none" w:sz="0" w:space="0" w:color="auto"/>
            <w:bottom w:val="none" w:sz="0" w:space="0" w:color="auto"/>
            <w:right w:val="none" w:sz="0" w:space="0" w:color="auto"/>
          </w:divBdr>
        </w:div>
        <w:div w:id="1197162509">
          <w:marLeft w:val="0"/>
          <w:marRight w:val="0"/>
          <w:marTop w:val="0"/>
          <w:marBottom w:val="0"/>
          <w:divBdr>
            <w:top w:val="none" w:sz="0" w:space="0" w:color="auto"/>
            <w:left w:val="none" w:sz="0" w:space="0" w:color="auto"/>
            <w:bottom w:val="none" w:sz="0" w:space="0" w:color="auto"/>
            <w:right w:val="none" w:sz="0" w:space="0" w:color="auto"/>
          </w:divBdr>
        </w:div>
        <w:div w:id="1509835036">
          <w:marLeft w:val="0"/>
          <w:marRight w:val="0"/>
          <w:marTop w:val="0"/>
          <w:marBottom w:val="0"/>
          <w:divBdr>
            <w:top w:val="none" w:sz="0" w:space="0" w:color="auto"/>
            <w:left w:val="none" w:sz="0" w:space="0" w:color="auto"/>
            <w:bottom w:val="none" w:sz="0" w:space="0" w:color="auto"/>
            <w:right w:val="none" w:sz="0" w:space="0" w:color="auto"/>
          </w:divBdr>
        </w:div>
        <w:div w:id="1884901274">
          <w:marLeft w:val="0"/>
          <w:marRight w:val="0"/>
          <w:marTop w:val="0"/>
          <w:marBottom w:val="0"/>
          <w:divBdr>
            <w:top w:val="none" w:sz="0" w:space="0" w:color="auto"/>
            <w:left w:val="none" w:sz="0" w:space="0" w:color="auto"/>
            <w:bottom w:val="none" w:sz="0" w:space="0" w:color="auto"/>
            <w:right w:val="none" w:sz="0" w:space="0" w:color="auto"/>
          </w:divBdr>
        </w:div>
        <w:div w:id="1835682616">
          <w:marLeft w:val="0"/>
          <w:marRight w:val="0"/>
          <w:marTop w:val="0"/>
          <w:marBottom w:val="0"/>
          <w:divBdr>
            <w:top w:val="none" w:sz="0" w:space="0" w:color="auto"/>
            <w:left w:val="none" w:sz="0" w:space="0" w:color="auto"/>
            <w:bottom w:val="none" w:sz="0" w:space="0" w:color="auto"/>
            <w:right w:val="none" w:sz="0" w:space="0" w:color="auto"/>
          </w:divBdr>
        </w:div>
        <w:div w:id="988439674">
          <w:marLeft w:val="0"/>
          <w:marRight w:val="0"/>
          <w:marTop w:val="0"/>
          <w:marBottom w:val="0"/>
          <w:divBdr>
            <w:top w:val="none" w:sz="0" w:space="0" w:color="auto"/>
            <w:left w:val="none" w:sz="0" w:space="0" w:color="auto"/>
            <w:bottom w:val="none" w:sz="0" w:space="0" w:color="auto"/>
            <w:right w:val="none" w:sz="0" w:space="0" w:color="auto"/>
          </w:divBdr>
        </w:div>
        <w:div w:id="1087386289">
          <w:marLeft w:val="0"/>
          <w:marRight w:val="0"/>
          <w:marTop w:val="0"/>
          <w:marBottom w:val="0"/>
          <w:divBdr>
            <w:top w:val="none" w:sz="0" w:space="0" w:color="auto"/>
            <w:left w:val="none" w:sz="0" w:space="0" w:color="auto"/>
            <w:bottom w:val="none" w:sz="0" w:space="0" w:color="auto"/>
            <w:right w:val="none" w:sz="0" w:space="0" w:color="auto"/>
          </w:divBdr>
        </w:div>
        <w:div w:id="1360084584">
          <w:marLeft w:val="0"/>
          <w:marRight w:val="0"/>
          <w:marTop w:val="0"/>
          <w:marBottom w:val="0"/>
          <w:divBdr>
            <w:top w:val="none" w:sz="0" w:space="0" w:color="auto"/>
            <w:left w:val="none" w:sz="0" w:space="0" w:color="auto"/>
            <w:bottom w:val="none" w:sz="0" w:space="0" w:color="auto"/>
            <w:right w:val="none" w:sz="0" w:space="0" w:color="auto"/>
          </w:divBdr>
        </w:div>
        <w:div w:id="652219310">
          <w:marLeft w:val="0"/>
          <w:marRight w:val="0"/>
          <w:marTop w:val="0"/>
          <w:marBottom w:val="0"/>
          <w:divBdr>
            <w:top w:val="none" w:sz="0" w:space="0" w:color="auto"/>
            <w:left w:val="none" w:sz="0" w:space="0" w:color="auto"/>
            <w:bottom w:val="none" w:sz="0" w:space="0" w:color="auto"/>
            <w:right w:val="none" w:sz="0" w:space="0" w:color="auto"/>
          </w:divBdr>
        </w:div>
        <w:div w:id="303659524">
          <w:marLeft w:val="0"/>
          <w:marRight w:val="0"/>
          <w:marTop w:val="0"/>
          <w:marBottom w:val="0"/>
          <w:divBdr>
            <w:top w:val="none" w:sz="0" w:space="0" w:color="auto"/>
            <w:left w:val="none" w:sz="0" w:space="0" w:color="auto"/>
            <w:bottom w:val="none" w:sz="0" w:space="0" w:color="auto"/>
            <w:right w:val="none" w:sz="0" w:space="0" w:color="auto"/>
          </w:divBdr>
        </w:div>
        <w:div w:id="227882824">
          <w:marLeft w:val="0"/>
          <w:marRight w:val="0"/>
          <w:marTop w:val="0"/>
          <w:marBottom w:val="0"/>
          <w:divBdr>
            <w:top w:val="none" w:sz="0" w:space="0" w:color="auto"/>
            <w:left w:val="none" w:sz="0" w:space="0" w:color="auto"/>
            <w:bottom w:val="none" w:sz="0" w:space="0" w:color="auto"/>
            <w:right w:val="none" w:sz="0" w:space="0" w:color="auto"/>
          </w:divBdr>
        </w:div>
        <w:div w:id="1408264171">
          <w:marLeft w:val="0"/>
          <w:marRight w:val="0"/>
          <w:marTop w:val="0"/>
          <w:marBottom w:val="0"/>
          <w:divBdr>
            <w:top w:val="none" w:sz="0" w:space="0" w:color="auto"/>
            <w:left w:val="none" w:sz="0" w:space="0" w:color="auto"/>
            <w:bottom w:val="none" w:sz="0" w:space="0" w:color="auto"/>
            <w:right w:val="none" w:sz="0" w:space="0" w:color="auto"/>
          </w:divBdr>
        </w:div>
        <w:div w:id="1184246802">
          <w:marLeft w:val="0"/>
          <w:marRight w:val="0"/>
          <w:marTop w:val="0"/>
          <w:marBottom w:val="0"/>
          <w:divBdr>
            <w:top w:val="none" w:sz="0" w:space="0" w:color="auto"/>
            <w:left w:val="none" w:sz="0" w:space="0" w:color="auto"/>
            <w:bottom w:val="none" w:sz="0" w:space="0" w:color="auto"/>
            <w:right w:val="none" w:sz="0" w:space="0" w:color="auto"/>
          </w:divBdr>
        </w:div>
        <w:div w:id="1060520180">
          <w:marLeft w:val="0"/>
          <w:marRight w:val="0"/>
          <w:marTop w:val="0"/>
          <w:marBottom w:val="0"/>
          <w:divBdr>
            <w:top w:val="none" w:sz="0" w:space="0" w:color="auto"/>
            <w:left w:val="none" w:sz="0" w:space="0" w:color="auto"/>
            <w:bottom w:val="none" w:sz="0" w:space="0" w:color="auto"/>
            <w:right w:val="none" w:sz="0" w:space="0" w:color="auto"/>
          </w:divBdr>
        </w:div>
        <w:div w:id="1491435331">
          <w:marLeft w:val="0"/>
          <w:marRight w:val="0"/>
          <w:marTop w:val="0"/>
          <w:marBottom w:val="0"/>
          <w:divBdr>
            <w:top w:val="none" w:sz="0" w:space="0" w:color="auto"/>
            <w:left w:val="none" w:sz="0" w:space="0" w:color="auto"/>
            <w:bottom w:val="none" w:sz="0" w:space="0" w:color="auto"/>
            <w:right w:val="none" w:sz="0" w:space="0" w:color="auto"/>
          </w:divBdr>
        </w:div>
        <w:div w:id="1543781901">
          <w:marLeft w:val="0"/>
          <w:marRight w:val="0"/>
          <w:marTop w:val="0"/>
          <w:marBottom w:val="0"/>
          <w:divBdr>
            <w:top w:val="none" w:sz="0" w:space="0" w:color="auto"/>
            <w:left w:val="none" w:sz="0" w:space="0" w:color="auto"/>
            <w:bottom w:val="none" w:sz="0" w:space="0" w:color="auto"/>
            <w:right w:val="none" w:sz="0" w:space="0" w:color="auto"/>
          </w:divBdr>
        </w:div>
        <w:div w:id="497841075">
          <w:marLeft w:val="0"/>
          <w:marRight w:val="0"/>
          <w:marTop w:val="0"/>
          <w:marBottom w:val="0"/>
          <w:divBdr>
            <w:top w:val="none" w:sz="0" w:space="0" w:color="auto"/>
            <w:left w:val="none" w:sz="0" w:space="0" w:color="auto"/>
            <w:bottom w:val="none" w:sz="0" w:space="0" w:color="auto"/>
            <w:right w:val="none" w:sz="0" w:space="0" w:color="auto"/>
          </w:divBdr>
        </w:div>
        <w:div w:id="1310944060">
          <w:marLeft w:val="0"/>
          <w:marRight w:val="0"/>
          <w:marTop w:val="0"/>
          <w:marBottom w:val="0"/>
          <w:divBdr>
            <w:top w:val="none" w:sz="0" w:space="0" w:color="auto"/>
            <w:left w:val="none" w:sz="0" w:space="0" w:color="auto"/>
            <w:bottom w:val="none" w:sz="0" w:space="0" w:color="auto"/>
            <w:right w:val="none" w:sz="0" w:space="0" w:color="auto"/>
          </w:divBdr>
        </w:div>
        <w:div w:id="218706284">
          <w:marLeft w:val="0"/>
          <w:marRight w:val="0"/>
          <w:marTop w:val="0"/>
          <w:marBottom w:val="0"/>
          <w:divBdr>
            <w:top w:val="none" w:sz="0" w:space="0" w:color="auto"/>
            <w:left w:val="none" w:sz="0" w:space="0" w:color="auto"/>
            <w:bottom w:val="none" w:sz="0" w:space="0" w:color="auto"/>
            <w:right w:val="none" w:sz="0" w:space="0" w:color="auto"/>
          </w:divBdr>
        </w:div>
        <w:div w:id="554968521">
          <w:marLeft w:val="0"/>
          <w:marRight w:val="0"/>
          <w:marTop w:val="0"/>
          <w:marBottom w:val="0"/>
          <w:divBdr>
            <w:top w:val="none" w:sz="0" w:space="0" w:color="auto"/>
            <w:left w:val="none" w:sz="0" w:space="0" w:color="auto"/>
            <w:bottom w:val="none" w:sz="0" w:space="0" w:color="auto"/>
            <w:right w:val="none" w:sz="0" w:space="0" w:color="auto"/>
          </w:divBdr>
        </w:div>
        <w:div w:id="733312634">
          <w:marLeft w:val="0"/>
          <w:marRight w:val="0"/>
          <w:marTop w:val="0"/>
          <w:marBottom w:val="0"/>
          <w:divBdr>
            <w:top w:val="none" w:sz="0" w:space="0" w:color="auto"/>
            <w:left w:val="none" w:sz="0" w:space="0" w:color="auto"/>
            <w:bottom w:val="none" w:sz="0" w:space="0" w:color="auto"/>
            <w:right w:val="none" w:sz="0" w:space="0" w:color="auto"/>
          </w:divBdr>
        </w:div>
        <w:div w:id="1650553089">
          <w:marLeft w:val="0"/>
          <w:marRight w:val="0"/>
          <w:marTop w:val="0"/>
          <w:marBottom w:val="0"/>
          <w:divBdr>
            <w:top w:val="none" w:sz="0" w:space="0" w:color="auto"/>
            <w:left w:val="none" w:sz="0" w:space="0" w:color="auto"/>
            <w:bottom w:val="none" w:sz="0" w:space="0" w:color="auto"/>
            <w:right w:val="none" w:sz="0" w:space="0" w:color="auto"/>
          </w:divBdr>
        </w:div>
        <w:div w:id="1506240735">
          <w:marLeft w:val="0"/>
          <w:marRight w:val="0"/>
          <w:marTop w:val="0"/>
          <w:marBottom w:val="0"/>
          <w:divBdr>
            <w:top w:val="none" w:sz="0" w:space="0" w:color="auto"/>
            <w:left w:val="none" w:sz="0" w:space="0" w:color="auto"/>
            <w:bottom w:val="none" w:sz="0" w:space="0" w:color="auto"/>
            <w:right w:val="none" w:sz="0" w:space="0" w:color="auto"/>
          </w:divBdr>
        </w:div>
        <w:div w:id="1364132903">
          <w:marLeft w:val="0"/>
          <w:marRight w:val="0"/>
          <w:marTop w:val="0"/>
          <w:marBottom w:val="0"/>
          <w:divBdr>
            <w:top w:val="none" w:sz="0" w:space="0" w:color="auto"/>
            <w:left w:val="none" w:sz="0" w:space="0" w:color="auto"/>
            <w:bottom w:val="none" w:sz="0" w:space="0" w:color="auto"/>
            <w:right w:val="none" w:sz="0" w:space="0" w:color="auto"/>
          </w:divBdr>
        </w:div>
        <w:div w:id="1250967858">
          <w:marLeft w:val="0"/>
          <w:marRight w:val="0"/>
          <w:marTop w:val="0"/>
          <w:marBottom w:val="0"/>
          <w:divBdr>
            <w:top w:val="none" w:sz="0" w:space="0" w:color="auto"/>
            <w:left w:val="none" w:sz="0" w:space="0" w:color="auto"/>
            <w:bottom w:val="none" w:sz="0" w:space="0" w:color="auto"/>
            <w:right w:val="none" w:sz="0" w:space="0" w:color="auto"/>
          </w:divBdr>
        </w:div>
        <w:div w:id="740638563">
          <w:marLeft w:val="0"/>
          <w:marRight w:val="0"/>
          <w:marTop w:val="0"/>
          <w:marBottom w:val="0"/>
          <w:divBdr>
            <w:top w:val="none" w:sz="0" w:space="0" w:color="auto"/>
            <w:left w:val="none" w:sz="0" w:space="0" w:color="auto"/>
            <w:bottom w:val="none" w:sz="0" w:space="0" w:color="auto"/>
            <w:right w:val="none" w:sz="0" w:space="0" w:color="auto"/>
          </w:divBdr>
        </w:div>
        <w:div w:id="1444114091">
          <w:marLeft w:val="0"/>
          <w:marRight w:val="0"/>
          <w:marTop w:val="0"/>
          <w:marBottom w:val="0"/>
          <w:divBdr>
            <w:top w:val="none" w:sz="0" w:space="0" w:color="auto"/>
            <w:left w:val="none" w:sz="0" w:space="0" w:color="auto"/>
            <w:bottom w:val="none" w:sz="0" w:space="0" w:color="auto"/>
            <w:right w:val="none" w:sz="0" w:space="0" w:color="auto"/>
          </w:divBdr>
        </w:div>
        <w:div w:id="925771953">
          <w:marLeft w:val="0"/>
          <w:marRight w:val="0"/>
          <w:marTop w:val="0"/>
          <w:marBottom w:val="0"/>
          <w:divBdr>
            <w:top w:val="none" w:sz="0" w:space="0" w:color="auto"/>
            <w:left w:val="none" w:sz="0" w:space="0" w:color="auto"/>
            <w:bottom w:val="none" w:sz="0" w:space="0" w:color="auto"/>
            <w:right w:val="none" w:sz="0" w:space="0" w:color="auto"/>
          </w:divBdr>
        </w:div>
        <w:div w:id="430705721">
          <w:marLeft w:val="0"/>
          <w:marRight w:val="0"/>
          <w:marTop w:val="0"/>
          <w:marBottom w:val="0"/>
          <w:divBdr>
            <w:top w:val="none" w:sz="0" w:space="0" w:color="auto"/>
            <w:left w:val="none" w:sz="0" w:space="0" w:color="auto"/>
            <w:bottom w:val="none" w:sz="0" w:space="0" w:color="auto"/>
            <w:right w:val="none" w:sz="0" w:space="0" w:color="auto"/>
          </w:divBdr>
        </w:div>
        <w:div w:id="2117285716">
          <w:marLeft w:val="0"/>
          <w:marRight w:val="0"/>
          <w:marTop w:val="0"/>
          <w:marBottom w:val="0"/>
          <w:divBdr>
            <w:top w:val="none" w:sz="0" w:space="0" w:color="auto"/>
            <w:left w:val="none" w:sz="0" w:space="0" w:color="auto"/>
            <w:bottom w:val="none" w:sz="0" w:space="0" w:color="auto"/>
            <w:right w:val="none" w:sz="0" w:space="0" w:color="auto"/>
          </w:divBdr>
        </w:div>
        <w:div w:id="510416285">
          <w:marLeft w:val="0"/>
          <w:marRight w:val="0"/>
          <w:marTop w:val="0"/>
          <w:marBottom w:val="0"/>
          <w:divBdr>
            <w:top w:val="none" w:sz="0" w:space="0" w:color="auto"/>
            <w:left w:val="none" w:sz="0" w:space="0" w:color="auto"/>
            <w:bottom w:val="none" w:sz="0" w:space="0" w:color="auto"/>
            <w:right w:val="none" w:sz="0" w:space="0" w:color="auto"/>
          </w:divBdr>
        </w:div>
        <w:div w:id="220677648">
          <w:marLeft w:val="0"/>
          <w:marRight w:val="0"/>
          <w:marTop w:val="0"/>
          <w:marBottom w:val="0"/>
          <w:divBdr>
            <w:top w:val="none" w:sz="0" w:space="0" w:color="auto"/>
            <w:left w:val="none" w:sz="0" w:space="0" w:color="auto"/>
            <w:bottom w:val="none" w:sz="0" w:space="0" w:color="auto"/>
            <w:right w:val="none" w:sz="0" w:space="0" w:color="auto"/>
          </w:divBdr>
        </w:div>
        <w:div w:id="1737781852">
          <w:marLeft w:val="0"/>
          <w:marRight w:val="0"/>
          <w:marTop w:val="0"/>
          <w:marBottom w:val="0"/>
          <w:divBdr>
            <w:top w:val="none" w:sz="0" w:space="0" w:color="auto"/>
            <w:left w:val="none" w:sz="0" w:space="0" w:color="auto"/>
            <w:bottom w:val="none" w:sz="0" w:space="0" w:color="auto"/>
            <w:right w:val="none" w:sz="0" w:space="0" w:color="auto"/>
          </w:divBdr>
        </w:div>
        <w:div w:id="1818641847">
          <w:marLeft w:val="0"/>
          <w:marRight w:val="0"/>
          <w:marTop w:val="0"/>
          <w:marBottom w:val="0"/>
          <w:divBdr>
            <w:top w:val="none" w:sz="0" w:space="0" w:color="auto"/>
            <w:left w:val="none" w:sz="0" w:space="0" w:color="auto"/>
            <w:bottom w:val="none" w:sz="0" w:space="0" w:color="auto"/>
            <w:right w:val="none" w:sz="0" w:space="0" w:color="auto"/>
          </w:divBdr>
        </w:div>
        <w:div w:id="296373479">
          <w:marLeft w:val="0"/>
          <w:marRight w:val="0"/>
          <w:marTop w:val="0"/>
          <w:marBottom w:val="0"/>
          <w:divBdr>
            <w:top w:val="none" w:sz="0" w:space="0" w:color="auto"/>
            <w:left w:val="none" w:sz="0" w:space="0" w:color="auto"/>
            <w:bottom w:val="none" w:sz="0" w:space="0" w:color="auto"/>
            <w:right w:val="none" w:sz="0" w:space="0" w:color="auto"/>
          </w:divBdr>
        </w:div>
        <w:div w:id="1530753006">
          <w:marLeft w:val="0"/>
          <w:marRight w:val="0"/>
          <w:marTop w:val="0"/>
          <w:marBottom w:val="0"/>
          <w:divBdr>
            <w:top w:val="none" w:sz="0" w:space="0" w:color="auto"/>
            <w:left w:val="none" w:sz="0" w:space="0" w:color="auto"/>
            <w:bottom w:val="none" w:sz="0" w:space="0" w:color="auto"/>
            <w:right w:val="none" w:sz="0" w:space="0" w:color="auto"/>
          </w:divBdr>
        </w:div>
        <w:div w:id="651452420">
          <w:marLeft w:val="0"/>
          <w:marRight w:val="0"/>
          <w:marTop w:val="0"/>
          <w:marBottom w:val="0"/>
          <w:divBdr>
            <w:top w:val="none" w:sz="0" w:space="0" w:color="auto"/>
            <w:left w:val="none" w:sz="0" w:space="0" w:color="auto"/>
            <w:bottom w:val="none" w:sz="0" w:space="0" w:color="auto"/>
            <w:right w:val="none" w:sz="0" w:space="0" w:color="auto"/>
          </w:divBdr>
        </w:div>
        <w:div w:id="243028689">
          <w:marLeft w:val="0"/>
          <w:marRight w:val="0"/>
          <w:marTop w:val="0"/>
          <w:marBottom w:val="0"/>
          <w:divBdr>
            <w:top w:val="none" w:sz="0" w:space="0" w:color="auto"/>
            <w:left w:val="none" w:sz="0" w:space="0" w:color="auto"/>
            <w:bottom w:val="none" w:sz="0" w:space="0" w:color="auto"/>
            <w:right w:val="none" w:sz="0" w:space="0" w:color="auto"/>
          </w:divBdr>
        </w:div>
        <w:div w:id="1034576656">
          <w:marLeft w:val="0"/>
          <w:marRight w:val="0"/>
          <w:marTop w:val="0"/>
          <w:marBottom w:val="0"/>
          <w:divBdr>
            <w:top w:val="none" w:sz="0" w:space="0" w:color="auto"/>
            <w:left w:val="none" w:sz="0" w:space="0" w:color="auto"/>
            <w:bottom w:val="none" w:sz="0" w:space="0" w:color="auto"/>
            <w:right w:val="none" w:sz="0" w:space="0" w:color="auto"/>
          </w:divBdr>
        </w:div>
        <w:div w:id="2112434873">
          <w:marLeft w:val="0"/>
          <w:marRight w:val="0"/>
          <w:marTop w:val="0"/>
          <w:marBottom w:val="0"/>
          <w:divBdr>
            <w:top w:val="none" w:sz="0" w:space="0" w:color="auto"/>
            <w:left w:val="none" w:sz="0" w:space="0" w:color="auto"/>
            <w:bottom w:val="none" w:sz="0" w:space="0" w:color="auto"/>
            <w:right w:val="none" w:sz="0" w:space="0" w:color="auto"/>
          </w:divBdr>
        </w:div>
        <w:div w:id="1852137124">
          <w:marLeft w:val="0"/>
          <w:marRight w:val="0"/>
          <w:marTop w:val="0"/>
          <w:marBottom w:val="0"/>
          <w:divBdr>
            <w:top w:val="none" w:sz="0" w:space="0" w:color="auto"/>
            <w:left w:val="none" w:sz="0" w:space="0" w:color="auto"/>
            <w:bottom w:val="none" w:sz="0" w:space="0" w:color="auto"/>
            <w:right w:val="none" w:sz="0" w:space="0" w:color="auto"/>
          </w:divBdr>
        </w:div>
        <w:div w:id="1709256009">
          <w:marLeft w:val="0"/>
          <w:marRight w:val="0"/>
          <w:marTop w:val="0"/>
          <w:marBottom w:val="0"/>
          <w:divBdr>
            <w:top w:val="none" w:sz="0" w:space="0" w:color="auto"/>
            <w:left w:val="none" w:sz="0" w:space="0" w:color="auto"/>
            <w:bottom w:val="none" w:sz="0" w:space="0" w:color="auto"/>
            <w:right w:val="none" w:sz="0" w:space="0" w:color="auto"/>
          </w:divBdr>
        </w:div>
        <w:div w:id="1526751366">
          <w:marLeft w:val="0"/>
          <w:marRight w:val="0"/>
          <w:marTop w:val="0"/>
          <w:marBottom w:val="0"/>
          <w:divBdr>
            <w:top w:val="none" w:sz="0" w:space="0" w:color="auto"/>
            <w:left w:val="none" w:sz="0" w:space="0" w:color="auto"/>
            <w:bottom w:val="none" w:sz="0" w:space="0" w:color="auto"/>
            <w:right w:val="none" w:sz="0" w:space="0" w:color="auto"/>
          </w:divBdr>
        </w:div>
        <w:div w:id="650407058">
          <w:marLeft w:val="0"/>
          <w:marRight w:val="0"/>
          <w:marTop w:val="0"/>
          <w:marBottom w:val="0"/>
          <w:divBdr>
            <w:top w:val="none" w:sz="0" w:space="0" w:color="auto"/>
            <w:left w:val="none" w:sz="0" w:space="0" w:color="auto"/>
            <w:bottom w:val="none" w:sz="0" w:space="0" w:color="auto"/>
            <w:right w:val="none" w:sz="0" w:space="0" w:color="auto"/>
          </w:divBdr>
        </w:div>
        <w:div w:id="1124151821">
          <w:marLeft w:val="0"/>
          <w:marRight w:val="0"/>
          <w:marTop w:val="0"/>
          <w:marBottom w:val="0"/>
          <w:divBdr>
            <w:top w:val="none" w:sz="0" w:space="0" w:color="auto"/>
            <w:left w:val="none" w:sz="0" w:space="0" w:color="auto"/>
            <w:bottom w:val="none" w:sz="0" w:space="0" w:color="auto"/>
            <w:right w:val="none" w:sz="0" w:space="0" w:color="auto"/>
          </w:divBdr>
        </w:div>
        <w:div w:id="1115101014">
          <w:marLeft w:val="0"/>
          <w:marRight w:val="0"/>
          <w:marTop w:val="0"/>
          <w:marBottom w:val="0"/>
          <w:divBdr>
            <w:top w:val="none" w:sz="0" w:space="0" w:color="auto"/>
            <w:left w:val="none" w:sz="0" w:space="0" w:color="auto"/>
            <w:bottom w:val="none" w:sz="0" w:space="0" w:color="auto"/>
            <w:right w:val="none" w:sz="0" w:space="0" w:color="auto"/>
          </w:divBdr>
        </w:div>
        <w:div w:id="1441149528">
          <w:marLeft w:val="0"/>
          <w:marRight w:val="0"/>
          <w:marTop w:val="0"/>
          <w:marBottom w:val="0"/>
          <w:divBdr>
            <w:top w:val="none" w:sz="0" w:space="0" w:color="auto"/>
            <w:left w:val="none" w:sz="0" w:space="0" w:color="auto"/>
            <w:bottom w:val="none" w:sz="0" w:space="0" w:color="auto"/>
            <w:right w:val="none" w:sz="0" w:space="0" w:color="auto"/>
          </w:divBdr>
        </w:div>
        <w:div w:id="1837837942">
          <w:marLeft w:val="0"/>
          <w:marRight w:val="0"/>
          <w:marTop w:val="0"/>
          <w:marBottom w:val="0"/>
          <w:divBdr>
            <w:top w:val="none" w:sz="0" w:space="0" w:color="auto"/>
            <w:left w:val="none" w:sz="0" w:space="0" w:color="auto"/>
            <w:bottom w:val="none" w:sz="0" w:space="0" w:color="auto"/>
            <w:right w:val="none" w:sz="0" w:space="0" w:color="auto"/>
          </w:divBdr>
        </w:div>
        <w:div w:id="215551966">
          <w:marLeft w:val="0"/>
          <w:marRight w:val="0"/>
          <w:marTop w:val="0"/>
          <w:marBottom w:val="0"/>
          <w:divBdr>
            <w:top w:val="none" w:sz="0" w:space="0" w:color="auto"/>
            <w:left w:val="none" w:sz="0" w:space="0" w:color="auto"/>
            <w:bottom w:val="none" w:sz="0" w:space="0" w:color="auto"/>
            <w:right w:val="none" w:sz="0" w:space="0" w:color="auto"/>
          </w:divBdr>
        </w:div>
        <w:div w:id="852841985">
          <w:marLeft w:val="0"/>
          <w:marRight w:val="0"/>
          <w:marTop w:val="0"/>
          <w:marBottom w:val="0"/>
          <w:divBdr>
            <w:top w:val="none" w:sz="0" w:space="0" w:color="auto"/>
            <w:left w:val="none" w:sz="0" w:space="0" w:color="auto"/>
            <w:bottom w:val="none" w:sz="0" w:space="0" w:color="auto"/>
            <w:right w:val="none" w:sz="0" w:space="0" w:color="auto"/>
          </w:divBdr>
        </w:div>
        <w:div w:id="2036033856">
          <w:marLeft w:val="0"/>
          <w:marRight w:val="0"/>
          <w:marTop w:val="0"/>
          <w:marBottom w:val="0"/>
          <w:divBdr>
            <w:top w:val="none" w:sz="0" w:space="0" w:color="auto"/>
            <w:left w:val="none" w:sz="0" w:space="0" w:color="auto"/>
            <w:bottom w:val="none" w:sz="0" w:space="0" w:color="auto"/>
            <w:right w:val="none" w:sz="0" w:space="0" w:color="auto"/>
          </w:divBdr>
        </w:div>
        <w:div w:id="1590582650">
          <w:marLeft w:val="0"/>
          <w:marRight w:val="0"/>
          <w:marTop w:val="0"/>
          <w:marBottom w:val="0"/>
          <w:divBdr>
            <w:top w:val="none" w:sz="0" w:space="0" w:color="auto"/>
            <w:left w:val="none" w:sz="0" w:space="0" w:color="auto"/>
            <w:bottom w:val="none" w:sz="0" w:space="0" w:color="auto"/>
            <w:right w:val="none" w:sz="0" w:space="0" w:color="auto"/>
          </w:divBdr>
        </w:div>
        <w:div w:id="1198004411">
          <w:marLeft w:val="0"/>
          <w:marRight w:val="0"/>
          <w:marTop w:val="0"/>
          <w:marBottom w:val="0"/>
          <w:divBdr>
            <w:top w:val="none" w:sz="0" w:space="0" w:color="auto"/>
            <w:left w:val="none" w:sz="0" w:space="0" w:color="auto"/>
            <w:bottom w:val="none" w:sz="0" w:space="0" w:color="auto"/>
            <w:right w:val="none" w:sz="0" w:space="0" w:color="auto"/>
          </w:divBdr>
        </w:div>
        <w:div w:id="1460077150">
          <w:marLeft w:val="0"/>
          <w:marRight w:val="0"/>
          <w:marTop w:val="0"/>
          <w:marBottom w:val="0"/>
          <w:divBdr>
            <w:top w:val="none" w:sz="0" w:space="0" w:color="auto"/>
            <w:left w:val="none" w:sz="0" w:space="0" w:color="auto"/>
            <w:bottom w:val="none" w:sz="0" w:space="0" w:color="auto"/>
            <w:right w:val="none" w:sz="0" w:space="0" w:color="auto"/>
          </w:divBdr>
        </w:div>
        <w:div w:id="1455639973">
          <w:marLeft w:val="0"/>
          <w:marRight w:val="0"/>
          <w:marTop w:val="0"/>
          <w:marBottom w:val="0"/>
          <w:divBdr>
            <w:top w:val="none" w:sz="0" w:space="0" w:color="auto"/>
            <w:left w:val="none" w:sz="0" w:space="0" w:color="auto"/>
            <w:bottom w:val="none" w:sz="0" w:space="0" w:color="auto"/>
            <w:right w:val="none" w:sz="0" w:space="0" w:color="auto"/>
          </w:divBdr>
        </w:div>
        <w:div w:id="1361204625">
          <w:marLeft w:val="0"/>
          <w:marRight w:val="0"/>
          <w:marTop w:val="0"/>
          <w:marBottom w:val="0"/>
          <w:divBdr>
            <w:top w:val="none" w:sz="0" w:space="0" w:color="auto"/>
            <w:left w:val="none" w:sz="0" w:space="0" w:color="auto"/>
            <w:bottom w:val="none" w:sz="0" w:space="0" w:color="auto"/>
            <w:right w:val="none" w:sz="0" w:space="0" w:color="auto"/>
          </w:divBdr>
        </w:div>
        <w:div w:id="1333679195">
          <w:marLeft w:val="0"/>
          <w:marRight w:val="0"/>
          <w:marTop w:val="0"/>
          <w:marBottom w:val="0"/>
          <w:divBdr>
            <w:top w:val="none" w:sz="0" w:space="0" w:color="auto"/>
            <w:left w:val="none" w:sz="0" w:space="0" w:color="auto"/>
            <w:bottom w:val="none" w:sz="0" w:space="0" w:color="auto"/>
            <w:right w:val="none" w:sz="0" w:space="0" w:color="auto"/>
          </w:divBdr>
        </w:div>
        <w:div w:id="1130976851">
          <w:marLeft w:val="0"/>
          <w:marRight w:val="0"/>
          <w:marTop w:val="0"/>
          <w:marBottom w:val="0"/>
          <w:divBdr>
            <w:top w:val="none" w:sz="0" w:space="0" w:color="auto"/>
            <w:left w:val="none" w:sz="0" w:space="0" w:color="auto"/>
            <w:bottom w:val="none" w:sz="0" w:space="0" w:color="auto"/>
            <w:right w:val="none" w:sz="0" w:space="0" w:color="auto"/>
          </w:divBdr>
        </w:div>
        <w:div w:id="1019621530">
          <w:marLeft w:val="0"/>
          <w:marRight w:val="0"/>
          <w:marTop w:val="0"/>
          <w:marBottom w:val="0"/>
          <w:divBdr>
            <w:top w:val="none" w:sz="0" w:space="0" w:color="auto"/>
            <w:left w:val="none" w:sz="0" w:space="0" w:color="auto"/>
            <w:bottom w:val="none" w:sz="0" w:space="0" w:color="auto"/>
            <w:right w:val="none" w:sz="0" w:space="0" w:color="auto"/>
          </w:divBdr>
        </w:div>
        <w:div w:id="373501507">
          <w:marLeft w:val="0"/>
          <w:marRight w:val="0"/>
          <w:marTop w:val="0"/>
          <w:marBottom w:val="0"/>
          <w:divBdr>
            <w:top w:val="none" w:sz="0" w:space="0" w:color="auto"/>
            <w:left w:val="none" w:sz="0" w:space="0" w:color="auto"/>
            <w:bottom w:val="none" w:sz="0" w:space="0" w:color="auto"/>
            <w:right w:val="none" w:sz="0" w:space="0" w:color="auto"/>
          </w:divBdr>
        </w:div>
        <w:div w:id="1259292087">
          <w:marLeft w:val="0"/>
          <w:marRight w:val="0"/>
          <w:marTop w:val="0"/>
          <w:marBottom w:val="0"/>
          <w:divBdr>
            <w:top w:val="none" w:sz="0" w:space="0" w:color="auto"/>
            <w:left w:val="none" w:sz="0" w:space="0" w:color="auto"/>
            <w:bottom w:val="none" w:sz="0" w:space="0" w:color="auto"/>
            <w:right w:val="none" w:sz="0" w:space="0" w:color="auto"/>
          </w:divBdr>
        </w:div>
        <w:div w:id="337579695">
          <w:marLeft w:val="0"/>
          <w:marRight w:val="0"/>
          <w:marTop w:val="0"/>
          <w:marBottom w:val="0"/>
          <w:divBdr>
            <w:top w:val="none" w:sz="0" w:space="0" w:color="auto"/>
            <w:left w:val="none" w:sz="0" w:space="0" w:color="auto"/>
            <w:bottom w:val="none" w:sz="0" w:space="0" w:color="auto"/>
            <w:right w:val="none" w:sz="0" w:space="0" w:color="auto"/>
          </w:divBdr>
        </w:div>
        <w:div w:id="1415586404">
          <w:marLeft w:val="0"/>
          <w:marRight w:val="0"/>
          <w:marTop w:val="0"/>
          <w:marBottom w:val="0"/>
          <w:divBdr>
            <w:top w:val="none" w:sz="0" w:space="0" w:color="auto"/>
            <w:left w:val="none" w:sz="0" w:space="0" w:color="auto"/>
            <w:bottom w:val="none" w:sz="0" w:space="0" w:color="auto"/>
            <w:right w:val="none" w:sz="0" w:space="0" w:color="auto"/>
          </w:divBdr>
        </w:div>
        <w:div w:id="1771201268">
          <w:marLeft w:val="0"/>
          <w:marRight w:val="0"/>
          <w:marTop w:val="0"/>
          <w:marBottom w:val="0"/>
          <w:divBdr>
            <w:top w:val="none" w:sz="0" w:space="0" w:color="auto"/>
            <w:left w:val="none" w:sz="0" w:space="0" w:color="auto"/>
            <w:bottom w:val="none" w:sz="0" w:space="0" w:color="auto"/>
            <w:right w:val="none" w:sz="0" w:space="0" w:color="auto"/>
          </w:divBdr>
        </w:div>
        <w:div w:id="1194459763">
          <w:marLeft w:val="0"/>
          <w:marRight w:val="0"/>
          <w:marTop w:val="0"/>
          <w:marBottom w:val="0"/>
          <w:divBdr>
            <w:top w:val="none" w:sz="0" w:space="0" w:color="auto"/>
            <w:left w:val="none" w:sz="0" w:space="0" w:color="auto"/>
            <w:bottom w:val="none" w:sz="0" w:space="0" w:color="auto"/>
            <w:right w:val="none" w:sz="0" w:space="0" w:color="auto"/>
          </w:divBdr>
        </w:div>
        <w:div w:id="37433091">
          <w:marLeft w:val="0"/>
          <w:marRight w:val="0"/>
          <w:marTop w:val="0"/>
          <w:marBottom w:val="0"/>
          <w:divBdr>
            <w:top w:val="none" w:sz="0" w:space="0" w:color="auto"/>
            <w:left w:val="none" w:sz="0" w:space="0" w:color="auto"/>
            <w:bottom w:val="none" w:sz="0" w:space="0" w:color="auto"/>
            <w:right w:val="none" w:sz="0" w:space="0" w:color="auto"/>
          </w:divBdr>
        </w:div>
        <w:div w:id="664549300">
          <w:marLeft w:val="0"/>
          <w:marRight w:val="0"/>
          <w:marTop w:val="0"/>
          <w:marBottom w:val="0"/>
          <w:divBdr>
            <w:top w:val="none" w:sz="0" w:space="0" w:color="auto"/>
            <w:left w:val="none" w:sz="0" w:space="0" w:color="auto"/>
            <w:bottom w:val="none" w:sz="0" w:space="0" w:color="auto"/>
            <w:right w:val="none" w:sz="0" w:space="0" w:color="auto"/>
          </w:divBdr>
        </w:div>
        <w:div w:id="529950297">
          <w:marLeft w:val="0"/>
          <w:marRight w:val="0"/>
          <w:marTop w:val="0"/>
          <w:marBottom w:val="0"/>
          <w:divBdr>
            <w:top w:val="none" w:sz="0" w:space="0" w:color="auto"/>
            <w:left w:val="none" w:sz="0" w:space="0" w:color="auto"/>
            <w:bottom w:val="none" w:sz="0" w:space="0" w:color="auto"/>
            <w:right w:val="none" w:sz="0" w:space="0" w:color="auto"/>
          </w:divBdr>
        </w:div>
        <w:div w:id="2106917977">
          <w:marLeft w:val="0"/>
          <w:marRight w:val="0"/>
          <w:marTop w:val="0"/>
          <w:marBottom w:val="0"/>
          <w:divBdr>
            <w:top w:val="none" w:sz="0" w:space="0" w:color="auto"/>
            <w:left w:val="none" w:sz="0" w:space="0" w:color="auto"/>
            <w:bottom w:val="none" w:sz="0" w:space="0" w:color="auto"/>
            <w:right w:val="none" w:sz="0" w:space="0" w:color="auto"/>
          </w:divBdr>
        </w:div>
      </w:divsChild>
    </w:div>
    <w:div w:id="1478719313">
      <w:bodyDiv w:val="1"/>
      <w:marLeft w:val="0"/>
      <w:marRight w:val="0"/>
      <w:marTop w:val="0"/>
      <w:marBottom w:val="0"/>
      <w:divBdr>
        <w:top w:val="none" w:sz="0" w:space="0" w:color="auto"/>
        <w:left w:val="none" w:sz="0" w:space="0" w:color="auto"/>
        <w:bottom w:val="none" w:sz="0" w:space="0" w:color="auto"/>
        <w:right w:val="none" w:sz="0" w:space="0" w:color="auto"/>
      </w:divBdr>
      <w:divsChild>
        <w:div w:id="2067223318">
          <w:marLeft w:val="0"/>
          <w:marRight w:val="0"/>
          <w:marTop w:val="0"/>
          <w:marBottom w:val="0"/>
          <w:divBdr>
            <w:top w:val="none" w:sz="0" w:space="0" w:color="auto"/>
            <w:left w:val="none" w:sz="0" w:space="0" w:color="auto"/>
            <w:bottom w:val="none" w:sz="0" w:space="0" w:color="auto"/>
            <w:right w:val="none" w:sz="0" w:space="0" w:color="auto"/>
          </w:divBdr>
        </w:div>
        <w:div w:id="325329846">
          <w:marLeft w:val="0"/>
          <w:marRight w:val="0"/>
          <w:marTop w:val="0"/>
          <w:marBottom w:val="0"/>
          <w:divBdr>
            <w:top w:val="none" w:sz="0" w:space="0" w:color="auto"/>
            <w:left w:val="none" w:sz="0" w:space="0" w:color="auto"/>
            <w:bottom w:val="none" w:sz="0" w:space="0" w:color="auto"/>
            <w:right w:val="none" w:sz="0" w:space="0" w:color="auto"/>
          </w:divBdr>
        </w:div>
        <w:div w:id="434833139">
          <w:marLeft w:val="0"/>
          <w:marRight w:val="0"/>
          <w:marTop w:val="0"/>
          <w:marBottom w:val="0"/>
          <w:divBdr>
            <w:top w:val="none" w:sz="0" w:space="0" w:color="auto"/>
            <w:left w:val="none" w:sz="0" w:space="0" w:color="auto"/>
            <w:bottom w:val="none" w:sz="0" w:space="0" w:color="auto"/>
            <w:right w:val="none" w:sz="0" w:space="0" w:color="auto"/>
          </w:divBdr>
        </w:div>
        <w:div w:id="667100480">
          <w:marLeft w:val="0"/>
          <w:marRight w:val="0"/>
          <w:marTop w:val="0"/>
          <w:marBottom w:val="0"/>
          <w:divBdr>
            <w:top w:val="none" w:sz="0" w:space="0" w:color="auto"/>
            <w:left w:val="none" w:sz="0" w:space="0" w:color="auto"/>
            <w:bottom w:val="none" w:sz="0" w:space="0" w:color="auto"/>
            <w:right w:val="none" w:sz="0" w:space="0" w:color="auto"/>
          </w:divBdr>
        </w:div>
        <w:div w:id="630356727">
          <w:marLeft w:val="0"/>
          <w:marRight w:val="0"/>
          <w:marTop w:val="0"/>
          <w:marBottom w:val="0"/>
          <w:divBdr>
            <w:top w:val="none" w:sz="0" w:space="0" w:color="auto"/>
            <w:left w:val="none" w:sz="0" w:space="0" w:color="auto"/>
            <w:bottom w:val="none" w:sz="0" w:space="0" w:color="auto"/>
            <w:right w:val="none" w:sz="0" w:space="0" w:color="auto"/>
          </w:divBdr>
        </w:div>
        <w:div w:id="24798920">
          <w:marLeft w:val="0"/>
          <w:marRight w:val="0"/>
          <w:marTop w:val="0"/>
          <w:marBottom w:val="0"/>
          <w:divBdr>
            <w:top w:val="none" w:sz="0" w:space="0" w:color="auto"/>
            <w:left w:val="none" w:sz="0" w:space="0" w:color="auto"/>
            <w:bottom w:val="none" w:sz="0" w:space="0" w:color="auto"/>
            <w:right w:val="none" w:sz="0" w:space="0" w:color="auto"/>
          </w:divBdr>
        </w:div>
        <w:div w:id="553347294">
          <w:marLeft w:val="0"/>
          <w:marRight w:val="0"/>
          <w:marTop w:val="0"/>
          <w:marBottom w:val="0"/>
          <w:divBdr>
            <w:top w:val="none" w:sz="0" w:space="0" w:color="auto"/>
            <w:left w:val="none" w:sz="0" w:space="0" w:color="auto"/>
            <w:bottom w:val="none" w:sz="0" w:space="0" w:color="auto"/>
            <w:right w:val="none" w:sz="0" w:space="0" w:color="auto"/>
          </w:divBdr>
        </w:div>
        <w:div w:id="710695294">
          <w:marLeft w:val="0"/>
          <w:marRight w:val="0"/>
          <w:marTop w:val="0"/>
          <w:marBottom w:val="0"/>
          <w:divBdr>
            <w:top w:val="none" w:sz="0" w:space="0" w:color="auto"/>
            <w:left w:val="none" w:sz="0" w:space="0" w:color="auto"/>
            <w:bottom w:val="none" w:sz="0" w:space="0" w:color="auto"/>
            <w:right w:val="none" w:sz="0" w:space="0" w:color="auto"/>
          </w:divBdr>
        </w:div>
      </w:divsChild>
    </w:div>
    <w:div w:id="1566381537">
      <w:bodyDiv w:val="1"/>
      <w:marLeft w:val="0"/>
      <w:marRight w:val="0"/>
      <w:marTop w:val="0"/>
      <w:marBottom w:val="0"/>
      <w:divBdr>
        <w:top w:val="none" w:sz="0" w:space="0" w:color="auto"/>
        <w:left w:val="none" w:sz="0" w:space="0" w:color="auto"/>
        <w:bottom w:val="none" w:sz="0" w:space="0" w:color="auto"/>
        <w:right w:val="none" w:sz="0" w:space="0" w:color="auto"/>
      </w:divBdr>
    </w:div>
    <w:div w:id="177512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00148-529E-4D7F-994F-5A4B8BB0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7</Pages>
  <Words>7978</Words>
  <Characters>4548</Characters>
  <Application>Microsoft Office Word</Application>
  <DocSecurity>0</DocSecurity>
  <Lines>37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Kaspars Veldre</cp:lastModifiedBy>
  <cp:revision>28</cp:revision>
  <cp:lastPrinted>2019-05-08T07:52:00Z</cp:lastPrinted>
  <dcterms:created xsi:type="dcterms:W3CDTF">2019-12-16T15:14:00Z</dcterms:created>
  <dcterms:modified xsi:type="dcterms:W3CDTF">2020-01-09T13:02:00Z</dcterms:modified>
</cp:coreProperties>
</file>